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Referencias bibliográficas: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api de dados→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campos da api 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Atributos: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1. Mpg: contínuo-&gt;consumo de combustível do ciclo urbano em milhas por galão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2. Cilindros: discreto com vários valores 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3. Deslocamento: contínuo 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4. cavalo-vapor: contínuo 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5. Peso: contínuo 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6. Aceleração: contínuo 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7. Ano modelo: discreto com múltiplos valores 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8. Origem: discreto com múltiplos valores 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9. nome do carro: string (Ãºnico para cada instância)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Qual o problema central?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Fatores que influenciam o consumo de combustível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Mangal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LibreOffice/6.1.6.3$Windows_X86_64 LibreOffice_project/5896ab1714085361c45cf540f76f60673dd96a72</Application>
  <Pages>1</Pages>
  <Words>72</Words>
  <Characters>424</Characters>
  <CharactersWithSpaces>489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2019-06-10T19:12:35Z</dcterms:created>
  <dc:creator/>
  <dc:description/>
  <dc:language>pt-BR</dc:language>
  <cp:lastModifiedBy/>
  <dcterms:modified xsi:type="dcterms:W3CDTF">2019-06-12T00:01:27Z</dcterms:modified>
  <cp:revision>2</cp:revision>
  <dc:subject/>
  <dc:title/>
</cp:coreProperties>
</file>