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20"/>
      </w:pPr>
      <w:r>
        <w:rPr>
          <w:rFonts w:ascii="Georgia" w:cs="Georgia" w:eastAsia="Georgia" w:hAnsi="Georgia"/>
          <w:b/>
          <w:bCs/>
          <w:caps/>
          <w:color w:val="C9A84C"/>
          <w:sz w:val="24"/>
          <w:szCs w:val="24"/>
        </w:rPr>
        <w:t xml:space="preserve">PLAIN PROPHECY</w:t>
      </w:r>
    </w:p>
    <w:p>
      <w:pPr>
        <w:pBdr>
          <w:bottom w:val="single" w:color="C9A84C" w:sz="8"/>
        </w:pBdr>
        <w:spacing w:before="0" w:after="200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Product Requirements Document</w:t>
      </w:r>
    </w:p>
    <w:p>
      <w:pPr>
        <w:spacing w:before="480" w:after="120"/>
      </w:pPr>
      <w:r>
        <w:rPr>
          <w:rFonts w:ascii="Georgia" w:cs="Georgia" w:eastAsia="Georgia" w:hAnsi="Georgia"/>
          <w:b/>
          <w:bCs/>
          <w:color w:val="1A1A1A"/>
          <w:sz w:val="56"/>
          <w:szCs w:val="56"/>
        </w:rPr>
        <w:t xml:space="preserve">The Web of Scripture</w:t>
      </w:r>
    </w:p>
    <w:p>
      <w:pPr>
        <w:spacing w:before="0" w:after="80"/>
      </w:pPr>
      <w:r>
        <w:rPr>
          <w:rFonts w:ascii="Calibri" w:cs="Calibri" w:eastAsia="Calibri" w:hAnsi="Calibri"/>
          <w:color w:val="666666"/>
          <w:sz w:val="26"/>
          <w:szCs w:val="26"/>
        </w:rPr>
        <w:t xml:space="preserve">Bible Connections Visualiser — /connections</w:t>
      </w:r>
    </w:p>
    <w:p>
      <w:pPr>
        <w:spacing w:before="480" w:after="80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Version 1.0</w:t>
      </w:r>
    </w:p>
    <w:p>
      <w:pPr>
        <w:spacing w:before="0" w:after="80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March 2026</w:t>
      </w:r>
    </w:p>
    <w:p>
      <w:pPr>
        <w:spacing w:before="0" w:after="80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Author: Laith Wallace</w:t>
      </w:r>
    </w:p>
    <w:p>
      <w:r>
        <w:br w:type="page"/>
      </w:r>
    </w:p>
    <w:p>
      <w:pPr>
        <w:pStyle w:val="Heading1"/>
        <w:pBdr>
          <w:bottom w:val="single" w:color="C9A84C" w:sz="4" w:space="6"/>
        </w:pBdr>
        <w:spacing w:before="400" w:after="16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1. Overview</w:t>
      </w:r>
    </w:p>
    <w:p>
      <w:pPr>
        <w:spacing w:before="80"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Web of Scripture is an interactive visualisation of all 63,779 cross-references in the Bible. It lives at /connections and serves as the most compelling entry point on the entire Plain Prophecy site — a visual argument that the Bible is a single, unified, Christ-centred text written by 40 authors over 1,500 years.</w:t>
      </w:r>
    </w:p>
    <w:p>
      <w:pPr>
        <w:spacing w:before="80"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This is not a data dashboard. It is an invitation to explore. Every interaction should feel like discovery, not study.</w:t>
      </w:r>
    </w:p>
    <w:p>
      <w:pPr>
        <w:pBdr>
          <w:top w:val="single" w:color="C9A84C" w:sz="2"/>
          <w:bottom w:val="single" w:color="C9A84C" w:sz="2"/>
          <w:left w:val="single" w:color="C9A84C" w:sz="12"/>
          <w:right w:val="single" w:color="C9A84C" w:sz="2"/>
        </w:pBdr>
        <w:shd w:fill="FDF6E3" w:val="clear"/>
        <w:spacing w:before="160" w:after="160"/>
        <w:ind w:left="480" w:right="480"/>
      </w:pPr>
      <w:r>
        <w:rPr>
          <w:rFonts w:ascii="Georgia" w:cs="Georgia" w:eastAsia="Georgia" w:hAnsi="Georgia"/>
          <w:i/>
          <w:iCs/>
          <w:color w:val="4A3500"/>
          <w:sz w:val="22"/>
          <w:szCs w:val="22"/>
        </w:rPr>
        <w:t xml:space="preserve">"The problem is, this was written by 40 different men over 1,500 years on three continents... and the entire book tells one united story." — The argument this page makes visually, before a single word is read.</w:t>
      </w:r>
    </w:p>
    <w:p>
      <w:pPr>
        <w:spacing w:before="80" w:after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Original creators: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Chris Harrison (Carnegie Mellon University) and Pastor Christoph Römhild, 2007. Dataset: Treasury of Scripture Knowledge via openbible.info (public domain, CC licence).</w:t>
      </w:r>
    </w:p>
    <w:p>
      <w:pPr>
        <w:pBdr>
          <w:bottom w:val="single" w:color="DDDDDD" w:sz="2"/>
        </w:pBdr>
        <w:spacing w:before="240" w:after="240"/>
      </w:pPr>
    </w:p>
    <w:p>
      <w:pPr>
        <w:pStyle w:val="Heading1"/>
        <w:pBdr>
          <w:bottom w:val="single" w:color="C9A84C" w:sz="4" w:space="6"/>
        </w:pBdr>
        <w:spacing w:before="400" w:after="16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2. Problem Statement</w:t>
      </w:r>
    </w:p>
    <w:p>
      <w:pPr>
        <w:spacing w:before="80"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biblical unity argument — that 40 authors across 1,500 years tell one coherent story — is central to the Plain Prophecy mission. It is currently made in text on the About page. Text is not enough for a 16–24 year old audience that processes visual information faster than any other sensory input.</w:t>
      </w:r>
    </w:p>
    <w:p>
      <w:pPr>
        <w:spacing w:before="80"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There is no interactive Bible visualisation tool targeted at young people that also carries theological rigour. Existing tools (YouVersion, Bible Gateway) are search tools, not exploration tools. They answer questions; they do not generate questions.</w:t>
      </w:r>
    </w:p>
    <w:p>
      <w:pPr>
        <w:spacing w:before="80"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Web of Scripture closes this gap. It generates wonder first — then channels that wonder into study.</w:t>
      </w:r>
    </w:p>
    <w:p>
      <w:pPr>
        <w:pBdr>
          <w:bottom w:val="single" w:color="DDDDDD" w:sz="2"/>
        </w:pBdr>
        <w:spacing w:before="240" w:after="240"/>
      </w:pPr>
    </w:p>
    <w:p>
      <w:pPr>
        <w:pStyle w:val="Heading1"/>
        <w:pBdr>
          <w:bottom w:val="single" w:color="C9A84C" w:sz="4" w:space="6"/>
        </w:pBdr>
        <w:spacing w:before="400" w:after="16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3. Goals &amp; Objectives</w:t>
      </w:r>
    </w:p>
    <w:p>
      <w:pPr>
        <w:spacing w:before="80" w:after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Primary Goal: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A first-time visitor spends ≥3 minutes exploring the visualisation and clicks through to at least one Study.</w:t>
      </w:r>
    </w:p>
    <w:p>
      <w:pPr>
        <w:spacing w:before="80"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Avg. time on /connections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N/A (new page)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≥ 3 minutes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Study starts from /connections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≥ 15% of sessions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Share card downloads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≥ 50/month (organic)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Return visits to page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≥ 25% of visitors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Challenge completion rate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≥ 40% of users who see it</w:t>
            </w:r>
          </w:p>
        </w:tc>
      </w:tr>
    </w:tbl>
    <w:p>
      <w:pPr>
        <w:spacing w:before="240" w:after="80"/>
      </w:pPr>
    </w:p>
    <w:p>
      <w:pPr>
        <w:spacing w:before="80" w:after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Non-Goals: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This page is not a Bible commentary, search tool, or interlinear. It does not replace the Studies section — it feeds into it.</w:t>
      </w:r>
    </w:p>
    <w:p>
      <w:pPr>
        <w:pBdr>
          <w:bottom w:val="single" w:color="DDDDDD" w:sz="2"/>
        </w:pBdr>
        <w:spacing w:before="240" w:after="240"/>
      </w:pPr>
    </w:p>
    <w:p>
      <w:pPr>
        <w:pStyle w:val="Heading1"/>
        <w:pBdr>
          <w:bottom w:val="single" w:color="C9A84C" w:sz="4" w:space="6"/>
        </w:pBdr>
        <w:spacing w:before="400" w:after="16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4. Design System — Non-Negotiable</w:t>
      </w:r>
    </w:p>
    <w:p>
      <w:pPr>
        <w:spacing w:before="80"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All styling must use the Plain Prophecy public site design system. Do not use the admin shell stone/amber tokens on this page.</w:t>
      </w:r>
    </w:p>
    <w:p>
      <w:pPr>
        <w:spacing w:before="80"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9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#08080F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Canvas background, page background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Primary gold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#C9A84C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OT/NT boundary line, labels, highlights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Gold highlight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#F0D080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Christ Thread arcs, active states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#F5F5F0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All body text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#9A9A8A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Book labels, captions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Display font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Cinzel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All canvas labels, headings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Body font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Inter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All panel/tooltip text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Star-field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radial-gradient(ellipse at 50% 0%,...)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Page background atmosphere</w:t>
            </w:r>
          </w:p>
        </w:tc>
      </w:tr>
    </w:tbl>
    <w:p>
      <w:pPr>
        <w:spacing w:before="240" w:after="80"/>
      </w:pPr>
    </w:p>
    <w:p>
      <w:pPr>
        <w:pBdr>
          <w:top w:val="single" w:color="C9A84C" w:sz="2"/>
          <w:bottom w:val="single" w:color="C9A84C" w:sz="2"/>
          <w:left w:val="single" w:color="C9A84C" w:sz="12"/>
          <w:right w:val="single" w:color="C9A84C" w:sz="2"/>
        </w:pBdr>
        <w:shd w:fill="FDF6E3" w:val="clear"/>
        <w:spacing w:before="160" w:after="160"/>
        <w:ind w:left="480" w:right="480"/>
      </w:pPr>
      <w:r>
        <w:rPr>
          <w:rFonts w:ascii="Georgia" w:cs="Georgia" w:eastAsia="Georgia" w:hAnsi="Georgia"/>
          <w:i/>
          <w:iCs/>
          <w:color w:val="4A3500"/>
          <w:sz w:val="22"/>
          <w:szCs w:val="22"/>
        </w:rPr>
        <w:t xml:space="preserve">The visualisation should feel like a cosmic artefact — as if someone pulled back the curtain on the night sky and the arcs between the stars turned out to be scripture references.</w:t>
      </w:r>
    </w:p>
    <w:p>
      <w:pPr>
        <w:pBdr>
          <w:bottom w:val="single" w:color="DDDDDD" w:sz="2"/>
        </w:pBdr>
        <w:spacing w:before="240" w:after="240"/>
      </w:pPr>
    </w:p>
    <w:p>
      <w:pPr>
        <w:pStyle w:val="Heading1"/>
        <w:pBdr>
          <w:bottom w:val="single" w:color="C9A84C" w:sz="4" w:space="6"/>
        </w:pBdr>
        <w:spacing w:before="400" w:after="16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5. Data Architecture</w:t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Source Data</w:t>
      </w:r>
    </w:p>
    <w:p>
      <w:pPr>
        <w:spacing w:before="80"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Download cross-reference data from: https://openbible.info/labs/cross-references/</w:t>
      </w:r>
    </w:p>
    <w:p>
      <w:pPr>
        <w:spacing w:before="80"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Format: TSV with columns from_verse, to_verse, votes (confidence score). Process at build time via scripts/process-cross-refs.ts and store as public/data/cross-references.json.</w:t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Processed Format</w:t>
      </w:r>
    </w:p>
    <w:p>
      <w:pPr>
        <w:shd w:fill="F0EDE6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{ "refs": [[fromIndex, toIndex, votes], ...], "books": [...], "chapters": [...] }</w:t>
      </w:r>
    </w:p>
    <w:p>
      <w:pPr>
        <w:spacing w:before="80"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Normalise verse references to integer indices (0–31,101) for O(1) lookup. Load lazily on the client — never bundle with page JS.</w:t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Supporting Data Files</w:t>
      </w:r>
    </w:p>
    <w:p>
      <w:pPr>
        <w:spacing w:before="80"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1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public/data/cross-references.json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63,779 arc entries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All modes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data/christ-thread.json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18+ curated messianic connections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Christ Thread mode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data/discovery-paths.json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6 guided learning paths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Guided Paths drawer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data/connection-challenges.json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Study challenge questions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Challenge modal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data/book-dates.json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Authorship date ranges per book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'How Did They Know?' tooltip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data/book-metadata.json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Names, chapters, verse counts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All modes</w:t>
            </w:r>
          </w:p>
        </w:tc>
      </w:tr>
    </w:tbl>
    <w:p>
      <w:pPr>
        <w:spacing w:before="200" w:after="80"/>
      </w:pPr>
    </w:p>
    <w:p>
      <w:pPr>
        <w:pBdr>
          <w:bottom w:val="single" w:color="DDDDDD" w:sz="2"/>
        </w:pBdr>
        <w:spacing w:before="240" w:after="240"/>
      </w:pPr>
    </w:p>
    <w:p>
      <w:pPr>
        <w:pStyle w:val="Heading1"/>
        <w:pBdr>
          <w:bottom w:val="single" w:color="C9A84C" w:sz="4" w:space="6"/>
        </w:pBdr>
        <w:spacing w:before="400" w:after="16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6. Rendering Architecture</w:t>
      </w:r>
    </w:p>
    <w:p>
      <w:pPr>
        <w:pBdr>
          <w:top w:val="single" w:color="C9A84C" w:sz="2"/>
          <w:bottom w:val="single" w:color="C9A84C" w:sz="2"/>
          <w:left w:val="single" w:color="C9A84C" w:sz="12"/>
          <w:right w:val="single" w:color="C9A84C" w:sz="2"/>
        </w:pBdr>
        <w:shd w:fill="FDF6E3" w:val="clear"/>
        <w:spacing w:before="160" w:after="160"/>
        <w:ind w:left="480" w:right="480"/>
      </w:pPr>
      <w:r>
        <w:rPr>
          <w:rFonts w:ascii="Georgia" w:cs="Georgia" w:eastAsia="Georgia" w:hAnsi="Georgia"/>
          <w:i/>
          <w:iCs/>
          <w:color w:val="4A3500"/>
          <w:sz w:val="22"/>
          <w:szCs w:val="22"/>
        </w:rPr>
        <w:t xml:space="preserve">Critical decision: 63,779 arcs cannot be rendered in SVG or as DOM elements. Use HTML5 Canvas with a two-layer composite approach.</w:t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CanvasRenderer.ts — Pure TypeScript class (no React)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Initialises canvas with devicePixelRatio scaling for retina displays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Renders all arcs in a single requestAnimationFrame loop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Manages a dirty-flag system so only changed arcs trigger re-renders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Layer 1 (OffscreenCanvas): all arcs at base 15% opacity — rendered once, cached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Layer 2 (main canvas): hover/filter highlights — repainted only on state change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Exposes setFilter(filter: FilterState) and hitTest(x, y): ArcHit | null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Pre-computes all arc Path2D objects at data load 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Stores arc geometry as Float32Array for memory efficiency</w:t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Arc Colour Logic</w:t>
      </w:r>
    </w:p>
    <w:p>
      <w:pPr>
        <w:spacing w:before="80"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Each arc is coloured by proportional distance between its two chapters: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Short arcs (0–15%): blue/violet (#6366F1 → #8B5CF6)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Medium arcs (15–50%): green/teal (#10B981 → #06B6D4)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Long arcs (50–85%): gold/amber (#C9A84C → #F0D080)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Full-span arcs (85–100%): pure white (#FFFFFF)</w:t>
      </w:r>
    </w:p>
    <w:p>
      <w:pPr>
        <w:spacing w:before="80"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colour ramp harmonises Harrison's rainbow effect with the Plain Prophecy palette.</w:t>
      </w:r>
    </w:p>
    <w:p>
      <w:pPr>
        <w:pBdr>
          <w:bottom w:val="single" w:color="DDDDDD" w:sz="2"/>
        </w:pBdr>
        <w:spacing w:before="240" w:after="240"/>
      </w:pPr>
    </w:p>
    <w:p>
      <w:pPr>
        <w:pStyle w:val="Heading1"/>
        <w:pBdr>
          <w:bottom w:val="single" w:color="C9A84C" w:sz="4" w:space="6"/>
        </w:pBdr>
        <w:spacing w:before="400" w:after="16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7. Page Structure — /connections</w:t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Component Tree</w:t>
      </w:r>
    </w:p>
    <w:p>
      <w:pPr>
        <w:shd w:fill="F0EDE6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app/connections/</w:t>
      </w:r>
    </w:p>
    <w:p>
      <w:pPr>
        <w:shd w:fill="F0EDE6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page.tsx                    ← Server component, metadata</w:t>
      </w:r>
    </w:p>
    <w:p>
      <w:pPr>
        <w:shd w:fill="F0EDE6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├── ConnectionsClient.tsx       ← 'use client' wrapper, data loading</w:t>
      </w:r>
    </w:p>
    <w:p>
      <w:pPr>
        <w:shd w:fill="F0EDE6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└── components/</w:t>
      </w:r>
    </w:p>
    <w:p>
      <w:pPr>
        <w:shd w:fill="F0EDE6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├── ScriptureWebCanvas.tsx  ← Canvas React wrapper</w:t>
      </w:r>
    </w:p>
    <w:p>
      <w:pPr>
        <w:shd w:fill="F0EDE6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├── CanvasRenderer.ts       ← Pure TS, no React</w:t>
      </w:r>
    </w:p>
    <w:p>
      <w:pPr>
        <w:shd w:fill="F0EDE6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├── ModeSelector.tsx        ← 5 mode toggle tabs</w:t>
      </w:r>
    </w:p>
    <w:p>
      <w:pPr>
        <w:shd w:fill="F0EDE6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├── HoverTooltip.tsx        ← Arc hover tooltip</w:t>
      </w:r>
    </w:p>
    <w:p>
      <w:pPr>
        <w:shd w:fill="F0EDE6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├── DiscoveryPanel.tsx      ← Right slide-in panel</w:t>
      </w:r>
    </w:p>
    <w:p>
      <w:pPr>
        <w:shd w:fill="F0EDE6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├── BookDNA.tsx             ← Book view content</w:t>
      </w:r>
    </w:p>
    <w:p>
      <w:pPr>
        <w:shd w:fill="F0EDE6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├── ConnectionDetail.tsx    ← Arc detail content</w:t>
      </w:r>
    </w:p>
    <w:p>
      <w:pPr>
        <w:shd w:fill="F0EDE6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├── GuidedPathsDrawer.tsx   ← Bottom drawer</w:t>
      </w:r>
    </w:p>
    <w:p>
      <w:pPr>
        <w:shd w:fill="F0EDE6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├── ChallengeModal.tsx      ← Study challenge overlay</w:t>
      </w:r>
    </w:p>
    <w:p>
      <w:pPr>
        <w:shd w:fill="F0EDE6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├── ConnectionStats.tsx     ← Animated counter hero</w:t>
      </w:r>
    </w:p>
    <w:p>
      <w:pPr>
        <w:shd w:fill="F0EDE6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├── VerseSearch.tsx         ← Autocomplete input</w:t>
      </w:r>
    </w:p>
    <w:p>
      <w:pPr>
        <w:shd w:fill="F0EDE6" w:val="clear"/>
        <w:spacing w:before="40" w:after="4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└── ShareCard.tsx           ← 1080×1080 card generator</w:t>
      </w:r>
    </w:p>
    <w:p>
      <w:pPr>
        <w:pBdr>
          <w:bottom w:val="single" w:color="DDDDDD" w:sz="2"/>
        </w:pBdr>
        <w:spacing w:before="240" w:after="240"/>
      </w:pPr>
    </w:p>
    <w:p>
      <w:pPr>
        <w:pStyle w:val="Heading1"/>
        <w:pBdr>
          <w:bottom w:val="single" w:color="C9A84C" w:sz="4" w:space="6"/>
        </w:pBdr>
        <w:spacing w:before="400" w:after="16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8. Feature Specifications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C2C2C"/>
          <w:sz w:val="26"/>
          <w:szCs w:val="26"/>
        </w:rPr>
        <w:t xml:space="preserve">Feature 1 — Base Visualisation</w:t>
      </w:r>
    </w:p>
    <w:p>
      <w:pPr>
        <w:spacing w:before="80"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resting state. All 63,779 arcs at 15% opacity. Chapter bar graph at the bottom. Book names in Cinzel 9px. OT/NT boundary glows gold.</w:t>
      </w:r>
    </w:p>
    <w:p>
      <w:pPr>
        <w:spacing w:before="80" w:after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Load sequence: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ConnectionStats counter animates 0 → 63,779 over 2s. Data fetches in background. Skeleton state during load. Arcs fade in left → right over 1.2s once loaded.</w:t>
      </w:r>
    </w:p>
    <w:p>
      <w:pPr>
        <w:spacing w:before="80" w:after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Hover: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Nearest arc within 6px brightens to 100%. All others dim to 8%. HoverTooltip appears (see Feature 5).</w:t>
      </w:r>
    </w:p>
    <w:p>
      <w:pPr>
        <w:spacing w:before="80" w:after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Click: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Opens DiscoveryPanel with full arc detail.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C2C2C"/>
          <w:sz w:val="26"/>
          <w:szCs w:val="26"/>
        </w:rPr>
        <w:t xml:space="preserve">Feature 2 — Bible Interprets Bible Mode</w:t>
      </w:r>
    </w:p>
    <w:p>
      <w:pPr>
        <w:spacing w:before="80"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Toggle: 'Scripture Links'. Icon: Lucide link-2.</w:t>
      </w:r>
    </w:p>
    <w:p>
      <w:pPr>
        <w:spacing w:before="80"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verse search input appears. User types any reference (e.g. 'Daniel 7:13'). On submit, all non-matching arcs fade to 4% over 400ms. Matching arcs animate in sequentially (8ms stagger), each drawing outward from the selected verse.</w:t>
      </w:r>
    </w:p>
    <w:p>
      <w:pPr>
        <w:spacing w:before="80" w:after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Cross-testament banner: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If connections span both Testaments, show: 'This verse speaks across both Testaments — written centuries apart.'</w:t>
      </w:r>
    </w:p>
    <w:p>
      <w:pPr>
        <w:spacing w:before="80" w:after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Autocomplete: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Prefix search against books/chapters array. Keyboard navigable dropdown.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C2C2C"/>
          <w:sz w:val="26"/>
          <w:szCs w:val="26"/>
        </w:rPr>
        <w:t xml:space="preserve">Feature 3 — The Christ Thread</w:t>
      </w:r>
    </w:p>
    <w:p>
      <w:pPr>
        <w:spacing w:before="80"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Toggle: 'Christ Thread'. Matching arcs: gold #F0D080, soft glow filter, breathing pulse animation (70%→100%, 2s cycle). Non-matching arcs: 3% opacity. Background: subtle radial gold glow from centre.</w:t>
      </w:r>
    </w:p>
    <w:p>
      <w:pPr>
        <w:spacing w:before="80"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Source: data/christ-thread.json — theologically curated, not algorithmic. Minimum 18 connections at launch (see Do Not section).</w:t>
      </w:r>
    </w:p>
    <w:p>
      <w:pPr>
        <w:spacing w:before="80"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Minimum curated connections include: Gen 3:15, Ps 22, Isa 53, Dan 7:13–14, Dan 9:24–27, Exod 12, Lev 16, Num 21:8–9, 2 Sam 7:12–16, Mal 3:1, Zech 9:9, Mic 5:2 — each mapped to their NT fulfilment.</w:t>
      </w:r>
    </w:p>
    <w:p>
      <w:pPr>
        <w:pBdr>
          <w:top w:val="single" w:color="C9A84C" w:sz="2"/>
          <w:bottom w:val="single" w:color="C9A84C" w:sz="2"/>
          <w:left w:val="single" w:color="C9A84C" w:sz="12"/>
          <w:right w:val="single" w:color="C9A84C" w:sz="2"/>
        </w:pBdr>
        <w:shd w:fill="FDF6E3" w:val="clear"/>
        <w:spacing w:before="160" w:after="160"/>
        <w:ind w:left="480" w:right="480"/>
      </w:pPr>
      <w:r>
        <w:rPr>
          <w:rFonts w:ascii="Georgia" w:cs="Georgia" w:eastAsia="Georgia" w:hAnsi="Georgia"/>
          <w:i/>
          <w:iCs/>
          <w:color w:val="4A3500"/>
          <w:sz w:val="22"/>
          <w:szCs w:val="22"/>
        </w:rPr>
        <w:t xml:space="preserve">"Every shadow has a substance. Every type has an antitype. Every arc points home."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C2C2C"/>
          <w:sz w:val="26"/>
          <w:szCs w:val="26"/>
        </w:rPr>
        <w:t xml:space="preserve">Feature 4 — Prophecy Highway Mode</w:t>
      </w:r>
    </w:p>
    <w:p>
      <w:pPr>
        <w:spacing w:before="80"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Toggle: 'Prophecy Highway'. Shows only connections where both endpoints are within Prophetic Core books.</w:t>
      </w:r>
    </w:p>
    <w:p>
      <w:pPr>
        <w:spacing w:before="80" w:after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OT Prophetic Core: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Isaiah, Jeremiah, Ezekiel, Daniel, Zechariah, Malachi, selected Psalms, Genesis 1–12.</w:t>
      </w:r>
    </w:p>
    <w:p>
      <w:pPr>
        <w:spacing w:before="80" w:after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NT Prophetic Core: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Matthew 24, Mark 13, Luke 21, Revelation, Hebrews, 1–2 Peter.</w:t>
      </w:r>
    </w:p>
    <w:p>
      <w:pPr>
        <w:spacing w:before="80"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Highway arcs: 1.5px stroke (vs 0.8px default). Strongest arcs (votes &gt; 10) show animated dotted trail. Daniel ↔ Revelation callout badge: verify stat against actual data before shipping.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C2C2C"/>
          <w:sz w:val="26"/>
          <w:szCs w:val="26"/>
        </w:rPr>
        <w:t xml:space="preserve">Feature 5 — 'How Did They Know?' Hover Stats</w:t>
      </w:r>
    </w:p>
    <w:p>
      <w:pPr>
        <w:spacing w:before="80"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Active on all arc hovers, all modes. HoverTooltip shows from/to verse references plus time gap badge when gap ≥ 100 years.</w:t>
      </w:r>
    </w:p>
    <w:p>
      <w:pPr>
        <w:spacing w:before="80"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5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Display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From verse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Book Chapter:Verse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Always shown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To verse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Book Chapter:Verse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Always shown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Written dates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~550 BC → ~AD 95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Shown from book-dates.json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Gap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645 years between authors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Only shown when gap ≥ 100 years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CTA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[View Connection →]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Links to DiscoveryPanel</w:t>
            </w:r>
          </w:p>
        </w:tc>
      </w:tr>
    </w:tbl>
    <w:p>
      <w:pPr>
        <w:spacing w:before="200" w:after="80"/>
      </w:pP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C2C2C"/>
          <w:sz w:val="26"/>
          <w:szCs w:val="26"/>
        </w:rPr>
        <w:t xml:space="preserve">Feature 6 — Guided Discovery Paths</w:t>
      </w:r>
    </w:p>
    <w:p>
      <w:pPr>
        <w:spacing w:before="80"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Entry: 'Start a Journey' button in header + persistent bottom drawer handle. 6 curated paths stored in data/discovery-paths.json.</w:t>
      </w:r>
    </w:p>
    <w:p>
      <w:pPr>
        <w:spacing w:before="80"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3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 ID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covenant-thread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Covenant Thread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 min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sanctuary-thread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Sanctuary Unveiled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70-weeks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70 Weeks Trail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6 min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daniel-revelation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Daniel Meets Revelation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christ-thread-path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Christ Thread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7 min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remnant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Remnant Story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 min</w:t>
            </w:r>
          </w:p>
        </w:tc>
      </w:tr>
    </w:tbl>
    <w:p>
      <w:pPr>
        <w:spacing w:before="200" w:after="80"/>
      </w:pPr>
    </w:p>
    <w:p>
      <w:pPr>
        <w:spacing w:before="80"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Path UX: GuidedPathsDrawer slides up from bottom (60vh). Canvas highlights current step arc. Progress bar shows step X of N. Canvas camera animates to centre highlighted arc. On completion: gold particle animation + CTA to related Study.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C2C2C"/>
          <w:sz w:val="26"/>
          <w:szCs w:val="26"/>
        </w:rPr>
        <w:t xml:space="preserve">Feature 7 — Study Challenge Integration</w:t>
      </w:r>
    </w:p>
    <w:p>
      <w:pPr>
        <w:spacing w:before="80"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Appears after 90 seconds of engagement (not immediately). Read existing gamification hooks before implementing — do not rebuild.</w:t>
      </w:r>
    </w:p>
    <w:p>
      <w:pPr>
        <w:spacing w:before="80" w:after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Type A — Find It: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User clicks the correct arc from a description. 3 attempts allowed.</w:t>
      </w:r>
    </w:p>
    <w:p>
      <w:pPr>
        <w:spacing w:before="80" w:after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Type B — Count It: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User submits a number. ±3 tolerance counts as correct.</w:t>
      </w:r>
    </w:p>
    <w:p>
      <w:pPr>
        <w:spacing w:before="80" w:after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Type C — Name It: 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Multiple choice. E.g. 'Which verse has the most cross-references?'</w:t>
      </w:r>
    </w:p>
    <w:p>
      <w:pPr>
        <w:spacing w:before="80"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Awards XP via the existing useXP() hook. Correct animation via Framer Motion. Never blocks the visualisation — always dismissible.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C2C2C"/>
          <w:sz w:val="26"/>
          <w:szCs w:val="26"/>
        </w:rPr>
        <w:t xml:space="preserve">Feature 8 — Book DNA Fingerprint</w:t>
      </w:r>
    </w:p>
    <w:p>
      <w:pPr>
        <w:spacing w:before="80"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Triggered by clicking any book label in the chapter bar graph. All non-book arcs dim to 4%. DiscoveryPanel opens showing: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Book name (Cinzel display)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Total connection 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Most connected book ('Daniel connects most strongly with Revelation — 847 shared arcs')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Mini arc diagram: 200×80px canvas, this book's arcs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Cross-testament breakdown: % intra-OT, % cross-testament, % point to 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Top 5 most-connected verses with their text</w:t>
      </w:r>
    </w:p>
    <w:p>
      <w:pPr>
        <w:pStyle w:val="Heading2"/>
        <w:spacing w:before="320" w:after="120"/>
      </w:pPr>
      <w:r>
        <w:rPr>
          <w:rFonts w:ascii="Georgia" w:cs="Georgia" w:eastAsia="Georgia" w:hAnsi="Georgia"/>
          <w:b/>
          <w:bCs/>
          <w:color w:val="2C2C2C"/>
          <w:sz w:val="26"/>
          <w:szCs w:val="26"/>
        </w:rPr>
        <w:t xml:space="preserve">Feature 9 — Shareable Connection Cards</w:t>
      </w:r>
    </w:p>
    <w:p>
      <w:pPr>
        <w:spacing w:before="80"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Entry: 'Share this connection' button in DiscoveryPanel arc detail view. Generates a 1080×1080 PNG client-side via OffscreenCanvas.</w:t>
      </w:r>
    </w:p>
    <w:p>
      <w:pPr>
        <w:spacing w:before="80"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Card contents: Plain Prophecy wordmark, from/to verse references, gap badge, verse text (truncated to fit), authorship dates, site URL. Background: #08080F with gold radial glow. Download via canvas.toBlob() → URL.createObjectURL() → a[download].</w:t>
      </w:r>
    </w:p>
    <w:p>
      <w:pPr>
        <w:pBdr>
          <w:bottom w:val="single" w:color="DDDDDD" w:sz="2"/>
        </w:pBdr>
        <w:spacing w:before="240" w:after="240"/>
      </w:pPr>
    </w:p>
    <w:p>
      <w:pPr>
        <w:pStyle w:val="Heading1"/>
        <w:pBdr>
          <w:bottom w:val="single" w:color="C9A84C" w:sz="4" w:space="6"/>
        </w:pBdr>
        <w:spacing w:before="400" w:after="16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9. Animation Specification</w:t>
      </w:r>
    </w:p>
    <w:p>
      <w:pPr>
        <w:spacing w:before="80"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All React animations: Framer Motion. All canvas animations: requestAnimationFrame.</w:t>
      </w:r>
    </w:p>
    <w:p>
      <w:pPr>
        <w:spacing w:before="80"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20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Easing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Stats counter (0 → 63,779)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2000ms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easeOut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Arc reveal on load (staggered)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1200ms total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easeInOut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Mode switch — fade out non-relevant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400ms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easeOut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Mode switch — fade in relevant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600ms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easeIn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Arc hover brighten/dim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150ms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linear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DiscoveryPanel slide in from right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300ms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spring(300, 30)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GuidedPathsDrawer slide up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350ms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spring(280, 32)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Path step advance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500ms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easeInOut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Christ Thread pulse (infinite)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2000ms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sinusoidal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Challenge correct — gold particles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800ms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easeOut → decay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Share card reveal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250ms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spring</w:t>
            </w:r>
          </w:p>
        </w:tc>
      </w:tr>
    </w:tbl>
    <w:p>
      <w:pPr>
        <w:spacing w:before="200" w:after="80"/>
      </w:pPr>
    </w:p>
    <w:p>
      <w:pPr>
        <w:pBdr>
          <w:bottom w:val="single" w:color="DDDDDD" w:sz="2"/>
        </w:pBdr>
        <w:spacing w:before="240" w:after="240"/>
      </w:pPr>
    </w:p>
    <w:p>
      <w:pPr>
        <w:pStyle w:val="Heading1"/>
        <w:pBdr>
          <w:bottom w:val="single" w:color="C9A84C" w:sz="4" w:space="6"/>
        </w:pBdr>
        <w:spacing w:before="400" w:after="16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10. Responsive Behaviour</w:t>
      </w:r>
    </w:p>
    <w:p>
      <w:pPr>
        <w:spacing w:before="80"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800"/>
        <w:gridCol w:w="22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Canvas Height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DiscoveryPanel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Changes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Desktop ≥1024px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60vh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380px right overlay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Full labels visible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Tablet 768–1023px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45vh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Bottom sheet (100vw, 60vh)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Book labels hidden (hover only); ModeSelector scrolls horizontally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Mobile &lt;768px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35vh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Bottom sheet (100vw, 70vh)</w:t>
            </w:r>
          </w:p>
        </w:tc>
        <w:tc>
          <w:tcPr>
            <w:tcW w:type="dxa" w:w="2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Book labels hidden; touch-to-select; 'Start a Path' as primary CTA above canvas</w:t>
            </w:r>
          </w:p>
        </w:tc>
      </w:tr>
    </w:tbl>
    <w:p>
      <w:pPr>
        <w:spacing w:before="200" w:after="80"/>
      </w:pPr>
    </w:p>
    <w:p>
      <w:pPr>
        <w:pBdr>
          <w:bottom w:val="single" w:color="DDDDDD" w:sz="2"/>
        </w:pBdr>
        <w:spacing w:before="240" w:after="240"/>
      </w:pPr>
    </w:p>
    <w:p>
      <w:pPr>
        <w:pStyle w:val="Heading1"/>
        <w:pBdr>
          <w:bottom w:val="single" w:color="C9A84C" w:sz="4" w:space="6"/>
        </w:pBdr>
        <w:spacing w:before="400" w:after="16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11. Performance Requirements</w:t>
      </w:r>
    </w:p>
    <w:p>
      <w:pPr>
        <w:spacing w:before="80"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3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Initial page load (before data)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&lt; 1.5s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Lighthouse LCP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Data fetch + parse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&lt; 3s on 3G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DevTools network throttle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Canvas render (63k arcs)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&lt; 100ms after data loaded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DevTools Performance panel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Mode switch filter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&lt; 16ms (single frame)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Dirty-flag system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Hover hitTest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&lt; 2ms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Spatial grid index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Heap memory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&lt; 80MB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DevTools Memory panel</w:t>
            </w:r>
          </w:p>
        </w:tc>
      </w:tr>
    </w:tbl>
    <w:p>
      <w:pPr>
        <w:spacing w:before="200" w:after="80"/>
      </w:pPr>
    </w:p>
    <w:p>
      <w:pPr>
        <w:pBdr>
          <w:bottom w:val="single" w:color="DDDDDD" w:sz="2"/>
        </w:pBdr>
        <w:spacing w:before="240" w:after="240"/>
      </w:pPr>
    </w:p>
    <w:p>
      <w:pPr>
        <w:pStyle w:val="Heading1"/>
        <w:pBdr>
          <w:bottom w:val="single" w:color="C9A84C" w:sz="4" w:space="6"/>
        </w:pBdr>
        <w:spacing w:before="400" w:after="16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12. Do Not — Hard Constraints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Do not use SVG for arcs — 63,779 SVG elements will freeze the browser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Do not render all arcs at full opacity in the base state — illegible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Do not load cross-reference JSON in the page bundle — fetch lazily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Do not hardcode colour values — use CSS variables and Tailwind tokens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Do not add new Convex tables or mutations — all data is static JSON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Do not install new libraries without justification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Do not use the admin design system tokens (stone/amber) on this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Do not present futurist or preterist interpretations anywhere on this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Do not fabricate cross-reference data — use only OpenBible.info dataset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Do not make Christ Thread connections algorithmic — curated JSON is the source of truth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Do not show the Challenge Modal in the first 90 seconds of a session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Do not block the visualisation — all overlays must have clear dismiss 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Do not call npx convex deploy — this feature requires no schema changes</w:t>
      </w:r>
    </w:p>
    <w:p>
      <w:pPr>
        <w:pBdr>
          <w:bottom w:val="single" w:color="DDDDDD" w:sz="2"/>
        </w:pBdr>
        <w:spacing w:before="240" w:after="240"/>
      </w:pPr>
    </w:p>
    <w:p>
      <w:pPr>
        <w:pStyle w:val="Heading1"/>
        <w:pBdr>
          <w:bottom w:val="single" w:color="C9A84C" w:sz="4" w:space="6"/>
        </w:pBdr>
        <w:spacing w:before="400" w:after="16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13. Verification Checklist</w:t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Data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cross-references.json contains exactly 63,779 entries (log and assert count)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All 66 books present in book-metadata.json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All 1,189 chapters present in chapters array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Verse index 0 = Genesis 1:1, verse index 31,101 = Revelation 22:21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book-dates.json covers all 66 books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christ-thread.json contains minimum 18 curated connections</w:t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Rendering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Canvas renders at correct devicePixelRatio on retina displays (no blur)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All 63,779 arcs render without browser freezing (test on low-end Android)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Hover hitTest returns correct arc within 6px tolerance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Two-layer composite approach working (base layer + highlight layer)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OT/NT boundary renders at correct x-position (after Malachi, before Matthew)</w:t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Features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Bible Interprets Bible mode filters correctly to only arcs touching searched verse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Christ Thread mode shows only curated connections, not algorithmic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Prophecy Highway shows only connections between Prophetic Core books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How Did They Know gap displays correctly (no gap for same-century connections)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All 6 Guided Paths step through correctly and canvas follows each step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Study Challenge awards XP via existing gamification hook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Book DNA panel shows correct connection count per book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Share card generates correctly as 1080×1080 PNG download</w:t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Design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All colours match the Plain Prophecy public site design system exactly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No stone/amber admin tokens present anywhere on this page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Cinzel used for all display labels; Inter for all body text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Framer Motion animations match the spec durations and easings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Canvas background matches #08080F</w:t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Performance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Canvas render &lt; 100ms after data loaded (DevTools Performance panel)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Hover response &lt; 16ms — no frame drops on hover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Data fetch complete &lt; 3s on throttled 3G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Heap memory &lt; 80MB after full render (DevTools Memory panel)</w:t>
      </w:r>
    </w:p>
    <w:p>
      <w:pPr>
        <w:pStyle w:val="Heading3"/>
        <w:spacing w:before="240" w:after="80"/>
      </w:pPr>
      <w:r>
        <w:rPr>
          <w:rFonts w:ascii="Calibri" w:cs="Calibri" w:eastAsia="Calibri" w:hAnsi="Calibri"/>
          <w:b/>
          <w:bCs/>
          <w:color w:val="C9A84C"/>
          <w:sz w:val="22"/>
          <w:szCs w:val="22"/>
        </w:rPr>
        <w:t xml:space="preserve">Accessibility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Canvas wrapped in aria-hidden=true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Table fallback renders correctly with correct data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ModeSelector tabs keyboard navigable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DiscoveryPanel focus-trapped when open</w:t>
      </w:r>
    </w:p>
    <w:p>
      <w:pPr>
        <w:pBdr>
          <w:bottom w:val="single" w:color="DDDDDD" w:sz="2"/>
        </w:pBdr>
        <w:spacing w:before="240" w:after="240"/>
      </w:pPr>
    </w:p>
    <w:p>
      <w:pPr>
        <w:pStyle w:val="Heading1"/>
        <w:pBdr>
          <w:bottom w:val="single" w:color="C9A84C" w:sz="4" w:space="6"/>
        </w:pBdr>
        <w:spacing w:before="400" w:after="160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14. Success Criteria</w:t>
      </w:r>
    </w:p>
    <w:p>
      <w:pPr>
        <w:pBdr>
          <w:top w:val="single" w:color="C9A84C" w:sz="2"/>
          <w:bottom w:val="single" w:color="C9A84C" w:sz="2"/>
          <w:left w:val="single" w:color="C9A84C" w:sz="12"/>
          <w:right w:val="single" w:color="C9A84C" w:sz="2"/>
        </w:pBdr>
        <w:shd w:fill="FDF6E3" w:val="clear"/>
        <w:spacing w:before="160" w:after="160"/>
        <w:ind w:left="480" w:right="480"/>
      </w:pPr>
      <w:r>
        <w:rPr>
          <w:rFonts w:ascii="Georgia" w:cs="Georgia" w:eastAsia="Georgia" w:hAnsi="Georgia"/>
          <w:i/>
          <w:iCs/>
          <w:color w:val="4A3500"/>
          <w:sz w:val="22"/>
          <w:szCs w:val="22"/>
        </w:rPr>
        <w:t xml:space="preserve">This feature succeeds if a 17-year-old who has never studied the Bible opens /connections, spends at least 3 minutes exploring without being prompted, and clicks through to at least one Study.</w:t>
      </w:r>
    </w:p>
    <w:p>
      <w:pPr>
        <w:spacing w:before="20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Christ Thread filter produces an emotional response — the argument is self-evident the moment you turn it 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'How Did They Know?' stat on a Genesis → Revelation arc creates genuine wonder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At least one path completion leads to a Study session start (trackable via analytics)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Share Card gets used organically — people post it without being told 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page works as a sermon illustration tool — pastors share it during talks</w:t>
      </w:r>
    </w:p>
    <w:p>
      <w:pPr>
        <w:spacing w:before="480" w:after="120"/>
      </w:pPr>
    </w:p>
    <w:p>
      <w:pPr>
        <w:pBdr>
          <w:top w:val="single" w:color="C9A84C" w:sz="2"/>
          <w:bottom w:val="single" w:color="C9A84C" w:sz="2"/>
          <w:left w:val="single" w:color="C9A84C" w:sz="12"/>
          <w:right w:val="single" w:color="C9A84C" w:sz="2"/>
        </w:pBdr>
        <w:shd w:fill="FDF6E3" w:val="clear"/>
        <w:spacing w:before="160" w:after="160"/>
        <w:ind w:left="480" w:right="480"/>
      </w:pPr>
      <w:r>
        <w:rPr>
          <w:rFonts w:ascii="Georgia" w:cs="Georgia" w:eastAsia="Georgia" w:hAnsi="Georgia"/>
          <w:i/>
          <w:iCs/>
          <w:color w:val="4A3500"/>
          <w:sz w:val="22"/>
          <w:szCs w:val="22"/>
        </w:rPr>
        <w:t xml:space="preserve">This is the most ambitious single page on the site. It is the visual argument for everything Plain Prophecy exists to say. Build it accordingly.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Georgia" w:cs="Georgia" w:eastAsia="Georgia" w:hAnsi="Georgia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2026-03-29T15:07:05.862Z</dcterms:created>
  <dcterms:modified xsi:type="dcterms:W3CDTF">2026-03-29T15:07:05.863Z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