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SNA 專題　文獻速讀筆記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裂解與重組：泰雅族歷史遷徙網絡的結構變遷</w:t>
      </w:r>
    </w:p>
    <w:p>
      <w:pPr>
        <w:spacing w:before="6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組員：賴亭穎、黃凡嘉　｜　2026.04</w:t>
      </w:r>
    </w:p>
    <w:p>
      <w:pPr>
        <w:spacing w:before="6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hd w:color="FFF8E1" w:val="solid"/>
        <w:spacing w:after="1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本筆記為高效掃讀版：每篇文獻 = 一句定位 + 核心 3–5 點 + 對本專題的具體用法。重點全在第三段。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文獻地圖：怎麼用這 14 份文獻</w:t>
      </w:r>
    </w:p>
    <w:p>
      <w:pPr>
        <w:spacing w:after="40" w:before="4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依「在專題中扮演的角色」分四組——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E2F3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在專題中的角色</w:t>
            </w:r>
          </w:p>
        </w:tc>
        <w:tc>
          <w:tcPr>
            <w:tcW w:type="pct" w:w="50%"/>
            <w:shd w:fill="D9E2F3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文獻</w:t>
            </w:r>
          </w:p>
        </w:tc>
        <w:tc>
          <w:tcPr>
            <w:tcW w:type="pct" w:w="28%"/>
            <w:shd w:fill="D9E2F3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用在哪個章節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① 主要方法範本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Mills 2013 (PNAS)、Mills 2018 (Antiquity)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方法論、結果架構、寫作模板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② 核心指標來源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Freeman 1978、SNA 自編講義、Blondel 2008 (Louvain)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Centrality 計算、社群偵測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③ 假說檢驗工具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Granovetter 1973、Burt 1992、Watts-Strogatz 1998、Barabási-Albert 1999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「部落互動少」的量化檢驗、結構洞分析、scale-free 檢驗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④ 史料／在地脈絡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移川 1935、宇野書評 1935、衛惠林傳 1984、綜覽泰雅族文獻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節點與邊的定義、亞群屬性、結果詮釋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⑤ 延伸方向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Aref &amp; Wilson 2018 (signed networks)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討論章節、未來工作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如果只有 30 分鐘，先看 Mills 2013 + Mills 2018 + SNA 自編講義 + 移川 1935 這四篇——足以撐起整份報告的 80%。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① 主要方法範本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1. Mills et al. 2013 (PNAS) — 美國西南遷徙網絡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用 SNA + GIS 分析 AD 1200–1450 北美原住民遷徙與陶器網絡的結構變遷——本專題最直接的方法範本。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核心做法（5 點）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節點 = 700+ 考古遺址；邊 = 陶器類型相似度（Brainerd-Robinson 指數）。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時間切 5 個 50 年區間，用 Bayesian apportionment 分配陶器到各區間（Roberts et al. 2012）。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視覺化用 75% 相似度二元化；指標計算保留連續權重（避免損失資訊）。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主指標：eigenvector centrality（同時看連結數與鄰居重要性）。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比較空間鄰接（GIS cost-distance）vs 社會鄰接（陶器相似），結論：空間 r ≤ 0.34，許多強連結跨 250 km 以上。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對應關係：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Mills 的「陶器相似度」→ 本專題的「遷徙人數（TIMD）」；五個 50 年區間 → 三大期或更細切片。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直接照抄的流程：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(1) 每期建加權圖 → (2) 算 eigenvector centrality 與 Louvain → (3) 二元化（取上四分位）做視覺化 → (4) 與 GIS 空間距離比較 → (5) bootstrap 穩健性檢驗。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關鍵啟示：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「空間距離不太能預測社會連結」——別假設 Louvain 社群會等於地理區塊；要讓社群結果「說話」，再回頭解釋為何跨地理的部落屬同社群（共祖、聯盟、殖民合併）。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論文寫作模仿：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Mills 2013 的 Table 1（每期 LCC% / L / k / D）+ Fig. 1（每期網絡圖）+ Fig. 2（地理投影）三件套，本專題應建立同樣的三表三圖配對。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# 標準的每期分析流程
import networkx as nx
from networkx.algorithms.community import louvain_communities
for period in ['pre1895', '1895_1945', 'post1945']:
    G = build_weighted_digraph(timd[period])
    eigen = nx.eigenvector_centrality_numpy(G, weight='weight')
    comms = louvain_communities(G.to_undirected(), weight='weight', seed=42)
    # 二元化視覺化
    G_vis = filter_top_quartile_edges(G)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2. Mills et al. 2018 (Antiquity) — Chaco 遷徙情境檢驗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用 SNA 直接檢驗多個相競爭的歷史遷徙假說——本專題論證結構的黃金模板。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核心做法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節點 467 個 great houses + great kivas（325 有 ≥30 sherds 進入分析）。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改用 walktrap 演算法（隨機遊走基礎），更適合稀疏網絡。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關鍵手法：把每個歷史假說轉化成「網絡上應觀察到的具體 pattern」，再逐一檢驗。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辨識「過渡型社群」——位於兩大社群邊界、材料文化介於中間的節點。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論文結構模板：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先講既有歷史敘事（廖守臣、藤井志津枝）→ 把每個敘事翻成可檢驗預測 → SNA 結果逐一檢驗 → 綜合討論。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可直接照此檢驗的泰雅族假說：</w:t>
      </w:r>
    </w:p>
    <w:p>
      <w:pPr>
        <w:pStyle w:val="ListParagraph"/>
        <w:numPr>
          <w:ilvl w:val="1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 賽考列克 vs 澤敖列保持分立？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預測：兩亞群間 Louvain 社群應分離，assortativity 高。</w:t>
      </w:r>
    </w:p>
    <w:p>
      <w:pPr>
        <w:pStyle w:val="ListParagraph"/>
        <w:numPr>
          <w:ilvl w:val="1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B. 集團移住打破傳統聯盟？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預測：pre-1919 與 post-1930 社群分區的 ARI / NMI 應顯著下降。</w:t>
      </w:r>
    </w:p>
    <w:p>
      <w:pPr>
        <w:pStyle w:val="ListParagraph"/>
        <w:numPr>
          <w:ilvl w:val="1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都市化重組整個網絡？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預測：post-2000 網絡中心應從山區轉向都會周邊。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Walktrap 替代 Louvain：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可作對照組——若兩法社群分區一致，結論更穩健。NetworkX 沒有，要用 igraph：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import igraph as ig
g = ig.Graph.from_networkx(G.to_undirected())
wt = g.community_walktrap(weights='weight', steps=5)
clusters = wt.as_clustering()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過渡節點的辨識：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Louvain 雖然 hard partition，但可重複跑 100 次（隨機種子），看哪些節點社群歸屬不穩定——這些就是過渡節點。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② 核心指標來源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3. Freeman 1978/79 — 中心性概念釐清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Centrality 不是一個指標，而是一個家族；degree / betweenness / closeness 各自對應不同社會學意義。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三種中心性的對應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E2F3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pct" w:w="28%"/>
            <w:shd w:fill="D9E2F3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社會意義</w:t>
            </w:r>
          </w:p>
        </w:tc>
        <w:tc>
          <w:tcPr>
            <w:tcW w:type="pct" w:w="36%"/>
            <w:shd w:fill="D9E2F3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遷徙網絡的對應詮釋</w:t>
            </w:r>
          </w:p>
        </w:tc>
        <w:tc>
          <w:tcPr>
            <w:tcW w:type="pct" w:w="18%"/>
            <w:shd w:fill="D9E2F3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NetworkX 函式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Degree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溝通活動度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規模性遷徙熱點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degree_centrality()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In-degree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被需要 / prestige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人口吸納樞紐（都會、新聚落）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in_degree_centrality()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Out-degree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主動影響 / influence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人口輸出源（衰退山區部落）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out_degree_centrality()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Betweenness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控制 / 橋接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連接山區—淺山—都會的「走廊型」節點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betweenness_centrality()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Closeness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獨立性 / 效率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資訊／人口流通最有效率的節點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closeness_centrality()</w:t>
            </w:r>
          </w:p>
        </w:tc>
      </w:tr>
    </w:tbl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In/Out 必分開：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遷徙是有向的，分開計算後可畫 in×out scatter，分四象限——淨流入樞紐 / 淨流出來源 / 雙向交流地 / 孤立節點。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加權 betweenness 的距離設定（重要技術細節）：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遷徙人數越大代表互動越強，「距離」應越短。所以 NetworkX 應傳 distance=1/weight，而非直接用 weight。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# 加權 betweenness 的正確算法
for u, v, d in G.edges(data=True):
    d['inv_weight'] = 1 / d['weight']
betw = nx.betweenness_centrality(G, weight='inv_weight', normalized=True)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Freeman centralization C_X 作為三期比較的關鍵量化：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C_X = (Σ 觀察差異) / (Σ 星形最大差異)，值 0–1。三期 × 三種 C_X = 3×3 表，直觀呈現殖民與都市化的不同塑形。C_B 上升 = 越來越依賴少數中介點，這很可能是殖民的結構指紋。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Closeness 的方向性：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NetworkX 預設用 in-flow distance（in-flow closeness）；out-flow 須用 G.reverse() 後再算。in-flow 高 = 容易被遷入，out-flow 高 = 容易遷出。兩者都高才是真正的中樞。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4. SNA 自編講義 (NTNU 陳俊祥) — 直接的實作指南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完整推導 Star/Line/Circle 三種基準網絡的所有指標——拿來作為泰雅族網絡的理論對照基準。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要記住的關鍵點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Eigenvector centrality 要求圖為強連通（或先取 largest SCC）。若有孤立節點要改用 PageRank。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Information centrality（電阻網絡概念）：Circle (0.171) &gt; Star 中心 (0.166)，因雙向冗餘路徑。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PageRank 對所有 weakly connected graph 都定義良好，damping factor 預設 0.85。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HITS 演算法區分 hub（指多個 authority）vs authority（被多個 hub 指向）——對遷徙網絡特別有意義。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三種基本網絡作為基準：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把泰雅族網絡的 centralization 與 Star（極度集中=1）和 Circle（完全平等=0）對比，作為結果章節的開場。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HITS 的特殊用途：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hub 高 = 把人送到多個熱門目的地的出發點（衰退山區）；authority 高 = 被多個出發點指向的目的地（都會）。兩者分離程度本身是遷徙結構的重要特徵。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hub, auth = nx.hits(G, max_iter=100, normalized=True)
# 散點圖：x=hub, y=auth，看四象限分佈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Anomalous centrality (Guimera 2005):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「高 degree 不必然高 betweenness」——預期泰雅族網絡也會出現：桃園復興區 in-degree 雖高但 betweenness 未必高（它服務自己社群）；真正 betweenness 高的可能是跨社群的較小節點。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視覺化建議：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node size ∝ centrality × k；顏色編碼用亞群（賽考列克／澤敖列）或縣市；layout 在地圖投影 vs spring_layout 兩版並陳。節點 &gt;200 用 edge bundling。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5. Blondel et al. 2008 — Louvain 社群偵測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Modularity 最大化 + 兩階段聚合，是社群偵測的事實標準。提案明確採用。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核心要點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Modularity Q = (1/2m) Σ [A_ij − k_i·k_j/(2m)] · δ(c_i, c_j)，衡量社群內邊密度超過隨機預期的程度。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兩階段：(1) 局部移動每節點到最佳鄰居社群；(2) 把社群聚合為新節點，重複。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稀疏圖近線性時間 O(n log n)，可處理 10^8 節點。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已知問題：resolution limit（小社群會被合併）→ Leiden 演算法 (Traag 2019) 修正之。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實作：python-louvain 或 NetworkX 內建 community.louvain_communities()。加權有原生支援。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有向處理：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標準 Louvain 把圖轉無向；建議同時跑 Leicht-Newman directed modularity 作穩健性檢驗。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Leiden 一定要試：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小型部落聯盟易被 Louvain 合併。Leiden 修正此問題：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# Leiden via leidenalg
import leidenalg, igraph as ig
g = ig.Graph.from_networkx(G.to_undirected())
part = leidenalg.find_partition(g, leidenalg.ModularityVertexPartition,
                                weights='weight', seed=42)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Modularity Q 必須 vs null model 報告：configuration model 隨機化 1000 次，Q 的 95% CI；觀察 Q ≫ Q_null 才能宣稱社群顯著。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社群結果的詮釋框架（最重要）：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Louvain 跑出來後，逐一檢驗社群是否對應到——</w:t>
      </w:r>
    </w:p>
    <w:p>
      <w:pPr>
        <w:pStyle w:val="ListParagraph"/>
        <w:numPr>
          <w:ilvl w:val="1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傳統聯盟 mulaxen galang 範圍 → 文化韌性的證據</w:t>
      </w:r>
    </w:p>
    <w:p>
      <w:pPr>
        <w:pStyle w:val="ListParagraph"/>
        <w:numPr>
          <w:ilvl w:val="1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流域（大甲溪／大漢溪／蘭陽溪）→ 地理仍主導</w:t>
      </w:r>
    </w:p>
    <w:p>
      <w:pPr>
        <w:pStyle w:val="ListParagraph"/>
        <w:numPr>
          <w:ilvl w:val="1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縣市生活圈（新北—桃園—新竹）→ 行政邊界勝出</w:t>
      </w:r>
    </w:p>
    <w:p>
      <w:pPr>
        <w:pStyle w:val="ListParagraph"/>
        <w:numPr>
          <w:ilvl w:val="1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(d) 亞群（賽考列克／澤敖列）→ 文化認同實質作用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量化吻合度：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用 adjusted Rand index (ARI) 或 normalized mutual information (NMI) 比較 Louvain partition 與這四類 ground truth。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跨期社群追蹤：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社群 ID 跨期不可比；要用 alluvial / Sankey 圖，把節點以「期-社群」為新標籤畫流動。建議用 Greene et al. 2010 的 community tracking 方法。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③ 假說檢驗工具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6. Granovetter 1973 — Strength of Weak Ties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「禁制三元體」假設下，強連結不可能是橋；跨群整合靠弱連結。是「泰雅族部落互動少」假說的最直接理論武器。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連結強度 = 時間 + 情感 + 親密 + 互惠的線性組合。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A-B 強 + A-C 強 → B-C 至少弱（禁制三元體：完全無連結不可能）。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所有 bridge 必為弱連結；弱連結承擔跨群擴散功能。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社區層級：跨小團體弱連結缺乏 → 集體行動失敗（西區案例）。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把田野觀察轉為可檢驗命題：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「泰雅族部落互動最少」→ 預測：(1) clustering coefficient 偏低；(2) modularity 偏高；(3) structural holes 多；(4) 跨社群邊主要是低權重邊。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聯盟內 vs 跨聯盟邊的對比分析：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用歷史文獻標註傳統聯盟成員 → 計算「聯盟內 vs 聯盟外」邊的權重分佈、三角閉合率、是否為 bridge。預期：聯盟內 = 強連結（高權重、高 embeddedness）；跨聯盟 = 弱連結（橋接）。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Bridge 與 local bridge 的偵測：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用 NetworkX 檢驗每條邊是否為 local bridge——移除該邊後兩端最短路徑長度 ≥ 2。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is_local_bridge(G, u, v):
    G2 = G.copy(); G2.remove_edge(u, v)
    try: return nx.shortest_path_length(G2, u, v) &gt;= 2
    except nx.NetworkXNoPath: return True  # actual bridge
local_bridges = [(u,v) for u,v in G.edges() if is_local_bridge(G, u, v)]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三期弱連結角色變化：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(1) 自發期 — 弱連結是沿河谷探索性遷徙；(2) 殖民期 — 行政力切斷舊弱連結，又拼裝新「非自願連結」，這些是否真有橋接功能？(3) 都市化期 — 跨縣市勞動／親屬弱連結取代地緣強連結。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Embeddedness 計算：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每條邊兩端共同鄰居數；低 embeddedness ≈ Granovetter 的 bridge。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edge_embeddedness(G, u, v):
    return len(set(G.neighbors(u)) &amp; set(G.neighbors(v)))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7. Burt 1992 — Structural Holes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結構洞（不相連的 contacts 之間的空缺）= 競爭優勢來源。Effective size、constraint 是直接量化「泰雅族低合作」假說的工具。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核心指標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Redundancy 兩來源：cohesion（直接強連結）+ structural equivalence（共享第三方）。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Effective size = 網絡大小 − 平均冗餘度。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Constraint c_ij = i 在 j 上的直接 + 間接投資比例平方；總 constraint = Σ c_ij。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低 constraint = 多 structural holes = 競爭優勢。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直接量化「低合作性」假說：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計算每個泰雅族部落的 effective size 與 constraint；若顯著高於／低於對照組（其他原住民族或全台均值），即支持假說。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eff = nx.effective_size(G, weight='weight')
con = nx.constraint(G, weight='weight')
# 注意：有向圖建議分別跑 G (out) 與 G.reverse() (in)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辨識橋接節點的新方法：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低 constraint 的節點 ≠ 高 betweenness 節點。比較兩者可區分「路徑型中介」vs「資訊結構型中介」。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三期演化的敘事中軸：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(1) 自發期 — 結構洞隨擴展增加；(2) 殖民期 — 強迫合併「填補」結構洞，但也破壞 tertius gaudens 角色，constraint 分佈劇烈洗牌；(3) 都市化期 — 跨縣市再開新洞。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資料限制提醒：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Burt 原為個人中心網絡設計。我們的圖是有向加權地點層級，須分 in / out 兩個方向計算（單純遷出源 vs 同時收多方流入，constraint 同但意義不同）。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8. Watts &amp; Strogatz 1998 — Small World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規則 lattice + 少量隨機 shortcut = 高 clustering + 短路徑。判斷網絡是否為 small-world 的標準工具。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核心要點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小世界判定：σ = (C/C_rand) / (L/L_rand) &gt; 1。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需 ER 隨機圖作為對照（保持節點與邊數相同）。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衝擊在小世界中傳播急遽加速。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三期 small-world 度測量：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每期算 σ，畫出三期在 lattice → small-world → random 光譜上的位置變動。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small_world_sigma(G):
    G_un = G.to_undirected()
    Gc = G_un.subgraph(max(nx.connected_components(G_un), key=len))
    n, m = Gc.number_of_nodes(), Gc.number_of_edges()
    G_rand = nx.gnm_random_graph(n, m, seed=42)
    C, C_r = nx.average_clustering(Gc), nx.average_clustering(G_rand)
    L, L_r = nx.average_shortest_path_length(Gc), nx.average_shortest_path_length(G_rand)
    return (C/C_r) / (L/L_r)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Shortcut 的在地詮釋：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(a) 跨流域婚姻 / 外婚制；(b) 殖民集團移住的人為合併（行政製造的 shortcut）；(c) 當代勞動遷徙（南投→桃園的長程連結）。三類 shortcut 歷史先後加入，使網絡逐漸從近 lattice 變小世界。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衝擊傳播模擬：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在每期網絡上跑簡單 SI 模型，模擬霧社事件、移住政策、基督宗教、現代教育的擴散——展示小世界程度差異對衝擊傳播速度的影響。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9. Barabási &amp; Albert 1999 — Scale-Free Networks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「成長 + 偏好依附」→ 度分佈呈冪次律 P(k) ∝ k^(−γ)。檢驗泰雅族網絡是否「富者愈富」。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核心要點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真實大網絡 γ ∈ [2.1, 4]；ER 為 Poisson、WS 為窄峰，都不符。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成長 + 偏好依附「缺一不可」（變體模型 A、B 都失敗）。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Scale-free 對隨機故障魯棒，對針對 hub 的攻擊脆弱。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擬合方法（重要技術細節）：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不能用 log-log 線性回歸（偏誤大）！必用 Clauset, Shalizi &amp; Newman 2009 的 MLE，且要與指數分佈、log-normal 做 likelihood ratio 比較。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import powerlaw
fit = powerlaw.Fit(degree_sequence, discrete=True)
print('gamma =', fit.alpha, 'xmin =', fit.xmin)
R, p = fit.distribution_compare('power_law', 'lognormal')
# 必須 R &gt; 0 且 p &lt; 0.05 才能宣稱 power-law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偏好依附的在地詮釋：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(a)「哪裡有親戚就去哪裡」的累積優勢；(b) 殖民大聚落因行政資源吸引週邊小聚落；(c) 發祥地周邊舊部落因歷史聲望吸引回歸。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預期三期變化：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自發期窄；殖民期偏離 power law（行政力量打破偏好依附）；都市化期恢復強化 scale-free。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政策意涵：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若是 scale-free，少數 hub 部落（烏來、復興）對文化傳承有關鍵角色；失去 hub 對網絡完整性的威脅可量化（link/node removal 攻擊模擬）。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④ 史料／在地脈絡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10. 移川子之藏等 1935《臺灣高砂族所屬系統之研究》＋宇野書評＋台大紀念文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日治臺北帝大土俗人種學研究室 308 例系譜採集（最長 56 代、單系 300 餘人）；本專題 pre-1895 網絡的最重要史料金礦。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核心要點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馬淵 425 天田野（泰雅中央／東部全由他負責）；宮本 129 天；移川 88 天。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每筆系譜含氏名、性別、婚姻、移住關係 + 採集地名／日期／口述者。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第二卷有蕃社系統表 + 詳密分布地圖。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宇野書評提醒：發祥傳說含神話層、頭目家系譜未必涵蓋所有社民、多氏族並存的蕃社內部異質性高。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節點定義的史料基礎：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以第二卷分布地圖建立「歷史蕃社 ↔ 現代 TICD 部落」對應表（1:1 / 1:n / n:1）。對應表本身就是專題的方法論附錄。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邊定義的證據基礎（最未充分運用的金礦）：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系譜中的「某氏族從 A 社遷至 B 社」直接 = 一條邊。weight 用遷徙戶／人數，方向 A→B。把第二卷所有移住事件表格化即可建 pre-1895 網絡。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資料整合：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TIPsMigDynamics（當代）+ 移川系譜（pre-1895）+ 藤井／理蕃誌稿（日治）= 完整三期。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宇野書評的方法論操作：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(a) 區分「確定歷史事件」vs「傳說敘述」，後者用較低權重；(b) 多氏族並存的蕃社標記為「內部異質高」，作 Burt structural hole 分析的候選；(c) 不確定遷徙人數時保守估計。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11. 石磊等 1984《衛惠林先生對社會人類學的貢獻》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衛惠林 1958 年即提出氏族（祖先定向）vs 世系群（自我定向）的區分——比 Freeman / Goodenough 的西方版本早數年。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核心要點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氏族 = 群體內外為基礎的分組法則（祖先定向）；世系群 = 個人世系親疏遠近（自我定向）。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臺灣土著研究的奠基人之一；著作含《蘭嶼雅美族的社會組織》、《埔里巴宰七社志》、《社會人類學》。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強調各原住民族組織的多樣性：泰雅平等、排灣階層、阿美地緣、雅美本位。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兩種網絡邏輯的對比：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祖先定向（氏族）→ 等價類 / 結構等價節點；自我定向（世系群）→ ego network。可同時做兩種社群分析：(a) 共同祖源為基礎的（接近 Louvain）；(b) 實質互動頻率為基礎的（邊權重）。比較揭示「文化認同 vs 實質互動」是否一致。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學術譜系定位：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論文前言把自己定位為「移川（1935）→ 衛惠林（1950–80）→ 廖守臣（1984, 1998）→ 當代資料庫 → 本研究」的延續，可大幅提升學術說服力。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跨族比較的警告：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衛惠林強調各族組織差異——同一網絡指標跨族比較需注意「同數值不同意義」。例如泰雅 betweenness 高 = 地理中介；排灣 betweenness 高 = 階序中介。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12. 綜覽泰雅族文獻（2004 學位論文附錄）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整合廖守臣、李亦園、余光弘、馬紹.阿紀等民族誌的泰雅族背景知識回顧。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核心要點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亞群分類：賽考列克（南澳群、溪頭群）／賽德克（東：太魯閣、托賽、塔克達亞；西：霧社）。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發祥地敘述差異：本文獻「共同發祥於南投瑞岩」vs 提案「賽考列克瑞岩、澤敖列大壩尖山」——史料版本問題。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Gaga = 核心社會規範與共享制度（祭祀、狩獵、外婚），違反招祖靈懲罰。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外環境壓力：基督教 vs 祖靈、觀光 / 農業 / 產業道路對部落生活的衝擊。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亞群作為節點屬性：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依亞群著色視覺化；計算 attribute assortativity，量化「同亞群偏好相連」的強度——若高，亞群邊界對遷徙有實質約束。</w:t>
      </w:r>
    </w:p>
    <w:p>
      <w:pPr>
        <w:shd w:color="F8F8F8" w:val="solid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nx.attribute_assortativity_coefficient(G, 'subgroup')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Gaga 作為 ground truth 社群：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共同遵守 Gaga 的部落 = 道德社群。Louvain 結果與「同 Gaga」對照 → ARI / NMI。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史料版本的處理：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論文應明確指出發祥地敘述的版本差異，選一個作主軸 + 另一個作敏感度分析。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⑤ 延伸方向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13. Aref &amp; Wilson 2018 — Signed Networks Balance</w:t>
      </w:r>
    </w:p>
    <w:p>
      <w:pPr>
        <w:shd w:color="F2F2F2" w:val="solid"/>
        <w:spacing w:after="60" w:before="60" w:line="2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▸ 有號網絡平衡性測量；frustration index 為作者建議的最佳測度。可作為本專題的延伸／未來工作。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核心要點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正邊（朋友／合作）/ 負邊（敵意／衝突）；循環符號乘積為正即平衡。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三類測度：cycle-based（triangle index）／eigenvalue-based（algebraic conflict）／frustration-based（line index）。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frustration index 滿足最多公理；computed via 二元線性規劃。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walk-based 測度因 1/k! 過度偏向短 walk，作者不建議使用。</w:t>
      </w:r>
    </w:p>
    <w:p>
      <w:pPr>
        <w:pStyle w:val="Heading3"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2E7D32"/>
          <w:sz w:val="23"/>
          <w:szCs w:val="23"/>
        </w:rPr>
        <w:t xml:space="preserve">對本專題的具體用法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泰雅族部落關係的有號網絡建模：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正邊 = 聯盟 / 通婚；負邊 = 出草 mgaga / 仇敵 / 味方番對峙。提案背景已明確指出兩種關係並存 → 完美應用場景。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殖民介入的結構效應量化（重要！）：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「味方番」策略 = 翻轉邊符號 (sign flip)。比較殖民前（1880）vs 殖民中期（1910）的 frustration index 變化，量化殖民對部落關係結構的破壞程度。把政治史批判轉成可量化證據的絕佳機會。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Heider 平衡理論的非西方檢驗：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泰雅平等社會（無階層、頭目實力弱）的平衡模式可能與西方階層社會不同——這個檢驗本身有原創性貢獻。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資料來源：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田野訪談、《理蕃誌稿》、移川第二卷系譜（含戰爭記錄）、霧社事件文獻。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論文定位建議：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放在討論章節作為延伸或未來工作，不要作為主要分析（會分散焦點）。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⑥ 可再找的內容 + 改進方向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A. 必補史料（建模前必讀）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廖守臣 (1984, 1998)《泰雅族的文化：部落遷徙與拓展》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——提案列為第一文獻但未精讀。pre-1895 網絡的最重要史料，逐章表格化所有遷徙事件。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藤井志津枝 (1997)《理蕃》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——日治理蕃政策專書，集團移住的詳細行政紀錄；建構 1895–1945 網絡不可或缺。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《理蕃誌稿》（台灣總督府）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——原始行政文書，含具體部落名稱、遷出入年月、人數。國史館臺灣文獻館。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柯志明 (2001)《番頭家》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——清代漢番互動，理解自發擴散期的南部推擠因素。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余光弘 (1979, 1980) 對泰雅社會組織的研究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——Gaga、頭目制、氏族結構。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陳秀淳 (1998)《日據時期台灣山地水田作的展開》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——日治山地農業改造對集團移住的補充。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王學新 (2003)《日據時期東台灣地區原住民史料彙編》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——東部泰雅／賽德克史料。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B. 必補方法論文獻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Leicht &amp; Newman (2008)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——Directed modularity；Louvain 在有向圖的修正。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Traag, Waltman &amp; van Eck (2019)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——Leiden 演算法，修正 Louvain 的 badly connected communities。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Clauset, Shalizi &amp; Newman (2009)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——Power-law 嚴謹擬合方法（MLE + likelihood ratio）。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Peixoto (2020)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——Bayesian SBM；避免 modularity 的 resolution limit。graph-tool 套件。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Holme &amp; Saramäki (2012)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——Temporal networks 系統性回顧；三期比較的進階方法。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Borck, Mills, Peeples &amp; Clark (2015)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——Mills 團隊後續：「網絡連結 = 群體存活？」與本專題文化韌性討論直接相關。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C. 七個方法論升級方向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9E2F3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pct" w:w="70%"/>
            <w:shd w:fill="D9E2F3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升級方案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三期靜態切片損失轉變細節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改用 temporal network（pathpy / teneto）；計算 time-respecting paths、temporal betweenness。日治期可細分 1919/1930/1935 三階段。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節點屬性未充分利用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TICD 的人口、性比、教育、年齡 → attribute assortativity；用 SBM 做 attribute-informed community detection。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Null model 未明確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每指標選對應 null：modularity → configuration model；空間—社會相關 → spatial null（保位置隨機重連）；三角閉合 → ER。報告 z-score / p-value。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有向加權 centrality 計算細節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Betweenness 用 distance=1/weight；in/out 分開算；強連通要求 → 改 PageRank。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歷史 ↔ 現代節點對應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以移川第二卷為基準建唯一 ID 對應表；不確定對應做敏感度分析；表格作為論文附錄（透明度）。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殖民資料的批判使用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蕃社名可能是日治命名、人口數可能扭曲、傳統部落關係可能被警察系統簡化 → 配藤井《理蕃》批判性史學。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 量化結果欠缺在地驗證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利用組員南澳田野經驗，把主要發現帶回部落與族老討論；mixed-method 提升合法性。</w:t>
            </w:r>
          </w:p>
        </w:tc>
      </w:tr>
    </w:tbl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D. 七個可延伸的分析面向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跨族比較：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TIPsMigDynamics 若涵蓋多族，比較泰雅 vs 布農 vs 排灣 vs 阿美的網絡結構特徵——徹底檢驗「泰雅互動少」假說。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多層次網絡：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婚姻層 / 工作層 / 就學層 / 殖民強制層 = multilayer network；用 multilayer centrality / modularity 揭示不同遷徙類型的差異化貢獻。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動力學生成模型：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SIENA / TERGM 擬合「給定 t 期，t+1 期邊出現的機率」——驗證 triadic closure / preferential attachment / homophily。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地理韌性分析：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結合 GIS 高程 / 災害（地震、風災、土石流）資料，分析「集團移住後網絡是否比自發擴散期更脆弱」。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性別與世代交叉：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TIPsMigDynamics 若分性別 / 年齡 → 婚姻遷徙女性 vs 勞動遷徙男性的網絡差異；青壯（20–40）vs 中老年（60+）回流模式。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文化保存的網絡策略：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Hub vs Bridge 部落的政策意涵——資源該集中於 Hub（核心保障）還是 Bridge（網絡維繫）？link cut analysis 量化失去 Bridge 的威脅。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系譜網絡（數位人文）：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移川第二卷數百系譜本身可建巨型家族網絡——個人為節點、親子／婚姻為邊。家族網絡 vs 部落遷徙網絡的對比是巨大延伸潛力。</w:t>
      </w:r>
    </w:p>
    <w:p>
      <w:pPr>
        <w:pStyle w:val="Heading2"/>
        <w:spacing w:after="80" w:before="28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E. 必須交代的研究限制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資料：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TIMD 集中近數十年；pre-1895 依賴民族誌重建；日治集團移住資料可能因戰時銷毀有缺漏；都市化使現代部落座標可能與歷史位置不一致。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方法：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節點 / 邊定義必有取捨；centrality 多指標結果不一；切片時點選擇影響結果——需敏感度分析。統計顯著 ≠ 實質意義。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詮釋：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量化不能替代在地知識；殖民資料權力不對等需批判反思。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倫理：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遵循 CARE 原則（Collective benefit, Authority to control, Responsibility, Ethics）；發表前發現回饋至社群並聆聽修正。</w:t>
      </w:r>
    </w:p>
    <w:p>
      <w:pPr>
        <w:spacing w:before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hd w:color="FFF8E1" w:val="solid"/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→ 下一步建議：先補讀廖守臣 (1998) 與藤井志津枝 (1997)，然後把移川第二卷系譜表格化。這三件做完，網絡建模的史料地基才算紮實。</w:t>
      </w:r>
    </w:p>
    <w:p>
      <w:pPr>
        <w:spacing w:before="20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— 筆記完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 專題文獻速讀筆記</dc:title>
  <dc:creator>Claude</dc:creator>
  <cp:lastModifiedBy>Un-named</cp:lastModifiedBy>
  <cp:revision>1</cp:revision>
  <dcterms:created xsi:type="dcterms:W3CDTF">2026-04-27T07:55:07.359Z</dcterms:created>
  <dcterms:modified xsi:type="dcterms:W3CDTF">2026-04-27T07:55:07.360Z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