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57B57" w14:textId="7FC417AE" w:rsidR="00690FB3" w:rsidRDefault="00690FB3">
      <w:pPr>
        <w:rPr>
          <w:lang w:val="en-US"/>
        </w:rPr>
      </w:pPr>
    </w:p>
    <w:p w14:paraId="6B0BBF84" w14:textId="20CD6174" w:rsidR="00690FB3" w:rsidRDefault="00690FB3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8D325F4" wp14:editId="6EC0C459">
                <wp:simplePos x="0" y="0"/>
                <wp:positionH relativeFrom="column">
                  <wp:posOffset>-262890</wp:posOffset>
                </wp:positionH>
                <wp:positionV relativeFrom="line">
                  <wp:posOffset>1367790</wp:posOffset>
                </wp:positionV>
                <wp:extent cx="4038600" cy="133350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333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D51970" w14:textId="77777777" w:rsidR="00690FB3" w:rsidRPr="00690FB3" w:rsidRDefault="00690FB3" w:rsidP="00690FB3">
                            <w:pPr>
                              <w:pStyle w:val="1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690FB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0D3DBDD3" w14:textId="5B73370E" w:rsidR="00690FB3" w:rsidRPr="00690FB3" w:rsidRDefault="00690FB3" w:rsidP="00690FB3">
                            <w:pPr>
                              <w:pStyle w:val="1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90FB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ПКГХ 09.02.07 ИП-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  <w:t>22</w:t>
                            </w:r>
                            <w:r w:rsidRPr="00690FB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690FB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.</w:t>
                            </w:r>
                            <w:proofErr w:type="gramEnd"/>
                            <w:r w:rsidR="00F675A2" w:rsidRPr="00F675A2">
                              <w:t xml:space="preserve"> </w:t>
                            </w:r>
                            <w:r w:rsidR="00F675A2" w:rsidRPr="00F675A2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1637-22 </w:t>
                            </w:r>
                            <w:r w:rsidRPr="00690FB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- ЛУ</w:t>
                            </w:r>
                          </w:p>
                          <w:p w14:paraId="6A9ADF7F" w14:textId="5902C74C" w:rsidR="00690FB3" w:rsidRDefault="00690FB3" w:rsidP="00690FB3">
                            <w:pPr>
                              <w:pStyle w:val="1"/>
                              <w:spacing w:line="360" w:lineRule="auto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25F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0.7pt;margin-top:107.7pt;width:318pt;height:10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" filled="f" stroked="f" strokeweight="1pt">
                <v:stroke miterlimit="4"/>
                <v:textbox inset="1.2699mm,1.2699mm,1.2699mm,1.2699mm">
                  <w:txbxContent>
                    <w:p w14:paraId="5FD51970" w14:textId="77777777" w:rsidR="00690FB3" w:rsidRPr="00690FB3" w:rsidRDefault="00690FB3" w:rsidP="00690FB3">
                      <w:pPr>
                        <w:pStyle w:val="1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690FB3">
                        <w:rPr>
                          <w:rFonts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14:paraId="0D3DBDD3" w14:textId="5B73370E" w:rsidR="00690FB3" w:rsidRPr="00690FB3" w:rsidRDefault="00690FB3" w:rsidP="00690FB3">
                      <w:pPr>
                        <w:pStyle w:val="1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690FB3">
                        <w:rPr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</w:rPr>
                        <w:t>ПКГХ 09.02.07 ИП-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  <w:t>22</w:t>
                      </w:r>
                      <w:r w:rsidRPr="00690FB3">
                        <w:rPr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690FB3">
                        <w:rPr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</w:rPr>
                        <w:t xml:space="preserve"> .</w:t>
                      </w:r>
                      <w:proofErr w:type="gramEnd"/>
                      <w:r w:rsidR="00F675A2" w:rsidRPr="00F675A2">
                        <w:t xml:space="preserve"> </w:t>
                      </w:r>
                      <w:r w:rsidR="00F675A2" w:rsidRPr="00F675A2">
                        <w:rPr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</w:rPr>
                        <w:t xml:space="preserve">1637-22 </w:t>
                      </w:r>
                      <w:r w:rsidRPr="00690FB3">
                        <w:rPr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</w:rPr>
                        <w:t>- ЛУ</w:t>
                      </w:r>
                    </w:p>
                    <w:p w14:paraId="6A9ADF7F" w14:textId="5902C74C" w:rsidR="00690FB3" w:rsidRDefault="00690FB3" w:rsidP="00690FB3">
                      <w:pPr>
                        <w:pStyle w:val="1"/>
                        <w:spacing w:line="360" w:lineRule="auto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1A3F0B21" wp14:editId="651B91C5">
                <wp:simplePos x="0" y="0"/>
                <wp:positionH relativeFrom="column">
                  <wp:posOffset>289560</wp:posOffset>
                </wp:positionH>
                <wp:positionV relativeFrom="line">
                  <wp:posOffset>3634740</wp:posOffset>
                </wp:positionV>
                <wp:extent cx="5829302" cy="2286001"/>
                <wp:effectExtent l="0" t="0" r="0" b="0"/>
                <wp:wrapTopAndBottom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0CB674" w14:textId="47EB1B71" w:rsidR="00690FB3" w:rsidRPr="00690FB3" w:rsidRDefault="00690FB3" w:rsidP="00690FB3">
                            <w:pPr>
                              <w:pStyle w:val="1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ИНДИВИДУАЛЬНЫЙ ПРОЕКТ</w:t>
                            </w:r>
                          </w:p>
                          <w:p w14:paraId="49C06C30" w14:textId="57A53A96" w:rsidR="00690FB3" w:rsidRDefault="00690FB3" w:rsidP="00690FB3">
                            <w:pPr>
                              <w:pStyle w:val="Ac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90FB3">
                              <w:rPr>
                                <w:rFonts w:eastAsia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«Телеграмм-бот планер»</w:t>
                            </w:r>
                          </w:p>
                          <w:p w14:paraId="76034493" w14:textId="77777777" w:rsidR="00690FB3" w:rsidRDefault="00690FB3" w:rsidP="00690FB3">
                            <w:pPr>
                              <w:pStyle w:val="Ac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6AC51E" w14:textId="77777777" w:rsidR="00690FB3" w:rsidRDefault="00690FB3" w:rsidP="00690FB3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14:paraId="79190AB4" w14:textId="7EAE20E6" w:rsidR="00690FB3" w:rsidRDefault="00690FB3" w:rsidP="00690FB3">
                            <w:pPr>
                              <w:pStyle w:val="a4"/>
                              <w:jc w:val="center"/>
                            </w:pPr>
                            <w:r>
                              <w:t>ПКГХ 09.02.07 ИП-</w:t>
                            </w:r>
                            <w:r>
                              <w:t>22</w:t>
                            </w:r>
                            <w:r>
                              <w:t>-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 xml:space="preserve">1637-22 </w:t>
                            </w:r>
                            <w:r>
                              <w:t>ТЗ</w:t>
                            </w:r>
                          </w:p>
                          <w:p w14:paraId="50BC9081" w14:textId="77777777" w:rsidR="00690FB3" w:rsidRDefault="00690FB3" w:rsidP="00690FB3">
                            <w:pPr>
                              <w:pStyle w:val="a4"/>
                            </w:pPr>
                          </w:p>
                          <w:p w14:paraId="6D007B1A" w14:textId="7861A4B8" w:rsidR="00690FB3" w:rsidRDefault="00690FB3" w:rsidP="00690FB3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F675A2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0B21" id="_x0000_s1027" type="#_x0000_t202" alt="officeArt object" style="position:absolute;margin-left:22.8pt;margin-top:286.2pt;width:459pt;height:180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" filled="f" stroked="f" strokeweight="1pt">
                <v:stroke miterlimit="4"/>
                <v:textbox inset="1.2699mm,1.2699mm,1.2699mm,1.2699mm">
                  <w:txbxContent>
                    <w:p w14:paraId="730CB674" w14:textId="47EB1B71" w:rsidR="00690FB3" w:rsidRPr="00690FB3" w:rsidRDefault="00690FB3" w:rsidP="00690FB3">
                      <w:pPr>
                        <w:pStyle w:val="1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ИНДИВИДУАЛЬНЫЙ ПРОЕКТ</w:t>
                      </w:r>
                    </w:p>
                    <w:p w14:paraId="49C06C30" w14:textId="57A53A96" w:rsidR="00690FB3" w:rsidRDefault="00690FB3" w:rsidP="00690FB3">
                      <w:pPr>
                        <w:pStyle w:val="Ac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90FB3">
                        <w:rPr>
                          <w:rFonts w:eastAsia="Times New Roman" w:cs="Times New Roman"/>
                          <w:b w:val="0"/>
                          <w:bCs w:val="0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«Телеграмм-бот планер»</w:t>
                      </w:r>
                    </w:p>
                    <w:p w14:paraId="76034493" w14:textId="77777777" w:rsidR="00690FB3" w:rsidRDefault="00690FB3" w:rsidP="00690FB3">
                      <w:pPr>
                        <w:pStyle w:val="Ac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66AC51E" w14:textId="77777777" w:rsidR="00690FB3" w:rsidRDefault="00690FB3" w:rsidP="00690FB3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14:paraId="79190AB4" w14:textId="7EAE20E6" w:rsidR="00690FB3" w:rsidRDefault="00690FB3" w:rsidP="00690FB3">
                      <w:pPr>
                        <w:pStyle w:val="a4"/>
                        <w:jc w:val="center"/>
                      </w:pPr>
                      <w:r>
                        <w:t>ПКГХ 09.02.07 ИП-</w:t>
                      </w:r>
                      <w:r>
                        <w:t>22</w:t>
                      </w:r>
                      <w:r>
                        <w:t>-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rPr>
                          <w:sz w:val="27"/>
                          <w:szCs w:val="27"/>
                        </w:rPr>
                        <w:t xml:space="preserve">1637-22 </w:t>
                      </w:r>
                      <w:r>
                        <w:t>ТЗ</w:t>
                      </w:r>
                    </w:p>
                    <w:p w14:paraId="50BC9081" w14:textId="77777777" w:rsidR="00690FB3" w:rsidRDefault="00690FB3" w:rsidP="00690FB3">
                      <w:pPr>
                        <w:pStyle w:val="a4"/>
                      </w:pPr>
                    </w:p>
                    <w:p w14:paraId="6D007B1A" w14:textId="7861A4B8" w:rsidR="00690FB3" w:rsidRDefault="00690FB3" w:rsidP="00690FB3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F675A2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br w:type="page"/>
      </w:r>
    </w:p>
    <w:p w14:paraId="079B331C" w14:textId="77777777" w:rsidR="00F675A2" w:rsidRPr="00F675A2" w:rsidRDefault="00F675A2">
      <w:pPr>
        <w:rPr>
          <w:sz w:val="16"/>
          <w:szCs w:val="16"/>
          <w14:textOutline w14:w="0" w14:cap="flat" w14:cmpd="sng" w14:algn="ctr">
            <w14:noFill/>
            <w14:prstDash w14:val="solid"/>
            <w14:bevel/>
          </w14:textOutline>
        </w:rPr>
      </w:pPr>
    </w:p>
    <w:p w14:paraId="46904E36" w14:textId="2A02EB3B" w:rsidR="008B0454" w:rsidRDefault="00A56087" w:rsidP="00F675A2">
      <w:pPr>
        <w:pStyle w:val="2"/>
        <w:spacing w:before="240" w:after="120" w:line="360" w:lineRule="auto"/>
        <w:ind w:left="0" w:right="193"/>
      </w:pPr>
      <w:r>
        <w:t>Введение</w:t>
      </w:r>
    </w:p>
    <w:p w14:paraId="310714CF" w14:textId="2157B055" w:rsidR="008B0454" w:rsidRDefault="00690FB3" w:rsidP="00690FB3">
      <w:pPr>
        <w:ind w:left="284" w:firstLine="709"/>
      </w:pPr>
      <w:r w:rsidRPr="00690FB3">
        <w:rPr>
          <w:rFonts w:eastAsia="Calibri"/>
          <w:iCs/>
          <w:color w:val="auto"/>
          <w:sz w:val="28"/>
          <w:szCs w:val="28"/>
          <w:bdr w:val="none" w:sz="0" w:space="0" w:color="auto"/>
          <w:lang w:eastAsia="en-US"/>
        </w:rPr>
        <w:t>Телеграм-бот «Планировщик событий» предназначен для записи, хранения и напоминания о важных событиях различного характера. Информация о предстоящих событиях используется для создания напоминаний.</w:t>
      </w:r>
    </w:p>
    <w:p w14:paraId="77B614CC" w14:textId="77777777" w:rsidR="008B0454" w:rsidRDefault="008B0454">
      <w:pPr>
        <w:spacing w:line="360" w:lineRule="auto"/>
        <w:ind w:left="360"/>
        <w:rPr>
          <w:sz w:val="28"/>
          <w:szCs w:val="28"/>
        </w:rPr>
      </w:pPr>
    </w:p>
    <w:p w14:paraId="1F48E0E1" w14:textId="77777777" w:rsidR="008B0454" w:rsidRDefault="008B0454"/>
    <w:p w14:paraId="5EB63445" w14:textId="037C9399" w:rsidR="008B0454" w:rsidRDefault="00A56087" w:rsidP="00F675A2">
      <w:pPr>
        <w:pStyle w:val="2"/>
        <w:spacing w:line="240" w:lineRule="auto"/>
        <w:ind w:left="900" w:right="0"/>
        <w:jc w:val="left"/>
        <w:rPr>
          <w:rFonts w:ascii="Arial Unicode MS" w:eastAsia="Arial Unicode MS" w:hAnsi="Arial Unicode MS" w:cs="Arial Unicode MS"/>
          <w:b w:val="0"/>
          <w:bCs w:val="0"/>
        </w:rPr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55760FE9" w14:textId="77777777" w:rsidR="00F675A2" w:rsidRPr="00F675A2" w:rsidRDefault="00F675A2" w:rsidP="00F675A2"/>
    <w:p w14:paraId="0F0017C2" w14:textId="77777777" w:rsidR="008B0454" w:rsidRDefault="00A56087" w:rsidP="00F675A2">
      <w:pPr>
        <w:pStyle w:val="2"/>
        <w:spacing w:before="240"/>
        <w:ind w:left="0" w:right="193"/>
      </w:pPr>
      <w:r w:rsidRPr="00226991">
        <w:t xml:space="preserve">1. </w:t>
      </w:r>
      <w:r>
        <w:rPr>
          <w:rStyle w:val="a7"/>
        </w:rPr>
        <w:t>Основания для разработки</w:t>
      </w:r>
    </w:p>
    <w:p w14:paraId="37F62A1E" w14:textId="77777777" w:rsidR="00690FB3" w:rsidRPr="00644CE6" w:rsidRDefault="00690FB3" w:rsidP="00690FB3">
      <w:pPr>
        <w:spacing w:line="360" w:lineRule="auto"/>
        <w:ind w:left="284" w:right="567" w:firstLine="709"/>
        <w:jc w:val="both"/>
        <w:rPr>
          <w:bCs/>
          <w:sz w:val="28"/>
          <w:szCs w:val="28"/>
        </w:rPr>
      </w:pPr>
      <w:r w:rsidRPr="00644CE6">
        <w:rPr>
          <w:bCs/>
          <w:sz w:val="28"/>
          <w:szCs w:val="28"/>
        </w:rPr>
        <w:t>Приказ по СПб ГБПОУ «Политехнический колледж городского хозяйства» № 1 от «09» сентября 2024 года.</w:t>
      </w:r>
    </w:p>
    <w:p w14:paraId="2BDFF6E0" w14:textId="77777777" w:rsidR="008B0454" w:rsidRDefault="00A56087">
      <w:pPr>
        <w:pStyle w:val="2"/>
        <w:spacing w:line="240" w:lineRule="auto"/>
        <w:ind w:left="360" w:right="170" w:firstLine="54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</w:p>
    <w:p w14:paraId="34AEB020" w14:textId="001ED420" w:rsidR="008B0454" w:rsidRDefault="00A56087" w:rsidP="00F675A2">
      <w:pPr>
        <w:pStyle w:val="1"/>
        <w:spacing w:before="0" w:after="0"/>
        <w:ind w:left="357" w:right="170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0E455309" w14:textId="77777777" w:rsidR="00F675A2" w:rsidRPr="00F675A2" w:rsidRDefault="00F675A2" w:rsidP="00F675A2"/>
    <w:p w14:paraId="2CA79E3B" w14:textId="77777777" w:rsidR="008B0454" w:rsidRDefault="00A56087" w:rsidP="00F675A2">
      <w:pPr>
        <w:pStyle w:val="2"/>
        <w:spacing w:before="240"/>
        <w:ind w:left="0" w:right="193"/>
      </w:pPr>
      <w:r>
        <w:t>2.  Назначение разработки</w:t>
      </w:r>
    </w:p>
    <w:p w14:paraId="7B0B5829" w14:textId="77777777" w:rsidR="00690FB3" w:rsidRPr="00B41990" w:rsidRDefault="00690FB3" w:rsidP="00690F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F2238">
        <w:rPr>
          <w:sz w:val="28"/>
          <w:szCs w:val="28"/>
        </w:rPr>
        <w:t xml:space="preserve">Функциональное назначение </w:t>
      </w:r>
      <w:proofErr w:type="spellStart"/>
      <w:r w:rsidRPr="000F2238">
        <w:rPr>
          <w:sz w:val="28"/>
          <w:szCs w:val="28"/>
        </w:rPr>
        <w:t>телеграм</w:t>
      </w:r>
      <w:proofErr w:type="spellEnd"/>
      <w:r w:rsidRPr="000F2238">
        <w:rPr>
          <w:sz w:val="28"/>
          <w:szCs w:val="28"/>
        </w:rPr>
        <w:t>-бота «Планировщик событий» — автоматизировать процесс управления личным временем и напоминаний о важных событиях пользователя посредством удобного и интуитивно понятного интерфейса в мессенджере Telegram. Он позволяет записывать, хранить</w:t>
      </w:r>
      <w:r>
        <w:rPr>
          <w:sz w:val="28"/>
          <w:szCs w:val="28"/>
        </w:rPr>
        <w:t xml:space="preserve"> </w:t>
      </w:r>
      <w:r w:rsidRPr="000F2238">
        <w:rPr>
          <w:sz w:val="28"/>
          <w:szCs w:val="28"/>
        </w:rPr>
        <w:t>и удалять информацию о событиях, а также отправлять своевременные напоминания, способствуя повышению организованности и эффективности планирования.</w:t>
      </w:r>
      <w:r>
        <w:rPr>
          <w:sz w:val="28"/>
          <w:szCs w:val="28"/>
        </w:rPr>
        <w:t xml:space="preserve"> </w:t>
      </w:r>
      <w:r w:rsidRPr="00644CE6">
        <w:rPr>
          <w:sz w:val="28"/>
          <w:szCs w:val="28"/>
        </w:rPr>
        <w:t>Программа предназначена дл</w:t>
      </w:r>
      <w:r>
        <w:rPr>
          <w:sz w:val="28"/>
          <w:szCs w:val="28"/>
        </w:rPr>
        <w:t xml:space="preserve">я любого пользователя </w:t>
      </w:r>
      <w:r>
        <w:rPr>
          <w:sz w:val="28"/>
          <w:szCs w:val="28"/>
          <w:lang w:val="en-US"/>
        </w:rPr>
        <w:t>Telegram</w:t>
      </w:r>
      <w:r w:rsidRPr="00B41990">
        <w:rPr>
          <w:sz w:val="28"/>
          <w:szCs w:val="28"/>
        </w:rPr>
        <w:t>.</w:t>
      </w:r>
    </w:p>
    <w:p w14:paraId="5BB92783" w14:textId="77777777" w:rsidR="008B0454" w:rsidRDefault="008B0454">
      <w:pPr>
        <w:pStyle w:val="3"/>
        <w:ind w:left="120" w:right="57"/>
      </w:pPr>
    </w:p>
    <w:p w14:paraId="692DC6A5" w14:textId="77777777" w:rsidR="008B0454" w:rsidRDefault="008B0454"/>
    <w:p w14:paraId="1C2AA406" w14:textId="77777777" w:rsidR="008B0454" w:rsidRDefault="008B0454"/>
    <w:p w14:paraId="2AE34C3A" w14:textId="77777777" w:rsidR="008B0454" w:rsidRDefault="008B0454"/>
    <w:p w14:paraId="6CF022F0" w14:textId="77777777" w:rsidR="008B0454" w:rsidRDefault="008B0454"/>
    <w:p w14:paraId="6B6032AF" w14:textId="13392FF4" w:rsidR="008B0454" w:rsidRDefault="00A56087" w:rsidP="00F675A2">
      <w:pPr>
        <w:pStyle w:val="3"/>
        <w:spacing w:before="240" w:line="240" w:lineRule="auto"/>
        <w:ind w:left="357" w:right="193" w:firstLine="539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7DA70EA7" w14:textId="77777777" w:rsidR="00F675A2" w:rsidRPr="00F675A2" w:rsidRDefault="00F675A2" w:rsidP="00F675A2"/>
    <w:p w14:paraId="64854B46" w14:textId="77777777" w:rsidR="008B0454" w:rsidRDefault="00A56087" w:rsidP="00F675A2">
      <w:pPr>
        <w:pStyle w:val="2"/>
        <w:spacing w:before="240"/>
        <w:ind w:left="0" w:right="193"/>
      </w:pPr>
      <w:r>
        <w:t>3.  Требования к программе</w:t>
      </w:r>
    </w:p>
    <w:p w14:paraId="68A5A541" w14:textId="77777777" w:rsidR="008B0454" w:rsidRDefault="00A56087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3.1.  Требования к функциональным характеристикам</w:t>
      </w:r>
    </w:p>
    <w:p w14:paraId="3C75AF8D" w14:textId="77777777" w:rsidR="00690FB3" w:rsidRPr="00644CE6" w:rsidRDefault="00690FB3" w:rsidP="00690FB3">
      <w:pPr>
        <w:spacing w:line="360" w:lineRule="auto"/>
        <w:ind w:left="284" w:right="284" w:firstLine="709"/>
        <w:jc w:val="both"/>
        <w:rPr>
          <w:sz w:val="28"/>
        </w:rPr>
      </w:pPr>
      <w:r w:rsidRPr="00644CE6">
        <w:rPr>
          <w:sz w:val="28"/>
        </w:rPr>
        <w:t>Данный программный продукт должен удовлетворять следующим требованиям:</w:t>
      </w:r>
    </w:p>
    <w:p w14:paraId="09DC8347" w14:textId="77777777" w:rsidR="00690FB3" w:rsidRDefault="00690FB3" w:rsidP="00690FB3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right="284"/>
        <w:jc w:val="both"/>
        <w:rPr>
          <w:sz w:val="28"/>
        </w:rPr>
      </w:pPr>
      <w:r>
        <w:rPr>
          <w:sz w:val="28"/>
        </w:rPr>
        <w:t xml:space="preserve">Добавление </w:t>
      </w:r>
      <w:r w:rsidRPr="000F2238">
        <w:rPr>
          <w:sz w:val="28"/>
        </w:rPr>
        <w:t>события</w:t>
      </w:r>
      <w:r>
        <w:rPr>
          <w:sz w:val="28"/>
          <w:lang w:val="en-US"/>
        </w:rPr>
        <w:t>;</w:t>
      </w:r>
    </w:p>
    <w:p w14:paraId="6BA4F71C" w14:textId="77777777" w:rsidR="00690FB3" w:rsidRDefault="00690FB3" w:rsidP="00690FB3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right="284"/>
        <w:jc w:val="both"/>
        <w:rPr>
          <w:sz w:val="28"/>
        </w:rPr>
      </w:pPr>
      <w:r>
        <w:rPr>
          <w:sz w:val="28"/>
        </w:rPr>
        <w:t>П</w:t>
      </w:r>
      <w:r w:rsidRPr="000F2238">
        <w:rPr>
          <w:sz w:val="28"/>
        </w:rPr>
        <w:t>росмотр событий</w:t>
      </w:r>
      <w:r>
        <w:rPr>
          <w:sz w:val="28"/>
          <w:lang w:val="en-US"/>
        </w:rPr>
        <w:t>;</w:t>
      </w:r>
    </w:p>
    <w:p w14:paraId="32A8CF7B" w14:textId="77777777" w:rsidR="00690FB3" w:rsidRDefault="00690FB3" w:rsidP="00690FB3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right="284"/>
        <w:jc w:val="both"/>
        <w:rPr>
          <w:sz w:val="28"/>
        </w:rPr>
      </w:pPr>
      <w:r>
        <w:rPr>
          <w:sz w:val="28"/>
        </w:rPr>
        <w:t>У</w:t>
      </w:r>
      <w:r w:rsidRPr="00644CE6">
        <w:rPr>
          <w:sz w:val="28"/>
        </w:rPr>
        <w:t>даления с</w:t>
      </w:r>
      <w:r>
        <w:rPr>
          <w:sz w:val="28"/>
        </w:rPr>
        <w:t>обытия</w:t>
      </w:r>
      <w:r>
        <w:rPr>
          <w:sz w:val="28"/>
          <w:lang w:val="en-US"/>
        </w:rPr>
        <w:t>;</w:t>
      </w:r>
    </w:p>
    <w:p w14:paraId="112C6127" w14:textId="77777777" w:rsidR="00690FB3" w:rsidRDefault="00690FB3" w:rsidP="00690FB3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right="284"/>
        <w:jc w:val="both"/>
        <w:rPr>
          <w:sz w:val="28"/>
        </w:rPr>
      </w:pPr>
      <w:r w:rsidRPr="000F2238">
        <w:rPr>
          <w:sz w:val="28"/>
        </w:rPr>
        <w:t>Напоминани</w:t>
      </w:r>
      <w:r>
        <w:rPr>
          <w:sz w:val="28"/>
        </w:rPr>
        <w:t>е</w:t>
      </w:r>
      <w:r>
        <w:rPr>
          <w:sz w:val="28"/>
          <w:lang w:val="en-US"/>
        </w:rPr>
        <w:t>;</w:t>
      </w:r>
    </w:p>
    <w:p w14:paraId="6E97C2DF" w14:textId="77777777" w:rsidR="00690FB3" w:rsidRPr="00644CE6" w:rsidRDefault="00690FB3" w:rsidP="00690FB3">
      <w:pPr>
        <w:spacing w:line="360" w:lineRule="auto"/>
        <w:ind w:left="284" w:right="284" w:firstLine="709"/>
        <w:jc w:val="both"/>
        <w:rPr>
          <w:sz w:val="28"/>
        </w:rPr>
      </w:pPr>
      <w:r w:rsidRPr="00644CE6">
        <w:rPr>
          <w:sz w:val="28"/>
        </w:rPr>
        <w:t>Входные данные:</w:t>
      </w:r>
    </w:p>
    <w:p w14:paraId="4F1BDD92" w14:textId="77777777" w:rsidR="00690FB3" w:rsidRPr="00B41990" w:rsidRDefault="00690FB3" w:rsidP="00690FB3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right="284"/>
        <w:jc w:val="both"/>
        <w:rPr>
          <w:sz w:val="28"/>
          <w:u w:val="single"/>
        </w:rPr>
      </w:pPr>
      <w:r w:rsidRPr="00644CE6">
        <w:rPr>
          <w:sz w:val="28"/>
        </w:rPr>
        <w:t xml:space="preserve">Параметры подключения к </w:t>
      </w:r>
      <w:r>
        <w:rPr>
          <w:sz w:val="28"/>
        </w:rPr>
        <w:t>файлу структурных данных (информация о пользователях)</w:t>
      </w:r>
      <w:r w:rsidRPr="00644CE6">
        <w:rPr>
          <w:sz w:val="28"/>
        </w:rPr>
        <w:t>;</w:t>
      </w:r>
    </w:p>
    <w:p w14:paraId="7B100DEA" w14:textId="77777777" w:rsidR="00690FB3" w:rsidRPr="00644CE6" w:rsidRDefault="00690FB3" w:rsidP="00690FB3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right="284"/>
        <w:jc w:val="both"/>
        <w:rPr>
          <w:sz w:val="28"/>
          <w:u w:val="single"/>
        </w:rPr>
      </w:pPr>
      <w:r>
        <w:rPr>
          <w:sz w:val="28"/>
        </w:rPr>
        <w:t>Текстовые сообщения</w:t>
      </w:r>
      <w:r>
        <w:rPr>
          <w:sz w:val="28"/>
          <w:lang w:val="en-US"/>
        </w:rPr>
        <w:t>;</w:t>
      </w:r>
    </w:p>
    <w:p w14:paraId="31F2CF15" w14:textId="77777777" w:rsidR="00690FB3" w:rsidRPr="00644CE6" w:rsidRDefault="00690FB3" w:rsidP="00690FB3">
      <w:pPr>
        <w:spacing w:line="360" w:lineRule="auto"/>
        <w:ind w:left="284" w:right="284" w:firstLine="709"/>
        <w:jc w:val="both"/>
        <w:rPr>
          <w:sz w:val="28"/>
        </w:rPr>
      </w:pPr>
      <w:r w:rsidRPr="00644CE6">
        <w:rPr>
          <w:sz w:val="28"/>
        </w:rPr>
        <w:t>Выходные данные:</w:t>
      </w:r>
    </w:p>
    <w:p w14:paraId="4AFF22E2" w14:textId="77777777" w:rsidR="00690FB3" w:rsidRPr="00644CE6" w:rsidRDefault="00690FB3" w:rsidP="00690FB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</w:rPr>
        <w:t>Текстовые сообщения</w:t>
      </w:r>
      <w:r>
        <w:rPr>
          <w:sz w:val="28"/>
          <w:lang w:val="en-US"/>
        </w:rPr>
        <w:t>;</w:t>
      </w:r>
    </w:p>
    <w:p w14:paraId="5D46342E" w14:textId="77777777" w:rsidR="008B0454" w:rsidRDefault="008B0454">
      <w:pPr>
        <w:ind w:left="284" w:firstLine="709"/>
        <w:rPr>
          <w:sz w:val="28"/>
          <w:szCs w:val="28"/>
        </w:rPr>
      </w:pPr>
    </w:p>
    <w:p w14:paraId="694CBB80" w14:textId="77777777" w:rsidR="008B0454" w:rsidRDefault="00A56087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3.2.  Требования к надёжности</w:t>
      </w:r>
    </w:p>
    <w:p w14:paraId="10CD042D" w14:textId="33F6D25F" w:rsidR="008B0454" w:rsidRPr="00690FB3" w:rsidRDefault="00690FB3" w:rsidP="00690FB3">
      <w:pPr>
        <w:suppressAutoHyphens/>
        <w:spacing w:line="360" w:lineRule="auto"/>
        <w:ind w:firstLine="851"/>
        <w:jc w:val="both"/>
        <w:rPr>
          <w:iCs/>
          <w:sz w:val="28"/>
        </w:rPr>
      </w:pPr>
      <w:r w:rsidRPr="00644CE6">
        <w:rPr>
          <w:iCs/>
          <w:sz w:val="28"/>
        </w:rPr>
        <w:t xml:space="preserve">- Сохранность данных программы в хостинге с поддержкой резервного копирования, где создается копия данных системы, конфигурации программы, которые хранятся отдельно от оригинала. </w:t>
      </w:r>
    </w:p>
    <w:p w14:paraId="2425E3E1" w14:textId="77777777" w:rsidR="008B0454" w:rsidRDefault="00A56087">
      <w:pPr>
        <w:ind w:left="284" w:right="284" w:firstLine="709"/>
      </w:pPr>
      <w:r>
        <w:rPr>
          <w:b/>
          <w:bCs/>
          <w:sz w:val="28"/>
          <w:szCs w:val="28"/>
        </w:rPr>
        <w:t>3.3.  Условия эксплуатации</w:t>
      </w:r>
    </w:p>
    <w:p w14:paraId="5CA3E4AF" w14:textId="77777777" w:rsidR="008B0454" w:rsidRDefault="008B0454">
      <w:pPr>
        <w:spacing w:after="100"/>
        <w:ind w:firstLine="902"/>
        <w:jc w:val="both"/>
      </w:pPr>
    </w:p>
    <w:p w14:paraId="4D2F9092" w14:textId="77777777" w:rsidR="00690FB3" w:rsidRPr="00644CE6" w:rsidRDefault="00690FB3" w:rsidP="00690FB3">
      <w:pPr>
        <w:suppressAutoHyphens/>
        <w:spacing w:line="360" w:lineRule="auto"/>
        <w:ind w:firstLine="907"/>
        <w:jc w:val="both"/>
        <w:rPr>
          <w:sz w:val="28"/>
          <w:szCs w:val="28"/>
        </w:rPr>
      </w:pPr>
      <w:r w:rsidRPr="00644CE6">
        <w:rPr>
          <w:sz w:val="28"/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14:paraId="34CA1DFC" w14:textId="77777777" w:rsidR="00690FB3" w:rsidRPr="00644CE6" w:rsidRDefault="00690FB3" w:rsidP="00690FB3">
      <w:pPr>
        <w:suppressAutoHyphens/>
        <w:spacing w:line="360" w:lineRule="auto"/>
        <w:ind w:firstLine="907"/>
        <w:jc w:val="both"/>
        <w:rPr>
          <w:sz w:val="28"/>
          <w:szCs w:val="28"/>
        </w:rPr>
      </w:pPr>
      <w:r w:rsidRPr="00644CE6">
        <w:rPr>
          <w:sz w:val="28"/>
          <w:szCs w:val="28"/>
        </w:rPr>
        <w:t>Требования к климатическим условиям эксплуатации программного средства не предъявляются.</w:t>
      </w:r>
    </w:p>
    <w:p w14:paraId="21A06B74" w14:textId="77777777" w:rsidR="008B0454" w:rsidRDefault="008B0454">
      <w:pPr>
        <w:spacing w:after="100"/>
        <w:ind w:firstLine="902"/>
        <w:jc w:val="both"/>
        <w:rPr>
          <w:sz w:val="28"/>
          <w:szCs w:val="28"/>
        </w:rPr>
      </w:pPr>
    </w:p>
    <w:p w14:paraId="2246F55E" w14:textId="77777777" w:rsidR="008B0454" w:rsidRDefault="00A56087">
      <w:pPr>
        <w:spacing w:after="100"/>
        <w:ind w:firstLine="902"/>
        <w:jc w:val="both"/>
      </w:pPr>
      <w:r>
        <w:rPr>
          <w:b/>
          <w:bCs/>
          <w:sz w:val="28"/>
          <w:szCs w:val="28"/>
        </w:rPr>
        <w:t>3.4.  Требования к составу и параметрам технических средств</w:t>
      </w:r>
    </w:p>
    <w:p w14:paraId="173FE1C8" w14:textId="77777777" w:rsidR="008B0454" w:rsidRDefault="008B0454">
      <w:pPr>
        <w:spacing w:after="100"/>
        <w:ind w:firstLine="902"/>
        <w:jc w:val="both"/>
      </w:pPr>
    </w:p>
    <w:p w14:paraId="45E7B4E6" w14:textId="77777777" w:rsidR="00690FB3" w:rsidRPr="00CD5791" w:rsidRDefault="00690FB3" w:rsidP="00690FB3">
      <w:pPr>
        <w:suppressAutoHyphens/>
        <w:spacing w:line="360" w:lineRule="auto"/>
        <w:ind w:left="283" w:right="283" w:firstLine="710"/>
        <w:jc w:val="both"/>
        <w:rPr>
          <w:sz w:val="28"/>
        </w:rPr>
      </w:pPr>
      <w:r w:rsidRPr="00CD5791">
        <w:rPr>
          <w:sz w:val="28"/>
        </w:rPr>
        <w:t>Для клиентской части:</w:t>
      </w:r>
    </w:p>
    <w:p w14:paraId="6513A6EE" w14:textId="77777777" w:rsidR="00690FB3" w:rsidRPr="00CD5791" w:rsidRDefault="00690FB3" w:rsidP="00690FB3">
      <w:pPr>
        <w:suppressAutoHyphens/>
        <w:spacing w:line="360" w:lineRule="auto"/>
        <w:ind w:left="284" w:right="283" w:firstLine="710"/>
        <w:jc w:val="both"/>
        <w:rPr>
          <w:sz w:val="28"/>
        </w:rPr>
      </w:pPr>
      <w:r w:rsidRPr="00CD5791">
        <w:rPr>
          <w:sz w:val="28"/>
        </w:rPr>
        <w:lastRenderedPageBreak/>
        <w:t>Сайт может функционировать на любом устройстве, поддерживающем современные браузеры.</w:t>
      </w:r>
    </w:p>
    <w:p w14:paraId="3DF7EE53" w14:textId="77777777" w:rsidR="00690FB3" w:rsidRPr="00CD5791" w:rsidRDefault="00690FB3" w:rsidP="00690FB3">
      <w:pPr>
        <w:suppressAutoHyphens/>
        <w:spacing w:line="360" w:lineRule="auto"/>
        <w:ind w:left="284" w:right="283" w:firstLine="710"/>
        <w:jc w:val="both"/>
        <w:rPr>
          <w:sz w:val="28"/>
        </w:rPr>
      </w:pPr>
      <w:r w:rsidRPr="00CD5791">
        <w:rPr>
          <w:sz w:val="28"/>
        </w:rPr>
        <w:t xml:space="preserve">Для серверной </w:t>
      </w:r>
      <w:proofErr w:type="gramStart"/>
      <w:r w:rsidRPr="00CD5791">
        <w:rPr>
          <w:sz w:val="28"/>
        </w:rPr>
        <w:t>части(</w:t>
      </w:r>
      <w:proofErr w:type="gramEnd"/>
      <w:r w:rsidRPr="00CD5791">
        <w:rPr>
          <w:sz w:val="28"/>
        </w:rPr>
        <w:t>минимальные характеристики):</w:t>
      </w:r>
    </w:p>
    <w:p w14:paraId="6B7EB546" w14:textId="77777777" w:rsidR="00690FB3" w:rsidRPr="00CD5791" w:rsidRDefault="00690FB3" w:rsidP="00690FB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sz w:val="28"/>
        </w:rPr>
      </w:pPr>
      <w:r w:rsidRPr="00CD5791">
        <w:rPr>
          <w:sz w:val="28"/>
        </w:rPr>
        <w:t>Процессор (CPU)</w:t>
      </w:r>
      <w:r w:rsidRPr="00CD5791">
        <w:rPr>
          <w:rFonts w:eastAsiaTheme="minorHAnsi"/>
          <w:sz w:val="28"/>
        </w:rPr>
        <w:t xml:space="preserve"> </w:t>
      </w:r>
      <w:r w:rsidRPr="00CD5791">
        <w:rPr>
          <w:sz w:val="28"/>
        </w:rPr>
        <w:t xml:space="preserve">1 ядро (например, 1 </w:t>
      </w:r>
      <w:proofErr w:type="spellStart"/>
      <w:r w:rsidRPr="00CD5791">
        <w:rPr>
          <w:sz w:val="28"/>
        </w:rPr>
        <w:t>GHz</w:t>
      </w:r>
      <w:proofErr w:type="spellEnd"/>
      <w:r w:rsidRPr="00CD5791">
        <w:rPr>
          <w:sz w:val="28"/>
        </w:rPr>
        <w:t>)</w:t>
      </w:r>
    </w:p>
    <w:p w14:paraId="76FD3770" w14:textId="77777777" w:rsidR="00690FB3" w:rsidRPr="00CD5791" w:rsidRDefault="00690FB3" w:rsidP="00690FB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sz w:val="28"/>
        </w:rPr>
      </w:pPr>
      <w:r w:rsidRPr="00CD5791">
        <w:rPr>
          <w:sz w:val="28"/>
        </w:rPr>
        <w:t>Оперативная память (RAM</w:t>
      </w:r>
      <w:r w:rsidRPr="00CD5791">
        <w:rPr>
          <w:rFonts w:eastAsiaTheme="minorHAnsi"/>
          <w:sz w:val="28"/>
        </w:rPr>
        <w:t xml:space="preserve">) </w:t>
      </w:r>
      <w:r w:rsidRPr="00CD5791">
        <w:rPr>
          <w:sz w:val="28"/>
        </w:rPr>
        <w:t>512 MB</w:t>
      </w:r>
    </w:p>
    <w:p w14:paraId="6B44AB03" w14:textId="77777777" w:rsidR="00690FB3" w:rsidRPr="00CD5791" w:rsidRDefault="00690FB3" w:rsidP="00690FB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sz w:val="28"/>
        </w:rPr>
      </w:pPr>
      <w:r w:rsidRPr="00CD5791">
        <w:rPr>
          <w:sz w:val="28"/>
        </w:rPr>
        <w:t>Хранилище 100 MB для установки необходимых библиотек и хранения данных.</w:t>
      </w:r>
    </w:p>
    <w:p w14:paraId="17E094B7" w14:textId="77777777" w:rsidR="008B0454" w:rsidRDefault="008B0454">
      <w:pPr>
        <w:spacing w:after="100"/>
        <w:ind w:firstLine="902"/>
        <w:jc w:val="both"/>
        <w:rPr>
          <w:sz w:val="28"/>
          <w:szCs w:val="28"/>
        </w:rPr>
      </w:pPr>
    </w:p>
    <w:p w14:paraId="1DB5FF62" w14:textId="77777777" w:rsidR="008B0454" w:rsidRDefault="00A56087">
      <w:pPr>
        <w:spacing w:after="100"/>
        <w:ind w:firstLine="902"/>
        <w:jc w:val="both"/>
      </w:pPr>
      <w:r>
        <w:rPr>
          <w:b/>
          <w:bCs/>
          <w:sz w:val="28"/>
          <w:szCs w:val="28"/>
        </w:rPr>
        <w:t>3.5.  Требования к информационной и программной совместимости</w:t>
      </w:r>
    </w:p>
    <w:p w14:paraId="6A131057" w14:textId="77777777" w:rsidR="008B0454" w:rsidRDefault="008B0454">
      <w:pPr>
        <w:ind w:firstLine="900"/>
        <w:jc w:val="both"/>
      </w:pPr>
    </w:p>
    <w:p w14:paraId="3170BF14" w14:textId="77777777" w:rsidR="00690FB3" w:rsidRPr="00CD5791" w:rsidRDefault="00690FB3" w:rsidP="00690FB3">
      <w:pPr>
        <w:suppressAutoHyphens/>
        <w:spacing w:line="360" w:lineRule="auto"/>
        <w:ind w:left="283" w:right="283" w:firstLine="1134"/>
        <w:jc w:val="both"/>
        <w:rPr>
          <w:sz w:val="28"/>
        </w:rPr>
      </w:pPr>
      <w:r w:rsidRPr="00CD5791">
        <w:rPr>
          <w:sz w:val="28"/>
        </w:rPr>
        <w:t>Для клиентской части:</w:t>
      </w:r>
    </w:p>
    <w:p w14:paraId="4D5F38CF" w14:textId="77777777" w:rsidR="00000000" w:rsidRPr="00CD5791" w:rsidRDefault="00690FB3" w:rsidP="00690FB3">
      <w:pPr>
        <w:suppressAutoHyphens/>
        <w:spacing w:line="360" w:lineRule="auto"/>
        <w:ind w:right="283" w:firstLine="709"/>
        <w:jc w:val="both"/>
        <w:rPr>
          <w:sz w:val="28"/>
        </w:rPr>
      </w:pPr>
      <w:r w:rsidRPr="00CD5791">
        <w:rPr>
          <w:sz w:val="28"/>
        </w:rPr>
        <w:tab/>
        <w:t xml:space="preserve">Бот доступен на современных версиях </w:t>
      </w:r>
      <w:r w:rsidRPr="00CD5791">
        <w:rPr>
          <w:sz w:val="28"/>
          <w:lang w:val="en-US"/>
        </w:rPr>
        <w:t>telegram</w:t>
      </w:r>
      <w:r w:rsidRPr="00CD5791">
        <w:rPr>
          <w:sz w:val="28"/>
        </w:rPr>
        <w:t>.</w:t>
      </w:r>
    </w:p>
    <w:p w14:paraId="59132F2B" w14:textId="77777777" w:rsidR="00690FB3" w:rsidRPr="00CD5791" w:rsidRDefault="00690FB3" w:rsidP="00690FB3">
      <w:pPr>
        <w:suppressAutoHyphens/>
        <w:spacing w:line="360" w:lineRule="auto"/>
        <w:ind w:left="284" w:right="283" w:firstLine="1134"/>
        <w:jc w:val="both"/>
        <w:rPr>
          <w:sz w:val="28"/>
        </w:rPr>
      </w:pPr>
      <w:r w:rsidRPr="00CD5791">
        <w:rPr>
          <w:sz w:val="28"/>
        </w:rPr>
        <w:t>Для серверной части необходимо следующее программное обеспечение:</w:t>
      </w:r>
    </w:p>
    <w:p w14:paraId="500579E2" w14:textId="77777777" w:rsidR="00000000" w:rsidRPr="00CD5791" w:rsidRDefault="00000000" w:rsidP="00690FB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200" w:line="360" w:lineRule="auto"/>
        <w:ind w:left="851" w:right="283" w:firstLine="850"/>
        <w:contextualSpacing/>
        <w:jc w:val="both"/>
        <w:rPr>
          <w:sz w:val="28"/>
        </w:rPr>
      </w:pPr>
      <w:r w:rsidRPr="00CD5791">
        <w:rPr>
          <w:sz w:val="28"/>
        </w:rPr>
        <w:t xml:space="preserve">Linux (например, Ubuntu, </w:t>
      </w:r>
      <w:proofErr w:type="spellStart"/>
      <w:r w:rsidRPr="00CD5791">
        <w:rPr>
          <w:sz w:val="28"/>
        </w:rPr>
        <w:t>Debian</w:t>
      </w:r>
      <w:proofErr w:type="spellEnd"/>
      <w:r w:rsidRPr="00CD5791">
        <w:rPr>
          <w:sz w:val="28"/>
        </w:rPr>
        <w:t>) или Windows</w:t>
      </w:r>
      <w:r w:rsidRPr="00CD5791">
        <w:rPr>
          <w:sz w:val="28"/>
        </w:rPr>
        <w:t>;</w:t>
      </w:r>
    </w:p>
    <w:p w14:paraId="7D21B734" w14:textId="77777777" w:rsidR="00690FB3" w:rsidRPr="00CD5791" w:rsidRDefault="00690FB3" w:rsidP="00690FB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200" w:line="360" w:lineRule="auto"/>
        <w:ind w:left="851" w:right="283" w:firstLine="850"/>
        <w:contextualSpacing/>
        <w:jc w:val="both"/>
        <w:rPr>
          <w:sz w:val="28"/>
        </w:rPr>
      </w:pPr>
      <w:r w:rsidRPr="00CD5791">
        <w:rPr>
          <w:sz w:val="28"/>
        </w:rPr>
        <w:t xml:space="preserve">Python версии 3.7 или выше; </w:t>
      </w:r>
    </w:p>
    <w:p w14:paraId="7B9EE5EB" w14:textId="117E3982" w:rsidR="008B0454" w:rsidRDefault="00690FB3" w:rsidP="00690FB3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CD5791">
        <w:rPr>
          <w:sz w:val="28"/>
        </w:rPr>
        <w:t>Необходимые библиотеки (</w:t>
      </w:r>
      <w:proofErr w:type="spellStart"/>
      <w:r w:rsidRPr="00CD5791">
        <w:rPr>
          <w:sz w:val="28"/>
        </w:rPr>
        <w:t>python-telegram-bot</w:t>
      </w:r>
      <w:proofErr w:type="spellEnd"/>
      <w:r w:rsidRPr="00CD5791">
        <w:rPr>
          <w:sz w:val="28"/>
        </w:rPr>
        <w:t>).</w:t>
      </w:r>
    </w:p>
    <w:p w14:paraId="5A4DE7A2" w14:textId="13F1558C" w:rsidR="008B0454" w:rsidRDefault="00A56087" w:rsidP="00F675A2">
      <w:pPr>
        <w:pStyle w:val="3"/>
        <w:ind w:left="181" w:right="193"/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4E0F33B6" w14:textId="77777777" w:rsidR="00F675A2" w:rsidRPr="00F675A2" w:rsidRDefault="00F675A2" w:rsidP="00F675A2"/>
    <w:p w14:paraId="79BC1581" w14:textId="0B913B85" w:rsidR="008B0454" w:rsidRDefault="00A56087" w:rsidP="00F675A2">
      <w:pPr>
        <w:pStyle w:val="2"/>
        <w:spacing w:before="240"/>
        <w:ind w:left="0" w:right="193"/>
      </w:pPr>
      <w:r w:rsidRPr="00226991">
        <w:t xml:space="preserve">4. </w:t>
      </w:r>
      <w:r w:rsidRPr="00F675A2">
        <w:t>Требования к программной документации</w:t>
      </w:r>
    </w:p>
    <w:p w14:paraId="17D3D1EB" w14:textId="77777777" w:rsidR="00690FB3" w:rsidRPr="00CD5791" w:rsidRDefault="00690FB3" w:rsidP="00690FB3">
      <w:pPr>
        <w:suppressAutoHyphens/>
        <w:spacing w:line="360" w:lineRule="auto"/>
        <w:ind w:left="360" w:right="170" w:firstLine="540"/>
        <w:jc w:val="both"/>
        <w:rPr>
          <w:sz w:val="28"/>
        </w:rPr>
      </w:pPr>
      <w:r w:rsidRPr="00CD5791">
        <w:rPr>
          <w:sz w:val="28"/>
        </w:rPr>
        <w:t xml:space="preserve">В процессе проектирования должны быть разработаны следующие документы: </w:t>
      </w:r>
    </w:p>
    <w:p w14:paraId="5B329799" w14:textId="0D99FAAB" w:rsidR="008B0454" w:rsidRDefault="00690FB3" w:rsidP="00690FB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left="0" w:firstLine="709"/>
        <w:jc w:val="both"/>
      </w:pPr>
      <w:r w:rsidRPr="00CD5791">
        <w:rPr>
          <w:sz w:val="28"/>
        </w:rPr>
        <w:t>Руководство пользователя</w:t>
      </w:r>
    </w:p>
    <w:p w14:paraId="3EEEA87E" w14:textId="77777777" w:rsidR="008B0454" w:rsidRDefault="00A56087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64C2B06E" w14:textId="77777777" w:rsidR="008B0454" w:rsidRDefault="008B0454"/>
    <w:p w14:paraId="1BF750D1" w14:textId="77777777" w:rsidR="008B0454" w:rsidRDefault="00A56087">
      <w:pPr>
        <w:pStyle w:val="2"/>
        <w:ind w:left="0" w:right="193"/>
      </w:pPr>
      <w:r w:rsidRPr="00690FB3">
        <w:t xml:space="preserve">5. </w:t>
      </w:r>
      <w:r>
        <w:rPr>
          <w:rStyle w:val="a7"/>
        </w:rPr>
        <w:t>Стадии и этапы разработки</w:t>
      </w:r>
    </w:p>
    <w:p w14:paraId="79E42821" w14:textId="77777777"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 w:rsidRPr="00690FB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.1.  Стадия разработки «Технический проект»</w:t>
      </w:r>
    </w:p>
    <w:p w14:paraId="40E481C2" w14:textId="77777777" w:rsidR="008B0454" w:rsidRDefault="00A56087">
      <w:pPr>
        <w:pStyle w:val="a9"/>
        <w:numPr>
          <w:ilvl w:val="0"/>
          <w:numId w:val="2"/>
        </w:numPr>
        <w:spacing w:line="240" w:lineRule="auto"/>
        <w:jc w:val="both"/>
      </w:pPr>
      <w:r>
        <w:t xml:space="preserve">Разработка технико-экономического обоснования; </w:t>
      </w:r>
    </w:p>
    <w:p w14:paraId="1952CE6A" w14:textId="77777777" w:rsidR="008B0454" w:rsidRDefault="00A56087">
      <w:pPr>
        <w:pStyle w:val="a9"/>
        <w:numPr>
          <w:ilvl w:val="0"/>
          <w:numId w:val="2"/>
        </w:numPr>
        <w:spacing w:line="240" w:lineRule="auto"/>
        <w:jc w:val="both"/>
      </w:pPr>
      <w:r>
        <w:t>Разработка структуры и определение формы представления входных и выходных данных;</w:t>
      </w:r>
    </w:p>
    <w:p w14:paraId="18C5714E" w14:textId="77777777" w:rsidR="008B0454" w:rsidRDefault="00A56087">
      <w:pPr>
        <w:pStyle w:val="a9"/>
        <w:numPr>
          <w:ilvl w:val="0"/>
          <w:numId w:val="2"/>
        </w:numPr>
        <w:spacing w:line="240" w:lineRule="auto"/>
        <w:jc w:val="both"/>
      </w:pPr>
      <w:r>
        <w:t>Разработка алгоритма решения задачи;</w:t>
      </w:r>
    </w:p>
    <w:p w14:paraId="69988B09" w14:textId="77777777" w:rsidR="008B0454" w:rsidRDefault="00A56087">
      <w:pPr>
        <w:pStyle w:val="a9"/>
        <w:numPr>
          <w:ilvl w:val="0"/>
          <w:numId w:val="2"/>
        </w:numPr>
        <w:spacing w:line="240" w:lineRule="auto"/>
        <w:jc w:val="both"/>
      </w:pPr>
      <w:r>
        <w:t>Разработка структуры программы;</w:t>
      </w:r>
    </w:p>
    <w:p w14:paraId="1C1ABFF9" w14:textId="77777777" w:rsidR="008B0454" w:rsidRDefault="00A56087">
      <w:pPr>
        <w:pStyle w:val="a9"/>
        <w:numPr>
          <w:ilvl w:val="0"/>
          <w:numId w:val="2"/>
        </w:numPr>
        <w:spacing w:line="240" w:lineRule="auto"/>
        <w:jc w:val="both"/>
      </w:pPr>
      <w:r>
        <w:t>Окончательное определение конфигурации технических средств;</w:t>
      </w:r>
    </w:p>
    <w:p w14:paraId="494375EB" w14:textId="77777777" w:rsidR="008B0454" w:rsidRDefault="00A56087">
      <w:pPr>
        <w:pStyle w:val="a9"/>
        <w:numPr>
          <w:ilvl w:val="0"/>
          <w:numId w:val="2"/>
        </w:numPr>
        <w:spacing w:line="240" w:lineRule="auto"/>
        <w:jc w:val="both"/>
      </w:pPr>
      <w:r>
        <w:t>Разработка пояснительной записки;</w:t>
      </w:r>
    </w:p>
    <w:p w14:paraId="3C0F96A2" w14:textId="77777777" w:rsidR="008B0454" w:rsidRDefault="00A56087">
      <w:pPr>
        <w:pStyle w:val="a9"/>
        <w:numPr>
          <w:ilvl w:val="0"/>
          <w:numId w:val="2"/>
        </w:numPr>
        <w:spacing w:line="240" w:lineRule="auto"/>
        <w:jc w:val="both"/>
      </w:pPr>
      <w:r>
        <w:t>Согласование и утверждение технического проекта.</w:t>
      </w:r>
    </w:p>
    <w:p w14:paraId="3D128BA9" w14:textId="77777777" w:rsidR="008B0454" w:rsidRDefault="008B0454">
      <w:pPr>
        <w:pStyle w:val="a9"/>
        <w:ind w:left="357" w:right="170" w:firstLine="709"/>
        <w:jc w:val="both"/>
      </w:pPr>
    </w:p>
    <w:p w14:paraId="0B849ED3" w14:textId="77777777" w:rsidR="008B0454" w:rsidRDefault="008B0454">
      <w:pPr>
        <w:pStyle w:val="a9"/>
        <w:spacing w:line="240" w:lineRule="auto"/>
        <w:ind w:left="360" w:right="170" w:firstLine="540"/>
        <w:jc w:val="both"/>
      </w:pPr>
    </w:p>
    <w:p w14:paraId="79CDC29D" w14:textId="77777777"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.2.  Стадия разработки «Рабочий проект»</w:t>
      </w:r>
    </w:p>
    <w:p w14:paraId="65B0098D" w14:textId="77777777" w:rsidR="008B0454" w:rsidRDefault="00A56087">
      <w:pPr>
        <w:pStyle w:val="a9"/>
        <w:numPr>
          <w:ilvl w:val="0"/>
          <w:numId w:val="4"/>
        </w:numPr>
        <w:spacing w:line="240" w:lineRule="auto"/>
      </w:pPr>
      <w:r>
        <w:t>Программирование и отладка программы;</w:t>
      </w:r>
    </w:p>
    <w:p w14:paraId="2D6B64A1" w14:textId="77777777" w:rsidR="008B0454" w:rsidRDefault="00A56087">
      <w:pPr>
        <w:pStyle w:val="a9"/>
        <w:numPr>
          <w:ilvl w:val="0"/>
          <w:numId w:val="4"/>
        </w:numPr>
        <w:spacing w:line="240" w:lineRule="auto"/>
        <w:jc w:val="both"/>
      </w:pPr>
      <w:r>
        <w:t>Разработка программных документов в соответствии с требованиями ГОСТ 19.101 – 77;</w:t>
      </w:r>
    </w:p>
    <w:p w14:paraId="0C003860" w14:textId="77777777" w:rsidR="008B0454" w:rsidRDefault="00A56087">
      <w:pPr>
        <w:pStyle w:val="a9"/>
        <w:numPr>
          <w:ilvl w:val="0"/>
          <w:numId w:val="4"/>
        </w:numPr>
        <w:spacing w:line="240" w:lineRule="auto"/>
        <w:jc w:val="both"/>
      </w:pPr>
      <w:r>
        <w:t>Разработка и согласование программы и методики испытаний;</w:t>
      </w:r>
    </w:p>
    <w:p w14:paraId="7F7F8414" w14:textId="77777777" w:rsidR="008B0454" w:rsidRDefault="00A56087">
      <w:pPr>
        <w:pStyle w:val="a9"/>
        <w:numPr>
          <w:ilvl w:val="0"/>
          <w:numId w:val="4"/>
        </w:numPr>
        <w:spacing w:line="240" w:lineRule="auto"/>
        <w:jc w:val="both"/>
      </w:pPr>
      <w:r>
        <w:t>Проведение предварительных приемо-сдаточных испытаний;</w:t>
      </w:r>
    </w:p>
    <w:p w14:paraId="59FADEDD" w14:textId="77777777" w:rsidR="008B0454" w:rsidRDefault="00A56087">
      <w:pPr>
        <w:pStyle w:val="a9"/>
        <w:numPr>
          <w:ilvl w:val="0"/>
          <w:numId w:val="4"/>
        </w:numPr>
        <w:spacing w:line="240" w:lineRule="auto"/>
        <w:jc w:val="both"/>
      </w:pPr>
      <w:r>
        <w:t>Корректировка программы и программной документации по результатам испытаний.</w:t>
      </w:r>
    </w:p>
    <w:p w14:paraId="084497D5" w14:textId="77777777" w:rsidR="008B0454" w:rsidRDefault="008B0454" w:rsidP="00F675A2">
      <w:pPr>
        <w:pStyle w:val="a9"/>
        <w:ind w:left="357" w:right="170" w:firstLine="709"/>
        <w:jc w:val="both"/>
      </w:pPr>
    </w:p>
    <w:p w14:paraId="4A818E29" w14:textId="77777777" w:rsidR="008B0454" w:rsidRDefault="008B0454">
      <w:pPr>
        <w:pStyle w:val="a9"/>
        <w:spacing w:line="240" w:lineRule="auto"/>
        <w:ind w:left="360" w:right="170" w:firstLine="540"/>
        <w:jc w:val="both"/>
      </w:pPr>
    </w:p>
    <w:p w14:paraId="6737952E" w14:textId="77777777"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.3.  Стадия разработки «Внедрение»</w:t>
      </w:r>
    </w:p>
    <w:p w14:paraId="5A630131" w14:textId="77777777" w:rsidR="008B0454" w:rsidRDefault="00A56087">
      <w:pPr>
        <w:pStyle w:val="a9"/>
        <w:numPr>
          <w:ilvl w:val="0"/>
          <w:numId w:val="6"/>
        </w:numPr>
        <w:spacing w:line="240" w:lineRule="auto"/>
        <w:jc w:val="both"/>
      </w:pPr>
      <w:r>
        <w:t>Подготовка и передача программы и программной документации для сопровождения;</w:t>
      </w:r>
    </w:p>
    <w:p w14:paraId="23319BD4" w14:textId="77777777" w:rsidR="008B0454" w:rsidRDefault="00A56087">
      <w:pPr>
        <w:pStyle w:val="a9"/>
        <w:numPr>
          <w:ilvl w:val="0"/>
          <w:numId w:val="6"/>
        </w:numPr>
        <w:spacing w:line="240" w:lineRule="auto"/>
        <w:jc w:val="both"/>
      </w:pPr>
      <w:r>
        <w:t>Оформление и утверждение акта о передаче программы на сопровождение.</w:t>
      </w:r>
    </w:p>
    <w:p w14:paraId="4133E47D" w14:textId="77777777" w:rsidR="008B0454" w:rsidRDefault="008B0454">
      <w:pPr>
        <w:pStyle w:val="a9"/>
        <w:ind w:left="357" w:right="170" w:firstLine="709"/>
        <w:jc w:val="both"/>
      </w:pPr>
    </w:p>
    <w:p w14:paraId="32D4A0ED" w14:textId="325F7A95" w:rsidR="008B0454" w:rsidRDefault="00A56087" w:rsidP="00F675A2">
      <w:pPr>
        <w:pStyle w:val="2"/>
        <w:spacing w:line="240" w:lineRule="auto"/>
        <w:rPr>
          <w:rFonts w:ascii="Arial Unicode MS" w:eastAsia="Arial Unicode MS" w:hAnsi="Arial Unicode MS" w:cs="Arial Unicode MS"/>
          <w:b w:val="0"/>
          <w:bCs w:val="0"/>
        </w:rPr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15052E4" w14:textId="77777777" w:rsidR="00F675A2" w:rsidRPr="00F675A2" w:rsidRDefault="00F675A2" w:rsidP="00F675A2"/>
    <w:p w14:paraId="222E7F96" w14:textId="3FC9FD9A" w:rsidR="008B0454" w:rsidRDefault="00F675A2" w:rsidP="00F675A2">
      <w:pPr>
        <w:pStyle w:val="2"/>
        <w:ind w:left="0"/>
      </w:pPr>
      <w:r>
        <w:t>6</w:t>
      </w:r>
      <w:r w:rsidR="00A56087">
        <w:rPr>
          <w:rStyle w:val="a7"/>
        </w:rPr>
        <w:t>.  Перечень графических материалов</w:t>
      </w:r>
    </w:p>
    <w:p w14:paraId="754AE7C1" w14:textId="77777777" w:rsidR="00F675A2" w:rsidRPr="00B41990" w:rsidRDefault="00F675A2" w:rsidP="00F675A2">
      <w:pPr>
        <w:spacing w:line="360" w:lineRule="auto"/>
        <w:ind w:left="360" w:right="170" w:firstLine="540"/>
        <w:jc w:val="both"/>
        <w:rPr>
          <w:sz w:val="28"/>
        </w:rPr>
      </w:pPr>
      <w:bookmarkStart w:id="0" w:name="_Hlk185234458"/>
      <w:r w:rsidRPr="00644CE6">
        <w:rPr>
          <w:sz w:val="28"/>
        </w:rPr>
        <w:t>Для данной разработки следует подготовить следующие графические материалы:</w:t>
      </w:r>
    </w:p>
    <w:p w14:paraId="55A9C8DA" w14:textId="77777777" w:rsidR="00F675A2" w:rsidRPr="00644CE6" w:rsidRDefault="00F675A2" w:rsidP="00F675A2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260"/>
        </w:tabs>
        <w:suppressAutoHyphens/>
        <w:spacing w:line="360" w:lineRule="auto"/>
        <w:ind w:left="360" w:right="170" w:firstLine="540"/>
        <w:jc w:val="both"/>
        <w:rPr>
          <w:sz w:val="28"/>
        </w:rPr>
      </w:pPr>
      <w:r w:rsidRPr="00644CE6">
        <w:rPr>
          <w:sz w:val="28"/>
        </w:rPr>
        <w:t>Схему взаимодействие модулей программы.</w:t>
      </w:r>
    </w:p>
    <w:bookmarkEnd w:id="0"/>
    <w:p w14:paraId="04CA11A1" w14:textId="522F227D" w:rsidR="008B0454" w:rsidRDefault="008B0454" w:rsidP="00F675A2">
      <w:pPr>
        <w:pStyle w:val="a8"/>
        <w:ind w:left="360" w:right="170" w:firstLine="540"/>
        <w:jc w:val="both"/>
      </w:pPr>
    </w:p>
    <w:sectPr w:rsidR="008B0454" w:rsidSect="00690FB3">
      <w:headerReference w:type="default" r:id="rId7"/>
      <w:headerReference w:type="first" r:id="rId8"/>
      <w:pgSz w:w="11900" w:h="16840"/>
      <w:pgMar w:top="840" w:right="680" w:bottom="907" w:left="1134" w:header="567" w:footer="709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DFFAE" w14:textId="77777777" w:rsidR="00230C39" w:rsidRDefault="00230C39">
      <w:r>
        <w:separator/>
      </w:r>
    </w:p>
  </w:endnote>
  <w:endnote w:type="continuationSeparator" w:id="0">
    <w:p w14:paraId="38AB1457" w14:textId="77777777" w:rsidR="00230C39" w:rsidRDefault="0023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BE436" w14:textId="77777777" w:rsidR="00230C39" w:rsidRDefault="00230C39">
      <w:r>
        <w:separator/>
      </w:r>
    </w:p>
  </w:footnote>
  <w:footnote w:type="continuationSeparator" w:id="0">
    <w:p w14:paraId="23F254E1" w14:textId="77777777" w:rsidR="00230C39" w:rsidRDefault="0023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502B" w14:textId="639D3CDE" w:rsidR="008B0454" w:rsidRDefault="00690FB3">
    <w:pPr>
      <w:pStyle w:val="a4"/>
      <w:jc w:val="center"/>
    </w:pPr>
    <w:r>
      <w:rPr>
        <w:lang w:val="en-US"/>
      </w:rPr>
      <w:t>1</w:t>
    </w:r>
    <w:r w:rsidR="00A56087">
      <w:fldChar w:fldCharType="begin"/>
    </w:r>
    <w:r w:rsidR="00A56087">
      <w:instrText xml:space="preserve"> PAGE </w:instrText>
    </w:r>
    <w:r w:rsidR="00A56087">
      <w:fldChar w:fldCharType="separate"/>
    </w:r>
    <w:r w:rsidR="00226991">
      <w:rPr>
        <w:noProof/>
      </w:rPr>
      <w:t>3</w:t>
    </w:r>
    <w:r w:rsidR="00A56087">
      <w:fldChar w:fldCharType="end"/>
    </w:r>
  </w:p>
  <w:p w14:paraId="24295EAF" w14:textId="77777777" w:rsidR="008B0454" w:rsidRDefault="008B0454">
    <w:pPr>
      <w:pStyle w:val="a4"/>
    </w:pPr>
  </w:p>
  <w:p w14:paraId="622229FA" w14:textId="6D6F6B9B" w:rsidR="008B0454" w:rsidRDefault="00226991">
    <w:pPr>
      <w:pStyle w:val="a4"/>
      <w:jc w:val="center"/>
    </w:pPr>
    <w:r>
      <w:t>ПКГХ 09.02.07</w:t>
    </w:r>
    <w:r w:rsidR="00A56087">
      <w:t xml:space="preserve"> ИП-</w:t>
    </w:r>
    <w:r w:rsidR="00690FB3">
      <w:t>22</w:t>
    </w:r>
    <w:r w:rsidR="00A56087">
      <w:t>-</w:t>
    </w:r>
    <w:r w:rsidR="00690FB3">
      <w:t>3</w:t>
    </w:r>
    <w:r w:rsidR="00A56087">
      <w:t xml:space="preserve">. </w:t>
    </w:r>
    <w:r w:rsidR="00690FB3">
      <w:rPr>
        <w:sz w:val="27"/>
        <w:szCs w:val="27"/>
      </w:rPr>
      <w:t xml:space="preserve">1637-22 </w:t>
    </w:r>
    <w:r w:rsidR="00A56087">
      <w:t>ТЗ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4680A" w14:textId="77777777" w:rsidR="00690FB3" w:rsidRDefault="00690FB3" w:rsidP="00690FB3">
    <w:pPr>
      <w:pStyle w:val="a4"/>
      <w:jc w:val="center"/>
    </w:pPr>
    <w:r>
      <w:t>Правительство Санкт-Петербурга</w:t>
    </w:r>
  </w:p>
  <w:p w14:paraId="1DB82598" w14:textId="77777777" w:rsidR="00690FB3" w:rsidRDefault="00690FB3" w:rsidP="00690FB3">
    <w:pPr>
      <w:pStyle w:val="a4"/>
      <w:jc w:val="center"/>
    </w:pPr>
    <w:r>
      <w:t>Комитет по науке и высшей школе</w:t>
    </w:r>
  </w:p>
  <w:p w14:paraId="3C870984" w14:textId="77777777" w:rsidR="00690FB3" w:rsidRDefault="00690FB3" w:rsidP="00690FB3">
    <w:pPr>
      <w:pStyle w:val="a4"/>
      <w:jc w:val="center"/>
    </w:pPr>
    <w:r>
      <w:t xml:space="preserve">Санкт-Петербургское государственное бюджетное </w:t>
    </w:r>
  </w:p>
  <w:p w14:paraId="2384E9DE" w14:textId="77777777" w:rsidR="00690FB3" w:rsidRDefault="00690FB3" w:rsidP="00690FB3">
    <w:pPr>
      <w:pStyle w:val="a4"/>
      <w:jc w:val="center"/>
    </w:pPr>
    <w:r>
      <w:t>профессиональное образовательное учреждение</w:t>
    </w:r>
  </w:p>
  <w:p w14:paraId="3D0CA61E" w14:textId="77777777" w:rsidR="00690FB3" w:rsidRDefault="00690FB3" w:rsidP="00690FB3">
    <w:pPr>
      <w:pStyle w:val="a4"/>
      <w:jc w:val="center"/>
    </w:pPr>
    <w:r>
      <w:t>«Политехнический колледж городского хозяйства»</w:t>
    </w:r>
  </w:p>
  <w:p w14:paraId="761A8F2C" w14:textId="77777777" w:rsidR="00690FB3" w:rsidRDefault="00690F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173C7DDF"/>
    <w:multiLevelType w:val="hybridMultilevel"/>
    <w:tmpl w:val="492CAD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05F08D8"/>
    <w:multiLevelType w:val="hybridMultilevel"/>
    <w:tmpl w:val="FCCCAEDC"/>
    <w:lvl w:ilvl="0" w:tplc="2D28D24A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29D74F84"/>
    <w:multiLevelType w:val="hybridMultilevel"/>
    <w:tmpl w:val="9BC8CC1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7A1952"/>
    <w:multiLevelType w:val="hybridMultilevel"/>
    <w:tmpl w:val="1C507E8C"/>
    <w:lvl w:ilvl="0" w:tplc="2D28D24A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DD3377C"/>
    <w:multiLevelType w:val="hybridMultilevel"/>
    <w:tmpl w:val="4A62265E"/>
    <w:lvl w:ilvl="0" w:tplc="2D28D24A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68D0BD8"/>
    <w:multiLevelType w:val="hybridMultilevel"/>
    <w:tmpl w:val="1494D40A"/>
    <w:numStyleLink w:val="6"/>
  </w:abstractNum>
  <w:abstractNum w:abstractNumId="8" w15:restartNumberingAfterBreak="0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 w15:restartNumberingAfterBreak="0">
    <w:nsid w:val="3F1E2F85"/>
    <w:multiLevelType w:val="hybridMultilevel"/>
    <w:tmpl w:val="F6166DD4"/>
    <w:numStyleLink w:val="10"/>
  </w:abstractNum>
  <w:abstractNum w:abstractNumId="10" w15:restartNumberingAfterBreak="0">
    <w:nsid w:val="41B501A2"/>
    <w:multiLevelType w:val="hybridMultilevel"/>
    <w:tmpl w:val="6CFC8C14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53B2DDD"/>
    <w:multiLevelType w:val="hybridMultilevel"/>
    <w:tmpl w:val="EB7C779C"/>
    <w:numStyleLink w:val="7"/>
  </w:abstractNum>
  <w:abstractNum w:abstractNumId="12" w15:restartNumberingAfterBreak="0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 w15:restartNumberingAfterBreak="0">
    <w:nsid w:val="65084156"/>
    <w:multiLevelType w:val="hybridMultilevel"/>
    <w:tmpl w:val="295AA94C"/>
    <w:numStyleLink w:val="5"/>
  </w:abstractNum>
  <w:abstractNum w:abstractNumId="14" w15:restartNumberingAfterBreak="0">
    <w:nsid w:val="769206F2"/>
    <w:multiLevelType w:val="multilevel"/>
    <w:tmpl w:val="38B6FFA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num w:numId="1" w16cid:durableId="171602925">
    <w:abstractNumId w:val="8"/>
  </w:num>
  <w:num w:numId="2" w16cid:durableId="1469317625">
    <w:abstractNumId w:val="13"/>
  </w:num>
  <w:num w:numId="3" w16cid:durableId="206066442">
    <w:abstractNumId w:val="3"/>
  </w:num>
  <w:num w:numId="4" w16cid:durableId="1033723280">
    <w:abstractNumId w:val="7"/>
  </w:num>
  <w:num w:numId="5" w16cid:durableId="296230376">
    <w:abstractNumId w:val="0"/>
  </w:num>
  <w:num w:numId="6" w16cid:durableId="789324449">
    <w:abstractNumId w:val="11"/>
  </w:num>
  <w:num w:numId="7" w16cid:durableId="1341811778">
    <w:abstractNumId w:val="12"/>
  </w:num>
  <w:num w:numId="8" w16cid:durableId="1850440122">
    <w:abstractNumId w:val="9"/>
  </w:num>
  <w:num w:numId="9" w16cid:durableId="580454987">
    <w:abstractNumId w:val="2"/>
  </w:num>
  <w:num w:numId="10" w16cid:durableId="2135631304">
    <w:abstractNumId w:val="6"/>
  </w:num>
  <w:num w:numId="11" w16cid:durableId="419058806">
    <w:abstractNumId w:val="5"/>
  </w:num>
  <w:num w:numId="12" w16cid:durableId="1131169383">
    <w:abstractNumId w:val="4"/>
  </w:num>
  <w:num w:numId="13" w16cid:durableId="1061490248">
    <w:abstractNumId w:val="1"/>
  </w:num>
  <w:num w:numId="14" w16cid:durableId="1341663620">
    <w:abstractNumId w:val="14"/>
  </w:num>
  <w:num w:numId="15" w16cid:durableId="440611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54"/>
    <w:rsid w:val="00226991"/>
    <w:rsid w:val="00230C39"/>
    <w:rsid w:val="00690FB3"/>
    <w:rsid w:val="00790246"/>
    <w:rsid w:val="008B0454"/>
    <w:rsid w:val="00A56087"/>
    <w:rsid w:val="00E832FA"/>
    <w:rsid w:val="00F6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863A"/>
  <w15:docId w15:val="{F2E310E7-8067-4161-8E65-347BE0CC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age number"/>
    <w:rPr>
      <w:lang w:val="ru-RU"/>
    </w:rPr>
  </w:style>
  <w:style w:type="paragraph" w:styleId="a8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9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a">
    <w:name w:val="footer"/>
    <w:basedOn w:val="a"/>
    <w:link w:val="ab"/>
    <w:uiPriority w:val="99"/>
    <w:unhideWhenUsed/>
    <w:rsid w:val="0022699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26991"/>
    <w:rPr>
      <w:rFonts w:eastAsia="Times New Roman"/>
      <w:color w:val="000000"/>
      <w:sz w:val="24"/>
      <w:szCs w:val="24"/>
      <w:u w:color="000000"/>
    </w:rPr>
  </w:style>
  <w:style w:type="character" w:customStyle="1" w:styleId="a5">
    <w:name w:val="Верхний колонтитул Знак"/>
    <w:basedOn w:val="a0"/>
    <w:link w:val="a4"/>
    <w:rsid w:val="00690FB3"/>
    <w:rPr>
      <w:rFonts w:cs="Arial Unicode MS"/>
      <w:color w:val="000000"/>
      <w:sz w:val="24"/>
      <w:szCs w:val="24"/>
      <w:u w:color="000000"/>
    </w:rPr>
  </w:style>
  <w:style w:type="paragraph" w:customStyle="1" w:styleId="Ac">
    <w:name w:val="Основной текст A"/>
    <w:rsid w:val="00690FB3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 Крупская</cp:lastModifiedBy>
  <cp:revision>2</cp:revision>
  <dcterms:created xsi:type="dcterms:W3CDTF">2024-12-16T06:46:00Z</dcterms:created>
  <dcterms:modified xsi:type="dcterms:W3CDTF">2024-12-16T06:46:00Z</dcterms:modified>
</cp:coreProperties>
</file>