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Calibri" w:cs="Calibr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修改记录</w:t>
      </w:r>
    </w:p>
    <w:tbl>
      <w:tblPr>
        <w:tblStyle w:val="13"/>
        <w:tblW w:w="829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34"/>
        <w:gridCol w:w="1418"/>
        <w:gridCol w:w="4819"/>
        <w:gridCol w:w="925"/>
      </w:tblGrid>
      <w:tr>
        <w:tblPrEx>
          <w:tblLayout w:type="fixed"/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版本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日期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修改描述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cs="Courier New"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v2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2017-5-27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初稿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cs="Courier New" w:asciiTheme="minorEastAsia" w:hAnsiTheme="minorEastAsia"/>
              </w:rPr>
            </w:pPr>
            <w:r>
              <w:rPr>
                <w:rFonts w:hint="eastAsia" w:cs="Courier New" w:asciiTheme="minorEastAsia" w:hAnsiTheme="minorEastAsia"/>
              </w:rPr>
              <w:t>苏畅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用户</w:t>
      </w:r>
      <w:r>
        <w:t>相关</w:t>
      </w:r>
    </w:p>
    <w:p>
      <w:pPr>
        <w:pStyle w:val="3"/>
        <w:rPr>
          <w:rFonts w:hint="eastAsia"/>
        </w:rPr>
      </w:pPr>
      <w:r>
        <w:rPr>
          <w:rFonts w:hint="eastAsia"/>
        </w:rPr>
        <w:t>注册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注册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b/>
        </w:rPr>
      </w:pPr>
      <w:r>
        <w:rPr>
          <w:rFonts w:hint="eastAsia"/>
          <w:b/>
        </w:rPr>
        <w:t>url后缀</w:t>
      </w:r>
      <w:r>
        <w:rPr>
          <w:b/>
        </w:rPr>
        <w:t>：</w:t>
      </w:r>
      <w:r>
        <w:rPr>
          <w:rFonts w:hint="eastAsia"/>
          <w:b/>
        </w:rPr>
        <w:t>/user</w:t>
      </w:r>
      <w:r>
        <w:rPr>
          <w:rFonts w:hint="eastAsia" w:ascii="Courier New" w:hAnsi="Courier New" w:cs="Courier New"/>
          <w:b/>
        </w:rPr>
        <w:t>/</w:t>
      </w:r>
      <w:r>
        <w:rPr>
          <w:rFonts w:ascii="Courier New" w:hAnsi="Courier New" w:cs="Courier New"/>
          <w:b/>
        </w:rPr>
        <w:t>regist</w:t>
      </w:r>
    </w:p>
    <w:p>
      <w:pPr>
        <w:rPr>
          <w:b/>
        </w:rPr>
      </w:pPr>
      <w:r>
        <w:rPr>
          <w:rFonts w:hint="eastAsia"/>
          <w:b/>
        </w:rPr>
        <w:t xml:space="preserve">输入 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account</w:t>
            </w:r>
          </w:p>
        </w:tc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邮箱 或者 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password</w:t>
            </w:r>
          </w:p>
        </w:tc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11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username</w:t>
            </w:r>
          </w:p>
        </w:tc>
        <w:tc>
          <w:tcPr>
            <w:tcW w:w="2311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用户名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135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bookmarkStart w:id="0" w:name="OLE_LINK1" w:colFirst="0" w:colLast="3"/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000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data</w:t>
            </w:r>
          </w:p>
        </w:tc>
        <w:tc>
          <w:tcPr>
            <w:tcW w:w="5969" w:type="dxa"/>
            <w:gridSpan w:val="3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restart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  <w:t>_id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用户等级 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312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261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"/>
      </w:pPr>
      <w:r>
        <w:rPr>
          <w:rFonts w:hint="default"/>
        </w:rPr>
        <w:t>注册一个初始超管账户</w:t>
      </w:r>
    </w:p>
    <w:p/>
    <w:p>
      <w:pPr>
        <w:rPr>
          <w:rFonts w:hint="eastAsia"/>
        </w:rPr>
      </w:pPr>
      <w:r>
        <w:rPr>
          <w:rFonts w:hint="eastAsia"/>
        </w:rPr>
        <w:t>描述：注册一个初始超管账户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 w:ascii="Courier New" w:hAnsi="Courier New" w:cs="Courier New"/>
          <w:b/>
        </w:rPr>
      </w:pPr>
      <w:r>
        <w:rPr>
          <w:rFonts w:hint="eastAsia"/>
          <w:b/>
        </w:rPr>
        <w:t>url后缀</w:t>
      </w:r>
      <w:r>
        <w:rPr>
          <w:b/>
        </w:rPr>
        <w:t>：</w:t>
      </w:r>
      <w:r>
        <w:rPr>
          <w:rFonts w:hint="eastAsia"/>
          <w:b/>
        </w:rPr>
        <w:t>/user</w:t>
      </w:r>
      <w:r>
        <w:rPr>
          <w:rFonts w:hint="eastAsia" w:ascii="Courier New" w:hAnsi="Courier New" w:cs="Courier New"/>
          <w:b/>
        </w:rPr>
        <w:t>/regist/admin</w:t>
      </w:r>
    </w:p>
    <w:p>
      <w:pPr>
        <w:rPr>
          <w:b/>
        </w:rPr>
      </w:pPr>
      <w:r>
        <w:rPr>
          <w:rFonts w:hint="eastAsia"/>
          <w:b/>
        </w:rPr>
        <w:t xml:space="preserve">输入 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311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1440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</w:p>
        </w:tc>
        <w:tc>
          <w:tcPr>
            <w:tcW w:w="318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1989"/>
        <w:gridCol w:w="57"/>
        <w:gridCol w:w="1312"/>
        <w:gridCol w:w="620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87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000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987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87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data</w:t>
            </w:r>
          </w:p>
        </w:tc>
        <w:tc>
          <w:tcPr>
            <w:tcW w:w="1989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1989" w:type="dxa"/>
            <w:gridSpan w:val="3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991" w:type="dxa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初始管理员信息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描述：用户退出登录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url后缀：/user/logout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46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描述：b端用户登录系统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url后缀：/user/login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000000"/>
                <w:sz w:val="20"/>
                <w:szCs w:val="20"/>
                <w:shd w:val="clear" w:fill="E4E4FF"/>
              </w:rPr>
              <w:t>account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000000"/>
                <w:sz w:val="20"/>
                <w:szCs w:val="20"/>
                <w:shd w:val="clear" w:fill="E4E4FF"/>
              </w:rPr>
              <w:t>password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000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返回用户的基本信息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描述：PM端查看个人信息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url后缀：/user/info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用户账号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返回用户的基本信息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获取B端用户列表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描述：获取b端用户列表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ajorAscii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/user/list/b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用户Id /为空 返回当前用户下的用户 否则 返回给定用户的用户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page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获取第几页数据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每页数据数量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bookmarkEnd w:id="1"/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135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000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data</w:t>
            </w:r>
          </w:p>
        </w:tc>
        <w:tc>
          <w:tcPr>
            <w:tcW w:w="5969" w:type="dxa"/>
            <w:gridSpan w:val="3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restart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B端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用户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B端用户数量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描述：获取用户列表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ajorAscii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用户Id /为空 返回当前用户下的用户 否则 返回给定用户的用户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page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获取第几页数据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每页数据数量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135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000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87" w:type="dxa"/>
            <w:gridSpan w:val="2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data</w:t>
            </w:r>
          </w:p>
        </w:tc>
        <w:tc>
          <w:tcPr>
            <w:tcW w:w="5969" w:type="dxa"/>
            <w:gridSpan w:val="3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restart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用户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" w:type="dxa"/>
            <w:vMerge w:val="continue"/>
          </w:tcPr>
          <w:p>
            <w:pPr>
              <w:rPr>
                <w:rFonts w:ascii="Courier New" w:hAnsi="Courier New" w:eastAsia="宋体" w:cs="Courier New"/>
                <w:b/>
                <w:kern w:val="0"/>
                <w:sz w:val="20"/>
                <w:szCs w:val="20"/>
              </w:rPr>
            </w:pPr>
          </w:p>
        </w:tc>
        <w:tc>
          <w:tcPr>
            <w:tcW w:w="2135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2046" w:type="dxa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1312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</w:tcPr>
          <w:p>
            <w:pPr>
              <w:rPr>
                <w:rFonts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用户数量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Ansi="Consolas" w:eastAsia="Consolas" w:cs="Consolas" w:asciiTheme="majorAscii"/>
          <w:color w:val="auto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邮件发送报告</w:t>
      </w:r>
    </w:p>
    <w:p>
      <w:pPr>
        <w:rPr>
          <w:rFonts w:hint="eastAsia"/>
          <w:lang w:val="en-US" w:eastAsia="zh-CN"/>
        </w:rPr>
      </w:pPr>
      <w:bookmarkStart w:id="2" w:name="OLE_LINK10"/>
      <w:r>
        <w:rPr>
          <w:rFonts w:hint="eastAsia"/>
          <w:lang w:val="en-US" w:eastAsia="zh-CN"/>
        </w:rPr>
        <w:t>描述：邮件发送报告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ajorAscii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/user/send/email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email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接受邮件的地址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userName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发送邮件的用户名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info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邮件信息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1邮件发送成功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0"/>
                <w:szCs w:val="20"/>
                <w:lang w:val="en-US" w:eastAsia="zh-CN"/>
              </w:rPr>
              <w:t>-1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邮件发送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  <w:szCs w:val="20"/>
                <w:shd w:val="clear" w:fill="FFFFFF"/>
              </w:rPr>
              <w:t>失败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描述：修改权限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Ascii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/user/power/add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source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用户来源 添加 b or pm，标识该user_id的来源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power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bookmarkStart w:id="3" w:name="OLE_LINK11"/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  <w:bookmarkEnd w:id="3"/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添加的权限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power_del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修改的权限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 修改/添加成功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-1 修改/添加失败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修改此id的密码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描述：修改此id的密码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 w:asciiTheme="majorAscii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/user/password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old_password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password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type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E4E4FF"/>
                <w:lang w:val="en-US" w:eastAsia="zh-CN"/>
              </w:rPr>
              <w:t>s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pm 或者 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 修改/添加成功</w:t>
            </w:r>
          </w:p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-1 修改/添加失败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描述：PM端用户查看 人才分布报告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/talent/distribution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industry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cf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city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代表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>地域分布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func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代表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>职能分布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时间类型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>1:周 2：月 3：季 4：年 目前只用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报告说明信息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rPr>
          <w:rFonts w:hAnsi="Consolas" w:eastAsia="Consolas" w:cs="Consolas" w:asciiTheme="majorAscii"/>
          <w:color w:val="auto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人才流动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描述：PM端用户查看人才流动报告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/talent/flow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人才地域流动 需要填写 (此参数为空 则为 top几的热门城市，填写了城市则为 对应城市的人才流动)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industry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cf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city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代表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>地域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流动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func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代表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>职能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流动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时间类型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>1:周 2：月 3：季 4：年 目前只用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direction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in :代表流入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out: 代表流出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报告说明信息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人才供需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描述：PM端用户查看人才供需报告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/talent/exponential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iCs/>
                <w:color w:val="auto"/>
                <w:sz w:val="21"/>
                <w:szCs w:val="21"/>
                <w:shd w:val="clear" w:fill="FFFFFF"/>
              </w:rPr>
              <w:t>此参数为预留参数，目前填空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industry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fp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func</w:t>
            </w: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代表职能供需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/>
                <w:color w:val="auto"/>
                <w:sz w:val="21"/>
                <w:szCs w:val="21"/>
                <w:shd w:val="clear" w:fill="FFFFFF"/>
                <w:lang w:val="en-US" w:eastAsia="zh-CN"/>
              </w:rPr>
              <w:t>position代表岗位供需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 xml:space="preserve">时间类型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sz w:val="21"/>
                <w:szCs w:val="21"/>
                <w:shd w:val="clear" w:fill="FFFFFF"/>
              </w:rPr>
              <w:t>1:周 2：月 3：季 4：年 目前只用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na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 xml:space="preserve"> need 供给报告  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 xml:space="preserve"> all 供需指数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报告说明信息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 填写 报告说明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描述：业务员 填写 报告说明</w:t>
      </w:r>
    </w:p>
    <w:p>
      <w:pPr>
        <w:rPr>
          <w:rFonts w:hint="eastAsia" w:asciiTheme="majorAscii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/api/info/write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user_id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报告所属人，如果业务员则填写自己，如果是 超管或公司 填写对应业务员的id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report_info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报告内容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api_url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获得数据时返回的 api_url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params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获得数据时返回的 params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数据干预接口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描述：数据干预接口</w:t>
      </w:r>
    </w:p>
    <w:p>
      <w:pPr>
        <w:rPr>
          <w:rFonts w:hint="eastAsia" w:asciiTheme="majorAscii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/api/data/cheat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data_id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获得数据时，返回的 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params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修改后的data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获得数据时，返回的 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岗位关键字分析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描述：pm端用户查看人才供需报告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//hot/position/keyword</w:t>
      </w: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position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20"/>
                <w:szCs w:val="20"/>
                <w:shd w:val="clear" w:fill="E4E4FF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type ：报告周期类型,1:周 2:月 3:季 4:年,目前只用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人才薪酬分析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描述：pm端用户查看人才薪酬报告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/talent/salary/analysis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industry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iCs/>
                <w:color w:val="auto"/>
                <w:sz w:val="21"/>
                <w:szCs w:val="21"/>
                <w:shd w:val="clear" w:fill="FFFFFF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index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供需指数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top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top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5：获取前五条数据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    10：获取前10条数据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nsolas" w:eastAsia="宋体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  <w:lang w:val="en-US" w:eastAsia="zh-CN"/>
              </w:rPr>
            </w:pPr>
            <w:r>
              <w:rPr>
                <w:rFonts w:hint="eastAsia" w:hAnsi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  <w:lang w:val="en-US" w:eastAsia="zh-CN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type ：报告周期类型,1:周 2:月 3:季 4:年,目前只用 2 3 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岗位薪酬分析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描述：pm端用户查看职能薪酬报告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/position/salary/analysis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position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industry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   默认</w:t>
            </w: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互联网全行业</w:t>
            </w: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experience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经验 默认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-1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 xml:space="preserve"> 10以上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10+</w:t>
            </w:r>
            <w:bookmarkStart w:id="4" w:name="_GoBack"/>
            <w:bookmarkEnd w:id="4"/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jc w:val="left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城市 默认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全国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jc w:val="left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t ：报告周期类型,1:周 2:月 3:季 4:年,目前只用 2 3 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职能薪酬分析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描述：pm端用户查看人才供需报告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/func/salary/analysis</w:t>
      </w: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position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iCs/>
                <w:color w:val="auto"/>
                <w:sz w:val="21"/>
                <w:szCs w:val="21"/>
                <w:shd w:val="clear" w:fill="FFFFFF"/>
              </w:rPr>
              <w:t>此参数为预留参数，目前填空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industry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行业 默认为</w:t>
            </w: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互联网全行业</w:t>
            </w: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experience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经验 默认为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-1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 xml:space="preserve">  10年以上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10+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  <w:r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  <w:t>city</w:t>
            </w:r>
          </w:p>
        </w:tc>
        <w:tc>
          <w:tcPr>
            <w:tcW w:w="2311" w:type="dxa"/>
            <w:shd w:val="clear" w:color="auto" w:fill="auto"/>
          </w:tcPr>
          <w:p>
            <w:pPr>
              <w:jc w:val="left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城市 默认全国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nsolas" w:eastAsia="宋体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  <w:lang w:val="en-US" w:eastAsia="zh-CN"/>
              </w:rPr>
            </w:pPr>
            <w:r>
              <w:rPr>
                <w:rFonts w:hint="eastAsia" w:hAnsi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  <w:lang w:val="en-US" w:eastAsia="zh-CN"/>
              </w:rPr>
              <w:t>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hAnsi="Consolas" w:eastAsia="Consolas" w:cs="Consolas" w:asciiTheme="majorAscii"/>
                <w:b/>
                <w:bCs/>
                <w:i/>
                <w:color w:val="auto"/>
                <w:sz w:val="20"/>
                <w:szCs w:val="20"/>
                <w:shd w:val="clear" w:fill="E4E4FF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t：报告周期类型,1:周 2:月 3:季 4:年,目前只用 2 3 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岗位人才画像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描述：PM端用户查看人才供需报告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/api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//feature/portraits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输入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name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pf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position 或 func，表示 岗位或职能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label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label是多个标签，用英文逗号隔开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0获取数据成功 -1 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 标签配置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描述：报告 标签配置</w:t>
      </w: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/config</w:t>
      </w: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/modify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report_type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 报告类型  分布:201 流动:202 供需:203 薪酬分析:204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config_type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报告标签类别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check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选中项，多个选项 用,逗号 分割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获取某报告的某条配置信息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 PM端用户获取某报告的某条配置信息</w:t>
      </w:r>
    </w:p>
    <w:p>
      <w:pP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/config</w:t>
      </w: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/one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report_type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 报告类型 --对应 报告权限id 例： 人才分布201 人才流动202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config_type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配置类型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Json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数据报告配置信息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获取某报告的所有配置信息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描述：PM端用户获取所有报告的所有配置信息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/report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/config</w:t>
      </w:r>
      <w:r>
        <w:rPr>
          <w:rFonts w:hint="eastAsia" w:hAnsi="Consolas" w:eastAsia="宋体" w:cs="Consolas" w:asciiTheme="majorAscii"/>
          <w:b w:val="0"/>
          <w:bCs/>
          <w:color w:val="auto"/>
          <w:sz w:val="21"/>
          <w:szCs w:val="21"/>
          <w:shd w:val="clear" w:fill="E4E4FF"/>
          <w:lang w:val="en-US" w:eastAsia="zh-CN"/>
        </w:rPr>
        <w:t>/all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report_type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 报告类型 --对应 报告权限id 例： 人才分布201 人才流动202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config_type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配置类型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0配置成功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数据报告配置信息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获取用户通知列表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描述：PM端用户查看通知列表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/notice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page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要获取第几页的数据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hAnsi="Courier New" w:eastAsia="宋体" w:cs="Courier New" w:asciiTheme="majorAscii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每一页的大小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4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0获取数据成功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gridSpan w:val="2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Ok 获取数据成功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restart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List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93" w:type="dxa"/>
            <w:vMerge w:val="continue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94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用户收到的通知数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给用户发送通知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描述：PM端用户修改 通知查看状态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/notice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/send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msg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mess_type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ajorAscii"/>
                <w:b/>
                <w:bCs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  <w:textDirection w:val="lrTb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通知类型 1 系统消息 2 账号消息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0修改数据成功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Ok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给所有用户发送通知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描述：给所有用户发送通知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  <w:r>
        <w:rPr>
          <w:rFonts w:hint="eastAsia"/>
          <w:lang w:val="en-US" w:eastAsia="zh-CN"/>
        </w:rPr>
        <w:t>url后缀：</w:t>
      </w:r>
      <w:r>
        <w:rPr>
          <w:rFonts w:hint="eastAsia" w:asciiTheme="majorAscii"/>
          <w:color w:val="auto"/>
          <w:sz w:val="21"/>
          <w:szCs w:val="21"/>
          <w:lang w:val="en-US" w:eastAsia="zh-CN"/>
        </w:rPr>
        <w:t>/notice</w:t>
      </w:r>
      <w: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  <w:t>//send/all</w:t>
      </w:r>
    </w:p>
    <w:p>
      <w:pPr>
        <w:rPr>
          <w:rFonts w:hint="default" w:hAnsi="Consolas" w:eastAsia="Consolas" w:cs="Consolas" w:asciiTheme="majorAscii"/>
          <w:b w:val="0"/>
          <w:bCs/>
          <w:color w:val="auto"/>
          <w:sz w:val="21"/>
          <w:szCs w:val="21"/>
          <w:shd w:val="clear" w:fill="E4E4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msg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eastAsia="宋体" w:cs="Times New Roman" w:asciiTheme="majorAscii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b/>
                <w:bCs/>
                <w:color w:val="auto"/>
                <w:kern w:val="0"/>
                <w:sz w:val="20"/>
                <w:szCs w:val="20"/>
              </w:rPr>
              <w:t>mess_type</w:t>
            </w:r>
          </w:p>
        </w:tc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Times New Roman" w:cs="Times New Roman" w:asciiTheme="majorAscii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color w:val="auto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/>
              </w:rPr>
              <w:t>通知类型 1 系统消息 2 账号消息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0修改数据成功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 xml:space="preserve">Ok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80AA6"/>
    <w:multiLevelType w:val="multilevel"/>
    <w:tmpl w:val="53F80AA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CA"/>
    <w:rsid w:val="001A25C6"/>
    <w:rsid w:val="00212F7B"/>
    <w:rsid w:val="004045D6"/>
    <w:rsid w:val="005C36A2"/>
    <w:rsid w:val="00800226"/>
    <w:rsid w:val="00B013CA"/>
    <w:rsid w:val="00BD1E0F"/>
    <w:rsid w:val="00E26BCA"/>
    <w:rsid w:val="011775BC"/>
    <w:rsid w:val="022F500C"/>
    <w:rsid w:val="025656D7"/>
    <w:rsid w:val="025824E4"/>
    <w:rsid w:val="02B540D1"/>
    <w:rsid w:val="037C7C1F"/>
    <w:rsid w:val="04106E67"/>
    <w:rsid w:val="046C544D"/>
    <w:rsid w:val="05393D48"/>
    <w:rsid w:val="05F45D50"/>
    <w:rsid w:val="061D379C"/>
    <w:rsid w:val="07942153"/>
    <w:rsid w:val="084D33C7"/>
    <w:rsid w:val="08C46725"/>
    <w:rsid w:val="09096DA6"/>
    <w:rsid w:val="09CE2336"/>
    <w:rsid w:val="0A773016"/>
    <w:rsid w:val="0C1577DB"/>
    <w:rsid w:val="0CBB2E68"/>
    <w:rsid w:val="0D0B71A9"/>
    <w:rsid w:val="0D0E1D3C"/>
    <w:rsid w:val="0FCB1551"/>
    <w:rsid w:val="10486FA3"/>
    <w:rsid w:val="11285767"/>
    <w:rsid w:val="11B56B6F"/>
    <w:rsid w:val="12113A96"/>
    <w:rsid w:val="12220CF5"/>
    <w:rsid w:val="125073C2"/>
    <w:rsid w:val="12AA7A67"/>
    <w:rsid w:val="134262E6"/>
    <w:rsid w:val="1509144D"/>
    <w:rsid w:val="150B3EAE"/>
    <w:rsid w:val="1523227C"/>
    <w:rsid w:val="157F3BA7"/>
    <w:rsid w:val="16A554DC"/>
    <w:rsid w:val="17425A57"/>
    <w:rsid w:val="17595CF2"/>
    <w:rsid w:val="179B3D88"/>
    <w:rsid w:val="1857184E"/>
    <w:rsid w:val="18932352"/>
    <w:rsid w:val="19A74595"/>
    <w:rsid w:val="1A52481C"/>
    <w:rsid w:val="1B6460BA"/>
    <w:rsid w:val="1CC2393C"/>
    <w:rsid w:val="1CE4505A"/>
    <w:rsid w:val="1DD86A5E"/>
    <w:rsid w:val="1E092D64"/>
    <w:rsid w:val="1EC23404"/>
    <w:rsid w:val="1F443079"/>
    <w:rsid w:val="20384C6A"/>
    <w:rsid w:val="20C80D3C"/>
    <w:rsid w:val="20E32019"/>
    <w:rsid w:val="214540A8"/>
    <w:rsid w:val="21760473"/>
    <w:rsid w:val="22D25DC6"/>
    <w:rsid w:val="22E140DC"/>
    <w:rsid w:val="23B67669"/>
    <w:rsid w:val="24017892"/>
    <w:rsid w:val="24192B01"/>
    <w:rsid w:val="24BC467C"/>
    <w:rsid w:val="250D2D18"/>
    <w:rsid w:val="255702A9"/>
    <w:rsid w:val="258A39DB"/>
    <w:rsid w:val="26C53E6F"/>
    <w:rsid w:val="270658B8"/>
    <w:rsid w:val="273A7D56"/>
    <w:rsid w:val="282E7141"/>
    <w:rsid w:val="28470006"/>
    <w:rsid w:val="28BE6551"/>
    <w:rsid w:val="290B5CB6"/>
    <w:rsid w:val="293007FB"/>
    <w:rsid w:val="29772BFC"/>
    <w:rsid w:val="29FD1084"/>
    <w:rsid w:val="2A42409F"/>
    <w:rsid w:val="2AF97685"/>
    <w:rsid w:val="2BBA6894"/>
    <w:rsid w:val="2C152030"/>
    <w:rsid w:val="2D0579DB"/>
    <w:rsid w:val="2D9A1C3E"/>
    <w:rsid w:val="2DB11E74"/>
    <w:rsid w:val="2E0A5D4A"/>
    <w:rsid w:val="2E0F2887"/>
    <w:rsid w:val="2EAA48E8"/>
    <w:rsid w:val="2EC552DE"/>
    <w:rsid w:val="2F0417B5"/>
    <w:rsid w:val="2FD3377E"/>
    <w:rsid w:val="303404A8"/>
    <w:rsid w:val="308B58CB"/>
    <w:rsid w:val="308E201D"/>
    <w:rsid w:val="309F3BF4"/>
    <w:rsid w:val="30F01ACF"/>
    <w:rsid w:val="31124963"/>
    <w:rsid w:val="313F2C66"/>
    <w:rsid w:val="321E2979"/>
    <w:rsid w:val="329C7BC3"/>
    <w:rsid w:val="32DC5E75"/>
    <w:rsid w:val="32F7454B"/>
    <w:rsid w:val="330A34B9"/>
    <w:rsid w:val="333D0937"/>
    <w:rsid w:val="33A46FBC"/>
    <w:rsid w:val="33F6004A"/>
    <w:rsid w:val="34B92915"/>
    <w:rsid w:val="36E964E1"/>
    <w:rsid w:val="376928A0"/>
    <w:rsid w:val="37946908"/>
    <w:rsid w:val="385C33BD"/>
    <w:rsid w:val="3A0C2BE2"/>
    <w:rsid w:val="3A881EBF"/>
    <w:rsid w:val="3BA34293"/>
    <w:rsid w:val="3CC91BB8"/>
    <w:rsid w:val="3E7A4B93"/>
    <w:rsid w:val="3ED5236B"/>
    <w:rsid w:val="3F591A09"/>
    <w:rsid w:val="402230E7"/>
    <w:rsid w:val="403452C6"/>
    <w:rsid w:val="406F5479"/>
    <w:rsid w:val="40A33073"/>
    <w:rsid w:val="412E5B8F"/>
    <w:rsid w:val="41596550"/>
    <w:rsid w:val="43893E31"/>
    <w:rsid w:val="456D3193"/>
    <w:rsid w:val="461C248F"/>
    <w:rsid w:val="461E3EA9"/>
    <w:rsid w:val="47782311"/>
    <w:rsid w:val="479049DB"/>
    <w:rsid w:val="47B005B9"/>
    <w:rsid w:val="49C33ABF"/>
    <w:rsid w:val="49CE2225"/>
    <w:rsid w:val="4A1352DD"/>
    <w:rsid w:val="4ADC605F"/>
    <w:rsid w:val="4C6252E7"/>
    <w:rsid w:val="4CB47219"/>
    <w:rsid w:val="4D0B6EEF"/>
    <w:rsid w:val="4D475C20"/>
    <w:rsid w:val="4D5576F8"/>
    <w:rsid w:val="4E0124CC"/>
    <w:rsid w:val="4FC731B1"/>
    <w:rsid w:val="503D3829"/>
    <w:rsid w:val="506D7188"/>
    <w:rsid w:val="507A62C8"/>
    <w:rsid w:val="50954FD0"/>
    <w:rsid w:val="515764E0"/>
    <w:rsid w:val="520C35B1"/>
    <w:rsid w:val="5269064F"/>
    <w:rsid w:val="52F516CF"/>
    <w:rsid w:val="537B5BCB"/>
    <w:rsid w:val="53E133DD"/>
    <w:rsid w:val="542B1C31"/>
    <w:rsid w:val="54D13242"/>
    <w:rsid w:val="54F477DF"/>
    <w:rsid w:val="555627E7"/>
    <w:rsid w:val="558A2F2E"/>
    <w:rsid w:val="58A97C5A"/>
    <w:rsid w:val="58D3349C"/>
    <w:rsid w:val="59EC2C59"/>
    <w:rsid w:val="5A105023"/>
    <w:rsid w:val="5AC76DB5"/>
    <w:rsid w:val="5B403CC6"/>
    <w:rsid w:val="5CA60045"/>
    <w:rsid w:val="5EA461E7"/>
    <w:rsid w:val="5F3320BD"/>
    <w:rsid w:val="5F602FB8"/>
    <w:rsid w:val="608E4B59"/>
    <w:rsid w:val="60F63877"/>
    <w:rsid w:val="619D3AFB"/>
    <w:rsid w:val="61DB159B"/>
    <w:rsid w:val="63840BE1"/>
    <w:rsid w:val="63FB3539"/>
    <w:rsid w:val="647F3454"/>
    <w:rsid w:val="65377F98"/>
    <w:rsid w:val="656F332C"/>
    <w:rsid w:val="65C347FB"/>
    <w:rsid w:val="660C5ABE"/>
    <w:rsid w:val="677750A7"/>
    <w:rsid w:val="68325129"/>
    <w:rsid w:val="69476B0B"/>
    <w:rsid w:val="69E401A5"/>
    <w:rsid w:val="6B6C7FD0"/>
    <w:rsid w:val="6BEC3B1A"/>
    <w:rsid w:val="6C9B67B1"/>
    <w:rsid w:val="6CF2482B"/>
    <w:rsid w:val="6D9B6E3E"/>
    <w:rsid w:val="6E136616"/>
    <w:rsid w:val="6E674E63"/>
    <w:rsid w:val="6E790A40"/>
    <w:rsid w:val="6F307558"/>
    <w:rsid w:val="6F512E63"/>
    <w:rsid w:val="6FBB7FDB"/>
    <w:rsid w:val="70007037"/>
    <w:rsid w:val="7034030A"/>
    <w:rsid w:val="71051FF3"/>
    <w:rsid w:val="74FC0365"/>
    <w:rsid w:val="75D149E0"/>
    <w:rsid w:val="75E64AFF"/>
    <w:rsid w:val="75F84F02"/>
    <w:rsid w:val="76362305"/>
    <w:rsid w:val="76B834DF"/>
    <w:rsid w:val="78933F41"/>
    <w:rsid w:val="7A5C7267"/>
    <w:rsid w:val="7C010358"/>
    <w:rsid w:val="7D697190"/>
    <w:rsid w:val="7DE01FCF"/>
    <w:rsid w:val="7E807A3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365</Characters>
  <Lines>3</Lines>
  <Paragraphs>1</Paragraphs>
  <ScaleCrop>false</ScaleCrop>
  <LinksUpToDate>false</LinksUpToDate>
  <CharactersWithSpaces>428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2017-05-27T07:04:00Z</dcterms:created>
  <dc:creator>SuChang</dc:creator>
  <cp:lastModifiedBy>Administrator</cp:lastModifiedBy>
  <dcterms:modified xsi:type="dcterms:W3CDTF">2017-06-21T01:38:05Z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