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1.1、20220304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①裸金属节点没有规格信息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不紧急：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①开始jvm的学习，书还</w:t>
      </w:r>
      <w:bookmarkStart w:id="0" w:name="_GoBack"/>
      <w:bookmarkEnd w:id="0"/>
      <w:r>
        <w:rPr>
          <w:rFonts w:hint="eastAsia"/>
          <w:lang w:val="en-US" w:eastAsia="zh-CN"/>
        </w:rPr>
        <w:t>是视频？待确认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FDDED6"/>
    <w:multiLevelType w:val="singleLevel"/>
    <w:tmpl w:val="14FDDE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81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2022-03-04T01:39:31Z</dcterms:created>
  <dc:creator>Administrator</dc:creator>
  <cp:lastModifiedBy>Administrator</cp:lastModifiedBy>
  <dcterms:modified xsi:type="dcterms:W3CDTF">2022-03-04T01:43:29Z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6417CA5D62A045A0900F3EDEC20195F5</vt:lpwstr>
  </property>
</Properties>
</file>