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7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_Toc14908 </w:instrText>
          </w:r>
          <w:r>
            <w:rPr>
              <w:rFonts w:hint="eastAsia"/>
              <w:lang w:val="en-US" w:eastAsia="zh-CN"/>
            </w:rPr>
            <w:fldChar w:fldCharType="separate"/>
          </w:r>
          <w:r>
            <w:rPr>
              <w:rFonts w:hint="eastAsia"/>
              <w:lang w:val="en-US" w:eastAsia="zh-CN"/>
            </w:rPr>
            <w:t>1、商品相关接口</w:t>
          </w:r>
          <w:r>
            <w:tab/>
          </w:r>
          <w:r>
            <w:fldChar w:fldCharType="begin"/>
          </w:r>
          <w:r>
            <w:instrText xml:space="preserve"> PAGEREF _Toc14908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_Toc26231 </w:instrText>
          </w:r>
          <w:r>
            <w:rPr>
              <w:rFonts w:hint="eastAsia"/>
              <w:lang w:val="en-US" w:eastAsia="zh-CN"/>
            </w:rPr>
            <w:fldChar w:fldCharType="separate"/>
          </w:r>
          <w:r>
            <w:rPr>
              <w:rFonts w:hint="eastAsia"/>
              <w:lang w:val="en-US" w:eastAsia="zh-CN"/>
            </w:rPr>
            <w:t>1.1、商品分页查询：sobeyMallProduct/V1/products（get）</w:t>
          </w:r>
          <w:r>
            <w:tab/>
          </w:r>
          <w:r>
            <w:fldChar w:fldCharType="begin"/>
          </w:r>
          <w:r>
            <w:instrText xml:space="preserve"> PAGEREF _Toc26231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_Toc32134 </w:instrText>
          </w:r>
          <w:r>
            <w:rPr>
              <w:rFonts w:hint="eastAsia"/>
              <w:lang w:val="en-US" w:eastAsia="zh-CN"/>
            </w:rPr>
            <w:fldChar w:fldCharType="separate"/>
          </w:r>
          <w:r>
            <w:rPr>
              <w:rFonts w:hint="eastAsia"/>
              <w:lang w:val="en-US" w:eastAsia="zh-CN"/>
            </w:rPr>
            <w:t>1.1.1、逻辑流程</w:t>
          </w:r>
          <w:r>
            <w:tab/>
          </w:r>
          <w:r>
            <w:fldChar w:fldCharType="begin"/>
          </w:r>
          <w:r>
            <w:instrText xml:space="preserve"> PAGEREF _Toc32134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_Toc2499 </w:instrText>
          </w:r>
          <w:r>
            <w:rPr>
              <w:rFonts w:hint="eastAsia"/>
              <w:lang w:val="en-US" w:eastAsia="zh-CN"/>
            </w:rPr>
            <w:fldChar w:fldCharType="separate"/>
          </w:r>
          <w:r>
            <w:rPr>
              <w:rFonts w:hint="eastAsia"/>
              <w:lang w:val="en-US" w:eastAsia="zh-CN"/>
            </w:rPr>
            <w:t>1.2、商品预新增：sobeyMallProduct/V1/products/pre（get）</w:t>
          </w:r>
          <w:r>
            <w:tab/>
          </w:r>
          <w:r>
            <w:fldChar w:fldCharType="begin"/>
          </w:r>
          <w:r>
            <w:instrText xml:space="preserve"> PAGEREF _Toc2499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_Toc17081 </w:instrText>
          </w:r>
          <w:r>
            <w:rPr>
              <w:rFonts w:hint="eastAsia"/>
              <w:lang w:val="en-US" w:eastAsia="zh-CN"/>
            </w:rPr>
            <w:fldChar w:fldCharType="separate"/>
          </w:r>
          <w:r>
            <w:rPr>
              <w:rFonts w:hint="eastAsia"/>
              <w:lang w:val="en-US" w:eastAsia="zh-CN"/>
            </w:rPr>
            <w:t>1.2.1、逻辑流程</w:t>
          </w:r>
          <w:r>
            <w:tab/>
          </w:r>
          <w:r>
            <w:fldChar w:fldCharType="begin"/>
          </w:r>
          <w:r>
            <w:instrText xml:space="preserve"> PAGEREF _Toc17081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_Toc18690 </w:instrText>
          </w:r>
          <w:r>
            <w:rPr>
              <w:rFonts w:hint="eastAsia"/>
              <w:lang w:val="en-US" w:eastAsia="zh-CN"/>
            </w:rPr>
            <w:fldChar w:fldCharType="separate"/>
          </w:r>
          <w:r>
            <w:rPr>
              <w:rFonts w:hint="eastAsia"/>
              <w:lang w:val="en-US" w:eastAsia="zh-CN"/>
            </w:rPr>
            <w:t>1.3、商品新增：sobeyMallProduct/V1/products（post）</w:t>
          </w:r>
          <w:r>
            <w:tab/>
          </w:r>
          <w:r>
            <w:fldChar w:fldCharType="begin"/>
          </w:r>
          <w:r>
            <w:instrText xml:space="preserve"> PAGEREF _Toc18690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_Toc1051 </w:instrText>
          </w:r>
          <w:r>
            <w:rPr>
              <w:rFonts w:hint="eastAsia"/>
              <w:lang w:val="en-US" w:eastAsia="zh-CN"/>
            </w:rPr>
            <w:fldChar w:fldCharType="separate"/>
          </w:r>
          <w:r>
            <w:rPr>
              <w:rFonts w:hint="eastAsia"/>
              <w:lang w:val="en-US" w:eastAsia="zh-CN"/>
            </w:rPr>
            <w:t>1.3.1、逻辑流程</w:t>
          </w:r>
          <w:r>
            <w:tab/>
          </w:r>
          <w:r>
            <w:fldChar w:fldCharType="begin"/>
          </w:r>
          <w:r>
            <w:instrText xml:space="preserve"> PAGEREF _Toc1051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_Toc1190 </w:instrText>
          </w:r>
          <w:r>
            <w:rPr>
              <w:rFonts w:hint="eastAsia"/>
              <w:lang w:val="en-US" w:eastAsia="zh-CN"/>
            </w:rPr>
            <w:fldChar w:fldCharType="separate"/>
          </w:r>
          <w:r>
            <w:rPr>
              <w:rFonts w:hint="eastAsia"/>
              <w:lang w:val="en-US" w:eastAsia="zh-CN"/>
            </w:rPr>
            <w:t>1.4、商品删除：sobeyMallProduct/V1/products/{uuid}（delete）</w:t>
          </w:r>
          <w:r>
            <w:tab/>
          </w:r>
          <w:r>
            <w:fldChar w:fldCharType="begin"/>
          </w:r>
          <w:r>
            <w:instrText xml:space="preserve"> PAGEREF _Toc1190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_Toc23154 </w:instrText>
          </w:r>
          <w:r>
            <w:rPr>
              <w:rFonts w:hint="eastAsia"/>
              <w:lang w:val="en-US" w:eastAsia="zh-CN"/>
            </w:rPr>
            <w:fldChar w:fldCharType="separate"/>
          </w:r>
          <w:r>
            <w:rPr>
              <w:rFonts w:hint="eastAsia"/>
              <w:lang w:val="en-US" w:eastAsia="zh-CN"/>
            </w:rPr>
            <w:t>1.4.1、逻辑流程</w:t>
          </w:r>
          <w:r>
            <w:tab/>
          </w:r>
          <w:r>
            <w:fldChar w:fldCharType="begin"/>
          </w:r>
          <w:r>
            <w:instrText xml:space="preserve"> PAGEREF _Toc23154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_Toc19449 </w:instrText>
          </w:r>
          <w:r>
            <w:rPr>
              <w:rFonts w:hint="eastAsia"/>
              <w:lang w:val="en-US" w:eastAsia="zh-CN"/>
            </w:rPr>
            <w:fldChar w:fldCharType="separate"/>
          </w:r>
          <w:r>
            <w:rPr>
              <w:rFonts w:hint="eastAsia"/>
              <w:lang w:val="en-US" w:eastAsia="zh-CN"/>
            </w:rPr>
            <w:t>1.5、商品修改：sobeyMallProduct/V1/products（patch）</w:t>
          </w:r>
          <w:r>
            <w:tab/>
          </w:r>
          <w:r>
            <w:fldChar w:fldCharType="begin"/>
          </w:r>
          <w:r>
            <w:instrText xml:space="preserve"> PAGEREF _Toc19449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_Toc29459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_Toc29459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_Toc19809 </w:instrText>
          </w:r>
          <w:r>
            <w:rPr>
              <w:rFonts w:hint="eastAsia"/>
              <w:lang w:val="en-US" w:eastAsia="zh-CN"/>
            </w:rPr>
            <w:fldChar w:fldCharType="separate"/>
          </w:r>
          <w:r>
            <w:rPr>
              <w:rFonts w:hint="eastAsia"/>
              <w:lang w:val="en-US" w:eastAsia="zh-CN"/>
            </w:rPr>
            <w:t>2、商品素材相关接口</w:t>
          </w:r>
          <w:r>
            <w:tab/>
          </w:r>
          <w:r>
            <w:fldChar w:fldCharType="begin"/>
          </w:r>
          <w:r>
            <w:instrText xml:space="preserve"> PAGEREF _Toc19809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_Toc18320 </w:instrText>
          </w:r>
          <w:r>
            <w:rPr>
              <w:rFonts w:hint="eastAsia"/>
              <w:lang w:val="en-US" w:eastAsia="zh-CN"/>
            </w:rPr>
            <w:fldChar w:fldCharType="separate"/>
          </w:r>
          <w:r>
            <w:rPr>
              <w:rFonts w:hint="eastAsia"/>
              <w:lang w:val="en-US" w:eastAsia="zh-CN"/>
            </w:rPr>
            <w:t>2.1、商品素材查询：sobeyMallProduct/V1/medias（get）</w:t>
          </w:r>
          <w:r>
            <w:tab/>
          </w:r>
          <w:r>
            <w:fldChar w:fldCharType="begin"/>
          </w:r>
          <w:r>
            <w:instrText xml:space="preserve"> PAGEREF _Toc18320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_Toc5612 </w:instrText>
          </w:r>
          <w:r>
            <w:rPr>
              <w:rFonts w:hint="eastAsia"/>
              <w:lang w:val="en-US" w:eastAsia="zh-CN"/>
            </w:rPr>
            <w:fldChar w:fldCharType="separate"/>
          </w:r>
          <w:r>
            <w:rPr>
              <w:rFonts w:hint="eastAsia"/>
              <w:lang w:val="en-US" w:eastAsia="zh-CN"/>
            </w:rPr>
            <w:t>2.1.1、逻辑流程</w:t>
          </w:r>
          <w:r>
            <w:tab/>
          </w:r>
          <w:r>
            <w:fldChar w:fldCharType="begin"/>
          </w:r>
          <w:r>
            <w:instrText xml:space="preserve"> PAGEREF _Toc5612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_Toc11155 </w:instrText>
          </w:r>
          <w:r>
            <w:rPr>
              <w:rFonts w:hint="eastAsia"/>
              <w:lang w:val="en-US" w:eastAsia="zh-CN"/>
            </w:rPr>
            <w:fldChar w:fldCharType="separate"/>
          </w:r>
          <w:r>
            <w:rPr>
              <w:rFonts w:hint="eastAsia"/>
              <w:lang w:val="en-US" w:eastAsia="zh-CN"/>
            </w:rPr>
            <w:t>2.2、商品素材新增：sobeyMallProduct/V1/medias（post）</w:t>
          </w:r>
          <w:r>
            <w:tab/>
          </w:r>
          <w:r>
            <w:fldChar w:fldCharType="begin"/>
          </w:r>
          <w:r>
            <w:instrText xml:space="preserve"> PAGEREF _Toc11155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_Toc540 </w:instrText>
          </w:r>
          <w:r>
            <w:rPr>
              <w:rFonts w:hint="eastAsia"/>
              <w:lang w:val="en-US" w:eastAsia="zh-CN"/>
            </w:rPr>
            <w:fldChar w:fldCharType="separate"/>
          </w:r>
          <w:r>
            <w:rPr>
              <w:rFonts w:hint="eastAsia"/>
              <w:lang w:val="en-US" w:eastAsia="zh-CN"/>
            </w:rPr>
            <w:t>3、商品类别相关接口</w:t>
          </w:r>
          <w:r>
            <w:tab/>
          </w:r>
          <w:r>
            <w:fldChar w:fldCharType="begin"/>
          </w:r>
          <w:r>
            <w:instrText xml:space="preserve"> PAGEREF _Toc540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_Toc10992 </w:instrText>
          </w:r>
          <w:r>
            <w:rPr>
              <w:rFonts w:hint="eastAsia"/>
              <w:lang w:val="en-US" w:eastAsia="zh-CN"/>
            </w:rPr>
            <w:fldChar w:fldCharType="separate"/>
          </w:r>
          <w:r>
            <w:rPr>
              <w:rFonts w:hint="eastAsia"/>
              <w:lang w:val="en-US" w:eastAsia="zh-CN"/>
            </w:rPr>
            <w:t>3.1、商品分类列表查询：sobeyMallProduct/V1/categorys/list（post）</w:t>
          </w:r>
          <w:r>
            <w:tab/>
          </w:r>
          <w:r>
            <w:fldChar w:fldCharType="begin"/>
          </w:r>
          <w:r>
            <w:instrText xml:space="preserve"> PAGEREF _Toc10992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_Toc4693 </w:instrText>
          </w:r>
          <w:r>
            <w:rPr>
              <w:rFonts w:hint="eastAsia"/>
              <w:lang w:val="en-US" w:eastAsia="zh-CN"/>
            </w:rPr>
            <w:fldChar w:fldCharType="separate"/>
          </w:r>
          <w:r>
            <w:rPr>
              <w:rFonts w:hint="eastAsia"/>
              <w:lang w:val="en-US" w:eastAsia="zh-CN"/>
            </w:rPr>
            <w:t>3.1.1、逻辑流程</w:t>
          </w:r>
          <w:r>
            <w:tab/>
          </w:r>
          <w:r>
            <w:fldChar w:fldCharType="begin"/>
          </w:r>
          <w:r>
            <w:instrText xml:space="preserve"> PAGEREF _Toc4693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_Toc16632 </w:instrText>
          </w:r>
          <w:r>
            <w:rPr>
              <w:rFonts w:hint="eastAsia"/>
              <w:lang w:val="en-US" w:eastAsia="zh-CN"/>
            </w:rPr>
            <w:fldChar w:fldCharType="separate"/>
          </w:r>
          <w:r>
            <w:rPr>
              <w:rFonts w:hint="eastAsia"/>
              <w:lang w:val="en-US" w:eastAsia="zh-CN"/>
            </w:rPr>
            <w:t>4、商品亮点相关接口</w:t>
          </w:r>
          <w:r>
            <w:tab/>
          </w:r>
          <w:r>
            <w:fldChar w:fldCharType="begin"/>
          </w:r>
          <w:r>
            <w:instrText xml:space="preserve"> PAGEREF _Toc16632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_Toc10060 </w:instrText>
          </w:r>
          <w:r>
            <w:rPr>
              <w:rFonts w:hint="eastAsia"/>
              <w:lang w:val="en-US" w:eastAsia="zh-CN"/>
            </w:rPr>
            <w:fldChar w:fldCharType="separate"/>
          </w:r>
          <w:r>
            <w:rPr>
              <w:rFonts w:hint="eastAsia"/>
              <w:lang w:val="en-US" w:eastAsia="zh-CN"/>
            </w:rPr>
            <w:t>4.1、亮点预新增：sobeyMallProduct/V1/bright-spot/pre（get）</w:t>
          </w:r>
          <w:r>
            <w:tab/>
          </w:r>
          <w:r>
            <w:fldChar w:fldCharType="begin"/>
          </w:r>
          <w:r>
            <w:instrText xml:space="preserve"> PAGEREF _Toc10060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_Toc31621 </w:instrText>
          </w:r>
          <w:r>
            <w:rPr>
              <w:rFonts w:hint="eastAsia"/>
              <w:lang w:val="en-US" w:eastAsia="zh-CN"/>
            </w:rPr>
            <w:fldChar w:fldCharType="separate"/>
          </w:r>
          <w:r>
            <w:rPr>
              <w:rFonts w:hint="eastAsia"/>
              <w:lang w:val="en-US" w:eastAsia="zh-CN"/>
            </w:rPr>
            <w:t>4.1.1、逻辑流程</w:t>
          </w:r>
          <w:r>
            <w:tab/>
          </w:r>
          <w:r>
            <w:fldChar w:fldCharType="begin"/>
          </w:r>
          <w:r>
            <w:instrText xml:space="preserve"> PAGEREF _Toc31621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_Toc3952 </w:instrText>
          </w:r>
          <w:r>
            <w:rPr>
              <w:rFonts w:hint="eastAsia"/>
              <w:lang w:val="en-US" w:eastAsia="zh-CN"/>
            </w:rPr>
            <w:fldChar w:fldCharType="separate"/>
          </w:r>
          <w:r>
            <w:rPr>
              <w:rFonts w:hint="eastAsia"/>
              <w:lang w:val="en-US" w:eastAsia="zh-CN"/>
            </w:rPr>
            <w:t>5、商品按量相关接口</w:t>
          </w:r>
          <w:r>
            <w:tab/>
          </w:r>
          <w:r>
            <w:fldChar w:fldCharType="begin"/>
          </w:r>
          <w:r>
            <w:instrText xml:space="preserve"> PAGEREF _Toc3952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_Toc28513 </w:instrText>
          </w:r>
          <w:r>
            <w:rPr>
              <w:rFonts w:hint="eastAsia"/>
              <w:lang w:val="en-US" w:eastAsia="zh-CN"/>
            </w:rPr>
            <w:fldChar w:fldCharType="separate"/>
          </w:r>
          <w:r>
            <w:rPr>
              <w:rFonts w:hint="eastAsia"/>
              <w:lang w:val="en-US" w:eastAsia="zh-CN"/>
            </w:rPr>
            <w:t>5.1、按量预新增：sobeyMallProduct/V1/metric/pre（get）</w:t>
          </w:r>
          <w:r>
            <w:tab/>
          </w:r>
          <w:r>
            <w:fldChar w:fldCharType="begin"/>
          </w:r>
          <w:r>
            <w:instrText xml:space="preserve"> PAGEREF _Toc28513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_Toc21543 </w:instrText>
          </w:r>
          <w:r>
            <w:rPr>
              <w:rFonts w:hint="eastAsia"/>
              <w:lang w:val="en-US" w:eastAsia="zh-CN"/>
            </w:rPr>
            <w:fldChar w:fldCharType="separate"/>
          </w:r>
          <w:r>
            <w:rPr>
              <w:rFonts w:hint="eastAsia"/>
              <w:lang w:val="en-US" w:eastAsia="zh-CN"/>
            </w:rPr>
            <w:t>5.1.1、逻辑流程</w:t>
          </w:r>
          <w:r>
            <w:tab/>
          </w:r>
          <w:r>
            <w:fldChar w:fldCharType="begin"/>
          </w:r>
          <w:r>
            <w:instrText xml:space="preserve"> PAGEREF _Toc21543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_Toc20727 </w:instrText>
          </w:r>
          <w:r>
            <w:rPr>
              <w:rFonts w:hint="eastAsia"/>
              <w:lang w:val="en-US" w:eastAsia="zh-CN"/>
            </w:rPr>
            <w:fldChar w:fldCharType="separate"/>
          </w:r>
          <w:r>
            <w:rPr>
              <w:rFonts w:hint="eastAsia"/>
              <w:lang w:val="en-US" w:eastAsia="zh-CN"/>
            </w:rPr>
            <w:t>5.2、按量类型查询：sobeyMallProduct/V1/metric/type（get）</w:t>
          </w:r>
          <w:r>
            <w:tab/>
          </w:r>
          <w:r>
            <w:fldChar w:fldCharType="begin"/>
          </w:r>
          <w:r>
            <w:instrText xml:space="preserve"> PAGEREF _Toc20727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_Toc28236 </w:instrText>
          </w:r>
          <w:r>
            <w:rPr>
              <w:rFonts w:hint="eastAsia"/>
              <w:lang w:val="en-US" w:eastAsia="zh-CN"/>
            </w:rPr>
            <w:fldChar w:fldCharType="separate"/>
          </w:r>
          <w:r>
            <w:rPr>
              <w:rFonts w:hint="eastAsia"/>
              <w:lang w:val="en-US" w:eastAsia="zh-CN"/>
            </w:rPr>
            <w:t>5.2.1、逻辑流程</w:t>
          </w:r>
          <w:r>
            <w:tab/>
          </w:r>
          <w:r>
            <w:fldChar w:fldCharType="begin"/>
          </w:r>
          <w:r>
            <w:instrText xml:space="preserve"> PAGEREF _Toc28236 \h </w:instrText>
          </w:r>
          <w:r>
            <w:fldChar w:fldCharType="separate"/>
          </w:r>
          <w:r>
            <w:t>11</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bookmarkStart w:id="26" w:name="_GoBack"/>
          <w:bookmarkEnd w:id="26"/>
        </w:p>
      </w:sdtContent>
    </w:sdt>
    <w:p>
      <w:pPr>
        <w:pStyle w:val="2"/>
        <w:numPr>
          <w:ilvl w:val="0"/>
          <w:numId w:val="0"/>
        </w:numPr>
        <w:bidi w:val="0"/>
        <w:rPr>
          <w:rFonts w:hint="default"/>
          <w:lang w:val="en-US" w:eastAsia="zh-CN"/>
        </w:rPr>
      </w:pPr>
      <w:bookmarkStart w:id="0" w:name="_Toc14908"/>
      <w:r>
        <w:rPr>
          <w:rFonts w:hint="eastAsia"/>
          <w:lang w:val="en-US" w:eastAsia="zh-CN"/>
        </w:rPr>
        <w:t>1、商品相关接口</w:t>
      </w:r>
      <w:bookmarkEnd w:id="0"/>
    </w:p>
    <w:p>
      <w:pPr>
        <w:pStyle w:val="3"/>
        <w:bidi w:val="0"/>
        <w:rPr>
          <w:rFonts w:hint="eastAsia"/>
          <w:lang w:val="en-US" w:eastAsia="zh-CN"/>
        </w:rPr>
      </w:pPr>
      <w:bookmarkStart w:id="1" w:name="_Toc26231"/>
      <w:r>
        <w:rPr>
          <w:rFonts w:hint="eastAsia"/>
          <w:lang w:val="en-US" w:eastAsia="zh-CN"/>
        </w:rPr>
        <w:t>1.1、商品分页查询：sobeyMallProduct/V1/products（get）</w:t>
      </w:r>
      <w:bookmarkEnd w:id="1"/>
    </w:p>
    <w:p>
      <w:pPr>
        <w:pStyle w:val="4"/>
        <w:bidi w:val="0"/>
        <w:rPr>
          <w:rFonts w:hint="default"/>
          <w:lang w:val="en-US" w:eastAsia="zh-CN"/>
        </w:rPr>
      </w:pPr>
      <w:bookmarkStart w:id="2" w:name="_Toc32134"/>
      <w:r>
        <w:rPr>
          <w:rFonts w:hint="eastAsia"/>
          <w:lang w:val="en-US" w:eastAsia="zh-CN"/>
        </w:rPr>
        <w:t>1.1.1、逻辑流程</w:t>
      </w:r>
      <w:bookmarkEnd w:id="2"/>
    </w:p>
    <w:p>
      <w:pPr>
        <w:numPr>
          <w:ilvl w:val="0"/>
          <w:numId w:val="1"/>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page：页码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size：每页条数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Product：商品类</w:t>
      </w:r>
    </w:p>
    <w:p>
      <w:pPr>
        <w:numPr>
          <w:ilvl w:val="0"/>
          <w:numId w:val="1"/>
        </w:numPr>
        <w:bidi w:val="0"/>
        <w:rPr>
          <w:rFonts w:hint="eastAsia"/>
          <w:lang w:val="en-US" w:eastAsia="zh-CN"/>
        </w:rPr>
      </w:pPr>
      <w:r>
        <w:rPr>
          <w:rFonts w:hint="eastAsia"/>
          <w:lang w:val="en-US" w:eastAsia="zh-CN"/>
        </w:rPr>
        <w:t>将page与size设置在Page类中；</w:t>
      </w:r>
    </w:p>
    <w:p>
      <w:pPr>
        <w:numPr>
          <w:ilvl w:val="0"/>
          <w:numId w:val="1"/>
        </w:numPr>
        <w:bidi w:val="0"/>
        <w:rPr>
          <w:rFonts w:hint="eastAsia"/>
          <w:lang w:val="en-US" w:eastAsia="zh-CN"/>
        </w:rPr>
      </w:pPr>
      <w:r>
        <w:rPr>
          <w:rFonts w:hint="eastAsia"/>
          <w:lang w:val="en-US" w:eastAsia="zh-CN"/>
        </w:rPr>
        <w:t>根据传递的参数查询出商品列表封装在Page类中，返回到前端。</w:t>
      </w:r>
    </w:p>
    <w:p>
      <w:pPr>
        <w:widowControl w:val="0"/>
        <w:numPr>
          <w:numId w:val="0"/>
        </w:numPr>
        <w:bidi w:val="0"/>
        <w:jc w:val="both"/>
        <w:rPr>
          <w:rFonts w:hint="eastAsia"/>
          <w:lang w:val="en-US" w:eastAsia="zh-CN"/>
        </w:rPr>
      </w:pPr>
    </w:p>
    <w:p>
      <w:pPr>
        <w:pStyle w:val="3"/>
        <w:bidi w:val="0"/>
        <w:rPr>
          <w:rFonts w:hint="eastAsia"/>
          <w:lang w:val="en-US" w:eastAsia="zh-CN"/>
        </w:rPr>
      </w:pPr>
      <w:bookmarkStart w:id="3" w:name="_Toc2499"/>
      <w:r>
        <w:rPr>
          <w:rFonts w:hint="eastAsia"/>
          <w:lang w:val="en-US" w:eastAsia="zh-CN"/>
        </w:rPr>
        <w:t>1.2、商品预新增：sobeyMallProduct/V1/products/pre（get）</w:t>
      </w:r>
      <w:bookmarkEnd w:id="3"/>
    </w:p>
    <w:p>
      <w:pPr>
        <w:pStyle w:val="4"/>
        <w:bidi w:val="0"/>
        <w:rPr>
          <w:rFonts w:hint="default"/>
          <w:lang w:val="en-US" w:eastAsia="zh-CN"/>
        </w:rPr>
      </w:pPr>
      <w:bookmarkStart w:id="4" w:name="_Toc17081"/>
      <w:r>
        <w:rPr>
          <w:rFonts w:hint="eastAsia"/>
          <w:lang w:val="en-US" w:eastAsia="zh-CN"/>
        </w:rPr>
        <w:t>1.2.1、逻辑流程</w:t>
      </w:r>
      <w:bookmarkEnd w:id="4"/>
    </w:p>
    <w:p>
      <w:pPr>
        <w:numPr>
          <w:numId w:val="0"/>
        </w:numPr>
        <w:bidi w:val="0"/>
        <w:rPr>
          <w:rFonts w:hint="eastAsia"/>
          <w:lang w:val="en-US" w:eastAsia="zh-CN"/>
        </w:rPr>
      </w:pPr>
      <w:r>
        <w:rPr>
          <w:rFonts w:hint="eastAsia"/>
          <w:lang w:val="en-US" w:eastAsia="zh-CN"/>
        </w:rPr>
        <w:t>①，参数：无</w:t>
      </w:r>
    </w:p>
    <w:p>
      <w:pPr>
        <w:numPr>
          <w:numId w:val="0"/>
        </w:numPr>
        <w:bidi w:val="0"/>
        <w:rPr>
          <w:rFonts w:hint="eastAsia"/>
          <w:lang w:val="en-US" w:eastAsia="zh-CN"/>
        </w:rPr>
      </w:pPr>
      <w:r>
        <w:rPr>
          <w:rFonts w:hint="eastAsia"/>
          <w:lang w:val="en-US" w:eastAsia="zh-CN"/>
        </w:rPr>
        <w:t>②，生成MediaDir（配置文件父路径+随机uuid），Uuid，Logo，MasterGraph，Banner，Scene，UserGuide，DevelopGuide，PriceTable，PriceLimited，Sla等字段值（除MediaDir外，其他均为随机uuid）；</w:t>
      </w:r>
    </w:p>
    <w:p>
      <w:pPr>
        <w:numPr>
          <w:numId w:val="0"/>
        </w:numPr>
        <w:bidi w:val="0"/>
        <w:rPr>
          <w:rFonts w:hint="eastAsia"/>
          <w:lang w:val="en-US" w:eastAsia="zh-CN"/>
        </w:rPr>
      </w:pPr>
      <w:r>
        <w:rPr>
          <w:rFonts w:hint="eastAsia"/>
          <w:lang w:val="en-US" w:eastAsia="zh-CN"/>
        </w:rPr>
        <w:t>③，将生成的字段封装在Product类中，返回到前端。</w:t>
      </w:r>
    </w:p>
    <w:p>
      <w:pPr>
        <w:numPr>
          <w:numId w:val="0"/>
        </w:numPr>
        <w:bidi w:val="0"/>
        <w:rPr>
          <w:rFonts w:hint="eastAsia"/>
          <w:lang w:val="en-US" w:eastAsia="zh-CN"/>
        </w:rPr>
      </w:pPr>
    </w:p>
    <w:p>
      <w:pPr>
        <w:pStyle w:val="3"/>
        <w:bidi w:val="0"/>
        <w:rPr>
          <w:rFonts w:hint="eastAsia"/>
          <w:lang w:val="en-US" w:eastAsia="zh-CN"/>
        </w:rPr>
      </w:pPr>
      <w:bookmarkStart w:id="5" w:name="_Toc18690"/>
      <w:r>
        <w:rPr>
          <w:rFonts w:hint="eastAsia"/>
          <w:lang w:val="en-US" w:eastAsia="zh-CN"/>
        </w:rPr>
        <w:t>1.3、商品新增：sobeyMallProduct/V1/products（post）</w:t>
      </w:r>
      <w:bookmarkEnd w:id="5"/>
    </w:p>
    <w:p>
      <w:pPr>
        <w:pStyle w:val="4"/>
        <w:bidi w:val="0"/>
        <w:rPr>
          <w:rFonts w:hint="default"/>
          <w:lang w:val="en-US" w:eastAsia="zh-CN"/>
        </w:rPr>
      </w:pPr>
      <w:bookmarkStart w:id="6" w:name="_Toc1051"/>
      <w:r>
        <w:rPr>
          <w:rFonts w:hint="eastAsia"/>
          <w:lang w:val="en-US" w:eastAsia="zh-CN"/>
        </w:rPr>
        <w:t>1.3.1、逻辑流程</w:t>
      </w:r>
      <w:bookmarkEnd w:id="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p>
    <w:p>
      <w:pPr>
        <w:numPr>
          <w:ilvl w:val="0"/>
          <w:numId w:val="0"/>
        </w:numPr>
        <w:bidi w:val="0"/>
        <w:ind w:left="420" w:leftChars="0" w:firstLine="420" w:firstLineChars="0"/>
        <w:rPr>
          <w:rFonts w:hint="default"/>
          <w:lang w:val="en-US" w:eastAsia="zh-CN"/>
        </w:rPr>
      </w:pPr>
      <w:r>
        <w:rPr>
          <w:rFonts w:hint="default"/>
          <w:lang w:val="en-US" w:eastAsia="zh-CN"/>
        </w:rPr>
        <w:t>BindingResult</w:t>
      </w:r>
      <w:r>
        <w:rPr>
          <w:rFonts w:hint="eastAsia"/>
          <w:lang w:val="en-US" w:eastAsia="zh-CN"/>
        </w:rPr>
        <w:t>：spring自带的参数校验结果类</w:t>
      </w:r>
    </w:p>
    <w:p>
      <w:pPr>
        <w:bidi w:val="0"/>
        <w:rPr>
          <w:rFonts w:hint="eastAsia"/>
          <w:lang w:val="en-US" w:eastAsia="zh-CN"/>
        </w:rPr>
      </w:pPr>
      <w:r>
        <w:rPr>
          <w:rFonts w:hint="eastAsia"/>
          <w:lang w:val="en-US" w:eastAsia="zh-CN"/>
        </w:rPr>
        <w:t>②，对</w:t>
      </w:r>
      <w:r>
        <w:rPr>
          <w:rFonts w:hint="default"/>
          <w:lang w:val="en-US" w:eastAsia="zh-CN"/>
        </w:rPr>
        <w:t>BindingResult</w:t>
      </w:r>
      <w:r>
        <w:rPr>
          <w:rFonts w:hint="eastAsia"/>
          <w:lang w:val="en-US" w:eastAsia="zh-CN"/>
        </w:rPr>
        <w:t>进行校验，如果</w:t>
      </w:r>
      <w:r>
        <w:rPr>
          <w:rFonts w:hint="default"/>
          <w:lang w:val="en-US" w:eastAsia="zh-CN"/>
        </w:rPr>
        <w:t>BindingResult</w:t>
      </w:r>
      <w:r>
        <w:rPr>
          <w:rFonts w:hint="eastAsia"/>
          <w:lang w:val="en-US" w:eastAsia="zh-CN"/>
        </w:rPr>
        <w:t>存在错误，则将错误信息封装到自定义的异常中进行抛出，提示相关错误信息；</w:t>
      </w:r>
      <w:r>
        <w:rPr>
          <w:rFonts w:hint="eastAsia"/>
          <w:lang w:val="en-US" w:eastAsia="zh-CN"/>
        </w:rPr>
        <w:br w:type="textWrapping"/>
      </w:r>
      <w:r>
        <w:rPr>
          <w:rFonts w:hint="eastAsia"/>
          <w:lang w:val="en-US" w:eastAsia="zh-CN"/>
        </w:rPr>
        <w:br w:type="textWrapping"/>
      </w:r>
      <w:r>
        <w:rPr>
          <w:rFonts w:hint="eastAsia"/>
          <w:lang w:val="en-US" w:eastAsia="zh-CN"/>
        </w:rPr>
        <w:t>判断Product实例是否为空，若为空直接抛出异常提示“商品不能为空”；</w:t>
      </w:r>
      <w:r>
        <w:rPr>
          <w:rFonts w:hint="eastAsia"/>
          <w:lang w:val="en-US" w:eastAsia="zh-CN"/>
        </w:rPr>
        <w:br w:type="textWrapping"/>
      </w:r>
      <w:r>
        <w:rPr>
          <w:rFonts w:hint="eastAsia"/>
          <w:lang w:val="en-US" w:eastAsia="zh-CN"/>
        </w:rPr>
        <w:t>校验商品名和编码不能为空，若为空，抛出异常提示“商品名称和编码不能为空”；</w:t>
      </w:r>
      <w:r>
        <w:rPr>
          <w:rFonts w:hint="eastAsia"/>
          <w:lang w:val="en-US" w:eastAsia="zh-CN"/>
        </w:rPr>
        <w:br w:type="textWrapping"/>
      </w:r>
      <w:r>
        <w:rPr>
          <w:rFonts w:hint="eastAsia"/>
          <w:lang w:val="en-US" w:eastAsia="zh-CN"/>
        </w:rPr>
        <w:br w:type="textWrapping"/>
      </w:r>
      <w:r>
        <w:rPr>
          <w:rFonts w:hint="eastAsia"/>
          <w:lang w:val="en-US" w:eastAsia="zh-CN"/>
        </w:rPr>
        <w:t>将MediaDir，uuid，请求头中的token和站点编码site获取到。</w:t>
      </w:r>
    </w:p>
    <w:p>
      <w:pPr>
        <w:bidi w:val="0"/>
        <w:rPr>
          <w:rFonts w:hint="eastAsia"/>
          <w:lang w:val="en-US" w:eastAsia="zh-CN"/>
        </w:rPr>
      </w:pPr>
    </w:p>
    <w:p>
      <w:pPr>
        <w:bidi w:val="0"/>
        <w:rPr>
          <w:rFonts w:hint="eastAsia"/>
          <w:lang w:val="en-US" w:eastAsia="zh-CN"/>
        </w:rPr>
      </w:pPr>
      <w:r>
        <w:rPr>
          <w:rFonts w:hint="eastAsia"/>
          <w:lang w:val="en-US" w:eastAsia="zh-CN"/>
        </w:rPr>
        <w:t>③，将商品参数新增到商品表。</w:t>
      </w:r>
    </w:p>
    <w:p>
      <w:pPr>
        <w:bidi w:val="0"/>
        <w:rPr>
          <w:rFonts w:hint="eastAsia"/>
          <w:lang w:val="en-US" w:eastAsia="zh-CN"/>
        </w:rPr>
      </w:pPr>
    </w:p>
    <w:p>
      <w:pPr>
        <w:bidi w:val="0"/>
        <w:rPr>
          <w:rFonts w:hint="eastAsia"/>
          <w:lang w:val="en-US" w:eastAsia="zh-CN"/>
        </w:rPr>
      </w:pPr>
      <w:r>
        <w:rPr>
          <w:rFonts w:hint="eastAsia"/>
          <w:lang w:val="en-US" w:eastAsia="zh-CN"/>
        </w:rPr>
        <w:t>④，如果存在关联商品的数据，则先判断关联是否存在（避免重复关联），如不存在就将关联商品相关数据新增到关联商品表（</w:t>
      </w:r>
      <w:r>
        <w:rPr>
          <w:rFonts w:hint="eastAsia"/>
          <w:color w:val="FF0000"/>
          <w:lang w:val="en-US" w:eastAsia="zh-CN"/>
        </w:rPr>
        <w:t>关联商品表的uuid是在何时生成的？前台页面填写了关联商品，却没有传递到后台？</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⑤，将商品亮点相关数据新增到商品亮点表中。</w:t>
      </w:r>
    </w:p>
    <w:p>
      <w:pPr>
        <w:bidi w:val="0"/>
        <w:rPr>
          <w:rFonts w:hint="eastAsia"/>
          <w:lang w:val="en-US" w:eastAsia="zh-CN"/>
        </w:rPr>
      </w:pPr>
    </w:p>
    <w:p>
      <w:pPr>
        <w:bidi w:val="0"/>
        <w:rPr>
          <w:rFonts w:hint="eastAsia"/>
          <w:lang w:val="en-US" w:eastAsia="zh-CN"/>
        </w:rPr>
      </w:pPr>
      <w:r>
        <w:rPr>
          <w:rFonts w:hint="eastAsia"/>
          <w:lang w:val="en-US" w:eastAsia="zh-CN"/>
        </w:rPr>
        <w:t>⑥，如果存在商品功能数据，则将数据新增到商品功能表中（</w:t>
      </w:r>
      <w:r>
        <w:rPr>
          <w:rFonts w:hint="eastAsia"/>
          <w:color w:val="FF0000"/>
          <w:lang w:val="en-US" w:eastAsia="zh-CN"/>
        </w:rPr>
        <w:t>商品功能表的uuid是在何时生成的？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⑦，如果存在商品合作案例数据，则将数据新增到商品合作案例表中（</w:t>
      </w:r>
      <w:r>
        <w:rPr>
          <w:rFonts w:hint="eastAsia"/>
          <w:color w:val="FF0000"/>
          <w:lang w:val="en-US" w:eastAsia="zh-CN"/>
        </w:rPr>
        <w:t>商品合作案例表的uuid是在何时生成的？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⑧，将版本数据新增到商品版本表（在新增前生成了uuid）；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如果版本数据中存在商品版本自定义规格数据，则将数据新增到商品版本自定义规格表（在新增前生成了uuid）；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如果商品版本自定义规格数据中存在商品版本自定义规格选项数据，则将数据新增到商品版本自定义规格选项表（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⑨，如果存在商品按量计费规则数据，则将数据新增到商品按量计费规则表中。</w:t>
      </w:r>
    </w:p>
    <w:p>
      <w:pPr>
        <w:bidi w:val="0"/>
        <w:rPr>
          <w:rFonts w:hint="eastAsia"/>
          <w:lang w:val="en-US" w:eastAsia="zh-CN"/>
        </w:rPr>
      </w:pPr>
    </w:p>
    <w:p>
      <w:pPr>
        <w:bidi w:val="0"/>
        <w:rPr>
          <w:rFonts w:hint="eastAsia"/>
          <w:lang w:val="en-US" w:eastAsia="zh-CN"/>
        </w:rPr>
      </w:pPr>
      <w:r>
        <w:rPr>
          <w:rFonts w:hint="eastAsia"/>
          <w:lang w:val="en-US" w:eastAsia="zh-CN"/>
        </w:rPr>
        <w:t>⑩，如果存在商品套餐数据，则将数据新增到商品套餐表中（在新增前生成了uuid）；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如果商品套餐数据中存在自定义套餐包资源名称数据，并且数据中包metricId，否者抛出异常提示“metricId必须传递”，将数据新增到自定义套餐包资源名称表（在新增前生成了uuid）；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如果自定义套餐包资源名称数据中存在商品套餐自定义选项数据，则将数据新增到商品套餐自定义选项表（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⑪，如果存在商品自定义权限数据，并且自定义权限名称不能为空，否则抛出异常提示“自定义权限的名称不能为空”，将数据新增到商品自定义权限表中（</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⑫，在整个商品新增的过程中报错的话，就将素材父目录进行删除，抛出异常提示“新增商品失败”。</w:t>
      </w:r>
    </w:p>
    <w:p>
      <w:pPr>
        <w:numPr>
          <w:numId w:val="0"/>
        </w:numPr>
        <w:bidi w:val="0"/>
        <w:rPr>
          <w:rFonts w:hint="eastAsia"/>
          <w:lang w:val="en-US" w:eastAsia="zh-CN"/>
        </w:rPr>
      </w:pPr>
    </w:p>
    <w:p>
      <w:pPr>
        <w:pStyle w:val="3"/>
        <w:bidi w:val="0"/>
        <w:rPr>
          <w:rFonts w:hint="eastAsia"/>
          <w:lang w:val="en-US" w:eastAsia="zh-CN"/>
        </w:rPr>
      </w:pPr>
      <w:bookmarkStart w:id="7" w:name="_Toc1190"/>
      <w:r>
        <w:rPr>
          <w:rFonts w:hint="eastAsia"/>
          <w:lang w:val="en-US" w:eastAsia="zh-CN"/>
        </w:rPr>
        <w:t>1.4、商品删除：sobeyMallProduct/V1/products/{uuid}（delete）</w:t>
      </w:r>
      <w:bookmarkEnd w:id="7"/>
    </w:p>
    <w:p>
      <w:pPr>
        <w:pStyle w:val="4"/>
        <w:bidi w:val="0"/>
        <w:rPr>
          <w:rFonts w:hint="default"/>
          <w:lang w:val="en-US" w:eastAsia="zh-CN"/>
        </w:rPr>
      </w:pPr>
      <w:bookmarkStart w:id="8" w:name="_Toc23154"/>
      <w:r>
        <w:rPr>
          <w:rFonts w:hint="eastAsia"/>
          <w:lang w:val="en-US" w:eastAsia="zh-CN"/>
        </w:rPr>
        <w:t>1.4.1、逻辑流程</w:t>
      </w:r>
      <w:bookmarkEnd w:id="8"/>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②，将uuid封装到Product实例中，根据Product实例查询商品表，判断查询结果是否为空，若为空则抛出异常提示“商品不存在”；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③，遍历上一步查询出来的结果；</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④，将商品id封装到CooperationCase中，对商品的合作案例进行删除；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⑤，将商品id封装到Function中，对商品的功能进行删除；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⑥，将商品id封装到BrightSpot中，根据BrightSpot查询出亮点列表；</w:t>
      </w:r>
      <w:r>
        <w:rPr>
          <w:rFonts w:hint="eastAsia"/>
          <w:lang w:val="en-US" w:eastAsia="zh-CN"/>
        </w:rPr>
        <w:br w:type="textWrapping"/>
      </w:r>
      <w:r>
        <w:rPr>
          <w:rFonts w:hint="eastAsia"/>
          <w:lang w:val="en-US" w:eastAsia="zh-CN"/>
        </w:rPr>
        <w:br w:type="textWrapping"/>
      </w:r>
      <w:r>
        <w:rPr>
          <w:rFonts w:hint="eastAsia"/>
          <w:lang w:val="en-US" w:eastAsia="zh-CN"/>
        </w:rPr>
        <w:t>遍历亮点列表，将亮点uuid封装到Media中，根据Media查询出素材列表；</w:t>
      </w:r>
      <w:r>
        <w:rPr>
          <w:rFonts w:hint="eastAsia"/>
          <w:lang w:val="en-US" w:eastAsia="zh-CN"/>
        </w:rPr>
        <w:br w:type="textWrapping"/>
      </w:r>
      <w:r>
        <w:rPr>
          <w:rFonts w:hint="eastAsia"/>
          <w:lang w:val="en-US" w:eastAsia="zh-CN"/>
        </w:rPr>
        <w:br w:type="textWrapping"/>
      </w:r>
      <w:r>
        <w:rPr>
          <w:rFonts w:hint="eastAsia"/>
          <w:lang w:val="en-US" w:eastAsia="zh-CN"/>
        </w:rPr>
        <w:t>遍历素材列表，将素材删除的同时也将素材中的地址取出将素材对应的文件进行删除；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最后删除亮点信息；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⑦，将商品id封装到ProductPrivilege中，根据ProductPrivilege查询商品自定义权限列表；</w:t>
      </w:r>
      <w:r>
        <w:rPr>
          <w:rFonts w:hint="eastAsia"/>
          <w:color w:val="FF0000"/>
          <w:lang w:val="en-US" w:eastAsia="zh-CN"/>
        </w:rPr>
        <w:t>遍历商品自定义权限列表，根据商品自定义权限uuid查询出商品自定义权限，若查询出的商品自定义权限不为空，则根据uuid删除商品自定义权限（既然根据商品id查询出了商品自定义权限列表，为什么还要根据uuid再查询一次，直接删除不就行了？）</w:t>
      </w:r>
      <w:r>
        <w:rPr>
          <w:rFonts w:hint="eastAsia"/>
          <w:lang w:val="en-US" w:eastAsia="zh-CN"/>
        </w:rPr>
        <w:t>；</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⑧，将商品id封装到Version中，根据Version查询出版本列表；</w:t>
      </w:r>
      <w:r>
        <w:rPr>
          <w:rFonts w:hint="eastAsia"/>
          <w:lang w:val="en-US" w:eastAsia="zh-CN"/>
        </w:rPr>
        <w:br w:type="textWrapping"/>
      </w:r>
      <w:r>
        <w:rPr>
          <w:rFonts w:hint="eastAsia"/>
          <w:lang w:val="en-US" w:eastAsia="zh-CN"/>
        </w:rPr>
        <w:br w:type="textWrapping"/>
      </w:r>
      <w:r>
        <w:rPr>
          <w:rFonts w:hint="eastAsia"/>
          <w:lang w:val="en-US" w:eastAsia="zh-CN"/>
        </w:rPr>
        <w:t>遍历版本列表，将版本uuid封装到VersionCustom中，根据VersionCustom查询出商品版本自定义规格列表；</w:t>
      </w:r>
      <w:r>
        <w:rPr>
          <w:rFonts w:hint="eastAsia"/>
          <w:lang w:val="en-US" w:eastAsia="zh-CN"/>
        </w:rPr>
        <w:br w:type="textWrapping"/>
      </w:r>
      <w:r>
        <w:rPr>
          <w:rFonts w:hint="eastAsia"/>
          <w:lang w:val="en-US" w:eastAsia="zh-CN"/>
        </w:rPr>
        <w:br w:type="textWrapping"/>
      </w:r>
      <w:r>
        <w:rPr>
          <w:rFonts w:hint="eastAsia"/>
          <w:lang w:val="en-US" w:eastAsia="zh-CN"/>
        </w:rPr>
        <w:t>遍历商品版本自定义规格列表，将商品版本自定义规格uuid封装到VersionCustomOption中，根据VersionCustomOption删除商品版本自定义规格选项数据；</w:t>
      </w:r>
      <w:r>
        <w:rPr>
          <w:rFonts w:hint="eastAsia"/>
          <w:lang w:val="en-US" w:eastAsia="zh-CN"/>
        </w:rPr>
        <w:br w:type="textWrapping"/>
      </w:r>
      <w:r>
        <w:rPr>
          <w:rFonts w:hint="eastAsia"/>
          <w:lang w:val="en-US" w:eastAsia="zh-CN"/>
        </w:rPr>
        <w:br w:type="textWrapping"/>
      </w:r>
      <w:r>
        <w:rPr>
          <w:rFonts w:hint="eastAsia"/>
          <w:lang w:val="en-US" w:eastAsia="zh-CN"/>
        </w:rPr>
        <w:t>再删除商品版本自定义规格数据；再删除版本数据；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⑨，将商品id封装到Media中，根据Media查询出素材列表；遍历素材列表，将素材删除的同时也将素材中的地址取出将素材对应的文件进行删除；</w:t>
      </w:r>
    </w:p>
    <w:p>
      <w:pPr>
        <w:numPr>
          <w:ilvl w:val="0"/>
          <w:numId w:val="0"/>
        </w:numPr>
        <w:bidi w:val="0"/>
        <w:rPr>
          <w:rFonts w:hint="eastAsia"/>
          <w:lang w:val="en-US" w:eastAsia="zh-CN"/>
        </w:rPr>
      </w:pPr>
      <w:r>
        <w:rPr>
          <w:rFonts w:hint="eastAsia"/>
          <w:lang w:val="en-US" w:eastAsia="zh-CN"/>
        </w:rPr>
        <w:t>⑩，将商品id封装到Packages中，根据Packages查询出套餐包列表；</w:t>
      </w:r>
      <w:r>
        <w:rPr>
          <w:rFonts w:hint="eastAsia"/>
          <w:lang w:val="en-US" w:eastAsia="zh-CN"/>
        </w:rPr>
        <w:br w:type="textWrapping"/>
      </w:r>
      <w:r>
        <w:rPr>
          <w:rFonts w:hint="eastAsia"/>
          <w:lang w:val="en-US" w:eastAsia="zh-CN"/>
        </w:rPr>
        <w:br w:type="textWrapping"/>
      </w:r>
      <w:r>
        <w:rPr>
          <w:rFonts w:hint="eastAsia"/>
          <w:lang w:val="en-US" w:eastAsia="zh-CN"/>
        </w:rPr>
        <w:t>遍历套餐包列表，将套餐包uuid封装到PackagesCustom中，根据PackagesCustom查询出自定义套餐包资源名称列表；</w:t>
      </w:r>
      <w:r>
        <w:rPr>
          <w:rFonts w:hint="eastAsia"/>
          <w:lang w:val="en-US" w:eastAsia="zh-CN"/>
        </w:rPr>
        <w:br w:type="textWrapping"/>
      </w:r>
      <w:r>
        <w:rPr>
          <w:rFonts w:hint="eastAsia"/>
          <w:lang w:val="en-US" w:eastAsia="zh-CN"/>
        </w:rPr>
        <w:br w:type="textWrapping"/>
      </w:r>
      <w:r>
        <w:rPr>
          <w:rFonts w:hint="eastAsia"/>
          <w:lang w:val="en-US" w:eastAsia="zh-CN"/>
        </w:rPr>
        <w:t>遍历自定义套餐包资源名称列表，将自定义套餐包资源名称uuid封装到PackagesCustomOption中，根据PackagesCustomOption删除商品套餐自定义选项数据；</w:t>
      </w:r>
      <w:r>
        <w:rPr>
          <w:rFonts w:hint="eastAsia"/>
          <w:lang w:val="en-US" w:eastAsia="zh-CN"/>
        </w:rPr>
        <w:br w:type="textWrapping"/>
      </w:r>
      <w:r>
        <w:rPr>
          <w:rFonts w:hint="eastAsia"/>
          <w:lang w:val="en-US" w:eastAsia="zh-CN"/>
        </w:rPr>
        <w:br w:type="textWrapping"/>
      </w:r>
      <w:r>
        <w:rPr>
          <w:rFonts w:hint="eastAsia"/>
          <w:lang w:val="en-US" w:eastAsia="zh-CN"/>
        </w:rPr>
        <w:t>再删除自定义套餐包资源名称数据；再删除套餐包数据；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⑪，删除素材的父目录；</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⑫，根据商品id商品数据；</w:t>
      </w:r>
      <w:r>
        <w:rPr>
          <w:rFonts w:hint="eastAsia"/>
          <w:lang w:val="en-US" w:eastAsia="zh-CN"/>
        </w:rPr>
        <w:br w:type="textWrapping"/>
      </w:r>
    </w:p>
    <w:p>
      <w:pPr>
        <w:numPr>
          <w:ilvl w:val="0"/>
          <w:numId w:val="0"/>
        </w:numPr>
        <w:bidi w:val="0"/>
        <w:rPr>
          <w:rFonts w:hint="eastAsia"/>
          <w:color w:val="FF0000"/>
          <w:lang w:val="en-US" w:eastAsia="zh-CN"/>
        </w:rPr>
      </w:pPr>
      <w:r>
        <w:rPr>
          <w:rFonts w:hint="eastAsia"/>
          <w:lang w:val="en-US" w:eastAsia="zh-CN"/>
        </w:rPr>
        <w:t>⑬，在商品的整个删除中，如果出现任何异常，就进行日志记录“删除商品报错”。</w:t>
      </w:r>
      <w:r>
        <w:rPr>
          <w:rFonts w:hint="eastAsia"/>
          <w:color w:val="FF0000"/>
          <w:lang w:val="en-US" w:eastAsia="zh-CN"/>
        </w:rPr>
        <w:t>（为什么删除商品后不想前端返回商品的结果信息）</w:t>
      </w:r>
    </w:p>
    <w:p>
      <w:pPr>
        <w:numPr>
          <w:ilvl w:val="0"/>
          <w:numId w:val="0"/>
        </w:numPr>
        <w:bidi w:val="0"/>
        <w:rPr>
          <w:rFonts w:hint="eastAsia"/>
          <w:color w:val="FF0000"/>
          <w:lang w:val="en-US" w:eastAsia="zh-CN"/>
        </w:rPr>
      </w:pPr>
    </w:p>
    <w:p>
      <w:pPr>
        <w:pStyle w:val="3"/>
        <w:bidi w:val="0"/>
        <w:rPr>
          <w:rFonts w:hint="eastAsia"/>
          <w:lang w:val="en-US" w:eastAsia="zh-CN"/>
        </w:rPr>
      </w:pPr>
      <w:bookmarkStart w:id="9" w:name="_Toc19449"/>
      <w:r>
        <w:rPr>
          <w:rFonts w:hint="eastAsia"/>
          <w:lang w:val="en-US" w:eastAsia="zh-CN"/>
        </w:rPr>
        <w:t>1.5、商品修改：sobeyMallProduct/V1/products（patch）</w:t>
      </w:r>
      <w:bookmarkEnd w:id="9"/>
    </w:p>
    <w:p>
      <w:pPr>
        <w:pStyle w:val="4"/>
        <w:bidi w:val="0"/>
        <w:rPr>
          <w:rFonts w:hint="default"/>
          <w:lang w:val="en-US" w:eastAsia="zh-CN"/>
        </w:rPr>
      </w:pPr>
      <w:bookmarkStart w:id="10" w:name="_Toc29459"/>
      <w:r>
        <w:rPr>
          <w:rFonts w:hint="eastAsia"/>
          <w:lang w:val="en-US" w:eastAsia="zh-CN"/>
        </w:rPr>
        <w:t>1.5.1、逻辑流程</w:t>
      </w:r>
      <w:bookmarkEnd w:id="10"/>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②，根据商品uuid查询数据库，如果商品不存在则抛出异常提示“商品不存在”；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③，修改商品表数据；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如果关联商品数据列表不为空，遍历关联商品列表；判断关联商品数据中操作类型是否为delete，若是，并且关联商品数据的uuid不为空，则将关联商品数据删除；否则，检验是否进行了重复关联，若不是，就将关联商品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⑤，如果商品亮点数据列表不为空，遍历商品亮点列表；</w:t>
      </w:r>
      <w:r>
        <w:rPr>
          <w:rFonts w:hint="eastAsia"/>
          <w:lang w:val="en-US" w:eastAsia="zh-CN"/>
        </w:rPr>
        <w:br w:type="textWrapping"/>
      </w:r>
      <w:r>
        <w:rPr>
          <w:rFonts w:hint="eastAsia"/>
          <w:lang w:val="en-US" w:eastAsia="zh-CN"/>
        </w:rPr>
        <w:br w:type="textWrapping"/>
      </w:r>
      <w:r>
        <w:rPr>
          <w:rFonts w:hint="eastAsia"/>
          <w:lang w:val="en-US" w:eastAsia="zh-CN"/>
        </w:rPr>
        <w:t>判断商品亮点数据中操作类型是否为delete，若是，并且商品亮点数据的uuid不为空，则将商品亮点数据删除，在删除之前将商品亮点uuid封装到Media中的mediaId中，根据Media查询出素材列表，遍历列表，删除素材数据，并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否则，将商品亮点数据插入或更新到数据库；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如果商品功能数据列表不为空，遍历商品功能数据列表；判断商品功能数据中操作类型是否为delete，若是，并且商品功能数据的uuid不为空，则将商品功能数据删除；否则，将商品功能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⑦，如果商品案例数据列表不为空，遍历商品案例数据列表；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判断商品案例数据中操作类型是否为delete，若是，并且商品案例数据的uuid不为空，则将商品案例数据删除；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否则，将商品案例数据插入或更新到数据库；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⑧，如果商品版本数据列表不为空，遍历商品版本数据列表；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判断商品版本数据中操作类型是否为delete，若是，并且商品版本数据的uuid不为空，则将商品版本相关数据（按商品版本自定义规格选项，商品版本自定义规格，商品版本的顺序）删除；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判断商品版本数据中操作类型是否为update，若是，将商品版本数据更新到数据库；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判断商品版本数据中操作类型是否为insert，若是，则生成uuid，将商品版本数据新增到数据库；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如果商品版本数据中商品版本自定义规格列表不为空，遍历商品版本自定义规格列表；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判断商品版本自定义规格数据中操作类型是否为delete，若是，并且商品版本自定义规格数据的uuid不为空，则将商品版本自定义规格相关数据（按商品版本自定义规格选项，商品版本自定义规格的顺序）删除；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判断商品版本自定义规格数据中操作类型是否为update，若是，将商品版本自定义规格数据更新到数据库；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判断商品版本自定义规格数据中操作类型是否为insert，若是，则生成uuid，将商品版本自定义规格数据新增到数据库；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如果商品版本自定义规格数据中商品版本自定义规格选项列表不为空，遍历商品版本自定义规格选项列表；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判断商品版本自定义规格选项数据中操作类型是否为delete，若是，并且商品版本自定义规格选项数据的uuid不为空，则将商品版本自定义规格选项数据删除；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判断商品版本自定义规格选项数据中操作类型是否为update，若是，将商品版本自定义规格选项数据更新到数据库；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判断商品版本自定义规格选项数据中操作类型是否为insert，若是，</w:t>
      </w:r>
      <w:r>
        <w:rPr>
          <w:rFonts w:hint="eastAsia"/>
          <w:color w:val="FF0000"/>
          <w:lang w:val="en-US" w:eastAsia="zh-CN"/>
        </w:rPr>
        <w:t>未生成uuid</w:t>
      </w:r>
      <w:r>
        <w:rPr>
          <w:rFonts w:hint="eastAsia"/>
          <w:lang w:val="en-US" w:eastAsia="zh-CN"/>
        </w:rPr>
        <w:t>，将商品版本自定义规格数据新增到数据库；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⑨，如果商品按量数据列表不为空，遍历商品按按量数据列表；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判断商品按量数据中操作类型是否为delete，若是，并且商品按量数据的uuid不为空，则将商品按量数据删除；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否则，将商品按量数据插入或更新到数据库；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⑩，如果商品套餐数据列表不为空，遍历商品套餐数据列表；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判断商品套餐数据中操作类型是否为delete，若是，并且商品套餐数据的uuid不为空，则将商品套餐相关数据（按商品套餐自定义选项，自定义套餐包资源名称 ，商品套餐的顺序）删除；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判断商品套餐数据中操作类型是否为update，若是，将商品套餐数据更新到数据库；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判断商品套餐数据中操作类型是否为insert，若是，则生成uuid，将商品套餐数据新增到数据库；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如果商品套餐数据中自定义套餐包资源名称列表不为空，遍历自定义套餐包资源名称列表；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delete，若是，并且自定义套餐包资源名称数据的uuid不为空，则将自定义套餐包资源名称相关数据（按商品套餐自定义选项，自定义套餐包资源名称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判断自定义套餐包资源名称数据中操作类型是否为update，若是，将自定义套餐包资源名称数据更新到数据库；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判断自定义套餐包资源名称数据中操作类型是否为insert，若是，则生成uuid，将自定义套餐包资源名称数据新增到数据库；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如果自定义套餐包资源名称数据中商品套餐自定义选项列表不为空，遍历商品套餐自定义选项列表；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判断商品套餐自定义选项数据中操作类型是否为delete，若是，并且商品套餐自定义选项数据的uuid不为空，则将商品套餐自定义选项数据删除；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判断商品套餐自定义选项数据中操作类型是否为update，若是，将商品套餐自定义选项数据更新到数据库；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判断商品套餐自定义选项数据中操作类型是否为insert，若是，</w:t>
      </w:r>
      <w:r>
        <w:rPr>
          <w:rFonts w:hint="eastAsia"/>
          <w:color w:val="FF0000"/>
          <w:lang w:val="en-US" w:eastAsia="zh-CN"/>
        </w:rPr>
        <w:t>未生成uuid</w:t>
      </w:r>
      <w:r>
        <w:rPr>
          <w:rFonts w:hint="eastAsia"/>
          <w:lang w:val="en-US" w:eastAsia="zh-CN"/>
        </w:rPr>
        <w:t>，将商品套餐自定义选项数据新增到数据库；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⑪，如果商品自定义权限数据列表不为空，遍历商品套餐数据列表；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判断商品自定义权限数据中操作类型是否为delete，若是，并且商品自定义权限数据的uuid不为空，则将商品自定义权限数据删除；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判断商品自定义权限数据中操作类型是否为insert，若是，</w:t>
      </w:r>
      <w:r>
        <w:rPr>
          <w:rFonts w:hint="eastAsia"/>
          <w:color w:val="FF0000"/>
          <w:lang w:val="en-US" w:eastAsia="zh-CN"/>
        </w:rPr>
        <w:t>未生成uuid</w:t>
      </w:r>
      <w:r>
        <w:rPr>
          <w:rFonts w:hint="eastAsia"/>
          <w:lang w:val="en-US" w:eastAsia="zh-CN"/>
        </w:rPr>
        <w:t>，将商品自定义权限数据新增到数据库；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判断商品自定义权限数据中操作类型是否为update，若是，将商品自定义权限数据更新到数据库；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⑫，在整个过程中，若出现任何异常，抛出异常提示“修改商品失败”。</w:t>
      </w: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ind w:left="420" w:leftChars="0" w:firstLine="420" w:firstLineChars="0"/>
        <w:rPr>
          <w:rFonts w:hint="default"/>
          <w:lang w:val="en-US" w:eastAsia="zh-CN"/>
        </w:rPr>
      </w:pPr>
    </w:p>
    <w:p>
      <w:pPr>
        <w:numPr>
          <w:ilvl w:val="0"/>
          <w:numId w:val="0"/>
        </w:numPr>
        <w:bidi w:val="0"/>
        <w:rPr>
          <w:rFonts w:hint="default"/>
          <w:color w:val="FF0000"/>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widowControl w:val="0"/>
        <w:numPr>
          <w:numId w:val="0"/>
        </w:numPr>
        <w:bidi w:val="0"/>
        <w:jc w:val="both"/>
        <w:rPr>
          <w:rFonts w:hint="eastAsia"/>
          <w:lang w:val="en-US" w:eastAsia="zh-CN"/>
        </w:rPr>
      </w:pPr>
    </w:p>
    <w:p>
      <w:pPr>
        <w:pStyle w:val="2"/>
        <w:numPr>
          <w:ilvl w:val="0"/>
          <w:numId w:val="0"/>
        </w:numPr>
        <w:bidi w:val="0"/>
        <w:rPr>
          <w:rFonts w:hint="default"/>
          <w:lang w:val="en-US" w:eastAsia="zh-CN"/>
        </w:rPr>
      </w:pPr>
      <w:bookmarkStart w:id="11" w:name="_Toc19809"/>
      <w:r>
        <w:rPr>
          <w:rFonts w:hint="eastAsia"/>
          <w:lang w:val="en-US" w:eastAsia="zh-CN"/>
        </w:rPr>
        <w:t>2、商品素材相关接口</w:t>
      </w:r>
      <w:bookmarkEnd w:id="11"/>
    </w:p>
    <w:p>
      <w:pPr>
        <w:pStyle w:val="3"/>
        <w:bidi w:val="0"/>
        <w:rPr>
          <w:rFonts w:hint="eastAsia"/>
          <w:lang w:val="en-US" w:eastAsia="zh-CN"/>
        </w:rPr>
      </w:pPr>
      <w:bookmarkStart w:id="12" w:name="_Toc18320"/>
      <w:r>
        <w:rPr>
          <w:rFonts w:hint="eastAsia"/>
          <w:lang w:val="en-US" w:eastAsia="zh-CN"/>
        </w:rPr>
        <w:t>2.1、商品素材查询：sobeyMallProduct/V1/medias（get）</w:t>
      </w:r>
      <w:bookmarkEnd w:id="12"/>
    </w:p>
    <w:p>
      <w:pPr>
        <w:pStyle w:val="4"/>
        <w:bidi w:val="0"/>
        <w:rPr>
          <w:rFonts w:hint="default"/>
          <w:lang w:val="en-US" w:eastAsia="zh-CN"/>
        </w:rPr>
      </w:pPr>
      <w:bookmarkStart w:id="13" w:name="_Toc5612"/>
      <w:r>
        <w:rPr>
          <w:rFonts w:hint="eastAsia"/>
          <w:lang w:val="en-US" w:eastAsia="zh-CN"/>
        </w:rPr>
        <w:t>2.1.1、逻辑流程</w:t>
      </w:r>
      <w:bookmarkEnd w:id="13"/>
    </w:p>
    <w:p>
      <w:pPr>
        <w:numPr>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numId w:val="0"/>
        </w:numPr>
        <w:bidi w:val="0"/>
        <w:rPr>
          <w:rFonts w:hint="eastAsia"/>
          <w:lang w:val="en-US" w:eastAsia="zh-CN"/>
        </w:rPr>
      </w:pPr>
      <w:r>
        <w:rPr>
          <w:rFonts w:hint="eastAsia"/>
          <w:lang w:val="en-US" w:eastAsia="zh-CN"/>
        </w:rPr>
        <w:t>②，判断Media实例是否为空，若为空，直接返回空；</w:t>
      </w:r>
    </w:p>
    <w:p>
      <w:pPr>
        <w:numPr>
          <w:numId w:val="0"/>
        </w:numPr>
        <w:bidi w:val="0"/>
        <w:rPr>
          <w:rFonts w:hint="eastAsia"/>
          <w:lang w:val="en-US" w:eastAsia="zh-CN"/>
        </w:rPr>
      </w:pPr>
      <w:r>
        <w:rPr>
          <w:rFonts w:hint="eastAsia"/>
          <w:lang w:val="en-US" w:eastAsia="zh-CN"/>
        </w:rPr>
        <w:t>③，根据传递的参数查询出商品素材列表封装在Page类中，返回到前端。</w:t>
      </w:r>
    </w:p>
    <w:p>
      <w:pPr>
        <w:numPr>
          <w:numId w:val="0"/>
        </w:numPr>
        <w:bidi w:val="0"/>
        <w:rPr>
          <w:rFonts w:hint="eastAsia"/>
          <w:lang w:val="en-US" w:eastAsia="zh-CN"/>
        </w:rPr>
      </w:pPr>
    </w:p>
    <w:p>
      <w:pPr>
        <w:pStyle w:val="3"/>
        <w:bidi w:val="0"/>
        <w:rPr>
          <w:rFonts w:hint="eastAsia"/>
          <w:lang w:val="en-US" w:eastAsia="zh-CN"/>
        </w:rPr>
      </w:pPr>
      <w:bookmarkStart w:id="14" w:name="_Toc11155"/>
      <w:r>
        <w:rPr>
          <w:rFonts w:hint="eastAsia"/>
          <w:lang w:val="en-US" w:eastAsia="zh-CN"/>
        </w:rPr>
        <w:t>2.2、商品素材新增：sobeyMallProduct/V1/medias（post）</w:t>
      </w:r>
      <w:bookmarkEnd w:id="14"/>
    </w:p>
    <w:p>
      <w:pPr>
        <w:numPr>
          <w:ilvl w:val="0"/>
          <w:numId w:val="0"/>
        </w:numPr>
        <w:bidi w:val="0"/>
        <w:rPr>
          <w:rFonts w:hint="default"/>
          <w:lang w:val="en-US" w:eastAsia="zh-CN"/>
        </w:rPr>
      </w:pPr>
      <w:r>
        <w:rPr>
          <w:rFonts w:hint="eastAsia"/>
          <w:lang w:val="en-US" w:eastAsia="zh-CN"/>
        </w:rPr>
        <w:t>2.2.1、逻辑流程</w:t>
      </w:r>
    </w:p>
    <w:p>
      <w:pPr>
        <w:numPr>
          <w:ilvl w:val="0"/>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Media：商品素材类</w:t>
      </w:r>
      <w:r>
        <w:rPr>
          <w:rFonts w:hint="eastAsia"/>
          <w:lang w:val="en-US" w:eastAsia="zh-CN"/>
        </w:rPr>
        <w:br w:type="textWrapping"/>
      </w:r>
      <w:r>
        <w:rPr>
          <w:rFonts w:hint="eastAsia"/>
          <w:lang w:val="en-US" w:eastAsia="zh-CN"/>
        </w:rPr>
        <w:t>destPath：主目录</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判断Media实例是否为空，为空抛出自定义异常提示“商品素材不能为空”；</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判断商品id和素材id是否为空，若为空，抛出自定义异常提示“productId和mediaId必须传递”；</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对上传的文件进行储存和新增素材信息，判断上传的文件是否是单个文件，若不是，就抛出异常提示“一次只能上传一个文件”；</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储存文件；判断文件是否为空，为空直接返回null；</w:t>
      </w:r>
      <w:r>
        <w:rPr>
          <w:rFonts w:hint="eastAsia"/>
          <w:lang w:val="en-US" w:eastAsia="zh-CN"/>
        </w:rPr>
        <w:br w:type="textWrapping"/>
      </w:r>
      <w:r>
        <w:rPr>
          <w:rFonts w:hint="eastAsia"/>
          <w:lang w:val="en-US" w:eastAsia="zh-CN"/>
        </w:rPr>
        <w:br w:type="textWrapping"/>
      </w:r>
      <w:r>
        <w:rPr>
          <w:rFonts w:hint="eastAsia"/>
          <w:lang w:val="en-US" w:eastAsia="zh-CN"/>
        </w:rPr>
        <w:t>为防止文件重名，在父路径destPath下再增加一级uuid目录，使每个文件储存在不同的文件夹下，最终的文件路径为destPath+uuid+OriginalFilename，判断文件父路径是否存在，若不存在，则生成文件父路径；</w:t>
      </w:r>
      <w:r>
        <w:rPr>
          <w:rFonts w:hint="eastAsia"/>
          <w:lang w:val="en-US" w:eastAsia="zh-CN"/>
        </w:rPr>
        <w:br w:type="textWrapping"/>
      </w:r>
      <w:r>
        <w:rPr>
          <w:rFonts w:hint="eastAsia"/>
          <w:lang w:val="en-US" w:eastAsia="zh-CN"/>
        </w:rPr>
        <w:br w:type="textWrapping"/>
      </w:r>
      <w:r>
        <w:rPr>
          <w:rFonts w:hint="eastAsia"/>
          <w:lang w:val="en-US" w:eastAsia="zh-CN"/>
        </w:rPr>
        <w:t>最后进行文件上传；</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如果存储文件出现异常，则抛出异常提示“文件上传报错”。</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新增素材信息；判断储存文件时返回的储存路径是否为空，若为空直接返回null；生成素材的uuid，将素材相关数据新增到素材表；</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最后将素材的uuid返回给前端。</w:t>
      </w:r>
    </w:p>
    <w:p>
      <w:pPr>
        <w:numPr>
          <w:numId w:val="0"/>
        </w:numPr>
        <w:bidi w:val="0"/>
        <w:rPr>
          <w:rFonts w:hint="eastAsia"/>
          <w:lang w:val="en-US" w:eastAsia="zh-CN"/>
        </w:rPr>
      </w:pPr>
    </w:p>
    <w:p>
      <w:pPr>
        <w:widowControl w:val="0"/>
        <w:numPr>
          <w:numId w:val="0"/>
        </w:numPr>
        <w:bidi w:val="0"/>
        <w:jc w:val="both"/>
        <w:rPr>
          <w:rFonts w:hint="eastAsia"/>
          <w:lang w:val="en-US" w:eastAsia="zh-CN"/>
        </w:rPr>
      </w:pPr>
    </w:p>
    <w:p>
      <w:pPr>
        <w:pStyle w:val="2"/>
        <w:numPr>
          <w:ilvl w:val="0"/>
          <w:numId w:val="0"/>
        </w:numPr>
        <w:bidi w:val="0"/>
        <w:rPr>
          <w:rFonts w:hint="default"/>
          <w:lang w:val="en-US" w:eastAsia="zh-CN"/>
        </w:rPr>
      </w:pPr>
      <w:bookmarkStart w:id="15" w:name="_Toc540"/>
      <w:r>
        <w:rPr>
          <w:rFonts w:hint="eastAsia"/>
          <w:lang w:val="en-US" w:eastAsia="zh-CN"/>
        </w:rPr>
        <w:t>3、商品类别相关接口</w:t>
      </w:r>
      <w:bookmarkEnd w:id="15"/>
    </w:p>
    <w:p>
      <w:pPr>
        <w:pStyle w:val="3"/>
        <w:bidi w:val="0"/>
        <w:rPr>
          <w:rFonts w:hint="eastAsia"/>
          <w:lang w:val="en-US" w:eastAsia="zh-CN"/>
        </w:rPr>
      </w:pPr>
      <w:bookmarkStart w:id="16" w:name="_Toc10992"/>
      <w:r>
        <w:rPr>
          <w:rFonts w:hint="eastAsia"/>
          <w:lang w:val="en-US" w:eastAsia="zh-CN"/>
        </w:rPr>
        <w:t>3.1、商品分类列表查询：sobeyMallProduct/V1/categorys/list（post）</w:t>
      </w:r>
      <w:bookmarkEnd w:id="16"/>
    </w:p>
    <w:p>
      <w:pPr>
        <w:pStyle w:val="4"/>
        <w:bidi w:val="0"/>
        <w:rPr>
          <w:rFonts w:hint="default"/>
          <w:lang w:val="en-US" w:eastAsia="zh-CN"/>
        </w:rPr>
      </w:pPr>
      <w:bookmarkStart w:id="17" w:name="_Toc4693"/>
      <w:r>
        <w:rPr>
          <w:rFonts w:hint="eastAsia"/>
          <w:lang w:val="en-US" w:eastAsia="zh-CN"/>
        </w:rPr>
        <w:t>3.1.1、逻辑流程</w:t>
      </w:r>
      <w:bookmarkEnd w:id="17"/>
    </w:p>
    <w:p>
      <w:pPr>
        <w:numPr>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Category：商品类别类</w:t>
      </w:r>
    </w:p>
    <w:p>
      <w:pPr>
        <w:numPr>
          <w:numId w:val="0"/>
        </w:numPr>
        <w:bidi w:val="0"/>
        <w:rPr>
          <w:rFonts w:hint="eastAsia"/>
          <w:lang w:val="en-US" w:eastAsia="zh-CN"/>
        </w:rPr>
      </w:pPr>
      <w:r>
        <w:rPr>
          <w:rFonts w:hint="eastAsia"/>
          <w:lang w:val="en-US" w:eastAsia="zh-CN"/>
        </w:rPr>
        <w:t>②，设置查询结果按order（顺序）字段进行正序；</w:t>
      </w:r>
    </w:p>
    <w:p>
      <w:pPr>
        <w:numPr>
          <w:numId w:val="0"/>
        </w:numPr>
        <w:bidi w:val="0"/>
        <w:rPr>
          <w:rFonts w:hint="eastAsia"/>
          <w:lang w:val="en-US" w:eastAsia="zh-CN"/>
        </w:rPr>
      </w:pPr>
      <w:r>
        <w:rPr>
          <w:rFonts w:hint="eastAsia"/>
          <w:lang w:val="en-US" w:eastAsia="zh-CN"/>
        </w:rPr>
        <w:t>③，根据传递的参数查询出商品类别列表，返回到前端。</w:t>
      </w:r>
    </w:p>
    <w:p>
      <w:pPr>
        <w:numPr>
          <w:numId w:val="0"/>
        </w:numPr>
        <w:bidi w:val="0"/>
        <w:rPr>
          <w:rFonts w:hint="eastAsia"/>
          <w:lang w:val="en-US" w:eastAsia="zh-CN"/>
        </w:rPr>
      </w:pPr>
    </w:p>
    <w:p>
      <w:pPr>
        <w:pStyle w:val="2"/>
        <w:numPr>
          <w:ilvl w:val="0"/>
          <w:numId w:val="0"/>
        </w:numPr>
        <w:bidi w:val="0"/>
        <w:rPr>
          <w:rFonts w:hint="default"/>
          <w:lang w:val="en-US" w:eastAsia="zh-CN"/>
        </w:rPr>
      </w:pPr>
      <w:bookmarkStart w:id="18" w:name="_Toc16632"/>
      <w:r>
        <w:rPr>
          <w:rFonts w:hint="eastAsia"/>
          <w:lang w:val="en-US" w:eastAsia="zh-CN"/>
        </w:rPr>
        <w:t>4、商品亮点相关接口</w:t>
      </w:r>
      <w:bookmarkEnd w:id="18"/>
    </w:p>
    <w:p>
      <w:pPr>
        <w:pStyle w:val="3"/>
        <w:bidi w:val="0"/>
        <w:rPr>
          <w:rFonts w:hint="eastAsia"/>
          <w:lang w:val="en-US" w:eastAsia="zh-CN"/>
        </w:rPr>
      </w:pPr>
      <w:bookmarkStart w:id="19" w:name="_Toc10060"/>
      <w:r>
        <w:rPr>
          <w:rFonts w:hint="eastAsia"/>
          <w:lang w:val="en-US" w:eastAsia="zh-CN"/>
        </w:rPr>
        <w:t>4.1、亮点预新增：sobeyMallProduct/V1/bright-spot/pre（get）</w:t>
      </w:r>
      <w:bookmarkEnd w:id="19"/>
    </w:p>
    <w:p>
      <w:pPr>
        <w:pStyle w:val="4"/>
        <w:bidi w:val="0"/>
        <w:rPr>
          <w:rFonts w:hint="default"/>
          <w:lang w:val="en-US" w:eastAsia="zh-CN"/>
        </w:rPr>
      </w:pPr>
      <w:bookmarkStart w:id="20" w:name="_Toc31621"/>
      <w:r>
        <w:rPr>
          <w:rFonts w:hint="eastAsia"/>
          <w:lang w:val="en-US" w:eastAsia="zh-CN"/>
        </w:rPr>
        <w:t>4.1.1、逻辑流程</w:t>
      </w:r>
      <w:bookmarkEnd w:id="20"/>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②，生成随机uuid并封装在BrightSpot实例中，返回到前端。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21" w:name="_Toc3952"/>
      <w:r>
        <w:rPr>
          <w:rFonts w:hint="eastAsia"/>
          <w:lang w:val="en-US" w:eastAsia="zh-CN"/>
        </w:rPr>
        <w:t>5、商品按量相关接口</w:t>
      </w:r>
      <w:bookmarkEnd w:id="21"/>
    </w:p>
    <w:p>
      <w:pPr>
        <w:pStyle w:val="3"/>
        <w:bidi w:val="0"/>
        <w:rPr>
          <w:rFonts w:hint="eastAsia"/>
          <w:lang w:val="en-US" w:eastAsia="zh-CN"/>
        </w:rPr>
      </w:pPr>
      <w:bookmarkStart w:id="22" w:name="_Toc28513"/>
      <w:r>
        <w:rPr>
          <w:rFonts w:hint="eastAsia"/>
          <w:lang w:val="en-US" w:eastAsia="zh-CN"/>
        </w:rPr>
        <w:t>5.1、按量预新增：sobeyMallProduct/V1/metric/pre（get）</w:t>
      </w:r>
      <w:bookmarkEnd w:id="22"/>
    </w:p>
    <w:p>
      <w:pPr>
        <w:pStyle w:val="4"/>
        <w:bidi w:val="0"/>
        <w:rPr>
          <w:rFonts w:hint="default"/>
          <w:lang w:val="en-US" w:eastAsia="zh-CN"/>
        </w:rPr>
      </w:pPr>
      <w:bookmarkStart w:id="23" w:name="_Toc21543"/>
      <w:r>
        <w:rPr>
          <w:rFonts w:hint="eastAsia"/>
          <w:lang w:val="en-US" w:eastAsia="zh-CN"/>
        </w:rPr>
        <w:t>5.1.1、逻辑流程</w:t>
      </w:r>
      <w:bookmarkEnd w:id="23"/>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②，生成随机uuid并封装在Metric实例中，返回到前端。</w:t>
      </w:r>
    </w:p>
    <w:p>
      <w:pPr>
        <w:numPr>
          <w:ilvl w:val="0"/>
          <w:numId w:val="0"/>
        </w:numPr>
        <w:bidi w:val="0"/>
        <w:rPr>
          <w:rFonts w:hint="eastAsia"/>
          <w:lang w:val="en-US" w:eastAsia="zh-CN"/>
        </w:rPr>
      </w:pPr>
    </w:p>
    <w:p>
      <w:pPr>
        <w:pStyle w:val="3"/>
        <w:bidi w:val="0"/>
        <w:rPr>
          <w:rFonts w:hint="eastAsia"/>
          <w:lang w:val="en-US" w:eastAsia="zh-CN"/>
        </w:rPr>
      </w:pPr>
      <w:bookmarkStart w:id="24" w:name="_Toc20727"/>
      <w:r>
        <w:rPr>
          <w:rFonts w:hint="eastAsia"/>
          <w:lang w:val="en-US" w:eastAsia="zh-CN"/>
        </w:rPr>
        <w:t>5.2、按量类型查询：sobeyMallProduct/V1/metric/type（get）</w:t>
      </w:r>
      <w:bookmarkEnd w:id="24"/>
    </w:p>
    <w:p>
      <w:pPr>
        <w:pStyle w:val="4"/>
        <w:bidi w:val="0"/>
        <w:rPr>
          <w:rFonts w:hint="default"/>
          <w:lang w:val="en-US" w:eastAsia="zh-CN"/>
        </w:rPr>
      </w:pPr>
      <w:bookmarkStart w:id="25" w:name="_Toc28236"/>
      <w:r>
        <w:rPr>
          <w:rFonts w:hint="eastAsia"/>
          <w:lang w:val="en-US" w:eastAsia="zh-CN"/>
        </w:rPr>
        <w:t>5.2.1、逻辑流程</w:t>
      </w:r>
      <w:bookmarkEnd w:id="25"/>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②，将所有按量计费的类型转换为json串返回到前端。</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numId w:val="0"/>
        </w:numPr>
        <w:bidi w:val="0"/>
        <w:rPr>
          <w:rFonts w:hint="eastAsia"/>
          <w:lang w:val="en-US" w:eastAsia="zh-CN"/>
        </w:rPr>
      </w:pPr>
    </w:p>
    <w:p>
      <w:pPr>
        <w:widowControl w:val="0"/>
        <w:numPr>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aco">
    <w:panose1 w:val="020B0509030404040204"/>
    <w:charset w:val="00"/>
    <w:family w:val="auto"/>
    <w:pitch w:val="default"/>
    <w:sig w:usb0="00000007" w:usb1="00000000" w:usb2="00000000" w:usb3="00000000" w:csb0="20000093"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7B28E8CA"/>
    <w:multiLevelType w:val="multilevel"/>
    <w:tmpl w:val="7B28E8CA"/>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97901"/>
    <w:rsid w:val="02AA3040"/>
    <w:rsid w:val="0C894F4D"/>
    <w:rsid w:val="103F41B7"/>
    <w:rsid w:val="118A3B3E"/>
    <w:rsid w:val="133F4D67"/>
    <w:rsid w:val="181F1A64"/>
    <w:rsid w:val="212707CA"/>
    <w:rsid w:val="256065ED"/>
    <w:rsid w:val="28D403A2"/>
    <w:rsid w:val="2DCF6A23"/>
    <w:rsid w:val="358A655E"/>
    <w:rsid w:val="38F066A1"/>
    <w:rsid w:val="3B441E11"/>
    <w:rsid w:val="3BBA2C58"/>
    <w:rsid w:val="3C50558F"/>
    <w:rsid w:val="46433A80"/>
    <w:rsid w:val="480C6E22"/>
    <w:rsid w:val="4BF2481F"/>
    <w:rsid w:val="4D4720DF"/>
    <w:rsid w:val="501609F1"/>
    <w:rsid w:val="50D071E6"/>
    <w:rsid w:val="55215017"/>
    <w:rsid w:val="56DD3975"/>
    <w:rsid w:val="5A0A0F7B"/>
    <w:rsid w:val="5A3E2D07"/>
    <w:rsid w:val="5FF04070"/>
    <w:rsid w:val="6058567F"/>
    <w:rsid w:val="64EB22C6"/>
    <w:rsid w:val="65CD2468"/>
    <w:rsid w:val="6688242D"/>
    <w:rsid w:val="6A98757B"/>
    <w:rsid w:val="6B194B85"/>
    <w:rsid w:val="7020551A"/>
    <w:rsid w:val="73761ADB"/>
    <w:rsid w:val="7B675F80"/>
    <w:rsid w:val="7C66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2021-05-08T10:28:45Z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