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1凌云商城管理平台</w:t>
          </w:r>
          <w:r>
            <w:tab/>
          </w:r>
          <w:r>
            <w:fldChar w:fldCharType="begin"/>
          </w:r>
          <w:r>
            <w:instrText xml:space="preserve"> PAGEREF _Toc18418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_Toc21662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_Toc9470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_Toc22055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_Toc2947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_Toc16855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_Toc18639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_Toc28285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_Toc18906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_Toc4143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_Toc13408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_Toc4078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_Toc30636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1.8派发工单</w:t>
          </w:r>
          <w:r>
            <w:tab/>
          </w:r>
          <w:r>
            <w:fldChar w:fldCharType="begin"/>
          </w:r>
          <w:r>
            <w:instrText xml:space="preserve"> PAGEREF _Toc5110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1.8.1具体功能流程</w:t>
          </w:r>
          <w:r>
            <w:tab/>
          </w:r>
          <w:r>
            <w:fldChar w:fldCharType="begin"/>
          </w:r>
          <w:r>
            <w:instrText xml:space="preserve"> PAGEREF _Toc25672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1.9处理工单（对话素材和对话文字内容分开存储和发送）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_Toc26033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1.9.1具体功能流程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1.10完成处理工单</w:t>
          </w:r>
          <w:r>
            <w:tab/>
          </w:r>
          <w:r>
            <w:fldChar w:fldCharType="begin"/>
          </w:r>
          <w:r>
            <w:instrText xml:space="preserve"> PAGEREF _Toc4178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1.10.1具体功能流程</w:t>
          </w:r>
          <w:r>
            <w:tab/>
          </w:r>
          <w:r>
            <w:fldChar w:fldCharType="begin"/>
          </w:r>
          <w:r>
            <w:instrText xml:space="preserve"> PAGEREF _Toc16324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1.11查看工单详解</w:t>
          </w:r>
          <w:r>
            <w:tab/>
          </w:r>
          <w:r>
            <w:fldChar w:fldCharType="begin"/>
          </w:r>
          <w:r>
            <w:instrText xml:space="preserve"> PAGEREF _Toc21967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1.11.1具体功能流程</w:t>
          </w:r>
          <w:r>
            <w:tab/>
          </w:r>
          <w:r>
            <w:fldChar w:fldCharType="begin"/>
          </w:r>
          <w:r>
            <w:instrText xml:space="preserve"> PAGEREF _Toc28603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1.12外来订单查看</w:t>
          </w:r>
          <w:r>
            <w:tab/>
          </w:r>
          <w:r>
            <w:fldChar w:fldCharType="begin"/>
          </w:r>
          <w:r>
            <w:instrText xml:space="preserve"> PAGEREF _Toc29245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1.12.1具体功能流程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1.13外来订单确认</w:t>
          </w:r>
          <w:r>
            <w:tab/>
          </w:r>
          <w:r>
            <w:fldChar w:fldCharType="begin"/>
          </w:r>
          <w:r>
            <w:instrText xml:space="preserve"> PAGEREF _Toc24532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1.13.1具体功能流程</w:t>
          </w:r>
          <w:r>
            <w:tab/>
          </w:r>
          <w:r>
            <w:fldChar w:fldCharType="begin"/>
          </w:r>
          <w:r>
            <w:instrText xml:space="preserve"> PAGEREF _Toc10090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1.14外来订单回退</w:t>
          </w:r>
          <w:r>
            <w:tab/>
          </w:r>
          <w:r>
            <w:fldChar w:fldCharType="begin"/>
          </w:r>
          <w:r>
            <w:instrText xml:space="preserve"> PAGEREF _Toc21558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1.14.1具体功能流程</w:t>
          </w:r>
          <w:r>
            <w:tab/>
          </w:r>
          <w:r>
            <w:fldChar w:fldCharType="begin"/>
          </w:r>
          <w:r>
            <w:instrText xml:space="preserve"> PAGEREF _Toc11479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1.15外来订单导出数据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1.15.1具体功能流程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2凌云商城用户中心</w:t>
          </w:r>
          <w:r>
            <w:tab/>
          </w:r>
          <w:r>
            <w:fldChar w:fldCharType="begin"/>
          </w:r>
          <w:r>
            <w:instrText xml:space="preserve"> PAGEREF _Toc12215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2.1折扣确认</w:t>
          </w:r>
          <w:r>
            <w:tab/>
          </w:r>
          <w:r>
            <w:fldChar w:fldCharType="begin"/>
          </w:r>
          <w:r>
            <w:instrText xml:space="preserve"> PAGEREF _Toc25251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2.1.1具体功能流程</w:t>
          </w:r>
          <w:r>
            <w:tab/>
          </w:r>
          <w:r>
            <w:fldChar w:fldCharType="begin"/>
          </w:r>
          <w:r>
            <w:instrText xml:space="preserve"> PAGEREF _Toc16072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2.2提交工单</w:t>
          </w:r>
          <w:r>
            <w:tab/>
          </w:r>
          <w:r>
            <w:fldChar w:fldCharType="begin"/>
          </w:r>
          <w:r>
            <w:instrText xml:space="preserve"> PAGEREF _Toc16849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2.2.1具体功能流程</w:t>
          </w:r>
          <w:r>
            <w:tab/>
          </w:r>
          <w:r>
            <w:fldChar w:fldCharType="begin"/>
          </w:r>
          <w:r>
            <w:instrText xml:space="preserve"> PAGEREF _Toc20410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2.3工单催单</w:t>
          </w:r>
          <w:r>
            <w:tab/>
          </w:r>
          <w:r>
            <w:fldChar w:fldCharType="begin"/>
          </w:r>
          <w:r>
            <w:instrText xml:space="preserve"> PAGEREF _Toc2206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2.3.1具体功能流程</w:t>
          </w:r>
          <w:r>
            <w:tab/>
          </w:r>
          <w:r>
            <w:fldChar w:fldCharType="begin"/>
          </w:r>
          <w:r>
            <w:instrText xml:space="preserve"> PAGEREF _Toc32523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2.4反馈工单（对话素材和对话文字内容分开存储和发送）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_Toc7596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2.4.1具体功能流程</w:t>
          </w:r>
          <w:r>
            <w:tab/>
          </w:r>
          <w:r>
            <w:fldChar w:fldCharType="begin"/>
          </w:r>
          <w:r>
            <w:instrText xml:space="preserve"> PAGEREF _Toc19580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2.5关闭工单</w:t>
          </w:r>
          <w:r>
            <w:tab/>
          </w:r>
          <w:r>
            <w:fldChar w:fldCharType="begin"/>
          </w:r>
          <w:r>
            <w:instrText xml:space="preserve"> PAGEREF _Toc11937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2.5.1具体功能流程</w:t>
          </w:r>
          <w:r>
            <w:tab/>
          </w:r>
          <w:r>
            <w:fldChar w:fldCharType="begin"/>
          </w:r>
          <w:r>
            <w:instrText xml:space="preserve"> PAGEREF _Toc20581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2.6确认工单</w:t>
          </w:r>
          <w:r>
            <w:tab/>
          </w:r>
          <w:r>
            <w:fldChar w:fldCharType="begin"/>
          </w:r>
          <w:r>
            <w:instrText xml:space="preserve"> PAGEREF _Toc5806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2.6.1具体功能流程</w:t>
          </w:r>
          <w:r>
            <w:tab/>
          </w:r>
          <w:r>
            <w:fldChar w:fldCharType="begin"/>
          </w:r>
          <w:r>
            <w:instrText xml:space="preserve"> PAGEREF _Toc29825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2.7撤销工单</w:t>
          </w:r>
          <w:r>
            <w:tab/>
          </w:r>
          <w:r>
            <w:fldChar w:fldCharType="begin"/>
          </w:r>
          <w:r>
            <w:instrText xml:space="preserve"> PAGEREF _Toc28337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2.7.1具体功能流程</w:t>
          </w:r>
          <w:r>
            <w:tab/>
          </w:r>
          <w:r>
            <w:fldChar w:fldCharType="begin"/>
          </w:r>
          <w:r>
            <w:instrText xml:space="preserve"> PAGEREF _Toc5148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2.8删除工单</w:t>
          </w:r>
          <w:r>
            <w:tab/>
          </w:r>
          <w:r>
            <w:fldChar w:fldCharType="begin"/>
          </w:r>
          <w:r>
            <w:instrText xml:space="preserve"> PAGEREF _Toc15128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2.8.1具体功能流程</w:t>
          </w:r>
          <w:r>
            <w:tab/>
          </w:r>
          <w:r>
            <w:fldChar w:fldCharType="begin"/>
          </w:r>
          <w:r>
            <w:instrText xml:space="preserve"> PAGEREF _Toc18136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_Toc3630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_Toc29274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18418"/>
      <w:bookmarkStart w:id="1" w:name="_Toc7686"/>
      <w:r>
        <w:rPr>
          <w:rFonts w:hint="eastAsia"/>
          <w:lang w:val="en-US" w:eastAsia="zh-CN"/>
        </w:rPr>
        <w:t>1凌云商城管理平台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662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9470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  <w:bookmarkStart w:id="57" w:name="_GoBack"/>
      <w:bookmarkEnd w:id="5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055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947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855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8639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28285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528"/>
      <w:bookmarkStart w:id="12" w:name="_Toc25697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485"/>
      <w:bookmarkStart w:id="14" w:name="_Toc18906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657"/>
      <w:bookmarkStart w:id="16" w:name="_Toc4143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408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4078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507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30636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"折扣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"},…]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5110"/>
      <w:r>
        <w:rPr>
          <w:rFonts w:hint="eastAsia"/>
          <w:lang w:val="en-US" w:eastAsia="zh-CN"/>
        </w:rPr>
        <w:t>1.8派发工单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5672"/>
      <w:r>
        <w:rPr>
          <w:rFonts w:hint="eastAsia"/>
          <w:lang w:val="en-US" w:eastAsia="zh-CN"/>
        </w:rPr>
        <w:t>1.8.1具体功能流程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1.8.1.1前台点击管理平台→工单管理→派发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携带mediaId：“工单素材id”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请求sobeyMallWorkOrder/V1/work-order/evaluate-label-categorys/list（post）接口，查询工单评价标签列表，返回前端；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1.8.1.2选择好工单处理人员后点击提交：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"工单处理人员id"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"2"工单状态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请求sobeyMallWorkOrder/V1/work-order（patch）接口，更新工单信息（工单状态改为已派发，增加工单处理人员）。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033"/>
      <w:r>
        <w:rPr>
          <w:rFonts w:hint="eastAsia"/>
          <w:lang w:val="en-US" w:eastAsia="zh-CN"/>
        </w:rPr>
        <w:t>1.9处理工单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9348"/>
      <w:r>
        <w:rPr>
          <w:rFonts w:hint="eastAsia"/>
          <w:lang w:val="en-US" w:eastAsia="zh-CN"/>
        </w:rPr>
        <w:t>1.9.1具体功能流程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1.9.1.1前台点击管理平台→工单管理→处理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1.9.1.2上传工单对话素材文件：</w:t>
      </w:r>
    </w:p>
    <w:p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携带分页数据和mediaId（素材id，在1.9.1.1的③中得到）请求sobeyMallWorkOrder/V1/work-order/medias/page（post）接口，查询素材列表，并返回前端；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1.9.1.3发送文字工单对话：</w:t>
      </w: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4178"/>
      <w:r>
        <w:rPr>
          <w:rFonts w:hint="eastAsia"/>
          <w:lang w:val="en-US" w:eastAsia="zh-CN"/>
        </w:rPr>
        <w:t>1.10完成处理工单</w:t>
      </w:r>
      <w:bookmarkEnd w:id="25"/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16324"/>
      <w:r>
        <w:rPr>
          <w:rFonts w:hint="eastAsia"/>
          <w:lang w:val="en-US" w:eastAsia="zh-CN"/>
        </w:rPr>
        <w:t>1.10.1具体功能流程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1.10.1.1前台点击管理平台→工单管理→处理完成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请求sobeyMallWorkOrder/V1/work-order（patch）接口，更新工单信息，工单状态改为5（待我确认）。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967"/>
      <w:r>
        <w:rPr>
          <w:rFonts w:hint="eastAsia"/>
          <w:lang w:val="en-US" w:eastAsia="zh-CN"/>
        </w:rPr>
        <w:t>1.11查看工单详解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8603"/>
      <w:r>
        <w:rPr>
          <w:rFonts w:hint="eastAsia"/>
          <w:lang w:val="en-US" w:eastAsia="zh-CN"/>
        </w:rPr>
        <w:t>1.11.1具体功能流程</w:t>
      </w:r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1.11.1.1前台点击管理平台→工单管理→详情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②，携带workOrderId：“工单id”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携带工单id请求sobeyMallWorkOrder/V1/work-order/evaluate/workOrderId（get）接口，查询工单评价集合，返回到前端；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携带工单对话素材id请求sobeyMallWorkOrder/V1/work-order/medias（get）接口，查询工单对话素材集合，返回到前端。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9245"/>
      <w:r>
        <w:rPr>
          <w:rFonts w:hint="eastAsia"/>
          <w:lang w:val="en-US" w:eastAsia="zh-CN"/>
        </w:rPr>
        <w:t>1.12外来订单查看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3224"/>
      <w:r>
        <w:rPr>
          <w:rFonts w:hint="eastAsia"/>
          <w:lang w:val="en-US" w:eastAsia="zh-CN"/>
        </w:rPr>
        <w:t>1.12.1具体功能流程</w:t>
      </w:r>
      <w:bookmarkEnd w:id="3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1.12.1.1前台点击管理平台→交易管理→外来订单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Page：页码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Size：每页条数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account: "</w:t>
      </w:r>
      <w:r>
        <w:rPr>
          <w:rFonts w:hint="eastAsia"/>
          <w:lang w:val="en-US" w:eastAsia="zh-CN"/>
        </w:rPr>
        <w:t>客户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checkFlags: </w:t>
      </w:r>
      <w:r>
        <w:rPr>
          <w:rFonts w:hint="eastAsia"/>
          <w:lang w:val="en-US" w:eastAsia="zh-CN"/>
        </w:rPr>
        <w:t>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lingYunAc: "</w:t>
      </w:r>
      <w:r>
        <w:rPr>
          <w:rFonts w:hint="eastAsia"/>
          <w:lang w:val="en-US" w:eastAsia="zh-CN"/>
        </w:rPr>
        <w:t>凌云账号名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projectId: "</w:t>
      </w:r>
      <w:r>
        <w:rPr>
          <w:rFonts w:hint="eastAsia"/>
          <w:lang w:val="en-US" w:eastAsia="zh-CN"/>
        </w:rPr>
        <w:t>项目号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recharges: </w:t>
      </w:r>
      <w:r>
        <w:rPr>
          <w:rFonts w:hint="eastAsia"/>
          <w:lang w:val="en-US" w:eastAsia="zh-CN"/>
        </w:rPr>
        <w:t>订单类型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way: "</w:t>
      </w:r>
      <w:r>
        <w:rPr>
          <w:rFonts w:hint="eastAsia"/>
          <w:lang w:val="en-US" w:eastAsia="zh-CN"/>
        </w:rPr>
        <w:t>考核方式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请求sobeyMallPanda/V1/balance-recharge/page（post）接口，查询外来订单分页数据返回到前端。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532"/>
      <w:r>
        <w:rPr>
          <w:rFonts w:hint="eastAsia"/>
          <w:lang w:val="en-US" w:eastAsia="zh-CN"/>
        </w:rPr>
        <w:t>1.13外来订单确认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0090"/>
      <w:r>
        <w:rPr>
          <w:rFonts w:hint="eastAsia"/>
          <w:lang w:val="en-US" w:eastAsia="zh-CN"/>
        </w:rPr>
        <w:t>1.13.1具体功能流程</w:t>
      </w:r>
      <w:bookmarkEnd w:id="3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1.13.1.1前台点击管理平台→交易管理→外来订单→确认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请求sobeyMallPanda/V1/balance-recharge/check（post）接口，进行外来订单的确认。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1558"/>
      <w:r>
        <w:rPr>
          <w:rFonts w:hint="eastAsia"/>
          <w:lang w:val="en-US" w:eastAsia="zh-CN"/>
        </w:rPr>
        <w:t>1.14外来订单回退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1479"/>
      <w:r>
        <w:rPr>
          <w:rFonts w:hint="eastAsia"/>
          <w:lang w:val="en-US" w:eastAsia="zh-CN"/>
        </w:rPr>
        <w:t>1.14.1具体功能流程</w:t>
      </w:r>
      <w:bookmarkEnd w:id="3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1.14.1.1前台点击管理平台→交易管理→外来订单→回退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请求sobeyMallPanda/V1/balance-recharge/check（post）接口，进行外来订单的回退。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64"/>
      <w:r>
        <w:rPr>
          <w:rFonts w:hint="eastAsia"/>
          <w:lang w:val="en-US" w:eastAsia="zh-CN"/>
        </w:rPr>
        <w:t>1.15外来订单导出数据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31322"/>
      <w:r>
        <w:rPr>
          <w:rFonts w:hint="eastAsia"/>
          <w:lang w:val="en-US" w:eastAsia="zh-CN"/>
        </w:rPr>
        <w:t>1.15.1具体功能流程</w:t>
      </w:r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1.14.1.1前台点击管理平台→交易管理→外来订单→导出数据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Language：语言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请求sobeyMallPanda/V1/balance-recharge/download（post）接口，进行外来订单数据下载。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7" w:name="_Toc12215"/>
      <w:r>
        <w:rPr>
          <w:rFonts w:hint="eastAsia"/>
          <w:lang w:val="en-US" w:eastAsia="zh-CN"/>
        </w:rPr>
        <w:t>2凌云商城用户中心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5251"/>
      <w:r>
        <w:rPr>
          <w:rFonts w:hint="eastAsia"/>
          <w:lang w:val="en-US" w:eastAsia="zh-CN"/>
        </w:rPr>
        <w:t>2.1折扣确认</w:t>
      </w:r>
      <w:bookmarkEnd w:id="38"/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16072"/>
      <w:r>
        <w:rPr>
          <w:rFonts w:hint="eastAsia"/>
          <w:lang w:val="en-US" w:eastAsia="zh-CN"/>
        </w:rPr>
        <w:t>2.1.1具体功能流程</w:t>
      </w:r>
      <w:bookmarkEnd w:id="3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6849"/>
      <w:r>
        <w:rPr>
          <w:rFonts w:hint="eastAsia"/>
          <w:lang w:val="en-US" w:eastAsia="zh-CN"/>
        </w:rPr>
        <w:t>2.2提交工单</w:t>
      </w:r>
      <w:bookmarkEnd w:id="40"/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0410"/>
      <w:r>
        <w:rPr>
          <w:rFonts w:hint="eastAsia"/>
          <w:lang w:val="en-US" w:eastAsia="zh-CN"/>
        </w:rPr>
        <w:t>2.2.1具体功能流程</w:t>
      </w:r>
      <w:bookmarkEnd w:id="4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2.2.1.1前台点击用户中心→工单管理→提交工单，显示工单提交表单：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（get）接口获取工单初始化数据（工单素材目录，工单id，素材id），并返回前端。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携带分页参数请求sobeyMallProduct/V1/products（get）接口查询出所有商品信息，并返回前端；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2.2.1.2填写工单表单信息，在上传附件时，选择上传的图片后：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携带分页参数和2.2.1.1中得到的素材id请求sobeyMallWorkOrder/V1/work-order/medias/page（post）接口，进行工单素材查询，并将结果返回前端；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请求sobeyMallWorkOrder/V1/work-order/medias（post）接口，进行工单素材的新增，并接收工单id数据；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2.2.1.3填写完工单表单后点击提交：</w:t>
      </w:r>
    </w:p>
    <w:p>
      <w:pPr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categoryId: "类别编号"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contactEndTime: "联系结束时间"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contactStartTime: "联系开始时间"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createUserCode: "工单创建者id"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desc: "问题描述"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"邮箱"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"处理者编码"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"素材主目录"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"工单素材id"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telephone: "电话"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等参数请求sobeyMallWorkOrder/V1/work-order（post）接口，进行工单新增。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206"/>
      <w:r>
        <w:rPr>
          <w:rFonts w:hint="eastAsia"/>
          <w:lang w:val="en-US" w:eastAsia="zh-CN"/>
        </w:rPr>
        <w:t>2.3工单催单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2523"/>
      <w:r>
        <w:rPr>
          <w:rFonts w:hint="eastAsia"/>
          <w:lang w:val="en-US" w:eastAsia="zh-CN"/>
        </w:rPr>
        <w:t>2.3.1具体功能流程</w:t>
      </w:r>
      <w:bookmarkEnd w:id="4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2.3.1.1前台点击用户中心→工单管理→我的工单→催单：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（get）接口，进行工单的催单。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7596"/>
      <w:r>
        <w:rPr>
          <w:rFonts w:hint="eastAsia"/>
          <w:lang w:val="en-US" w:eastAsia="zh-CN"/>
        </w:rPr>
        <w:t>2.4反馈工单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9580"/>
      <w:r>
        <w:rPr>
          <w:rFonts w:hint="eastAsia"/>
          <w:lang w:val="en-US" w:eastAsia="zh-CN"/>
        </w:rPr>
        <w:t>2.4.1具体功能流程</w:t>
      </w:r>
      <w:bookmarkEnd w:id="4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2.4.1.1前台进入用户中心→工单管理→我的工单，点击进入状态为“待我反馈”的工单中：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分别携带③中查询结果中每一条工单对话的素材id请求sobeyMallWorkOrder/V1/work-order/medias（get）接口，查询出素材信息，并返回前端；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2.4.1.2上传工单对话素材文件：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①，携带分页数据和mediaId（素材id，在2.4.1.1的③中得到）请求sobeyMallWorkOrder/V1/work-order/medias/page（post）接口，查询素材列表，并返回前端；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2.4.1.3发送文字工单对话：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1937"/>
      <w:r>
        <w:rPr>
          <w:rFonts w:hint="eastAsia"/>
          <w:lang w:val="en-US" w:eastAsia="zh-CN"/>
        </w:rPr>
        <w:t>2.5关闭工单</w:t>
      </w:r>
      <w:bookmarkEnd w:id="46"/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20581"/>
      <w:r>
        <w:rPr>
          <w:rFonts w:hint="eastAsia"/>
          <w:lang w:val="en-US" w:eastAsia="zh-CN"/>
        </w:rPr>
        <w:t>2.5.1具体功能流程</w:t>
      </w:r>
      <w:bookmarkEnd w:id="4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2.5.1.1前台进入用户中心→工单管理→我的工单，点击进入状态为“待我反馈”的工单中，点击右上角的“关闭工单”，对工单处理进行评星级和选择评价标签，最后点击“提交”：</w:t>
      </w:r>
    </w:p>
    <w:p>
      <w:pPr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List（工单评价列表）: [{evaluateCategoryId: "星级类别id或评价标签id", workOrderId: "工单id"},…]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workOrder（工单）: {evaluate: "评价语", uuid: "工单id"}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请求sobeyMallWorkOrder/V1/work-order/evaluate（post）接口，进行评价新增；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请求sobeyMallWorkOrder/V1/work-order（patch）接口，更新工单信息，工单状态改为6（已关闭）。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5806"/>
      <w:r>
        <w:rPr>
          <w:rFonts w:hint="eastAsia"/>
          <w:lang w:val="en-US" w:eastAsia="zh-CN"/>
        </w:rPr>
        <w:t>2.6确认工单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9825"/>
      <w:r>
        <w:rPr>
          <w:rFonts w:hint="eastAsia"/>
          <w:lang w:val="en-US" w:eastAsia="zh-CN"/>
        </w:rPr>
        <w:t>2.6.1具体功能流程</w:t>
      </w:r>
      <w:bookmarkEnd w:id="4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2.6.1.1前台进入用户中心→工单管理→我的工单，点击进入状态为“待我确认”的工单中，点击“已经解决”：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此流程即“关闭工单”的流程。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2.6.1.2前台进入用户中心→工单管理→我的工单，点击进入状态为“待我确认”的工单中，点击“未解决”：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（get）接口，进行工单处理催单。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8337"/>
      <w:r>
        <w:rPr>
          <w:rFonts w:hint="eastAsia"/>
          <w:lang w:val="en-US" w:eastAsia="zh-CN"/>
        </w:rPr>
        <w:t>2.7撤销工单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5148"/>
      <w:r>
        <w:rPr>
          <w:rFonts w:hint="eastAsia"/>
          <w:lang w:val="en-US" w:eastAsia="zh-CN"/>
        </w:rPr>
        <w:t>2.7.1具体功能流程</w:t>
      </w:r>
      <w:bookmarkEnd w:id="5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2.7.1.1前台进入用户中心→工单管理→我的工单，点击进入状态为“待受理”的工单中，点击“撤销工单”：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请求sobeyMallWorkOrder/V1/work-order（patch）接口，更新工单信息，工单状态改为7（已撤销）。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15128"/>
      <w:r>
        <w:rPr>
          <w:rFonts w:hint="eastAsia"/>
          <w:lang w:val="en-US" w:eastAsia="zh-CN"/>
        </w:rPr>
        <w:t>2.8删除工单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18136"/>
      <w:r>
        <w:rPr>
          <w:rFonts w:hint="eastAsia"/>
          <w:lang w:val="en-US" w:eastAsia="zh-CN"/>
        </w:rPr>
        <w:t>2.8.1具体功能流程</w:t>
      </w:r>
      <w:bookmarkEnd w:id="5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2.8.1.1前台进入用户中心→工单管理→我的工单，点击删除：</w:t>
      </w:r>
    </w:p>
    <w:p>
      <w:pPr>
        <w:numPr>
          <w:ilvl w:val="-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①，携带工单id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请求sobeyMallWorkOrder/V1/work-order/{uuid}（delete）接口，进行工单及工单相关信息的删除。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3630"/>
      <w:r>
        <w:rPr>
          <w:rFonts w:hint="eastAsia"/>
          <w:lang w:val="en-US" w:eastAsia="zh-CN"/>
        </w:rPr>
        <w:t>1开通商品服务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7052"/>
      <w:bookmarkStart w:id="56" w:name="_Toc29274"/>
      <w:r>
        <w:rPr>
          <w:rFonts w:hint="eastAsia"/>
          <w:lang w:val="en-US" w:eastAsia="zh-CN"/>
        </w:rPr>
        <w:t>1.1具体功能流程</w:t>
      </w:r>
      <w:bookmarkEnd w:id="55"/>
      <w:bookmarkEnd w:id="5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工单模块的删除工单接口的代码逻辑。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工单对话模块的工单对话预新增、工单对话新增接口的代码逻辑。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工单评价模块的工单评价新增接口的代码逻辑。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完成派发工单、处理工单、完成处理工单、提交工单、工单催单、反馈工单、关闭工单、确认工单、撤销工单等业务流程</w:t>
      </w:r>
      <w:r>
        <w:rPr>
          <w:rFonts w:hint="eastAsia"/>
          <w:lang w:val="en-US" w:eastAsia="zh-CN"/>
        </w:rPr>
        <w:t>的整理。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1487"/>
    <w:multiLevelType w:val="singleLevel"/>
    <w:tmpl w:val="884A1487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9964246"/>
    <w:multiLevelType w:val="singleLevel"/>
    <w:tmpl w:val="99964246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ACA9679A"/>
    <w:multiLevelType w:val="singleLevel"/>
    <w:tmpl w:val="ACA9679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CB43DAC3"/>
    <w:multiLevelType w:val="singleLevel"/>
    <w:tmpl w:val="CB43DAC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DBB5F840"/>
    <w:multiLevelType w:val="singleLevel"/>
    <w:tmpl w:val="DBB5F8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DF143634"/>
    <w:multiLevelType w:val="singleLevel"/>
    <w:tmpl w:val="DF14363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1">
    <w:nsid w:val="25C559E9"/>
    <w:multiLevelType w:val="singleLevel"/>
    <w:tmpl w:val="25C559E9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2">
    <w:nsid w:val="2BB84F2D"/>
    <w:multiLevelType w:val="singleLevel"/>
    <w:tmpl w:val="2BB84F2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3">
    <w:nsid w:val="432AE260"/>
    <w:multiLevelType w:val="singleLevel"/>
    <w:tmpl w:val="432AE26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4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5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6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7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8">
    <w:nsid w:val="7DD0A2BD"/>
    <w:multiLevelType w:val="singleLevel"/>
    <w:tmpl w:val="7DD0A2B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4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18"/>
  </w:num>
  <w:num w:numId="13">
    <w:abstractNumId w:val="0"/>
  </w:num>
  <w:num w:numId="14">
    <w:abstractNumId w:val="7"/>
  </w:num>
  <w:num w:numId="15">
    <w:abstractNumId w:val="9"/>
  </w:num>
  <w:num w:numId="16">
    <w:abstractNumId w:val="12"/>
  </w:num>
  <w:num w:numId="17">
    <w:abstractNumId w:val="11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0F23B60"/>
    <w:rsid w:val="03232D68"/>
    <w:rsid w:val="034D37F1"/>
    <w:rsid w:val="03976323"/>
    <w:rsid w:val="041478FB"/>
    <w:rsid w:val="053137BD"/>
    <w:rsid w:val="054E6FDD"/>
    <w:rsid w:val="06F62DA9"/>
    <w:rsid w:val="06FC2301"/>
    <w:rsid w:val="078C2856"/>
    <w:rsid w:val="09193D98"/>
    <w:rsid w:val="09E8399C"/>
    <w:rsid w:val="0A776369"/>
    <w:rsid w:val="0AC67223"/>
    <w:rsid w:val="0B1060C1"/>
    <w:rsid w:val="0B464D5C"/>
    <w:rsid w:val="0C2826B3"/>
    <w:rsid w:val="0C8455CD"/>
    <w:rsid w:val="0C880F24"/>
    <w:rsid w:val="0CE1545D"/>
    <w:rsid w:val="0EA31B6C"/>
    <w:rsid w:val="11A67D20"/>
    <w:rsid w:val="133A6BC3"/>
    <w:rsid w:val="14D67071"/>
    <w:rsid w:val="157676F2"/>
    <w:rsid w:val="17790267"/>
    <w:rsid w:val="17C42C51"/>
    <w:rsid w:val="18791397"/>
    <w:rsid w:val="18D87B1B"/>
    <w:rsid w:val="1BD5684A"/>
    <w:rsid w:val="1C0706BC"/>
    <w:rsid w:val="1C54091A"/>
    <w:rsid w:val="1C5C209B"/>
    <w:rsid w:val="1D150A32"/>
    <w:rsid w:val="1E694567"/>
    <w:rsid w:val="1EDF6EA1"/>
    <w:rsid w:val="1FD93B95"/>
    <w:rsid w:val="20930EB1"/>
    <w:rsid w:val="21C37AED"/>
    <w:rsid w:val="22E77FBC"/>
    <w:rsid w:val="2427162F"/>
    <w:rsid w:val="255706CC"/>
    <w:rsid w:val="257D0884"/>
    <w:rsid w:val="25831DB9"/>
    <w:rsid w:val="26214894"/>
    <w:rsid w:val="269F3823"/>
    <w:rsid w:val="26EF67AA"/>
    <w:rsid w:val="27350F12"/>
    <w:rsid w:val="286531B5"/>
    <w:rsid w:val="294A4860"/>
    <w:rsid w:val="2A811036"/>
    <w:rsid w:val="2AAE1816"/>
    <w:rsid w:val="2BFF54D3"/>
    <w:rsid w:val="2CFF0241"/>
    <w:rsid w:val="2D1755E7"/>
    <w:rsid w:val="2EAD621F"/>
    <w:rsid w:val="2F493787"/>
    <w:rsid w:val="2F643A61"/>
    <w:rsid w:val="2FF61B71"/>
    <w:rsid w:val="300D61AB"/>
    <w:rsid w:val="315332DD"/>
    <w:rsid w:val="316A1F18"/>
    <w:rsid w:val="32024CA8"/>
    <w:rsid w:val="32D93594"/>
    <w:rsid w:val="331279DD"/>
    <w:rsid w:val="37180EBB"/>
    <w:rsid w:val="372B34DB"/>
    <w:rsid w:val="37897ADC"/>
    <w:rsid w:val="37DC41CE"/>
    <w:rsid w:val="3C1B7463"/>
    <w:rsid w:val="3C320861"/>
    <w:rsid w:val="3C8A237B"/>
    <w:rsid w:val="3DE84913"/>
    <w:rsid w:val="3EB91E6D"/>
    <w:rsid w:val="3ED30A82"/>
    <w:rsid w:val="3F3454D5"/>
    <w:rsid w:val="3FA87864"/>
    <w:rsid w:val="4069681B"/>
    <w:rsid w:val="42A364DE"/>
    <w:rsid w:val="461F3F47"/>
    <w:rsid w:val="465E27B0"/>
    <w:rsid w:val="4753323B"/>
    <w:rsid w:val="48243D09"/>
    <w:rsid w:val="4A4760F4"/>
    <w:rsid w:val="4C14260F"/>
    <w:rsid w:val="4EE51507"/>
    <w:rsid w:val="4F731B89"/>
    <w:rsid w:val="502B1004"/>
    <w:rsid w:val="5042404B"/>
    <w:rsid w:val="50725111"/>
    <w:rsid w:val="50BE6078"/>
    <w:rsid w:val="51002491"/>
    <w:rsid w:val="510679A2"/>
    <w:rsid w:val="51FE0BC0"/>
    <w:rsid w:val="522B1B82"/>
    <w:rsid w:val="524A01F2"/>
    <w:rsid w:val="52C715EB"/>
    <w:rsid w:val="534276EC"/>
    <w:rsid w:val="53602A0D"/>
    <w:rsid w:val="537241E8"/>
    <w:rsid w:val="54491667"/>
    <w:rsid w:val="567B4289"/>
    <w:rsid w:val="57910863"/>
    <w:rsid w:val="57E873E8"/>
    <w:rsid w:val="59854E9B"/>
    <w:rsid w:val="5B0501DF"/>
    <w:rsid w:val="5B5C30EB"/>
    <w:rsid w:val="5C721D69"/>
    <w:rsid w:val="5E2F2402"/>
    <w:rsid w:val="5ED30E0B"/>
    <w:rsid w:val="5F210F53"/>
    <w:rsid w:val="5FA45D96"/>
    <w:rsid w:val="5FD23EAB"/>
    <w:rsid w:val="62930E67"/>
    <w:rsid w:val="62D62316"/>
    <w:rsid w:val="63364940"/>
    <w:rsid w:val="650F3A3F"/>
    <w:rsid w:val="653F7BCD"/>
    <w:rsid w:val="654F4C2D"/>
    <w:rsid w:val="663D489F"/>
    <w:rsid w:val="69085F2F"/>
    <w:rsid w:val="694245FF"/>
    <w:rsid w:val="6A3D5888"/>
    <w:rsid w:val="6DCB69B2"/>
    <w:rsid w:val="6ED26B27"/>
    <w:rsid w:val="6F3A3460"/>
    <w:rsid w:val="742B5653"/>
    <w:rsid w:val="745274FD"/>
    <w:rsid w:val="746E41BA"/>
    <w:rsid w:val="74AB7CB0"/>
    <w:rsid w:val="78DB532B"/>
    <w:rsid w:val="7A97503F"/>
    <w:rsid w:val="7B5C29D9"/>
    <w:rsid w:val="7C5269D8"/>
    <w:rsid w:val="7DAD41A7"/>
    <w:rsid w:val="7E0E151A"/>
    <w:rsid w:val="7E875918"/>
    <w:rsid w:val="7F9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2021-05-18T11:13:08Z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E5F300CA6F6646C5ABF733C055ED0F47</vt:lpwstr>
  </property>
</Properties>
</file>