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4FC" w:rsidRPr="00634355" w:rsidRDefault="00C650BC">
      <w:pPr>
        <w:rPr>
          <w:rFonts w:ascii="Times New Roman" w:hAnsi="Times New Roman"/>
        </w:rPr>
      </w:pPr>
      <w:r w:rsidRPr="00634355">
        <w:rPr>
          <w:rFonts w:ascii="Times New Roman" w:hAnsi="Times New Roman"/>
        </w:rPr>
        <w:t>Grammatical Profiles and Aspect in Old Church Slavonic</w:t>
      </w:r>
    </w:p>
    <w:p w:rsidR="00C650BC" w:rsidRPr="00634355" w:rsidRDefault="00C650BC">
      <w:pPr>
        <w:rPr>
          <w:rFonts w:ascii="Times New Roman" w:hAnsi="Times New Roman"/>
        </w:rPr>
      </w:pPr>
      <w:r w:rsidRPr="00634355">
        <w:rPr>
          <w:rFonts w:ascii="Times New Roman" w:hAnsi="Times New Roman"/>
        </w:rPr>
        <w:t>Hanne Martine Eckhoff and Laura A. Janda</w:t>
      </w:r>
    </w:p>
    <w:p w:rsidR="00C650BC" w:rsidRPr="00634355" w:rsidRDefault="00C650BC">
      <w:pPr>
        <w:rPr>
          <w:rFonts w:ascii="Times New Roman" w:hAnsi="Times New Roman"/>
        </w:rPr>
      </w:pPr>
    </w:p>
    <w:p w:rsidR="00712F4D" w:rsidRPr="00634355" w:rsidRDefault="00712F4D">
      <w:pPr>
        <w:rPr>
          <w:rFonts w:ascii="Times New Roman" w:hAnsi="Times New Roman"/>
        </w:rPr>
      </w:pPr>
      <w:r w:rsidRPr="00634355">
        <w:rPr>
          <w:rFonts w:ascii="Times New Roman" w:hAnsi="Times New Roman"/>
        </w:rPr>
        <w:t>Abstract</w:t>
      </w:r>
    </w:p>
    <w:p w:rsidR="00712F4D" w:rsidRPr="00634355" w:rsidRDefault="00305453">
      <w:pPr>
        <w:rPr>
          <w:rFonts w:ascii="Times New Roman" w:hAnsi="Times New Roman"/>
        </w:rPr>
      </w:pPr>
      <w:r w:rsidRPr="00634355">
        <w:rPr>
          <w:rFonts w:ascii="Times New Roman" w:hAnsi="Times New Roman"/>
        </w:rPr>
        <w:t xml:space="preserve">We employ a new empirical approach to an enduring controversy concerning the development of a system of </w:t>
      </w:r>
      <w:r w:rsidR="00B671C4" w:rsidRPr="00634355">
        <w:rPr>
          <w:rFonts w:ascii="Times New Roman" w:hAnsi="Times New Roman"/>
        </w:rPr>
        <w:t xml:space="preserve">imperfective vs. </w:t>
      </w:r>
      <w:r w:rsidRPr="00634355">
        <w:rPr>
          <w:rFonts w:ascii="Times New Roman" w:hAnsi="Times New Roman"/>
        </w:rPr>
        <w:t xml:space="preserve">perfective verbs in Slavic. While scholars once claimed that this is an ancient inherited system, dating from the prehistoric era, most now believe that </w:t>
      </w:r>
      <w:r w:rsidR="00EE59DE" w:rsidRPr="00634355">
        <w:rPr>
          <w:rFonts w:ascii="Times New Roman" w:hAnsi="Times New Roman"/>
        </w:rPr>
        <w:t xml:space="preserve">the </w:t>
      </w:r>
      <w:r w:rsidRPr="00634355">
        <w:rPr>
          <w:rFonts w:ascii="Times New Roman" w:hAnsi="Times New Roman"/>
        </w:rPr>
        <w:t xml:space="preserve">Slavic </w:t>
      </w:r>
      <w:r w:rsidR="002B18F7" w:rsidRPr="00634355">
        <w:rPr>
          <w:rFonts w:ascii="Times New Roman" w:hAnsi="Times New Roman"/>
          <w:color w:val="4F81BD" w:themeColor="accent1"/>
        </w:rPr>
        <w:t>aspect pair</w:t>
      </w:r>
      <w:r w:rsidR="00785824" w:rsidRPr="00634355">
        <w:rPr>
          <w:rFonts w:ascii="Times New Roman" w:hAnsi="Times New Roman"/>
        </w:rPr>
        <w:t xml:space="preserve"> system</w:t>
      </w:r>
      <w:r w:rsidRPr="00634355">
        <w:rPr>
          <w:rFonts w:ascii="Times New Roman" w:hAnsi="Times New Roman"/>
        </w:rPr>
        <w:t xml:space="preserve"> is an innovation. Different opinions concerning the date of this innovation range from the time of the earliest Slavic texts to the late middle ages. We </w:t>
      </w:r>
      <w:r w:rsidR="0078361A" w:rsidRPr="00634355">
        <w:rPr>
          <w:rFonts w:ascii="Times New Roman" w:hAnsi="Times New Roman"/>
        </w:rPr>
        <w:t>use two different statistical models to sort Old Church Slavonic</w:t>
      </w:r>
      <w:r w:rsidRPr="00634355">
        <w:rPr>
          <w:rFonts w:ascii="Times New Roman" w:hAnsi="Times New Roman"/>
        </w:rPr>
        <w:t xml:space="preserve"> </w:t>
      </w:r>
      <w:r w:rsidR="0078361A" w:rsidRPr="00634355">
        <w:rPr>
          <w:rFonts w:ascii="Times New Roman" w:hAnsi="Times New Roman"/>
        </w:rPr>
        <w:t xml:space="preserve">data from the PROIEL corpus and compare the results to distributions of verb forms in Modern Russian. This comparison shows that there are indeed differences among verbs in Old Church Slavonic that suggest a division into </w:t>
      </w:r>
      <w:r w:rsidR="00B671C4" w:rsidRPr="00634355">
        <w:rPr>
          <w:rFonts w:ascii="Times New Roman" w:hAnsi="Times New Roman"/>
        </w:rPr>
        <w:t xml:space="preserve">imperfective vs. </w:t>
      </w:r>
      <w:r w:rsidR="0079406B" w:rsidRPr="00634355">
        <w:rPr>
          <w:rFonts w:ascii="Times New Roman" w:hAnsi="Times New Roman"/>
        </w:rPr>
        <w:t>perfective verbs, although this division is clearly not identical to the division found in Modern Russian.</w:t>
      </w:r>
    </w:p>
    <w:p w:rsidR="00712F4D" w:rsidRPr="00634355" w:rsidRDefault="00712F4D">
      <w:pPr>
        <w:rPr>
          <w:rFonts w:ascii="Times New Roman" w:hAnsi="Times New Roman"/>
        </w:rPr>
      </w:pPr>
    </w:p>
    <w:p w:rsidR="00D60FEA" w:rsidRPr="00634355" w:rsidRDefault="00712F4D">
      <w:pPr>
        <w:rPr>
          <w:rFonts w:ascii="Times New Roman" w:hAnsi="Times New Roman"/>
        </w:rPr>
      </w:pPr>
      <w:r w:rsidRPr="00634355">
        <w:rPr>
          <w:rFonts w:ascii="Times New Roman" w:hAnsi="Times New Roman"/>
        </w:rPr>
        <w:t>1. Introduction</w:t>
      </w:r>
    </w:p>
    <w:p w:rsidR="009B60EE" w:rsidRPr="00634355" w:rsidRDefault="00D60FEA">
      <w:pPr>
        <w:rPr>
          <w:rFonts w:ascii="Times New Roman" w:hAnsi="Times New Roman"/>
          <w:color w:val="4F81BD" w:themeColor="accent1"/>
        </w:rPr>
      </w:pPr>
      <w:r w:rsidRPr="00634355">
        <w:rPr>
          <w:rFonts w:ascii="Times New Roman" w:hAnsi="Times New Roman"/>
          <w:color w:val="4F81BD" w:themeColor="accent1"/>
        </w:rPr>
        <w:t>The verbal aspect system attested in Old Church Slavonic is a complicated matter. The earliest attested Slavic sources display a system where aspect is clearly grammaticalized in</w:t>
      </w:r>
      <w:r w:rsidR="004A395B">
        <w:rPr>
          <w:rFonts w:ascii="Times New Roman" w:hAnsi="Times New Roman"/>
          <w:color w:val="4F81BD" w:themeColor="accent1"/>
        </w:rPr>
        <w:t xml:space="preserve"> the verbal inflection system, </w:t>
      </w:r>
      <w:r w:rsidRPr="00634355">
        <w:rPr>
          <w:rFonts w:ascii="Times New Roman" w:hAnsi="Times New Roman"/>
          <w:color w:val="4F81BD" w:themeColor="accent1"/>
        </w:rPr>
        <w:t>with an aspe</w:t>
      </w:r>
      <w:r w:rsidR="004A395B">
        <w:rPr>
          <w:rFonts w:ascii="Times New Roman" w:hAnsi="Times New Roman"/>
          <w:color w:val="4F81BD" w:themeColor="accent1"/>
        </w:rPr>
        <w:t>ctually driven division of labo</w:t>
      </w:r>
      <w:r w:rsidRPr="00634355">
        <w:rPr>
          <w:rFonts w:ascii="Times New Roman" w:hAnsi="Times New Roman"/>
          <w:color w:val="4F81BD" w:themeColor="accent1"/>
        </w:rPr>
        <w:t>r in the past tense between the imperfect, the aorist and the perfect.</w:t>
      </w:r>
      <w:r w:rsidRPr="00634355">
        <w:rPr>
          <w:rStyle w:val="FootnoteReference"/>
          <w:rFonts w:ascii="Times New Roman" w:hAnsi="Times New Roman"/>
          <w:color w:val="4F81BD" w:themeColor="accent1"/>
        </w:rPr>
        <w:footnoteReference w:id="1"/>
      </w:r>
      <w:r w:rsidRPr="00634355">
        <w:rPr>
          <w:rFonts w:ascii="Times New Roman" w:hAnsi="Times New Roman"/>
          <w:color w:val="4F81BD" w:themeColor="accent1"/>
        </w:rPr>
        <w:t xml:space="preserve"> There is possibly also an aspectual distinction, and not a tense distinction between the past and present participles, at least in the active voice. We will refer to </w:t>
      </w:r>
      <w:r w:rsidRPr="004A395B">
        <w:rPr>
          <w:rFonts w:ascii="Times New Roman" w:hAnsi="Times New Roman"/>
          <w:color w:val="008000"/>
        </w:rPr>
        <w:t>th</w:t>
      </w:r>
      <w:r w:rsidR="004A395B" w:rsidRPr="004A395B">
        <w:rPr>
          <w:rFonts w:ascii="Times New Roman" w:hAnsi="Times New Roman"/>
          <w:color w:val="008000"/>
        </w:rPr>
        <w:t>ese</w:t>
      </w:r>
      <w:r w:rsidRPr="004A395B">
        <w:rPr>
          <w:rFonts w:ascii="Times New Roman" w:hAnsi="Times New Roman"/>
          <w:color w:val="008000"/>
        </w:rPr>
        <w:t xml:space="preserve"> distinction</w:t>
      </w:r>
      <w:r w:rsidR="004A395B" w:rsidRPr="004A395B">
        <w:rPr>
          <w:rFonts w:ascii="Times New Roman" w:hAnsi="Times New Roman"/>
          <w:color w:val="008000"/>
        </w:rPr>
        <w:t>s</w:t>
      </w:r>
      <w:r w:rsidRPr="00634355">
        <w:rPr>
          <w:rFonts w:ascii="Times New Roman" w:hAnsi="Times New Roman"/>
          <w:color w:val="4F81BD" w:themeColor="accent1"/>
        </w:rPr>
        <w:t xml:space="preserve"> as “inflectional aspect”. However, in addition, the earliest attestations provide evidence that even at a this early stage, Slavic verbs display derivational patterns (prefixation and suffixation) strongly reminiscent of the aspect systems found in modern</w:t>
      </w:r>
      <w:r w:rsidR="009B60EE" w:rsidRPr="00634355">
        <w:rPr>
          <w:rFonts w:ascii="Times New Roman" w:hAnsi="Times New Roman"/>
          <w:color w:val="4F81BD" w:themeColor="accent1"/>
        </w:rPr>
        <w:t xml:space="preserve"> Slavic languages where verbs are found in perfective/imperf</w:t>
      </w:r>
      <w:r w:rsidR="004A395B">
        <w:rPr>
          <w:rFonts w:ascii="Times New Roman" w:hAnsi="Times New Roman"/>
          <w:color w:val="4F81BD" w:themeColor="accent1"/>
        </w:rPr>
        <w:t>e</w:t>
      </w:r>
      <w:r w:rsidR="009B60EE" w:rsidRPr="00634355">
        <w:rPr>
          <w:rFonts w:ascii="Times New Roman" w:hAnsi="Times New Roman"/>
          <w:color w:val="4F81BD" w:themeColor="accent1"/>
        </w:rPr>
        <w:t>ctive pairs. We will refer to this distinction as “lexical aspect”.</w:t>
      </w:r>
      <w:r w:rsidR="009B60EE" w:rsidRPr="00634355">
        <w:rPr>
          <w:rStyle w:val="FootnoteReference"/>
          <w:rFonts w:ascii="Times New Roman" w:hAnsi="Times New Roman"/>
          <w:color w:val="4F81BD" w:themeColor="accent1"/>
        </w:rPr>
        <w:footnoteReference w:id="2"/>
      </w:r>
    </w:p>
    <w:p w:rsidR="00712F4D" w:rsidRPr="00634355" w:rsidRDefault="00712F4D">
      <w:pPr>
        <w:rPr>
          <w:rFonts w:ascii="Times New Roman" w:hAnsi="Times New Roman"/>
        </w:rPr>
      </w:pPr>
    </w:p>
    <w:p w:rsidR="0079406B" w:rsidRPr="00634355" w:rsidRDefault="0079406B">
      <w:pPr>
        <w:rPr>
          <w:rFonts w:ascii="Times New Roman" w:hAnsi="Times New Roman"/>
        </w:rPr>
      </w:pPr>
      <w:r w:rsidRPr="00634355">
        <w:rPr>
          <w:rFonts w:ascii="Times New Roman" w:hAnsi="Times New Roman"/>
        </w:rPr>
        <w:t xml:space="preserve">In 1929 Van Wijk made a case against the prevailing opinion that </w:t>
      </w:r>
      <w:r w:rsidR="00785824" w:rsidRPr="00634355">
        <w:rPr>
          <w:rFonts w:ascii="Times New Roman" w:hAnsi="Times New Roman"/>
        </w:rPr>
        <w:t xml:space="preserve">the </w:t>
      </w:r>
      <w:r w:rsidRPr="00634355">
        <w:rPr>
          <w:rFonts w:ascii="Times New Roman" w:hAnsi="Times New Roman"/>
        </w:rPr>
        <w:t xml:space="preserve">Slavic </w:t>
      </w:r>
      <w:r w:rsidR="00785824" w:rsidRPr="00634355">
        <w:rPr>
          <w:rFonts w:ascii="Times New Roman" w:hAnsi="Times New Roman"/>
        </w:rPr>
        <w:t>system of perfective and imperfective verbs</w:t>
      </w:r>
      <w:r w:rsidRPr="00634355">
        <w:rPr>
          <w:rFonts w:ascii="Times New Roman" w:hAnsi="Times New Roman"/>
        </w:rPr>
        <w:t xml:space="preserve"> had been inherited from Proto-Indo-European, insisting instead that it was an innovation. Despite the fact that most scholars have since sided with Van Wijk, the question of when the innovation took place has remained controversial ever since. </w:t>
      </w:r>
      <w:r w:rsidR="00A14716" w:rsidRPr="00634355">
        <w:rPr>
          <w:rFonts w:ascii="Times New Roman" w:hAnsi="Times New Roman"/>
        </w:rPr>
        <w:t xml:space="preserve">The majority view is that </w:t>
      </w:r>
      <w:r w:rsidR="00785824" w:rsidRPr="00634355">
        <w:rPr>
          <w:rFonts w:ascii="Times New Roman" w:hAnsi="Times New Roman"/>
        </w:rPr>
        <w:t xml:space="preserve">the </w:t>
      </w:r>
      <w:r w:rsidR="00A14716" w:rsidRPr="00634355">
        <w:rPr>
          <w:rFonts w:ascii="Times New Roman" w:hAnsi="Times New Roman"/>
        </w:rPr>
        <w:t xml:space="preserve">Slavic </w:t>
      </w:r>
      <w:r w:rsidR="006C1B24" w:rsidRPr="00634355">
        <w:rPr>
          <w:rFonts w:ascii="Times New Roman" w:hAnsi="Times New Roman"/>
        </w:rPr>
        <w:t>lexical aspect system</w:t>
      </w:r>
      <w:r w:rsidR="00A14716" w:rsidRPr="00634355">
        <w:rPr>
          <w:rFonts w:ascii="Times New Roman" w:hAnsi="Times New Roman"/>
        </w:rPr>
        <w:t xml:space="preserve"> took shape in the prehistoric era and is present already in the earliest written texts that make up the canon of Old Church Slavonic. </w:t>
      </w:r>
      <w:r w:rsidR="00470DBA" w:rsidRPr="00634355">
        <w:rPr>
          <w:rFonts w:ascii="Times New Roman" w:hAnsi="Times New Roman"/>
        </w:rPr>
        <w:t xml:space="preserve">Primary among these is Dostál (1954), who makes a thorough inventory of </w:t>
      </w:r>
      <w:r w:rsidR="00004AF2" w:rsidRPr="00634355">
        <w:rPr>
          <w:rFonts w:ascii="Times New Roman" w:hAnsi="Times New Roman"/>
        </w:rPr>
        <w:t>Old Church Slavonic verbs, labe</w:t>
      </w:r>
      <w:r w:rsidR="00470DBA" w:rsidRPr="00634355">
        <w:rPr>
          <w:rFonts w:ascii="Times New Roman" w:hAnsi="Times New Roman"/>
        </w:rPr>
        <w:t xml:space="preserve">ling each according to its aspect. </w:t>
      </w:r>
      <w:r w:rsidR="00345720" w:rsidRPr="00634355">
        <w:rPr>
          <w:rFonts w:ascii="Times New Roman" w:hAnsi="Times New Roman"/>
        </w:rPr>
        <w:t xml:space="preserve">A </w:t>
      </w:r>
      <w:r w:rsidR="00345720" w:rsidRPr="00634355">
        <w:rPr>
          <w:rFonts w:ascii="Times New Roman" w:hAnsi="Times New Roman"/>
          <w:color w:val="4F81BD" w:themeColor="accent1"/>
        </w:rPr>
        <w:t>prehistoric</w:t>
      </w:r>
      <w:r w:rsidR="00004AF2" w:rsidRPr="00634355">
        <w:rPr>
          <w:rFonts w:ascii="Times New Roman" w:hAnsi="Times New Roman"/>
        </w:rPr>
        <w:t xml:space="preserve"> origin for </w:t>
      </w:r>
      <w:r w:rsidR="00701D58" w:rsidRPr="00634355">
        <w:rPr>
          <w:rFonts w:ascii="Times New Roman" w:hAnsi="Times New Roman"/>
        </w:rPr>
        <w:t xml:space="preserve">the </w:t>
      </w:r>
      <w:r w:rsidR="00004AF2" w:rsidRPr="00634355">
        <w:rPr>
          <w:rFonts w:ascii="Times New Roman" w:hAnsi="Times New Roman"/>
        </w:rPr>
        <w:t xml:space="preserve">Slavic </w:t>
      </w:r>
      <w:r w:rsidR="006C1B24" w:rsidRPr="00634355">
        <w:rPr>
          <w:rFonts w:ascii="Times New Roman" w:hAnsi="Times New Roman"/>
        </w:rPr>
        <w:t>lexical aspect system</w:t>
      </w:r>
      <w:r w:rsidR="00004AF2" w:rsidRPr="00634355">
        <w:rPr>
          <w:rFonts w:ascii="Times New Roman" w:hAnsi="Times New Roman"/>
        </w:rPr>
        <w:t xml:space="preserve"> is asserted or assumed in most theoretical works devoted to the topic (Kuryłowicz 1929, Kuznecov 1953, Kölln 1957, Němec 1956 </w:t>
      </w:r>
      <w:r w:rsidR="00E632D8" w:rsidRPr="00634355">
        <w:rPr>
          <w:rFonts w:ascii="Times New Roman" w:hAnsi="Times New Roman"/>
        </w:rPr>
        <w:t>and</w:t>
      </w:r>
      <w:r w:rsidR="00004AF2" w:rsidRPr="00634355">
        <w:rPr>
          <w:rFonts w:ascii="Times New Roman" w:hAnsi="Times New Roman"/>
        </w:rPr>
        <w:t xml:space="preserve"> 1958, Maslov 1961</w:t>
      </w:r>
      <w:r w:rsidR="008D5127" w:rsidRPr="00634355">
        <w:rPr>
          <w:rFonts w:ascii="Times New Roman" w:hAnsi="Times New Roman"/>
        </w:rPr>
        <w:t>, Andersen 200</w:t>
      </w:r>
      <w:r w:rsidR="00345720" w:rsidRPr="00634355">
        <w:rPr>
          <w:rFonts w:ascii="Times New Roman" w:hAnsi="Times New Roman"/>
        </w:rPr>
        <w:t>9</w:t>
      </w:r>
      <w:r w:rsidR="00004AF2" w:rsidRPr="00634355">
        <w:rPr>
          <w:rFonts w:ascii="Times New Roman" w:hAnsi="Times New Roman"/>
        </w:rPr>
        <w:t xml:space="preserve">). Reference works on Proto-Slavic </w:t>
      </w:r>
      <w:r w:rsidR="008D5127" w:rsidRPr="00634355">
        <w:rPr>
          <w:rFonts w:ascii="Times New Roman" w:hAnsi="Times New Roman"/>
        </w:rPr>
        <w:t xml:space="preserve">(Meillet 1934, </w:t>
      </w:r>
      <w:r w:rsidR="007D58A1" w:rsidRPr="00634355">
        <w:rPr>
          <w:rFonts w:ascii="Times New Roman" w:hAnsi="Times New Roman"/>
          <w:color w:val="4F81BD" w:themeColor="accent1"/>
        </w:rPr>
        <w:t>Vaillant 1966</w:t>
      </w:r>
      <w:r w:rsidR="007D58A1" w:rsidRPr="00634355">
        <w:rPr>
          <w:rFonts w:ascii="Times New Roman" w:hAnsi="Times New Roman"/>
        </w:rPr>
        <w:t xml:space="preserve">, </w:t>
      </w:r>
      <w:r w:rsidR="008D5127" w:rsidRPr="00634355">
        <w:rPr>
          <w:rFonts w:ascii="Times New Roman" w:hAnsi="Times New Roman"/>
        </w:rPr>
        <w:t xml:space="preserve">Schenker 1993), Old Church Slavonic (Vaillant 1948, Lunt </w:t>
      </w:r>
      <w:r w:rsidR="00D143C3">
        <w:rPr>
          <w:rFonts w:ascii="Times New Roman" w:hAnsi="Times New Roman"/>
        </w:rPr>
        <w:t>2001</w:t>
      </w:r>
      <w:r w:rsidR="008D5127" w:rsidRPr="00634355">
        <w:rPr>
          <w:rFonts w:ascii="Times New Roman" w:hAnsi="Times New Roman"/>
        </w:rPr>
        <w:t xml:space="preserve">), and the history of Russian (Borkovskij </w:t>
      </w:r>
      <w:r w:rsidR="00E632D8" w:rsidRPr="00634355">
        <w:rPr>
          <w:rFonts w:ascii="Times New Roman" w:hAnsi="Times New Roman"/>
        </w:rPr>
        <w:t>and</w:t>
      </w:r>
      <w:r w:rsidR="008D5127" w:rsidRPr="00634355">
        <w:rPr>
          <w:rFonts w:ascii="Times New Roman" w:hAnsi="Times New Roman"/>
        </w:rPr>
        <w:t xml:space="preserve"> Kuznecov 1965, Gorškova and Xaburgaev 1981) echo this view, often making explicit statements to the effect that the </w:t>
      </w:r>
      <w:r w:rsidR="006C1B24" w:rsidRPr="00634355">
        <w:rPr>
          <w:rFonts w:ascii="Times New Roman" w:hAnsi="Times New Roman"/>
        </w:rPr>
        <w:t>lexical aspect system</w:t>
      </w:r>
      <w:r w:rsidR="008D5127" w:rsidRPr="00634355">
        <w:rPr>
          <w:rFonts w:ascii="Times New Roman" w:hAnsi="Times New Roman"/>
        </w:rPr>
        <w:t xml:space="preserve"> of Old Church Slavonic is the same or basically the same as that found in Modern Russian. </w:t>
      </w:r>
    </w:p>
    <w:p w:rsidR="008D5127" w:rsidRPr="00634355" w:rsidRDefault="008D5127">
      <w:pPr>
        <w:rPr>
          <w:rFonts w:ascii="Times New Roman" w:hAnsi="Times New Roman"/>
        </w:rPr>
      </w:pPr>
      <w:r w:rsidRPr="00634355">
        <w:rPr>
          <w:rFonts w:ascii="Times New Roman" w:hAnsi="Times New Roman"/>
        </w:rPr>
        <w:tab/>
        <w:t xml:space="preserve">However, the </w:t>
      </w:r>
      <w:r w:rsidR="00B671C4" w:rsidRPr="00634355">
        <w:rPr>
          <w:rFonts w:ascii="Times New Roman" w:hAnsi="Times New Roman"/>
        </w:rPr>
        <w:t xml:space="preserve">uneven </w:t>
      </w:r>
      <w:r w:rsidRPr="00634355">
        <w:rPr>
          <w:rFonts w:ascii="Times New Roman" w:hAnsi="Times New Roman"/>
        </w:rPr>
        <w:t>modern distribution of aspectual phenomena</w:t>
      </w:r>
      <w:r w:rsidR="00B22329" w:rsidRPr="00634355">
        <w:rPr>
          <w:rFonts w:ascii="Times New Roman" w:hAnsi="Times New Roman"/>
        </w:rPr>
        <w:t xml:space="preserve"> and the dramatic and varied </w:t>
      </w:r>
      <w:r w:rsidR="00DE0790" w:rsidRPr="00634355">
        <w:rPr>
          <w:rFonts w:ascii="Times New Roman" w:hAnsi="Times New Roman"/>
        </w:rPr>
        <w:t xml:space="preserve">changes </w:t>
      </w:r>
      <w:r w:rsidR="00B22329" w:rsidRPr="00634355">
        <w:rPr>
          <w:rFonts w:ascii="Times New Roman" w:hAnsi="Times New Roman"/>
        </w:rPr>
        <w:t xml:space="preserve">that have occurred </w:t>
      </w:r>
      <w:r w:rsidR="00DE0790" w:rsidRPr="00634355">
        <w:rPr>
          <w:rFonts w:ascii="Times New Roman" w:hAnsi="Times New Roman"/>
        </w:rPr>
        <w:t>in the verbal inflection</w:t>
      </w:r>
      <w:r w:rsidR="00B22329" w:rsidRPr="00634355">
        <w:rPr>
          <w:rFonts w:ascii="Times New Roman" w:hAnsi="Times New Roman"/>
        </w:rPr>
        <w:t xml:space="preserve"> systems of the Slavic languages </w:t>
      </w:r>
      <w:r w:rsidRPr="00634355">
        <w:rPr>
          <w:rFonts w:ascii="Times New Roman" w:hAnsi="Times New Roman"/>
        </w:rPr>
        <w:t xml:space="preserve">give us reason to suspect that aspect has not been a stable fixture of Slavic grammar over the past millenium. </w:t>
      </w:r>
      <w:r w:rsidR="00B671C4" w:rsidRPr="00634355">
        <w:rPr>
          <w:rFonts w:ascii="Times New Roman" w:hAnsi="Times New Roman"/>
        </w:rPr>
        <w:t>A</w:t>
      </w:r>
      <w:r w:rsidRPr="00634355">
        <w:rPr>
          <w:rFonts w:ascii="Times New Roman" w:hAnsi="Times New Roman"/>
        </w:rPr>
        <w:t xml:space="preserve">spect is realized differently in the different Slavic languages, both in terms of its meaning (Galton 1976, Dickey 2000, Janda 2006) and its </w:t>
      </w:r>
      <w:r w:rsidR="00B671C4" w:rsidRPr="00634355">
        <w:rPr>
          <w:rFonts w:ascii="Times New Roman" w:hAnsi="Times New Roman"/>
        </w:rPr>
        <w:t xml:space="preserve">morphological </w:t>
      </w:r>
      <w:r w:rsidRPr="00634355">
        <w:rPr>
          <w:rFonts w:ascii="Times New Roman" w:hAnsi="Times New Roman"/>
        </w:rPr>
        <w:t xml:space="preserve">expression (Schuyt 1990). </w:t>
      </w:r>
      <w:r w:rsidR="00B671C4" w:rsidRPr="00634355">
        <w:rPr>
          <w:rFonts w:ascii="Times New Roman" w:hAnsi="Times New Roman"/>
        </w:rPr>
        <w:t>There is also controversy over what gave rise to aspect in Slavic, with the main candidates being the tense system, determinacy, and lexical aspect. These factors have motivated</w:t>
      </w:r>
      <w:r w:rsidRPr="00634355">
        <w:rPr>
          <w:rFonts w:ascii="Times New Roman" w:hAnsi="Times New Roman"/>
        </w:rPr>
        <w:t xml:space="preserve"> some </w:t>
      </w:r>
      <w:r w:rsidR="00B671C4" w:rsidRPr="00634355">
        <w:rPr>
          <w:rFonts w:ascii="Times New Roman" w:hAnsi="Times New Roman"/>
        </w:rPr>
        <w:t>scholars to suggest a more recent provenience for aspect in Slavic in general or in Russian in particular</w:t>
      </w:r>
      <w:r w:rsidRPr="00634355">
        <w:rPr>
          <w:rFonts w:ascii="Times New Roman" w:hAnsi="Times New Roman"/>
        </w:rPr>
        <w:t xml:space="preserve"> (</w:t>
      </w:r>
      <w:r w:rsidR="00B671C4" w:rsidRPr="00634355">
        <w:rPr>
          <w:rFonts w:ascii="Times New Roman" w:hAnsi="Times New Roman"/>
        </w:rPr>
        <w:t xml:space="preserve">Borodič 1953, Ruzicka 1957, Budich 1969, </w:t>
      </w:r>
      <w:r w:rsidRPr="00634355">
        <w:rPr>
          <w:rFonts w:ascii="Times New Roman" w:hAnsi="Times New Roman"/>
        </w:rPr>
        <w:t>Bermel 1997, Nørgård-Sørensen 1997, Dickey 2007).</w:t>
      </w:r>
    </w:p>
    <w:p w:rsidR="0079406B" w:rsidRPr="00634355" w:rsidRDefault="00B671C4">
      <w:pPr>
        <w:rPr>
          <w:rFonts w:ascii="Times New Roman" w:hAnsi="Times New Roman"/>
        </w:rPr>
      </w:pPr>
      <w:r w:rsidRPr="00634355">
        <w:rPr>
          <w:rFonts w:ascii="Times New Roman" w:hAnsi="Times New Roman"/>
        </w:rPr>
        <w:tab/>
        <w:t>We take an agnostic view on the chronology of Slavic aspect. Our key questions are: Was there an aspectual distinction between imperfective and perfective verbs in Old Church Slavonic? If so, was the aspectual distinction in Old Church Slavonic different from that in modern Russian? If so, how and to what extent was it different?</w:t>
      </w:r>
    </w:p>
    <w:p w:rsidR="002D76D8" w:rsidRPr="00634355" w:rsidRDefault="002D76D8">
      <w:pPr>
        <w:rPr>
          <w:rFonts w:ascii="Times New Roman" w:hAnsi="Times New Roman"/>
        </w:rPr>
      </w:pPr>
      <w:r w:rsidRPr="00634355">
        <w:rPr>
          <w:rFonts w:ascii="Times New Roman" w:hAnsi="Times New Roman"/>
        </w:rPr>
        <w:tab/>
      </w:r>
      <w:r w:rsidR="00B22329" w:rsidRPr="00634355">
        <w:rPr>
          <w:rFonts w:ascii="Times New Roman" w:hAnsi="Times New Roman"/>
        </w:rPr>
        <w:t>In order to answer these questions, w</w:t>
      </w:r>
      <w:r w:rsidRPr="00634355">
        <w:rPr>
          <w:rFonts w:ascii="Times New Roman" w:hAnsi="Times New Roman"/>
        </w:rPr>
        <w:t xml:space="preserve">e take a fresh, objective approach to this debate. Instead of engaging in further polemics, we use principled </w:t>
      </w:r>
      <w:r w:rsidR="00CC40F2" w:rsidRPr="00634355">
        <w:rPr>
          <w:rFonts w:ascii="Times New Roman" w:hAnsi="Times New Roman"/>
        </w:rPr>
        <w:t>quantitative</w:t>
      </w:r>
      <w:r w:rsidRPr="00634355">
        <w:rPr>
          <w:rFonts w:ascii="Times New Roman" w:hAnsi="Times New Roman"/>
        </w:rPr>
        <w:t xml:space="preserve"> methods to determine whether there was an aspectual </w:t>
      </w:r>
      <w:r w:rsidR="001D027F" w:rsidRPr="00634355">
        <w:rPr>
          <w:rFonts w:ascii="Times New Roman" w:hAnsi="Times New Roman"/>
        </w:rPr>
        <w:t>division among verbs</w:t>
      </w:r>
      <w:r w:rsidRPr="00634355">
        <w:rPr>
          <w:rFonts w:ascii="Times New Roman" w:hAnsi="Times New Roman"/>
        </w:rPr>
        <w:t xml:space="preserve"> in Old Church Slavonic. In so doing, we also </w:t>
      </w:r>
      <w:r w:rsidR="004A395B">
        <w:rPr>
          <w:rFonts w:ascii="Times New Roman" w:hAnsi="Times New Roman"/>
        </w:rPr>
        <w:t xml:space="preserve">aim </w:t>
      </w:r>
      <w:r w:rsidR="00B22329" w:rsidRPr="00634355">
        <w:rPr>
          <w:rFonts w:ascii="Times New Roman" w:hAnsi="Times New Roman"/>
        </w:rPr>
        <w:t xml:space="preserve">to </w:t>
      </w:r>
      <w:r w:rsidR="008F59F6" w:rsidRPr="00634355">
        <w:rPr>
          <w:rFonts w:ascii="Times New Roman" w:hAnsi="Times New Roman"/>
        </w:rPr>
        <w:t>set</w:t>
      </w:r>
      <w:r w:rsidR="00B22329" w:rsidRPr="00634355">
        <w:rPr>
          <w:rFonts w:ascii="Times New Roman" w:hAnsi="Times New Roman"/>
        </w:rPr>
        <w:t xml:space="preserve"> </w:t>
      </w:r>
      <w:r w:rsidR="004A395B">
        <w:rPr>
          <w:rFonts w:ascii="Times New Roman" w:hAnsi="Times New Roman"/>
        </w:rPr>
        <w:t xml:space="preserve">an </w:t>
      </w:r>
      <w:r w:rsidR="00B22329" w:rsidRPr="00634355">
        <w:rPr>
          <w:rFonts w:ascii="Times New Roman" w:hAnsi="Times New Roman"/>
        </w:rPr>
        <w:t xml:space="preserve">example of how </w:t>
      </w:r>
      <w:r w:rsidR="00CC40F2" w:rsidRPr="00634355">
        <w:rPr>
          <w:rFonts w:ascii="Times New Roman" w:hAnsi="Times New Roman"/>
        </w:rPr>
        <w:t xml:space="preserve">statistical analysis </w:t>
      </w:r>
      <w:r w:rsidR="00B22329" w:rsidRPr="00634355">
        <w:rPr>
          <w:rFonts w:ascii="Times New Roman" w:hAnsi="Times New Roman"/>
        </w:rPr>
        <w:t xml:space="preserve">may be applied </w:t>
      </w:r>
      <w:r w:rsidR="00CC40F2" w:rsidRPr="00634355">
        <w:rPr>
          <w:rFonts w:ascii="Times New Roman" w:hAnsi="Times New Roman"/>
        </w:rPr>
        <w:t>to problems of grammaticalization in historical linguistics.</w:t>
      </w:r>
    </w:p>
    <w:p w:rsidR="00712F4D" w:rsidRPr="00634355" w:rsidRDefault="00712F4D">
      <w:pPr>
        <w:rPr>
          <w:rFonts w:ascii="Times New Roman" w:hAnsi="Times New Roman"/>
        </w:rPr>
      </w:pPr>
      <w:r w:rsidRPr="00634355">
        <w:rPr>
          <w:rFonts w:ascii="Times New Roman" w:hAnsi="Times New Roman"/>
        </w:rPr>
        <w:tab/>
        <w:t xml:space="preserve">This study takes as its point of departure the fact that the aspectual distinction </w:t>
      </w:r>
      <w:r w:rsidR="00EC7D7D" w:rsidRPr="00634355">
        <w:rPr>
          <w:rFonts w:ascii="Times New Roman" w:hAnsi="Times New Roman"/>
        </w:rPr>
        <w:t>among</w:t>
      </w:r>
      <w:r w:rsidR="00ED0FE6" w:rsidRPr="00634355">
        <w:rPr>
          <w:rFonts w:ascii="Times New Roman" w:hAnsi="Times New Roman"/>
        </w:rPr>
        <w:t xml:space="preserve"> verbs </w:t>
      </w:r>
      <w:r w:rsidRPr="00634355">
        <w:rPr>
          <w:rFonts w:ascii="Times New Roman" w:hAnsi="Times New Roman"/>
        </w:rPr>
        <w:t xml:space="preserve">in modern Russian </w:t>
      </w:r>
      <w:r w:rsidR="00F41DB5" w:rsidRPr="00634355">
        <w:rPr>
          <w:rFonts w:ascii="Times New Roman" w:hAnsi="Times New Roman"/>
        </w:rPr>
        <w:t xml:space="preserve">is associated with a difference between the grammatical profiles of </w:t>
      </w:r>
      <w:r w:rsidR="00ED0FE6" w:rsidRPr="00634355">
        <w:rPr>
          <w:rFonts w:ascii="Times New Roman" w:hAnsi="Times New Roman"/>
        </w:rPr>
        <w:t xml:space="preserve">imperfective and </w:t>
      </w:r>
      <w:r w:rsidR="00F41DB5" w:rsidRPr="00634355">
        <w:rPr>
          <w:rFonts w:ascii="Times New Roman" w:hAnsi="Times New Roman"/>
        </w:rPr>
        <w:t xml:space="preserve">perfective verbs. A grammatical profile is the frequency distribution of inflected forms of a verb as attested in a corpus. Janda </w:t>
      </w:r>
      <w:r w:rsidR="00E632D8" w:rsidRPr="00634355">
        <w:rPr>
          <w:rFonts w:ascii="Times New Roman" w:hAnsi="Times New Roman"/>
        </w:rPr>
        <w:t>and</w:t>
      </w:r>
      <w:r w:rsidR="00F41DB5" w:rsidRPr="00634355">
        <w:rPr>
          <w:rFonts w:ascii="Times New Roman" w:hAnsi="Times New Roman"/>
        </w:rPr>
        <w:t xml:space="preserve"> Lyashevskaya (</w:t>
      </w:r>
      <w:r w:rsidR="00ED0FE6" w:rsidRPr="00634355">
        <w:rPr>
          <w:rFonts w:ascii="Times New Roman" w:hAnsi="Times New Roman"/>
        </w:rPr>
        <w:t>2011</w:t>
      </w:r>
      <w:r w:rsidR="00F41DB5" w:rsidRPr="00634355">
        <w:rPr>
          <w:rFonts w:ascii="Times New Roman" w:hAnsi="Times New Roman"/>
        </w:rPr>
        <w:t xml:space="preserve">) </w:t>
      </w:r>
      <w:r w:rsidR="00B16F80" w:rsidRPr="00634355">
        <w:rPr>
          <w:rFonts w:ascii="Times New Roman" w:hAnsi="Times New Roman"/>
        </w:rPr>
        <w:t xml:space="preserve">show that this difference is statistically significant and that the effect size is medium-to-large. </w:t>
      </w:r>
      <w:r w:rsidR="00370766" w:rsidRPr="00634355">
        <w:rPr>
          <w:rFonts w:ascii="Times New Roman" w:hAnsi="Times New Roman"/>
        </w:rPr>
        <w:t xml:space="preserve">In modern Russian we know </w:t>
      </w:r>
      <w:r w:rsidR="002E7CB8" w:rsidRPr="00634355">
        <w:rPr>
          <w:rFonts w:ascii="Times New Roman" w:hAnsi="Times New Roman"/>
        </w:rPr>
        <w:t xml:space="preserve">that there is an aspect distinction, we know </w:t>
      </w:r>
      <w:r w:rsidR="00370766" w:rsidRPr="00634355">
        <w:rPr>
          <w:rFonts w:ascii="Times New Roman" w:hAnsi="Times New Roman"/>
        </w:rPr>
        <w:t xml:space="preserve">which verbs are </w:t>
      </w:r>
      <w:r w:rsidR="00ED0FE6" w:rsidRPr="00634355">
        <w:rPr>
          <w:rFonts w:ascii="Times New Roman" w:hAnsi="Times New Roman"/>
        </w:rPr>
        <w:t>im</w:t>
      </w:r>
      <w:r w:rsidR="00370766" w:rsidRPr="00634355">
        <w:rPr>
          <w:rFonts w:ascii="Times New Roman" w:hAnsi="Times New Roman"/>
        </w:rPr>
        <w:t>p</w:t>
      </w:r>
      <w:r w:rsidR="00ED0FE6" w:rsidRPr="00634355">
        <w:rPr>
          <w:rFonts w:ascii="Times New Roman" w:hAnsi="Times New Roman"/>
        </w:rPr>
        <w:t xml:space="preserve">erfective and which verbs are </w:t>
      </w:r>
      <w:r w:rsidR="00370766" w:rsidRPr="00634355">
        <w:rPr>
          <w:rFonts w:ascii="Times New Roman" w:hAnsi="Times New Roman"/>
        </w:rPr>
        <w:t xml:space="preserve">perfective, and we know that aspect is connected to the grammatical profiles of verbs. In Old Church Slavonic we do not know for certain whether there </w:t>
      </w:r>
      <w:r w:rsidR="00ED0FE6" w:rsidRPr="00634355">
        <w:rPr>
          <w:rFonts w:ascii="Times New Roman" w:hAnsi="Times New Roman"/>
        </w:rPr>
        <w:t>are imperfective vs. perfective verbs</w:t>
      </w:r>
      <w:r w:rsidR="007E6613" w:rsidRPr="00634355">
        <w:rPr>
          <w:rFonts w:ascii="Times New Roman" w:hAnsi="Times New Roman"/>
        </w:rPr>
        <w:t>, nor how all verbs should be classified</w:t>
      </w:r>
      <w:r w:rsidR="008F297F" w:rsidRPr="00634355">
        <w:rPr>
          <w:rFonts w:ascii="Times New Roman" w:hAnsi="Times New Roman"/>
        </w:rPr>
        <w:t xml:space="preserve">, </w:t>
      </w:r>
      <w:r w:rsidR="007E6613" w:rsidRPr="00634355">
        <w:rPr>
          <w:rFonts w:ascii="Times New Roman" w:hAnsi="Times New Roman"/>
        </w:rPr>
        <w:t xml:space="preserve">but we do have data on the frequency distributions of </w:t>
      </w:r>
      <w:r w:rsidR="008F297F" w:rsidRPr="00634355">
        <w:rPr>
          <w:rFonts w:ascii="Times New Roman" w:hAnsi="Times New Roman"/>
        </w:rPr>
        <w:t>inflected forms.</w:t>
      </w:r>
      <w:r w:rsidR="002E7CB8" w:rsidRPr="00634355">
        <w:rPr>
          <w:rFonts w:ascii="Times New Roman" w:hAnsi="Times New Roman"/>
        </w:rPr>
        <w:t xml:space="preserve"> We show that given only the grammatical profiles of Old Church Slavonic verbs, it is possible to divide </w:t>
      </w:r>
      <w:r w:rsidR="00BB3479" w:rsidRPr="00634355">
        <w:rPr>
          <w:rFonts w:ascii="Times New Roman" w:hAnsi="Times New Roman"/>
        </w:rPr>
        <w:t xml:space="preserve">the verbs into two groups and </w:t>
      </w:r>
      <w:r w:rsidR="004A395B">
        <w:rPr>
          <w:rFonts w:ascii="Times New Roman" w:hAnsi="Times New Roman"/>
        </w:rPr>
        <w:t xml:space="preserve">that </w:t>
      </w:r>
      <w:r w:rsidR="00BB3479" w:rsidRPr="00634355">
        <w:rPr>
          <w:rFonts w:ascii="Times New Roman" w:hAnsi="Times New Roman"/>
        </w:rPr>
        <w:t xml:space="preserve">these two groups do </w:t>
      </w:r>
      <w:r w:rsidR="002E7CB8" w:rsidRPr="00634355">
        <w:rPr>
          <w:rFonts w:ascii="Times New Roman" w:hAnsi="Times New Roman"/>
        </w:rPr>
        <w:t xml:space="preserve">reflect </w:t>
      </w:r>
      <w:r w:rsidR="00367905" w:rsidRPr="00634355">
        <w:rPr>
          <w:rFonts w:ascii="Times New Roman" w:hAnsi="Times New Roman"/>
        </w:rPr>
        <w:t xml:space="preserve">something that resembles </w:t>
      </w:r>
      <w:r w:rsidR="002E7CB8" w:rsidRPr="00634355">
        <w:rPr>
          <w:rFonts w:ascii="Times New Roman" w:hAnsi="Times New Roman"/>
        </w:rPr>
        <w:t>a</w:t>
      </w:r>
      <w:r w:rsidR="00BB3479" w:rsidRPr="00634355">
        <w:rPr>
          <w:rFonts w:ascii="Times New Roman" w:hAnsi="Times New Roman"/>
        </w:rPr>
        <w:t>n</w:t>
      </w:r>
      <w:r w:rsidR="002E7CB8" w:rsidRPr="00634355">
        <w:rPr>
          <w:rFonts w:ascii="Times New Roman" w:hAnsi="Times New Roman"/>
        </w:rPr>
        <w:t xml:space="preserve"> aspectual </w:t>
      </w:r>
      <w:r w:rsidR="00BB3479" w:rsidRPr="00634355">
        <w:rPr>
          <w:rFonts w:ascii="Times New Roman" w:hAnsi="Times New Roman"/>
        </w:rPr>
        <w:t>distinction.</w:t>
      </w:r>
      <w:r w:rsidR="00161C19" w:rsidRPr="00634355">
        <w:rPr>
          <w:rFonts w:ascii="Times New Roman" w:hAnsi="Times New Roman"/>
        </w:rPr>
        <w:t xml:space="preserve"> However, the aspectual distinction in Old Church Slavonic is perceptibly different from that in modern Russian, as we show by comparing the distributions of verbs that are most strongly represented in various parts</w:t>
      </w:r>
      <w:r w:rsidR="002E7CB8" w:rsidRPr="00634355">
        <w:rPr>
          <w:rFonts w:ascii="Times New Roman" w:hAnsi="Times New Roman"/>
        </w:rPr>
        <w:t xml:space="preserve"> </w:t>
      </w:r>
      <w:r w:rsidR="00161C19" w:rsidRPr="00634355">
        <w:rPr>
          <w:rFonts w:ascii="Times New Roman" w:hAnsi="Times New Roman"/>
        </w:rPr>
        <w:t>of the paradigm.</w:t>
      </w:r>
    </w:p>
    <w:p w:rsidR="005D01CF" w:rsidRPr="00634355" w:rsidRDefault="005D01CF">
      <w:pPr>
        <w:rPr>
          <w:rFonts w:ascii="Times New Roman" w:hAnsi="Times New Roman"/>
        </w:rPr>
      </w:pPr>
      <w:r w:rsidRPr="00634355">
        <w:rPr>
          <w:rFonts w:ascii="Times New Roman" w:hAnsi="Times New Roman"/>
        </w:rPr>
        <w:tab/>
        <w:t>Section 2 presents the grammatical profile method and reports on findings for modern Russian.</w:t>
      </w:r>
      <w:r w:rsidR="00DC7072" w:rsidRPr="00634355">
        <w:rPr>
          <w:rFonts w:ascii="Times New Roman" w:hAnsi="Times New Roman"/>
        </w:rPr>
        <w:t xml:space="preserve"> </w:t>
      </w:r>
      <w:r w:rsidR="00184E6D" w:rsidRPr="00634355">
        <w:rPr>
          <w:rFonts w:ascii="Times New Roman" w:hAnsi="Times New Roman"/>
        </w:rPr>
        <w:t>An argument is made for applying the grammatical profile method to Old Church Slavonic data and a hypothesis is stated. The database used to test the hypothesis, extracted from</w:t>
      </w:r>
      <w:r w:rsidR="00C75CE6" w:rsidRPr="00634355">
        <w:rPr>
          <w:rFonts w:ascii="Times New Roman" w:hAnsi="Times New Roman"/>
        </w:rPr>
        <w:t xml:space="preserve"> an electronic corpus, is described in Section 3. </w:t>
      </w:r>
      <w:r w:rsidR="000C2906" w:rsidRPr="00634355">
        <w:rPr>
          <w:rFonts w:ascii="Times New Roman" w:hAnsi="Times New Roman"/>
        </w:rPr>
        <w:t xml:space="preserve">This database represents the grammatical profiles of verbs in Old Church Slavonic. </w:t>
      </w:r>
      <w:r w:rsidR="00C75CE6" w:rsidRPr="00634355">
        <w:rPr>
          <w:rFonts w:ascii="Times New Roman" w:hAnsi="Times New Roman"/>
        </w:rPr>
        <w:t xml:space="preserve">In Section 4 two statistical sorting methods are used to divide the Old Church Slavonic verbs into two groups, and they yield nearly identical results. The two groups of verbs are analyzed with respect to a possible aspectual distinction. </w:t>
      </w:r>
      <w:r w:rsidR="00976DB1" w:rsidRPr="00634355">
        <w:rPr>
          <w:rFonts w:ascii="Times New Roman" w:hAnsi="Times New Roman"/>
        </w:rPr>
        <w:t xml:space="preserve">In Section 5 the distribution of verbs in each of the subparadigms is inspected </w:t>
      </w:r>
      <w:r w:rsidR="00146E0D" w:rsidRPr="00634355">
        <w:rPr>
          <w:rFonts w:ascii="Times New Roman" w:hAnsi="Times New Roman"/>
        </w:rPr>
        <w:t>and compared with those found in modern Russian. Conclusions are offered in Section 6.</w:t>
      </w:r>
    </w:p>
    <w:p w:rsidR="00C650BC" w:rsidRPr="00634355" w:rsidRDefault="00C9139E">
      <w:pPr>
        <w:rPr>
          <w:rFonts w:ascii="Times New Roman" w:hAnsi="Times New Roman"/>
        </w:rPr>
      </w:pPr>
      <w:r w:rsidRPr="00634355">
        <w:rPr>
          <w:rFonts w:ascii="Times New Roman" w:hAnsi="Times New Roman"/>
        </w:rPr>
        <w:tab/>
      </w:r>
    </w:p>
    <w:p w:rsidR="00C650BC" w:rsidRPr="00634355" w:rsidRDefault="00CC5C67">
      <w:pPr>
        <w:rPr>
          <w:rFonts w:ascii="Times New Roman" w:hAnsi="Times New Roman"/>
        </w:rPr>
      </w:pPr>
      <w:r w:rsidRPr="00634355">
        <w:rPr>
          <w:rFonts w:ascii="Times New Roman" w:hAnsi="Times New Roman"/>
        </w:rPr>
        <w:t>2. What grammatical profiles can tell us about aspect</w:t>
      </w:r>
    </w:p>
    <w:p w:rsidR="005D01CF" w:rsidRPr="00634355" w:rsidRDefault="005D01CF">
      <w:pPr>
        <w:rPr>
          <w:rFonts w:ascii="Times New Roman" w:hAnsi="Times New Roman"/>
        </w:rPr>
      </w:pPr>
      <w:r w:rsidRPr="00634355">
        <w:rPr>
          <w:rFonts w:ascii="Times New Roman" w:hAnsi="Times New Roman"/>
        </w:rPr>
        <w:t xml:space="preserve">The grammatical profile method draws inspiration from two sources: behavioral profiling and the observation that verbs can behave very differently in terms of </w:t>
      </w:r>
      <w:r w:rsidR="00223A5D" w:rsidRPr="00634355">
        <w:rPr>
          <w:rFonts w:ascii="Times New Roman" w:hAnsi="Times New Roman"/>
        </w:rPr>
        <w:t xml:space="preserve">the frequency of </w:t>
      </w:r>
      <w:r w:rsidRPr="00634355">
        <w:rPr>
          <w:rFonts w:ascii="Times New Roman" w:hAnsi="Times New Roman"/>
        </w:rPr>
        <w:t xml:space="preserve">their </w:t>
      </w:r>
      <w:r w:rsidR="00223A5D" w:rsidRPr="00634355">
        <w:rPr>
          <w:rFonts w:ascii="Times New Roman" w:hAnsi="Times New Roman"/>
        </w:rPr>
        <w:t xml:space="preserve">grammatical forms. </w:t>
      </w:r>
    </w:p>
    <w:p w:rsidR="00223A5D" w:rsidRPr="00634355" w:rsidRDefault="00A26DA9">
      <w:pPr>
        <w:rPr>
          <w:rFonts w:ascii="Times New Roman" w:hAnsi="Times New Roman"/>
        </w:rPr>
      </w:pPr>
      <w:r w:rsidRPr="00634355">
        <w:rPr>
          <w:rFonts w:ascii="Times New Roman" w:hAnsi="Times New Roman"/>
        </w:rPr>
        <w:tab/>
        <w:t xml:space="preserve">Behavioral profiling employs a comprehensive set of tags for a wide range of linguistic factors, among them morphological, syntactic, semantic, and lexical </w:t>
      </w:r>
      <w:r w:rsidR="0044245E" w:rsidRPr="00634355">
        <w:rPr>
          <w:rFonts w:ascii="Times New Roman" w:hAnsi="Times New Roman"/>
        </w:rPr>
        <w:t xml:space="preserve">factors </w:t>
      </w:r>
      <w:r w:rsidRPr="00634355">
        <w:rPr>
          <w:rFonts w:ascii="Times New Roman" w:hAnsi="Times New Roman"/>
        </w:rPr>
        <w:t xml:space="preserve">(Divjak </w:t>
      </w:r>
      <w:r w:rsidR="00E632D8" w:rsidRPr="00634355">
        <w:rPr>
          <w:rFonts w:ascii="Times New Roman" w:hAnsi="Times New Roman"/>
        </w:rPr>
        <w:t>and</w:t>
      </w:r>
      <w:r w:rsidRPr="00634355">
        <w:rPr>
          <w:rFonts w:ascii="Times New Roman" w:hAnsi="Times New Roman"/>
        </w:rPr>
        <w:t xml:space="preserve"> Gries 2006; Gries and Divjak 2009). </w:t>
      </w:r>
      <w:r w:rsidR="0044245E" w:rsidRPr="00634355">
        <w:rPr>
          <w:rFonts w:ascii="Times New Roman" w:hAnsi="Times New Roman"/>
        </w:rPr>
        <w:t>Grammatical profiling includes only morphological factors, thus providing a tighter focus and data that is more amenable to manipulation.</w:t>
      </w:r>
      <w:r w:rsidR="0044245E" w:rsidRPr="00634355">
        <w:rPr>
          <w:rStyle w:val="FootnoteReference"/>
          <w:rFonts w:ascii="Times New Roman" w:hAnsi="Times New Roman"/>
        </w:rPr>
        <w:footnoteReference w:id="3"/>
      </w:r>
    </w:p>
    <w:p w:rsidR="003C7E48" w:rsidRPr="00634355" w:rsidRDefault="003C7E48">
      <w:pPr>
        <w:rPr>
          <w:rFonts w:ascii="Times New Roman" w:hAnsi="Times New Roman"/>
        </w:rPr>
      </w:pPr>
      <w:r w:rsidRPr="00634355">
        <w:rPr>
          <w:rFonts w:ascii="Times New Roman" w:hAnsi="Times New Roman"/>
        </w:rPr>
        <w:tab/>
        <w:t xml:space="preserve">Šteinfeldt (1970: 28) made the observation that some modern Russian verbs “are used in some forms much more frequently than others” and that these differences appear to be connected to aspect, but he had no way to prove that this might be the case. In a series of corpus studies Newman and Rice (Newman 2008; Newman </w:t>
      </w:r>
      <w:r w:rsidR="00E632D8" w:rsidRPr="00634355">
        <w:rPr>
          <w:rFonts w:ascii="Times New Roman" w:hAnsi="Times New Roman"/>
        </w:rPr>
        <w:t>and</w:t>
      </w:r>
      <w:r w:rsidRPr="00634355">
        <w:rPr>
          <w:rFonts w:ascii="Times New Roman" w:hAnsi="Times New Roman"/>
        </w:rPr>
        <w:t xml:space="preserve"> Rice 2006; Rice and Newman 2005) showed that disparate frequency distributions can also be found in English, even among verbs with very similar meanings. </w:t>
      </w:r>
    </w:p>
    <w:p w:rsidR="00674097" w:rsidRPr="00634355" w:rsidRDefault="00674097">
      <w:pPr>
        <w:rPr>
          <w:rFonts w:ascii="Times New Roman" w:hAnsi="Times New Roman"/>
        </w:rPr>
      </w:pPr>
      <w:r w:rsidRPr="00634355">
        <w:rPr>
          <w:rFonts w:ascii="Times New Roman" w:hAnsi="Times New Roman"/>
        </w:rPr>
        <w:tab/>
        <w:t xml:space="preserve">Janda </w:t>
      </w:r>
      <w:r w:rsidR="00E632D8" w:rsidRPr="00634355">
        <w:rPr>
          <w:rFonts w:ascii="Times New Roman" w:hAnsi="Times New Roman"/>
        </w:rPr>
        <w:t>and</w:t>
      </w:r>
      <w:r w:rsidRPr="00634355">
        <w:rPr>
          <w:rFonts w:ascii="Times New Roman" w:hAnsi="Times New Roman"/>
        </w:rPr>
        <w:t xml:space="preserve"> Lyashevskaya (</w:t>
      </w:r>
      <w:r w:rsidR="00ED0FE6" w:rsidRPr="00634355">
        <w:rPr>
          <w:rFonts w:ascii="Times New Roman" w:hAnsi="Times New Roman"/>
        </w:rPr>
        <w:t>2011</w:t>
      </w:r>
      <w:r w:rsidRPr="00634355">
        <w:rPr>
          <w:rFonts w:ascii="Times New Roman" w:hAnsi="Times New Roman"/>
        </w:rPr>
        <w:t xml:space="preserve">) devised the grammatical profiling method </w:t>
      </w:r>
      <w:r w:rsidR="00197FCC" w:rsidRPr="00634355">
        <w:rPr>
          <w:rFonts w:ascii="Times New Roman" w:hAnsi="Times New Roman"/>
        </w:rPr>
        <w:t xml:space="preserve">to discover whether there </w:t>
      </w:r>
      <w:r w:rsidR="00965F15" w:rsidRPr="00634355">
        <w:rPr>
          <w:rFonts w:ascii="Times New Roman" w:hAnsi="Times New Roman"/>
        </w:rPr>
        <w:t>a</w:t>
      </w:r>
      <w:r w:rsidR="00197FCC" w:rsidRPr="00634355">
        <w:rPr>
          <w:rFonts w:ascii="Times New Roman" w:hAnsi="Times New Roman"/>
        </w:rPr>
        <w:t xml:space="preserve">re differences between the behavior of aspect pairs formed via prefixation, as in </w:t>
      </w:r>
      <w:r w:rsidR="00197FCC" w:rsidRPr="00634355">
        <w:rPr>
          <w:rFonts w:ascii="Times New Roman" w:hAnsi="Times New Roman"/>
          <w:i/>
        </w:rPr>
        <w:t>delat’</w:t>
      </w:r>
      <w:r w:rsidR="00197FCC" w:rsidRPr="00634355">
        <w:rPr>
          <w:rFonts w:ascii="Times New Roman" w:hAnsi="Times New Roman"/>
        </w:rPr>
        <w:t>[imperfective]--</w:t>
      </w:r>
      <w:r w:rsidR="00197FCC" w:rsidRPr="00634355">
        <w:rPr>
          <w:rFonts w:ascii="Times New Roman" w:hAnsi="Times New Roman"/>
          <w:i/>
        </w:rPr>
        <w:t>sdelat’</w:t>
      </w:r>
      <w:r w:rsidR="00197FCC" w:rsidRPr="00634355">
        <w:rPr>
          <w:rFonts w:ascii="Times New Roman" w:hAnsi="Times New Roman"/>
        </w:rPr>
        <w:t>[perfective]</w:t>
      </w:r>
      <w:r w:rsidR="00B20E2D" w:rsidRPr="00634355">
        <w:rPr>
          <w:rFonts w:ascii="Times New Roman" w:hAnsi="Times New Roman"/>
        </w:rPr>
        <w:t xml:space="preserve"> ‘do’, and those formed via suffixation, as in </w:t>
      </w:r>
      <w:r w:rsidR="00B20E2D" w:rsidRPr="00634355">
        <w:rPr>
          <w:rFonts w:ascii="Times New Roman" w:hAnsi="Times New Roman"/>
          <w:i/>
        </w:rPr>
        <w:t>peredelat’</w:t>
      </w:r>
      <w:r w:rsidR="00B20E2D" w:rsidRPr="00634355">
        <w:rPr>
          <w:rFonts w:ascii="Times New Roman" w:hAnsi="Times New Roman"/>
        </w:rPr>
        <w:t>[perfective]--</w:t>
      </w:r>
      <w:r w:rsidR="00B20E2D" w:rsidRPr="00634355">
        <w:rPr>
          <w:rFonts w:ascii="Times New Roman" w:hAnsi="Times New Roman"/>
          <w:i/>
        </w:rPr>
        <w:t>peredelyvat’</w:t>
      </w:r>
      <w:r w:rsidR="00B20E2D" w:rsidRPr="00634355">
        <w:rPr>
          <w:rFonts w:ascii="Times New Roman" w:hAnsi="Times New Roman"/>
        </w:rPr>
        <w:t xml:space="preserve">[imperfective] ‘redo’ in modern Russian. Whereas no statistically reportable difference </w:t>
      </w:r>
      <w:r w:rsidR="00965F15" w:rsidRPr="00634355">
        <w:rPr>
          <w:rFonts w:ascii="Times New Roman" w:hAnsi="Times New Roman"/>
        </w:rPr>
        <w:t>is</w:t>
      </w:r>
      <w:r w:rsidR="00B20E2D" w:rsidRPr="00634355">
        <w:rPr>
          <w:rFonts w:ascii="Times New Roman" w:hAnsi="Times New Roman"/>
        </w:rPr>
        <w:t xml:space="preserve"> found between the two types of aspectual pairs, the difference between imperfective and perfective verbs on the whole </w:t>
      </w:r>
      <w:r w:rsidR="00965F15" w:rsidRPr="00634355">
        <w:rPr>
          <w:rFonts w:ascii="Times New Roman" w:hAnsi="Times New Roman"/>
        </w:rPr>
        <w:t>i</w:t>
      </w:r>
      <w:r w:rsidR="00B20E2D" w:rsidRPr="00634355">
        <w:rPr>
          <w:rFonts w:ascii="Times New Roman" w:hAnsi="Times New Roman"/>
        </w:rPr>
        <w:t xml:space="preserve">s both highly significant and </w:t>
      </w:r>
      <w:r w:rsidR="00965F15" w:rsidRPr="00634355">
        <w:rPr>
          <w:rFonts w:ascii="Times New Roman" w:hAnsi="Times New Roman"/>
        </w:rPr>
        <w:t>of</w:t>
      </w:r>
      <w:r w:rsidR="00B20E2D" w:rsidRPr="00634355">
        <w:rPr>
          <w:rFonts w:ascii="Times New Roman" w:hAnsi="Times New Roman"/>
        </w:rPr>
        <w:t xml:space="preserve"> a robust effect size.</w:t>
      </w:r>
      <w:r w:rsidR="00430485" w:rsidRPr="00634355">
        <w:rPr>
          <w:rStyle w:val="FootnoteReference"/>
          <w:rFonts w:ascii="Times New Roman" w:hAnsi="Times New Roman"/>
        </w:rPr>
        <w:footnoteReference w:id="4"/>
      </w:r>
      <w:r w:rsidR="00A7682B" w:rsidRPr="00634355">
        <w:rPr>
          <w:rFonts w:ascii="Times New Roman" w:hAnsi="Times New Roman"/>
        </w:rPr>
        <w:t xml:space="preserve"> </w:t>
      </w:r>
      <w:r w:rsidR="00965F15" w:rsidRPr="00634355">
        <w:rPr>
          <w:rFonts w:ascii="Times New Roman" w:hAnsi="Times New Roman"/>
        </w:rPr>
        <w:t xml:space="preserve">Janda </w:t>
      </w:r>
      <w:r w:rsidR="00E632D8" w:rsidRPr="00634355">
        <w:rPr>
          <w:rFonts w:ascii="Times New Roman" w:hAnsi="Times New Roman"/>
        </w:rPr>
        <w:t>and</w:t>
      </w:r>
      <w:r w:rsidR="00965F15" w:rsidRPr="00634355">
        <w:rPr>
          <w:rFonts w:ascii="Times New Roman" w:hAnsi="Times New Roman"/>
        </w:rPr>
        <w:t xml:space="preserve"> Lyashevskaya’s database </w:t>
      </w:r>
      <w:r w:rsidR="002A640C" w:rsidRPr="00634355">
        <w:rPr>
          <w:rFonts w:ascii="Times New Roman" w:hAnsi="Times New Roman"/>
        </w:rPr>
        <w:t>contain</w:t>
      </w:r>
      <w:r w:rsidR="00965F15" w:rsidRPr="00634355">
        <w:rPr>
          <w:rFonts w:ascii="Times New Roman" w:hAnsi="Times New Roman"/>
        </w:rPr>
        <w:t>s</w:t>
      </w:r>
      <w:r w:rsidR="00A7682B" w:rsidRPr="00634355">
        <w:rPr>
          <w:rFonts w:ascii="Times New Roman" w:hAnsi="Times New Roman"/>
        </w:rPr>
        <w:t xml:space="preserve"> the grammatical profiles of over three thousand verbs</w:t>
      </w:r>
      <w:r w:rsidR="00A7682B" w:rsidRPr="00634355">
        <w:rPr>
          <w:rStyle w:val="FootnoteReference"/>
          <w:rFonts w:ascii="Times New Roman" w:hAnsi="Times New Roman"/>
        </w:rPr>
        <w:footnoteReference w:id="5"/>
      </w:r>
      <w:r w:rsidR="00A7682B" w:rsidRPr="00634355">
        <w:rPr>
          <w:rFonts w:ascii="Times New Roman" w:hAnsi="Times New Roman"/>
        </w:rPr>
        <w:t xml:space="preserve"> as represented in nearly six million attestations in the Russian National Corpus (www.ruscorpora.ru). For each verb, the database represent</w:t>
      </w:r>
      <w:r w:rsidR="00965F15" w:rsidRPr="00634355">
        <w:rPr>
          <w:rFonts w:ascii="Times New Roman" w:hAnsi="Times New Roman"/>
        </w:rPr>
        <w:t>s</w:t>
      </w:r>
      <w:r w:rsidR="00A7682B" w:rsidRPr="00634355">
        <w:rPr>
          <w:rFonts w:ascii="Times New Roman" w:hAnsi="Times New Roman"/>
        </w:rPr>
        <w:t xml:space="preserve"> how many forms were attested in the following subparadigms: </w:t>
      </w:r>
      <w:r w:rsidR="00703B70" w:rsidRPr="00634355">
        <w:rPr>
          <w:rFonts w:ascii="Times New Roman" w:hAnsi="Times New Roman"/>
        </w:rPr>
        <w:t>nonpast (</w:t>
      </w:r>
      <w:r w:rsidR="008004D6" w:rsidRPr="00634355">
        <w:rPr>
          <w:rFonts w:ascii="Times New Roman" w:hAnsi="Times New Roman"/>
        </w:rPr>
        <w:t>usually interpreted as present for imperfectives, but as future for perfectives</w:t>
      </w:r>
      <w:r w:rsidR="00703B70" w:rsidRPr="00634355">
        <w:rPr>
          <w:rFonts w:ascii="Times New Roman" w:hAnsi="Times New Roman"/>
        </w:rPr>
        <w:t xml:space="preserve">), </w:t>
      </w:r>
      <w:r w:rsidR="009179DB" w:rsidRPr="00634355">
        <w:rPr>
          <w:rFonts w:ascii="Times New Roman" w:hAnsi="Times New Roman"/>
        </w:rPr>
        <w:t>past, infinitive, and imperative.</w:t>
      </w:r>
      <w:r w:rsidR="00965F15" w:rsidRPr="00634355">
        <w:rPr>
          <w:rFonts w:ascii="Times New Roman" w:hAnsi="Times New Roman"/>
        </w:rPr>
        <w:t xml:space="preserve"> The aggregate grammatical profile of imperfective verbs has its peak in nonpast forms with 47%, followed by the past (33%), infinitive (17%), and imperative (3%). The peak in the grammatical profile of perfective verbs is the past, with 63%, followed by the infinitive (22%), the nonpast (12%)</w:t>
      </w:r>
      <w:r w:rsidR="008F1980" w:rsidRPr="00634355">
        <w:rPr>
          <w:rFonts w:ascii="Times New Roman" w:hAnsi="Times New Roman"/>
        </w:rPr>
        <w:t xml:space="preserve">, and the imperative (3%). The Janda </w:t>
      </w:r>
      <w:r w:rsidR="00E632D8" w:rsidRPr="00634355">
        <w:rPr>
          <w:rFonts w:ascii="Times New Roman" w:hAnsi="Times New Roman"/>
        </w:rPr>
        <w:t>and</w:t>
      </w:r>
      <w:r w:rsidR="008F1980" w:rsidRPr="00634355">
        <w:rPr>
          <w:rFonts w:ascii="Times New Roman" w:hAnsi="Times New Roman"/>
        </w:rPr>
        <w:t xml:space="preserve"> Lyashevskaya study specifically excluded grammatical forms that are restricted by aspect in modern Russian, namely gerunds and participles.</w:t>
      </w:r>
      <w:r w:rsidR="008F1980" w:rsidRPr="00634355">
        <w:rPr>
          <w:rStyle w:val="FootnoteReference"/>
          <w:rFonts w:ascii="Times New Roman" w:hAnsi="Times New Roman"/>
        </w:rPr>
        <w:footnoteReference w:id="6"/>
      </w:r>
      <w:r w:rsidR="008F1980" w:rsidRPr="00634355">
        <w:rPr>
          <w:rFonts w:ascii="Times New Roman" w:hAnsi="Times New Roman"/>
        </w:rPr>
        <w:t xml:space="preserve"> </w:t>
      </w:r>
    </w:p>
    <w:p w:rsidR="0014440F" w:rsidRPr="00634355" w:rsidRDefault="0012368B">
      <w:pPr>
        <w:rPr>
          <w:rFonts w:ascii="Times New Roman" w:hAnsi="Times New Roman"/>
          <w:color w:val="4F81BD" w:themeColor="accent1"/>
        </w:rPr>
      </w:pPr>
      <w:r w:rsidRPr="00634355">
        <w:rPr>
          <w:rFonts w:ascii="Times New Roman" w:hAnsi="Times New Roman"/>
        </w:rPr>
        <w:tab/>
      </w:r>
      <w:r w:rsidR="00EE62F8" w:rsidRPr="00634355">
        <w:rPr>
          <w:rFonts w:ascii="Times New Roman" w:hAnsi="Times New Roman"/>
        </w:rPr>
        <w:t xml:space="preserve">In his famous study of Old Church Slavonic verbs, </w:t>
      </w:r>
      <w:r w:rsidRPr="00634355">
        <w:rPr>
          <w:rFonts w:ascii="Times New Roman" w:hAnsi="Times New Roman"/>
        </w:rPr>
        <w:t>Dostál (1954</w:t>
      </w:r>
      <w:r w:rsidR="001436E0" w:rsidRPr="00634355">
        <w:rPr>
          <w:rFonts w:ascii="Times New Roman" w:hAnsi="Times New Roman"/>
        </w:rPr>
        <w:t>: 589-617</w:t>
      </w:r>
      <w:r w:rsidRPr="00634355">
        <w:rPr>
          <w:rFonts w:ascii="Times New Roman" w:hAnsi="Times New Roman"/>
        </w:rPr>
        <w:t xml:space="preserve">) makes the case that no grammatical forms of verbs were restricted to only one aspect, though some periphrastic uses of verbs do appear to be restricted. </w:t>
      </w:r>
      <w:r w:rsidR="00EB7E7B" w:rsidRPr="00634355">
        <w:rPr>
          <w:rFonts w:ascii="Times New Roman" w:hAnsi="Times New Roman"/>
          <w:color w:val="4F81BD" w:themeColor="accent1"/>
        </w:rPr>
        <w:t xml:space="preserve">Dostál’s classification of verbs is such that </w:t>
      </w:r>
      <w:r w:rsidR="00652E15" w:rsidRPr="00634355">
        <w:rPr>
          <w:rFonts w:ascii="Times New Roman" w:hAnsi="Times New Roman"/>
          <w:color w:val="4F81BD" w:themeColor="accent1"/>
        </w:rPr>
        <w:t>even the imperfect vs. aorist forms are not restricted by aspect,</w:t>
      </w:r>
      <w:r w:rsidR="00C517B1" w:rsidRPr="00634355">
        <w:rPr>
          <w:rStyle w:val="FootnoteReference"/>
          <w:rFonts w:ascii="Times New Roman" w:hAnsi="Times New Roman"/>
          <w:color w:val="4F81BD" w:themeColor="accent1"/>
        </w:rPr>
        <w:footnoteReference w:id="7"/>
      </w:r>
      <w:r w:rsidR="00652E15" w:rsidRPr="00634355">
        <w:rPr>
          <w:rFonts w:ascii="Times New Roman" w:hAnsi="Times New Roman"/>
          <w:color w:val="4F81BD" w:themeColor="accent1"/>
        </w:rPr>
        <w:t xml:space="preserve"> since more than 40% of aorists are formed from verbs he considers to be imperfective and nearly all of the verb types he considers perfective also form the imperfect.</w:t>
      </w:r>
      <w:r w:rsidR="009B6ADB" w:rsidRPr="00634355">
        <w:rPr>
          <w:rStyle w:val="FootnoteReference"/>
          <w:rFonts w:ascii="Times New Roman" w:hAnsi="Times New Roman"/>
          <w:color w:val="4F81BD" w:themeColor="accent1"/>
        </w:rPr>
        <w:footnoteReference w:id="8"/>
      </w:r>
      <w:r w:rsidR="00EB7E7B" w:rsidRPr="00634355">
        <w:rPr>
          <w:rFonts w:ascii="Times New Roman" w:hAnsi="Times New Roman"/>
        </w:rPr>
        <w:t xml:space="preserve"> </w:t>
      </w:r>
      <w:r w:rsidR="0014440F" w:rsidRPr="00634355">
        <w:rPr>
          <w:rFonts w:ascii="Times New Roman" w:hAnsi="Times New Roman"/>
          <w:color w:val="4F81BD" w:themeColor="accent1"/>
        </w:rPr>
        <w:t xml:space="preserve">Dostál’s classification criteria are somewhat unclear, but after a thorough critique of previous scholars’ criteria, he appears to settle for </w:t>
      </w:r>
      <w:r w:rsidR="00BB3FA1" w:rsidRPr="00634355">
        <w:rPr>
          <w:rFonts w:ascii="Times New Roman" w:hAnsi="Times New Roman"/>
          <w:color w:val="4F81BD" w:themeColor="accent1"/>
        </w:rPr>
        <w:t>three criteria that relate to his definition of perfective aspect</w:t>
      </w:r>
      <w:r w:rsidR="000A7AD3" w:rsidRPr="00070011">
        <w:rPr>
          <w:rFonts w:ascii="Times New Roman" w:hAnsi="Times New Roman"/>
          <w:color w:val="008000"/>
        </w:rPr>
        <w:t>, namely</w:t>
      </w:r>
      <w:r w:rsidR="00BB3FA1" w:rsidRPr="00634355">
        <w:rPr>
          <w:rFonts w:ascii="Times New Roman" w:hAnsi="Times New Roman"/>
          <w:color w:val="4F81BD" w:themeColor="accent1"/>
        </w:rPr>
        <w:t xml:space="preserve"> that the event is seen as a completed whole (Dostál 1954:14–15</w:t>
      </w:r>
      <w:r w:rsidR="00171F65" w:rsidRPr="00634355">
        <w:rPr>
          <w:rFonts w:ascii="Times New Roman" w:hAnsi="Times New Roman"/>
          <w:color w:val="4F81BD" w:themeColor="accent1"/>
        </w:rPr>
        <w:t>). He then</w:t>
      </w:r>
      <w:r w:rsidR="00D7032F" w:rsidRPr="00634355">
        <w:rPr>
          <w:rFonts w:ascii="Times New Roman" w:hAnsi="Times New Roman"/>
          <w:color w:val="4F81BD" w:themeColor="accent1"/>
        </w:rPr>
        <w:t xml:space="preserve"> goes to the monumental task of assessing all examples of every verb in his material</w:t>
      </w:r>
      <w:r w:rsidR="00B13A34" w:rsidRPr="00634355">
        <w:rPr>
          <w:rFonts w:ascii="Times New Roman" w:hAnsi="Times New Roman"/>
          <w:color w:val="4F81BD" w:themeColor="accent1"/>
        </w:rPr>
        <w:t xml:space="preserve"> on the basis of these three criteria</w:t>
      </w:r>
      <w:r w:rsidR="00BB3FA1" w:rsidRPr="00634355">
        <w:rPr>
          <w:rFonts w:ascii="Times New Roman" w:hAnsi="Times New Roman"/>
          <w:color w:val="4F81BD" w:themeColor="accent1"/>
        </w:rPr>
        <w:t>.</w:t>
      </w:r>
    </w:p>
    <w:p w:rsidR="007B301A" w:rsidRPr="00634355" w:rsidRDefault="007B301A">
      <w:pPr>
        <w:rPr>
          <w:rFonts w:ascii="Times New Roman" w:hAnsi="Times New Roman"/>
          <w:color w:val="4F81BD" w:themeColor="accent1"/>
        </w:rPr>
      </w:pPr>
    </w:p>
    <w:p w:rsidR="00B611E0" w:rsidRPr="00634355" w:rsidRDefault="005B7F4B" w:rsidP="007B301A">
      <w:pPr>
        <w:pStyle w:val="ListParagraph"/>
        <w:numPr>
          <w:ilvl w:val="0"/>
          <w:numId w:val="2"/>
        </w:numPr>
        <w:rPr>
          <w:rFonts w:ascii="Times New Roman" w:hAnsi="Times New Roman"/>
          <w:color w:val="4F81BD" w:themeColor="accent1"/>
        </w:rPr>
      </w:pPr>
      <w:r w:rsidRPr="00634355">
        <w:rPr>
          <w:rFonts w:ascii="Times New Roman" w:hAnsi="Times New Roman"/>
          <w:color w:val="4F81BD" w:themeColor="accent1"/>
        </w:rPr>
        <w:t xml:space="preserve">For the present tense, an event seen as a completed whole </w:t>
      </w:r>
      <w:r w:rsidR="000A7AD3" w:rsidRPr="000A7AD3">
        <w:rPr>
          <w:rFonts w:ascii="Times New Roman" w:hAnsi="Times New Roman"/>
          <w:color w:val="008000"/>
        </w:rPr>
        <w:t>allows</w:t>
      </w:r>
      <w:r w:rsidRPr="00634355">
        <w:rPr>
          <w:rFonts w:ascii="Times New Roman" w:hAnsi="Times New Roman"/>
          <w:color w:val="4F81BD" w:themeColor="accent1"/>
        </w:rPr>
        <w:t xml:space="preserve"> a future interpretation. Future </w:t>
      </w:r>
      <w:r w:rsidR="00070011">
        <w:rPr>
          <w:rFonts w:ascii="Times New Roman" w:hAnsi="Times New Roman"/>
          <w:color w:val="4F81BD" w:themeColor="accent1"/>
        </w:rPr>
        <w:t xml:space="preserve">readings of present forms </w:t>
      </w:r>
      <w:r w:rsidR="00070011" w:rsidRPr="00070011">
        <w:rPr>
          <w:rFonts w:ascii="Times New Roman" w:hAnsi="Times New Roman"/>
          <w:color w:val="008000"/>
        </w:rPr>
        <w:t>prove</w:t>
      </w:r>
      <w:r w:rsidRPr="00634355">
        <w:rPr>
          <w:rFonts w:ascii="Times New Roman" w:hAnsi="Times New Roman"/>
          <w:color w:val="4F81BD" w:themeColor="accent1"/>
        </w:rPr>
        <w:t xml:space="preserve"> that the verb is perfective.</w:t>
      </w:r>
    </w:p>
    <w:p w:rsidR="00B611E0" w:rsidRPr="00634355" w:rsidRDefault="00B611E0" w:rsidP="007B301A">
      <w:pPr>
        <w:pStyle w:val="ListParagraph"/>
        <w:numPr>
          <w:ilvl w:val="0"/>
          <w:numId w:val="2"/>
        </w:numPr>
        <w:rPr>
          <w:rFonts w:ascii="Times New Roman" w:hAnsi="Times New Roman"/>
          <w:color w:val="4F81BD" w:themeColor="accent1"/>
        </w:rPr>
      </w:pPr>
      <w:r w:rsidRPr="00634355">
        <w:rPr>
          <w:rFonts w:ascii="Times New Roman" w:hAnsi="Times New Roman"/>
          <w:color w:val="4F81BD" w:themeColor="accent1"/>
        </w:rPr>
        <w:t>For other verb forms, he uses diagnostic questions such as “At once?”, “Suddenly?”, “Completely?”</w:t>
      </w:r>
      <w:r w:rsidR="009E62CD" w:rsidRPr="00634355">
        <w:rPr>
          <w:rFonts w:ascii="Times New Roman" w:hAnsi="Times New Roman"/>
          <w:color w:val="4F81BD" w:themeColor="accent1"/>
        </w:rPr>
        <w:t>, probably relying on intuitions from his native Czech to answer them</w:t>
      </w:r>
      <w:r w:rsidRPr="00634355">
        <w:rPr>
          <w:rFonts w:ascii="Times New Roman" w:hAnsi="Times New Roman"/>
          <w:color w:val="4F81BD" w:themeColor="accent1"/>
        </w:rPr>
        <w:t>.</w:t>
      </w:r>
    </w:p>
    <w:p w:rsidR="007B301A" w:rsidRPr="00634355" w:rsidRDefault="00B611E0" w:rsidP="007B301A">
      <w:pPr>
        <w:pStyle w:val="ListParagraph"/>
        <w:numPr>
          <w:ilvl w:val="0"/>
          <w:numId w:val="2"/>
        </w:numPr>
        <w:rPr>
          <w:rFonts w:ascii="Times New Roman" w:hAnsi="Times New Roman"/>
          <w:color w:val="4F81BD" w:themeColor="accent1"/>
        </w:rPr>
      </w:pPr>
      <w:r w:rsidRPr="00634355">
        <w:rPr>
          <w:rFonts w:ascii="Times New Roman" w:hAnsi="Times New Roman"/>
          <w:color w:val="4F81BD" w:themeColor="accent1"/>
        </w:rPr>
        <w:t>Although he is s</w:t>
      </w:r>
      <w:r w:rsidR="00070011">
        <w:rPr>
          <w:rFonts w:ascii="Times New Roman" w:hAnsi="Times New Roman"/>
          <w:color w:val="4F81BD" w:themeColor="accent1"/>
        </w:rPr>
        <w:t>k</w:t>
      </w:r>
      <w:r w:rsidRPr="00634355">
        <w:rPr>
          <w:rFonts w:ascii="Times New Roman" w:hAnsi="Times New Roman"/>
          <w:color w:val="4F81BD" w:themeColor="accent1"/>
        </w:rPr>
        <w:t xml:space="preserve">eptical to a simplistic comparison with Greek, he </w:t>
      </w:r>
      <w:r w:rsidR="009E62CD" w:rsidRPr="00634355">
        <w:rPr>
          <w:rFonts w:ascii="Times New Roman" w:hAnsi="Times New Roman"/>
          <w:color w:val="4F81BD" w:themeColor="accent1"/>
        </w:rPr>
        <w:t>uses the occurrence of Greek present and aorist stem forms as a control on the other two criteria.</w:t>
      </w:r>
    </w:p>
    <w:p w:rsidR="007B301A" w:rsidRPr="00634355" w:rsidRDefault="00070011">
      <w:pPr>
        <w:rPr>
          <w:rFonts w:ascii="Times New Roman" w:hAnsi="Times New Roman"/>
          <w:color w:val="4F81BD" w:themeColor="accent1"/>
        </w:rPr>
      </w:pPr>
      <w:r w:rsidRPr="00634355">
        <w:rPr>
          <w:rFonts w:ascii="Times New Roman" w:hAnsi="Times New Roman"/>
          <w:color w:val="4F81BD" w:themeColor="accent1"/>
        </w:rPr>
        <w:t>Dostál</w:t>
      </w:r>
      <w:r w:rsidR="009E62CD" w:rsidRPr="00634355">
        <w:rPr>
          <w:rFonts w:ascii="Times New Roman" w:hAnsi="Times New Roman"/>
          <w:color w:val="4F81BD" w:themeColor="accent1"/>
        </w:rPr>
        <w:t xml:space="preserve"> believes that such an approach allows the researcher to </w:t>
      </w:r>
      <w:r w:rsidR="007B301A" w:rsidRPr="00634355">
        <w:rPr>
          <w:rFonts w:ascii="Times New Roman" w:hAnsi="Times New Roman"/>
          <w:color w:val="4F81BD" w:themeColor="accent1"/>
        </w:rPr>
        <w:t xml:space="preserve">discover </w:t>
      </w:r>
      <w:r w:rsidR="00171F65" w:rsidRPr="00634355">
        <w:rPr>
          <w:rFonts w:ascii="Times New Roman" w:hAnsi="Times New Roman"/>
          <w:color w:val="4F81BD" w:themeColor="accent1"/>
        </w:rPr>
        <w:t>which aspect a verb had in OCS “</w:t>
      </w:r>
      <w:r w:rsidR="007B301A" w:rsidRPr="00634355">
        <w:rPr>
          <w:rFonts w:ascii="Times New Roman" w:hAnsi="Times New Roman"/>
          <w:color w:val="4F81BD" w:themeColor="accent1"/>
        </w:rPr>
        <w:t>with complete confiden</w:t>
      </w:r>
      <w:r w:rsidR="00171F65" w:rsidRPr="00634355">
        <w:rPr>
          <w:rFonts w:ascii="Times New Roman" w:hAnsi="Times New Roman"/>
          <w:color w:val="4F81BD" w:themeColor="accent1"/>
        </w:rPr>
        <w:t>ce”</w:t>
      </w:r>
      <w:r w:rsidR="007B301A" w:rsidRPr="00634355">
        <w:rPr>
          <w:rFonts w:ascii="Times New Roman" w:hAnsi="Times New Roman"/>
          <w:color w:val="4F81BD" w:themeColor="accent1"/>
        </w:rPr>
        <w:t>, as long as there are enough examples</w:t>
      </w:r>
      <w:r w:rsidR="009E62CD" w:rsidRPr="00634355">
        <w:rPr>
          <w:rFonts w:ascii="Times New Roman" w:hAnsi="Times New Roman"/>
          <w:color w:val="4F81BD" w:themeColor="accent1"/>
        </w:rPr>
        <w:t xml:space="preserve"> (Dostál 1954:44–57)</w:t>
      </w:r>
      <w:r w:rsidR="007B301A" w:rsidRPr="00634355">
        <w:rPr>
          <w:rFonts w:ascii="Times New Roman" w:hAnsi="Times New Roman"/>
          <w:color w:val="4F81BD" w:themeColor="accent1"/>
        </w:rPr>
        <w:t>.</w:t>
      </w:r>
    </w:p>
    <w:p w:rsidR="001436E0" w:rsidRPr="00634355" w:rsidRDefault="00070011">
      <w:pPr>
        <w:rPr>
          <w:rFonts w:ascii="Times New Roman" w:hAnsi="Times New Roman"/>
        </w:rPr>
      </w:pPr>
      <w:r>
        <w:rPr>
          <w:rFonts w:ascii="Times New Roman" w:hAnsi="Times New Roman"/>
          <w:color w:val="4F81BD" w:themeColor="accent1"/>
        </w:rPr>
        <w:tab/>
      </w:r>
      <w:r w:rsidR="009629F8" w:rsidRPr="00634355">
        <w:rPr>
          <w:rFonts w:ascii="Times New Roman" w:hAnsi="Times New Roman"/>
          <w:color w:val="4F81BD" w:themeColor="accent1"/>
        </w:rPr>
        <w:t>Although the distribution of grammatical forms is not explicitly mentioned as a criterion</w:t>
      </w:r>
      <w:r w:rsidR="00652E15" w:rsidRPr="00634355">
        <w:rPr>
          <w:rFonts w:ascii="Times New Roman" w:hAnsi="Times New Roman"/>
        </w:rPr>
        <w:t xml:space="preserve">, </w:t>
      </w:r>
      <w:r w:rsidR="00652E15" w:rsidRPr="00634355">
        <w:rPr>
          <w:rFonts w:ascii="Times New Roman" w:hAnsi="Times New Roman"/>
          <w:color w:val="4F81BD" w:themeColor="accent1"/>
        </w:rPr>
        <w:t>D</w:t>
      </w:r>
      <w:r w:rsidR="0012368B" w:rsidRPr="00634355">
        <w:rPr>
          <w:rFonts w:ascii="Times New Roman" w:hAnsi="Times New Roman"/>
          <w:color w:val="4F81BD" w:themeColor="accent1"/>
        </w:rPr>
        <w:t xml:space="preserve">ostál repeatedly </w:t>
      </w:r>
      <w:r w:rsidR="009629F8" w:rsidRPr="00634355">
        <w:rPr>
          <w:rFonts w:ascii="Times New Roman" w:hAnsi="Times New Roman"/>
          <w:color w:val="4F81BD" w:themeColor="accent1"/>
        </w:rPr>
        <w:t>gives distribution statistics and shows distributional differences between</w:t>
      </w:r>
      <w:r w:rsidR="00EE62F8" w:rsidRPr="00634355">
        <w:rPr>
          <w:rFonts w:ascii="Times New Roman" w:hAnsi="Times New Roman"/>
          <w:color w:val="4F81BD" w:themeColor="accent1"/>
        </w:rPr>
        <w:t xml:space="preserve"> </w:t>
      </w:r>
      <w:r w:rsidR="00ED0FE6" w:rsidRPr="00634355">
        <w:rPr>
          <w:rFonts w:ascii="Times New Roman" w:hAnsi="Times New Roman"/>
          <w:color w:val="4F81BD" w:themeColor="accent1"/>
        </w:rPr>
        <w:t xml:space="preserve">imperfective </w:t>
      </w:r>
      <w:r w:rsidR="009629F8" w:rsidRPr="00634355">
        <w:rPr>
          <w:rFonts w:ascii="Times New Roman" w:hAnsi="Times New Roman"/>
          <w:color w:val="4F81BD" w:themeColor="accent1"/>
        </w:rPr>
        <w:t>and</w:t>
      </w:r>
      <w:r w:rsidR="00ED0FE6" w:rsidRPr="00634355">
        <w:rPr>
          <w:rFonts w:ascii="Times New Roman" w:hAnsi="Times New Roman"/>
          <w:color w:val="4F81BD" w:themeColor="accent1"/>
        </w:rPr>
        <w:t xml:space="preserve"> </w:t>
      </w:r>
      <w:r w:rsidR="00EE62F8" w:rsidRPr="00634355">
        <w:rPr>
          <w:rFonts w:ascii="Times New Roman" w:hAnsi="Times New Roman"/>
          <w:color w:val="4F81BD" w:themeColor="accent1"/>
        </w:rPr>
        <w:t>perfective verbs.</w:t>
      </w:r>
      <w:r w:rsidR="00EE62F8" w:rsidRPr="00634355">
        <w:rPr>
          <w:rFonts w:ascii="Times New Roman" w:hAnsi="Times New Roman"/>
        </w:rPr>
        <w:t xml:space="preserve"> </w:t>
      </w:r>
      <w:r w:rsidR="00EE62F8" w:rsidRPr="00634355">
        <w:rPr>
          <w:rFonts w:ascii="Times New Roman" w:hAnsi="Times New Roman"/>
          <w:color w:val="4F81BD" w:themeColor="accent1"/>
        </w:rPr>
        <w:t xml:space="preserve">However Dostál’s statistics are incomplete </w:t>
      </w:r>
      <w:r w:rsidR="003D22A6" w:rsidRPr="00634355">
        <w:rPr>
          <w:rFonts w:ascii="Times New Roman" w:hAnsi="Times New Roman"/>
          <w:color w:val="4F81BD" w:themeColor="accent1"/>
        </w:rPr>
        <w:t xml:space="preserve">in that they reflect only </w:t>
      </w:r>
      <w:r w:rsidR="001436E0" w:rsidRPr="00634355">
        <w:rPr>
          <w:rFonts w:ascii="Times New Roman" w:hAnsi="Times New Roman"/>
          <w:color w:val="4F81BD" w:themeColor="accent1"/>
        </w:rPr>
        <w:t>aorist, imperfect and participle</w:t>
      </w:r>
      <w:r w:rsidR="003D22A6" w:rsidRPr="00634355">
        <w:rPr>
          <w:rFonts w:ascii="Times New Roman" w:hAnsi="Times New Roman"/>
          <w:color w:val="4F81BD" w:themeColor="accent1"/>
        </w:rPr>
        <w:t xml:space="preserve"> form</w:t>
      </w:r>
      <w:r w:rsidR="001436E0" w:rsidRPr="00634355">
        <w:rPr>
          <w:rFonts w:ascii="Times New Roman" w:hAnsi="Times New Roman"/>
          <w:color w:val="4F81BD" w:themeColor="accent1"/>
        </w:rPr>
        <w:t>s</w:t>
      </w:r>
      <w:r w:rsidR="003D22A6" w:rsidRPr="00634355">
        <w:rPr>
          <w:rFonts w:ascii="Times New Roman" w:hAnsi="Times New Roman"/>
          <w:color w:val="4F81BD" w:themeColor="accent1"/>
        </w:rPr>
        <w:t>, excluding the present, infinitive, and imperative.</w:t>
      </w:r>
      <w:r w:rsidR="00D220FE" w:rsidRPr="00634355">
        <w:rPr>
          <w:rStyle w:val="FootnoteReference"/>
          <w:rFonts w:ascii="Times New Roman" w:hAnsi="Times New Roman"/>
          <w:color w:val="4F81BD" w:themeColor="accent1"/>
        </w:rPr>
        <w:footnoteReference w:id="9"/>
      </w:r>
      <w:r w:rsidR="00425714" w:rsidRPr="00634355">
        <w:rPr>
          <w:rStyle w:val="FootnoteReference"/>
          <w:rFonts w:ascii="Times New Roman" w:hAnsi="Times New Roman"/>
          <w:color w:val="4F81BD" w:themeColor="accent1"/>
        </w:rPr>
        <w:t xml:space="preserve"> </w:t>
      </w:r>
      <w:r w:rsidR="00403B34" w:rsidRPr="00634355">
        <w:rPr>
          <w:rFonts w:ascii="Times New Roman" w:hAnsi="Times New Roman"/>
          <w:color w:val="4F81BD" w:themeColor="accent1"/>
        </w:rPr>
        <w:t xml:space="preserve">Furthermore, Dostál has first classed the verbs according to their aspect (perfective, mostly perfective, mostly imperfective, and imperfective) and then sought support for his classification in the distribution of verb forms. </w:t>
      </w:r>
      <w:r w:rsidR="00376782" w:rsidRPr="00634355">
        <w:rPr>
          <w:rFonts w:ascii="Times New Roman" w:hAnsi="Times New Roman"/>
          <w:color w:val="4F81BD" w:themeColor="accent1"/>
        </w:rPr>
        <w:t xml:space="preserve">We believe that his classification criteria are insufficient. The division of labor between inflectional and lexical aspect is not clear in OCS, which makes Dostál’s </w:t>
      </w:r>
      <w:r w:rsidR="007135B0" w:rsidRPr="00634355">
        <w:rPr>
          <w:rFonts w:ascii="Times New Roman" w:hAnsi="Times New Roman"/>
          <w:color w:val="4F81BD" w:themeColor="accent1"/>
        </w:rPr>
        <w:t xml:space="preserve">definition of the meaning of perfective verbs highly problematic (recall that his definition of the meaning of the aorist is nearly indistinguishable from the one he proposes for the perfective aspect), and this definition is the core of his diagnostic </w:t>
      </w:r>
      <w:r w:rsidRPr="00070011">
        <w:rPr>
          <w:rFonts w:ascii="Times New Roman" w:hAnsi="Times New Roman"/>
          <w:color w:val="008000"/>
        </w:rPr>
        <w:t>criteria</w:t>
      </w:r>
      <w:r w:rsidR="007135B0" w:rsidRPr="00634355">
        <w:rPr>
          <w:rFonts w:ascii="Times New Roman" w:hAnsi="Times New Roman"/>
          <w:color w:val="4F81BD" w:themeColor="accent1"/>
        </w:rPr>
        <w:t>. The use of diagnostic questions on material from a dead language is problematic enough in itself. Unsurprisingly, Dostál’s classification is controversial, see e.g.</w:t>
      </w:r>
      <w:r w:rsidR="00376782" w:rsidRPr="00634355">
        <w:rPr>
          <w:rFonts w:ascii="Times New Roman" w:hAnsi="Times New Roman"/>
          <w:color w:val="4F81BD" w:themeColor="accent1"/>
        </w:rPr>
        <w:t xml:space="preserve"> Amse-De Jong 1974</w:t>
      </w:r>
      <w:r w:rsidR="007135B0" w:rsidRPr="00634355">
        <w:rPr>
          <w:rFonts w:ascii="Times New Roman" w:hAnsi="Times New Roman"/>
          <w:color w:val="4F81BD" w:themeColor="accent1"/>
        </w:rPr>
        <w:t>. Therefore, Dostá</w:t>
      </w:r>
      <w:r w:rsidR="00D5406C" w:rsidRPr="00634355">
        <w:rPr>
          <w:rFonts w:ascii="Times New Roman" w:hAnsi="Times New Roman"/>
          <w:color w:val="4F81BD" w:themeColor="accent1"/>
        </w:rPr>
        <w:t>l</w:t>
      </w:r>
      <w:r w:rsidR="007135B0" w:rsidRPr="00634355">
        <w:rPr>
          <w:rFonts w:ascii="Times New Roman" w:hAnsi="Times New Roman"/>
          <w:color w:val="4F81BD" w:themeColor="accent1"/>
        </w:rPr>
        <w:t>, valuable though his work is,</w:t>
      </w:r>
      <w:r w:rsidR="007846F0" w:rsidRPr="00634355">
        <w:rPr>
          <w:rFonts w:ascii="Times New Roman" w:hAnsi="Times New Roman"/>
          <w:color w:val="4F81BD" w:themeColor="accent1"/>
        </w:rPr>
        <w:t xml:space="preserve"> </w:t>
      </w:r>
      <w:r w:rsidR="007846F0" w:rsidRPr="00634355">
        <w:rPr>
          <w:rFonts w:ascii="Times New Roman" w:hAnsi="Times New Roman"/>
        </w:rPr>
        <w:t xml:space="preserve">cannot settle the dispute over whether Old Church Slavonic had </w:t>
      </w:r>
      <w:r w:rsidR="00236FF8" w:rsidRPr="00634355">
        <w:rPr>
          <w:rFonts w:ascii="Times New Roman" w:hAnsi="Times New Roman"/>
        </w:rPr>
        <w:t>a distinction between perfective and imperfective verbs,</w:t>
      </w:r>
      <w:r w:rsidR="007846F0" w:rsidRPr="00634355">
        <w:rPr>
          <w:rFonts w:ascii="Times New Roman" w:hAnsi="Times New Roman"/>
        </w:rPr>
        <w:t xml:space="preserve"> since he assumes the existence of </w:t>
      </w:r>
      <w:r w:rsidR="00236FF8" w:rsidRPr="00634355">
        <w:rPr>
          <w:rFonts w:ascii="Times New Roman" w:hAnsi="Times New Roman"/>
        </w:rPr>
        <w:t>such a system</w:t>
      </w:r>
      <w:r w:rsidR="007846F0" w:rsidRPr="00634355">
        <w:rPr>
          <w:rFonts w:ascii="Times New Roman" w:hAnsi="Times New Roman"/>
        </w:rPr>
        <w:t xml:space="preserve"> to begin with. Still, the connection that Dostál suggests between aspect and the distribution of grammatical forms is tantalizing, particularly in light of the fact that we have proof of such a connection in modern Russian. Might it be possible to use the grammatical profiles alone to pro</w:t>
      </w:r>
      <w:r w:rsidR="00C77D84" w:rsidRPr="00634355">
        <w:rPr>
          <w:rFonts w:ascii="Times New Roman" w:hAnsi="Times New Roman"/>
        </w:rPr>
        <w:t>b</w:t>
      </w:r>
      <w:r w:rsidR="007846F0" w:rsidRPr="00634355">
        <w:rPr>
          <w:rFonts w:ascii="Times New Roman" w:hAnsi="Times New Roman"/>
        </w:rPr>
        <w:t>e the verbal lexicon of Old Church Slavonic for aspect?</w:t>
      </w:r>
    </w:p>
    <w:p w:rsidR="00BF052C" w:rsidRPr="00634355" w:rsidRDefault="00BF052C">
      <w:pPr>
        <w:rPr>
          <w:rFonts w:ascii="Times New Roman" w:hAnsi="Times New Roman"/>
        </w:rPr>
      </w:pPr>
      <w:r w:rsidRPr="00634355">
        <w:rPr>
          <w:rFonts w:ascii="Times New Roman" w:hAnsi="Times New Roman"/>
        </w:rPr>
        <w:tab/>
        <w:t>We build on Dostál’s insight about the relationship between the distribution of forms and verbal aspect in Old Church Slavonic to state our hypothesis:</w:t>
      </w:r>
    </w:p>
    <w:p w:rsidR="00BF052C" w:rsidRPr="00634355" w:rsidRDefault="00BF052C">
      <w:pPr>
        <w:rPr>
          <w:rFonts w:ascii="Times New Roman" w:hAnsi="Times New Roman"/>
        </w:rPr>
      </w:pPr>
    </w:p>
    <w:p w:rsidR="00BF052C" w:rsidRPr="00634355" w:rsidRDefault="00BF052C">
      <w:pPr>
        <w:rPr>
          <w:rFonts w:ascii="Times New Roman" w:hAnsi="Times New Roman"/>
        </w:rPr>
      </w:pPr>
      <w:r w:rsidRPr="00634355">
        <w:rPr>
          <w:rFonts w:ascii="Times New Roman" w:hAnsi="Times New Roman"/>
        </w:rPr>
        <w:t>Hypothesis of Grammatical Profiles and Aspect in Old Church Slavonic: If there is an aspectual distinction</w:t>
      </w:r>
      <w:r w:rsidR="00ED0FE6" w:rsidRPr="00634355">
        <w:rPr>
          <w:rFonts w:ascii="Times New Roman" w:hAnsi="Times New Roman"/>
        </w:rPr>
        <w:t xml:space="preserve"> between imperfective and perfective verbs</w:t>
      </w:r>
      <w:r w:rsidRPr="00634355">
        <w:rPr>
          <w:rFonts w:ascii="Times New Roman" w:hAnsi="Times New Roman"/>
        </w:rPr>
        <w:t xml:space="preserve"> in Old Church Slavonic, it can be discovered on the basis of </w:t>
      </w:r>
      <w:r w:rsidR="00AD1757" w:rsidRPr="00634355">
        <w:rPr>
          <w:rFonts w:ascii="Times New Roman" w:hAnsi="Times New Roman"/>
        </w:rPr>
        <w:t>the grammatical profiles of verbs.</w:t>
      </w:r>
    </w:p>
    <w:p w:rsidR="00AD1757" w:rsidRPr="00634355" w:rsidRDefault="00AD1757">
      <w:pPr>
        <w:rPr>
          <w:rFonts w:ascii="Times New Roman" w:hAnsi="Times New Roman"/>
        </w:rPr>
      </w:pPr>
    </w:p>
    <w:p w:rsidR="00AD1757" w:rsidRPr="00634355" w:rsidRDefault="00D57360">
      <w:pPr>
        <w:rPr>
          <w:rFonts w:ascii="Times New Roman" w:hAnsi="Times New Roman"/>
        </w:rPr>
      </w:pPr>
      <w:r w:rsidRPr="00634355">
        <w:rPr>
          <w:rFonts w:ascii="Times New Roman" w:hAnsi="Times New Roman"/>
        </w:rPr>
        <w:t xml:space="preserve">In other words, we expect that a statistical analysis of grammatical profiles should make it possible to sort verbs in a way that is relevant to aspect. </w:t>
      </w:r>
      <w:r w:rsidR="00AD1757" w:rsidRPr="00634355">
        <w:rPr>
          <w:rFonts w:ascii="Times New Roman" w:hAnsi="Times New Roman"/>
        </w:rPr>
        <w:t xml:space="preserve">The alternative is the null hypothesis, according to which </w:t>
      </w:r>
      <w:r w:rsidR="00652E15" w:rsidRPr="00634355">
        <w:rPr>
          <w:rFonts w:ascii="Times New Roman" w:hAnsi="Times New Roman"/>
        </w:rPr>
        <w:t xml:space="preserve">the grammatical profiles of verbs should yield no </w:t>
      </w:r>
      <w:r w:rsidR="00B0686E" w:rsidRPr="00634355">
        <w:rPr>
          <w:rFonts w:ascii="Times New Roman" w:hAnsi="Times New Roman"/>
        </w:rPr>
        <w:t>discernable aspectual</w:t>
      </w:r>
      <w:r w:rsidR="00652E15" w:rsidRPr="00634355">
        <w:rPr>
          <w:rFonts w:ascii="Times New Roman" w:hAnsi="Times New Roman"/>
        </w:rPr>
        <w:t xml:space="preserve"> pattern.</w:t>
      </w:r>
    </w:p>
    <w:p w:rsidR="00D57360" w:rsidRPr="00634355" w:rsidRDefault="00D57360">
      <w:pPr>
        <w:rPr>
          <w:rFonts w:ascii="Times New Roman" w:hAnsi="Times New Roman"/>
        </w:rPr>
      </w:pPr>
      <w:r w:rsidRPr="00634355">
        <w:rPr>
          <w:rFonts w:ascii="Times New Roman" w:hAnsi="Times New Roman"/>
        </w:rPr>
        <w:tab/>
        <w:t xml:space="preserve">In the following section we present a database of grammatical profiles in Old Church Slavonic that we use to test our hypothesis. </w:t>
      </w:r>
    </w:p>
    <w:p w:rsidR="005D01CF" w:rsidRPr="00634355" w:rsidRDefault="007846F0">
      <w:pPr>
        <w:rPr>
          <w:rFonts w:ascii="Times New Roman" w:hAnsi="Times New Roman"/>
        </w:rPr>
      </w:pPr>
      <w:r w:rsidRPr="00634355">
        <w:rPr>
          <w:rFonts w:ascii="Times New Roman" w:hAnsi="Times New Roman"/>
        </w:rPr>
        <w:tab/>
      </w:r>
    </w:p>
    <w:p w:rsidR="00CC5C67" w:rsidRPr="00634355" w:rsidRDefault="00CC5C67">
      <w:pPr>
        <w:rPr>
          <w:rFonts w:ascii="Times New Roman" w:hAnsi="Times New Roman"/>
        </w:rPr>
      </w:pPr>
      <w:r w:rsidRPr="00634355">
        <w:rPr>
          <w:rFonts w:ascii="Times New Roman" w:hAnsi="Times New Roman"/>
        </w:rPr>
        <w:t>3. Database of grammatical profiles in Old Church Slavonic</w:t>
      </w:r>
    </w:p>
    <w:p w:rsidR="0092011E" w:rsidRPr="00634355" w:rsidRDefault="0092011E">
      <w:pPr>
        <w:rPr>
          <w:rFonts w:ascii="Times New Roman" w:hAnsi="Times New Roman"/>
        </w:rPr>
      </w:pPr>
      <w:r w:rsidRPr="00634355">
        <w:rPr>
          <w:rFonts w:ascii="Times New Roman" w:hAnsi="Times New Roman"/>
        </w:rPr>
        <w:t xml:space="preserve">The data and statistical methods used in this analysis are available at this website: URL. </w:t>
      </w:r>
      <w:r w:rsidR="00C52D4E" w:rsidRPr="00634355">
        <w:rPr>
          <w:rFonts w:ascii="Times New Roman" w:hAnsi="Times New Roman"/>
        </w:rPr>
        <w:t xml:space="preserve">A comma-separated </w:t>
      </w:r>
      <w:r w:rsidR="00DE0C71" w:rsidRPr="00634355">
        <w:rPr>
          <w:rFonts w:ascii="Times New Roman" w:hAnsi="Times New Roman"/>
        </w:rPr>
        <w:t xml:space="preserve">value </w:t>
      </w:r>
      <w:r w:rsidR="00C52D4E" w:rsidRPr="00634355">
        <w:rPr>
          <w:rFonts w:ascii="Times New Roman" w:hAnsi="Times New Roman"/>
        </w:rPr>
        <w:t xml:space="preserve">file (plus an </w:t>
      </w:r>
      <w:r w:rsidR="00995566" w:rsidRPr="00634355">
        <w:rPr>
          <w:rFonts w:ascii="Times New Roman" w:hAnsi="Times New Roman"/>
        </w:rPr>
        <w:t>.</w:t>
      </w:r>
      <w:r w:rsidR="00C52D4E" w:rsidRPr="00634355">
        <w:rPr>
          <w:rFonts w:ascii="Times New Roman" w:hAnsi="Times New Roman"/>
        </w:rPr>
        <w:t>xl</w:t>
      </w:r>
      <w:r w:rsidR="006D6936" w:rsidRPr="00634355">
        <w:rPr>
          <w:rFonts w:ascii="Times New Roman" w:hAnsi="Times New Roman"/>
        </w:rPr>
        <w:t>s</w:t>
      </w:r>
      <w:r w:rsidR="00C52D4E" w:rsidRPr="00634355">
        <w:rPr>
          <w:rFonts w:ascii="Times New Roman" w:hAnsi="Times New Roman"/>
        </w:rPr>
        <w:t xml:space="preserve"> version) of the verb forms can be found there. </w:t>
      </w:r>
      <w:r w:rsidRPr="00634355">
        <w:rPr>
          <w:rFonts w:ascii="Times New Roman" w:hAnsi="Times New Roman"/>
        </w:rPr>
        <w:t xml:space="preserve">All calculations </w:t>
      </w:r>
      <w:r w:rsidR="00C52D4E" w:rsidRPr="00634355">
        <w:rPr>
          <w:rFonts w:ascii="Times New Roman" w:hAnsi="Times New Roman"/>
        </w:rPr>
        <w:t>a</w:t>
      </w:r>
      <w:r w:rsidRPr="00634355">
        <w:rPr>
          <w:rFonts w:ascii="Times New Roman" w:hAnsi="Times New Roman"/>
        </w:rPr>
        <w:t xml:space="preserve">re performed in R, a statistical software package that can be downloaded at http://cran.r-project.org/. </w:t>
      </w:r>
      <w:r w:rsidR="00C52D4E" w:rsidRPr="00634355">
        <w:rPr>
          <w:rFonts w:ascii="Times New Roman" w:hAnsi="Times New Roman"/>
        </w:rPr>
        <w:t xml:space="preserve">Also on </w:t>
      </w:r>
      <w:r w:rsidR="00DE0C71" w:rsidRPr="00634355">
        <w:rPr>
          <w:rFonts w:ascii="Times New Roman" w:hAnsi="Times New Roman"/>
        </w:rPr>
        <w:t>our site is verbs.r, which is a</w:t>
      </w:r>
      <w:r w:rsidR="00C52D4E" w:rsidRPr="00634355">
        <w:rPr>
          <w:rFonts w:ascii="Times New Roman" w:hAnsi="Times New Roman"/>
        </w:rPr>
        <w:t xml:space="preserve"> </w:t>
      </w:r>
      <w:r w:rsidR="00DE0C71" w:rsidRPr="00634355">
        <w:rPr>
          <w:rFonts w:ascii="Times New Roman" w:hAnsi="Times New Roman"/>
        </w:rPr>
        <w:t>commen</w:t>
      </w:r>
      <w:r w:rsidR="00C52D4E" w:rsidRPr="00634355">
        <w:rPr>
          <w:rFonts w:ascii="Times New Roman" w:hAnsi="Times New Roman"/>
        </w:rPr>
        <w:t>ted R script that logs all of the operations. The reader is welcome to download both items and run the entire analysis on a computer.</w:t>
      </w:r>
    </w:p>
    <w:p w:rsidR="00F33E81" w:rsidRPr="00634355" w:rsidRDefault="00F33E81">
      <w:pPr>
        <w:rPr>
          <w:rFonts w:ascii="Times New Roman" w:hAnsi="Times New Roman"/>
        </w:rPr>
      </w:pPr>
      <w:r w:rsidRPr="00634355">
        <w:rPr>
          <w:rFonts w:ascii="Times New Roman" w:hAnsi="Times New Roman"/>
        </w:rPr>
        <w:tab/>
        <w:t>The point in setting up the database was to collect the grammatical profiles of Old Church Slavonic verbs so that these grammatical profiles could then be subjected to statistical analysis. To this end we sought to collect data that would best represent Old Church Slavonic</w:t>
      </w:r>
      <w:r w:rsidR="00B05FCF" w:rsidRPr="00634355">
        <w:rPr>
          <w:rFonts w:ascii="Times New Roman" w:hAnsi="Times New Roman"/>
        </w:rPr>
        <w:t>,</w:t>
      </w:r>
      <w:r w:rsidRPr="00634355">
        <w:rPr>
          <w:rFonts w:ascii="Times New Roman" w:hAnsi="Times New Roman"/>
        </w:rPr>
        <w:t xml:space="preserve"> and we eliminated items that would be problematic or </w:t>
      </w:r>
      <w:r w:rsidR="00371ECD" w:rsidRPr="00634355">
        <w:rPr>
          <w:rFonts w:ascii="Times New Roman" w:hAnsi="Times New Roman"/>
        </w:rPr>
        <w:t>give a disproportionate skew to the data.</w:t>
      </w:r>
    </w:p>
    <w:p w:rsidR="009C23FB" w:rsidRPr="00634355" w:rsidRDefault="0092011E" w:rsidP="002A640C">
      <w:pPr>
        <w:rPr>
          <w:rFonts w:ascii="Times New Roman" w:hAnsi="Times New Roman"/>
        </w:rPr>
      </w:pPr>
      <w:r w:rsidRPr="00634355">
        <w:rPr>
          <w:rFonts w:ascii="Times New Roman" w:hAnsi="Times New Roman"/>
        </w:rPr>
        <w:tab/>
      </w:r>
      <w:r w:rsidR="00425714" w:rsidRPr="00634355">
        <w:rPr>
          <w:rFonts w:ascii="Times New Roman" w:hAnsi="Times New Roman"/>
        </w:rPr>
        <w:t xml:space="preserve">Our database is extracted from the </w:t>
      </w:r>
      <w:r w:rsidR="002A640C" w:rsidRPr="00634355">
        <w:rPr>
          <w:rFonts w:ascii="Times New Roman" w:hAnsi="Times New Roman"/>
        </w:rPr>
        <w:t>PROIEL corpus (http://foni.uio.no:3000/)</w:t>
      </w:r>
      <w:r w:rsidR="00425714" w:rsidRPr="00634355">
        <w:rPr>
          <w:rFonts w:ascii="Times New Roman" w:hAnsi="Times New Roman"/>
        </w:rPr>
        <w:t xml:space="preserve">. PROIEL is a parallel corpus of Ancient Greek, Old Church Slavonic, Classical Armenian, Gothic, and Latin. </w:t>
      </w:r>
      <w:r w:rsidR="00425714" w:rsidRPr="00634355">
        <w:rPr>
          <w:rFonts w:ascii="Times New Roman" w:hAnsi="Times New Roman"/>
          <w:color w:val="4F81BD" w:themeColor="accent1"/>
        </w:rPr>
        <w:t>The Old Church Slavonic portion of PROIEL consists primarily of Codex Marianus (</w:t>
      </w:r>
      <w:r w:rsidR="00AF06B4" w:rsidRPr="00634355">
        <w:rPr>
          <w:rFonts w:ascii="Times New Roman" w:hAnsi="Times New Roman"/>
          <w:color w:val="4F81BD" w:themeColor="accent1"/>
        </w:rPr>
        <w:t>a gospel</w:t>
      </w:r>
      <w:r w:rsidR="00425714" w:rsidRPr="00634355">
        <w:rPr>
          <w:rFonts w:ascii="Times New Roman" w:hAnsi="Times New Roman"/>
          <w:color w:val="4F81BD" w:themeColor="accent1"/>
        </w:rPr>
        <w:t>)</w:t>
      </w:r>
      <w:r w:rsidR="00AF06B4" w:rsidRPr="00634355">
        <w:rPr>
          <w:rFonts w:ascii="Times New Roman" w:hAnsi="Times New Roman"/>
          <w:color w:val="4F81BD" w:themeColor="accent1"/>
        </w:rPr>
        <w:t xml:space="preserve">, supplemented by portions of </w:t>
      </w:r>
      <w:r w:rsidR="0017388F" w:rsidRPr="00634355">
        <w:rPr>
          <w:rFonts w:ascii="Times New Roman" w:hAnsi="Times New Roman"/>
          <w:color w:val="4F81BD" w:themeColor="accent1"/>
        </w:rPr>
        <w:t xml:space="preserve">Codex Zographensis (another gospel) and </w:t>
      </w:r>
      <w:r w:rsidR="00AF06B4" w:rsidRPr="00634355">
        <w:rPr>
          <w:rFonts w:ascii="Times New Roman" w:hAnsi="Times New Roman"/>
          <w:color w:val="4F81BD" w:themeColor="accent1"/>
        </w:rPr>
        <w:t>Codex Suprasliensis (</w:t>
      </w:r>
      <w:r w:rsidR="00B05FCF" w:rsidRPr="00634355">
        <w:rPr>
          <w:rFonts w:ascii="Times New Roman" w:hAnsi="Times New Roman"/>
          <w:color w:val="4F81BD" w:themeColor="accent1"/>
        </w:rPr>
        <w:t>all excerpts are</w:t>
      </w:r>
      <w:r w:rsidR="00AF06B4" w:rsidRPr="00634355">
        <w:rPr>
          <w:rFonts w:ascii="Times New Roman" w:hAnsi="Times New Roman"/>
          <w:color w:val="4F81BD" w:themeColor="accent1"/>
        </w:rPr>
        <w:t xml:space="preserve"> s</w:t>
      </w:r>
      <w:r w:rsidR="0017388F" w:rsidRPr="00634355">
        <w:rPr>
          <w:rFonts w:ascii="Times New Roman" w:hAnsi="Times New Roman"/>
          <w:color w:val="4F81BD" w:themeColor="accent1"/>
        </w:rPr>
        <w:t>aints’ lives)</w:t>
      </w:r>
      <w:r w:rsidR="00AF06B4" w:rsidRPr="00634355">
        <w:rPr>
          <w:rFonts w:ascii="Times New Roman" w:hAnsi="Times New Roman"/>
          <w:color w:val="4F81BD" w:themeColor="accent1"/>
        </w:rPr>
        <w:t>; all three date from approx</w:t>
      </w:r>
      <w:r w:rsidR="001F71D2" w:rsidRPr="00634355">
        <w:rPr>
          <w:rFonts w:ascii="Times New Roman" w:hAnsi="Times New Roman"/>
          <w:color w:val="4F81BD" w:themeColor="accent1"/>
        </w:rPr>
        <w:t>imately the 10-11th centuries</w:t>
      </w:r>
      <w:r w:rsidR="000225E9" w:rsidRPr="00634355">
        <w:rPr>
          <w:rFonts w:ascii="Times New Roman" w:hAnsi="Times New Roman"/>
          <w:color w:val="4F81BD" w:themeColor="accent1"/>
        </w:rPr>
        <w:t>,</w:t>
      </w:r>
      <w:r w:rsidR="001F71D2" w:rsidRPr="00634355">
        <w:rPr>
          <w:rFonts w:ascii="Times New Roman" w:hAnsi="Times New Roman"/>
          <w:color w:val="4F81BD" w:themeColor="accent1"/>
        </w:rPr>
        <w:t xml:space="preserve"> and </w:t>
      </w:r>
      <w:r w:rsidR="001C7EB8">
        <w:rPr>
          <w:rFonts w:ascii="Times New Roman" w:hAnsi="Times New Roman"/>
          <w:color w:val="4F81BD" w:themeColor="accent1"/>
        </w:rPr>
        <w:t>all belong to the</w:t>
      </w:r>
      <w:r w:rsidR="00371ECD" w:rsidRPr="00634355">
        <w:rPr>
          <w:rFonts w:ascii="Times New Roman" w:hAnsi="Times New Roman"/>
          <w:color w:val="4F81BD" w:themeColor="accent1"/>
        </w:rPr>
        <w:t xml:space="preserve"> </w:t>
      </w:r>
      <w:r w:rsidR="00F33E81" w:rsidRPr="00634355">
        <w:rPr>
          <w:rFonts w:ascii="Times New Roman" w:hAnsi="Times New Roman"/>
          <w:color w:val="4F81BD" w:themeColor="accent1"/>
        </w:rPr>
        <w:t>canon</w:t>
      </w:r>
      <w:r w:rsidR="00AA7571" w:rsidRPr="00634355">
        <w:rPr>
          <w:rFonts w:ascii="Times New Roman" w:hAnsi="Times New Roman"/>
          <w:color w:val="4F81BD" w:themeColor="accent1"/>
        </w:rPr>
        <w:t xml:space="preserve"> of</w:t>
      </w:r>
      <w:r w:rsidR="00F33E81" w:rsidRPr="00634355">
        <w:rPr>
          <w:rFonts w:ascii="Times New Roman" w:hAnsi="Times New Roman"/>
          <w:color w:val="4F81BD" w:themeColor="accent1"/>
        </w:rPr>
        <w:t xml:space="preserve"> texts </w:t>
      </w:r>
      <w:r w:rsidR="00AA7571" w:rsidRPr="00634355">
        <w:rPr>
          <w:rFonts w:ascii="Times New Roman" w:hAnsi="Times New Roman"/>
          <w:color w:val="4F81BD" w:themeColor="accent1"/>
        </w:rPr>
        <w:t>that defines</w:t>
      </w:r>
      <w:r w:rsidR="00F33E81" w:rsidRPr="00634355">
        <w:rPr>
          <w:rFonts w:ascii="Times New Roman" w:hAnsi="Times New Roman"/>
          <w:color w:val="4F81BD" w:themeColor="accent1"/>
        </w:rPr>
        <w:t xml:space="preserve"> Old Church Slavonic.</w:t>
      </w:r>
      <w:r w:rsidR="000225E9" w:rsidRPr="00634355">
        <w:rPr>
          <w:rStyle w:val="FootnoteReference"/>
          <w:rFonts w:ascii="Times New Roman" w:hAnsi="Times New Roman"/>
        </w:rPr>
        <w:footnoteReference w:id="10"/>
      </w:r>
      <w:r w:rsidR="00193630" w:rsidRPr="00634355">
        <w:rPr>
          <w:rFonts w:ascii="Times New Roman" w:hAnsi="Times New Roman"/>
        </w:rPr>
        <w:t xml:space="preserve"> The total size of the Old Church Slavonic portion of PROIEL is approximately 62,000 words.</w:t>
      </w:r>
    </w:p>
    <w:p w:rsidR="002A640C" w:rsidRPr="00634355" w:rsidRDefault="009C23FB" w:rsidP="002A640C">
      <w:pPr>
        <w:rPr>
          <w:rFonts w:ascii="Times New Roman" w:hAnsi="Times New Roman"/>
        </w:rPr>
      </w:pPr>
      <w:r w:rsidRPr="00634355">
        <w:rPr>
          <w:rFonts w:ascii="Times New Roman" w:hAnsi="Times New Roman"/>
        </w:rPr>
        <w:tab/>
      </w:r>
      <w:r w:rsidR="00AA7571" w:rsidRPr="00634355">
        <w:rPr>
          <w:rFonts w:ascii="Times New Roman" w:hAnsi="Times New Roman"/>
        </w:rPr>
        <w:t xml:space="preserve">Our data set </w:t>
      </w:r>
      <w:r w:rsidR="0093528E" w:rsidRPr="00634355">
        <w:rPr>
          <w:rFonts w:ascii="Times New Roman" w:hAnsi="Times New Roman"/>
        </w:rPr>
        <w:t>contains 15,</w:t>
      </w:r>
      <w:r w:rsidR="00565128" w:rsidRPr="00634355">
        <w:rPr>
          <w:rFonts w:ascii="Times New Roman" w:hAnsi="Times New Roman"/>
        </w:rPr>
        <w:t>720</w:t>
      </w:r>
      <w:r w:rsidR="0093528E" w:rsidRPr="00634355">
        <w:rPr>
          <w:rFonts w:ascii="Times New Roman" w:hAnsi="Times New Roman"/>
        </w:rPr>
        <w:t xml:space="preserve"> attestations of verbs in Old Church Slavonic</w:t>
      </w:r>
      <w:r w:rsidR="0017388F" w:rsidRPr="00634355">
        <w:rPr>
          <w:rFonts w:ascii="Times New Roman" w:hAnsi="Times New Roman"/>
        </w:rPr>
        <w:t>.</w:t>
      </w:r>
      <w:r w:rsidR="001C6595" w:rsidRPr="00634355">
        <w:rPr>
          <w:rStyle w:val="FootnoteReference"/>
          <w:rFonts w:ascii="Times New Roman" w:hAnsi="Times New Roman"/>
        </w:rPr>
        <w:footnoteReference w:id="11"/>
      </w:r>
      <w:r w:rsidR="00070011">
        <w:rPr>
          <w:rFonts w:ascii="Times New Roman" w:hAnsi="Times New Roman"/>
        </w:rPr>
        <w:t xml:space="preserve"> </w:t>
      </w:r>
      <w:r w:rsidR="0017388F" w:rsidRPr="00634355">
        <w:rPr>
          <w:rFonts w:ascii="Times New Roman" w:hAnsi="Times New Roman"/>
        </w:rPr>
        <w:t>A</w:t>
      </w:r>
      <w:r w:rsidR="0093528E" w:rsidRPr="00634355">
        <w:rPr>
          <w:rFonts w:ascii="Times New Roman" w:hAnsi="Times New Roman"/>
        </w:rPr>
        <w:t>ll of these</w:t>
      </w:r>
      <w:r w:rsidR="0017388F" w:rsidRPr="00634355">
        <w:rPr>
          <w:rFonts w:ascii="Times New Roman" w:hAnsi="Times New Roman"/>
        </w:rPr>
        <w:t xml:space="preserve"> attestations are</w:t>
      </w:r>
      <w:r w:rsidR="0093528E" w:rsidRPr="00634355">
        <w:rPr>
          <w:rFonts w:ascii="Times New Roman" w:hAnsi="Times New Roman"/>
        </w:rPr>
        <w:t xml:space="preserve"> tagged for their source, lemma, verb form, and properties of the verbs’ dependents</w:t>
      </w:r>
      <w:r w:rsidR="0017388F" w:rsidRPr="00634355">
        <w:rPr>
          <w:rFonts w:ascii="Times New Roman" w:hAnsi="Times New Roman"/>
        </w:rPr>
        <w:t xml:space="preserve"> (such as subjects and objects)</w:t>
      </w:r>
      <w:r w:rsidR="00A41C9F" w:rsidRPr="00634355">
        <w:rPr>
          <w:rFonts w:ascii="Times New Roman" w:hAnsi="Times New Roman"/>
        </w:rPr>
        <w:t>.</w:t>
      </w:r>
      <w:r w:rsidR="0017388F" w:rsidRPr="00634355">
        <w:rPr>
          <w:rFonts w:ascii="Times New Roman" w:hAnsi="Times New Roman"/>
        </w:rPr>
        <w:t xml:space="preserve"> </w:t>
      </w:r>
      <w:r w:rsidR="00A41C9F" w:rsidRPr="00634355">
        <w:rPr>
          <w:rFonts w:ascii="Times New Roman" w:hAnsi="Times New Roman"/>
        </w:rPr>
        <w:t>A</w:t>
      </w:r>
      <w:r w:rsidR="0017388F" w:rsidRPr="00634355">
        <w:rPr>
          <w:rFonts w:ascii="Times New Roman" w:hAnsi="Times New Roman"/>
        </w:rPr>
        <w:t>ll the example</w:t>
      </w:r>
      <w:r w:rsidR="0041394D" w:rsidRPr="00634355">
        <w:rPr>
          <w:rFonts w:ascii="Times New Roman" w:hAnsi="Times New Roman"/>
        </w:rPr>
        <w:t xml:space="preserve"> clause</w:t>
      </w:r>
      <w:r w:rsidR="0017388F" w:rsidRPr="00634355">
        <w:rPr>
          <w:rFonts w:ascii="Times New Roman" w:hAnsi="Times New Roman"/>
        </w:rPr>
        <w:t>s themselves are also included in the comma-separated file.</w:t>
      </w:r>
      <w:r w:rsidRPr="00634355">
        <w:rPr>
          <w:rFonts w:ascii="Times New Roman" w:hAnsi="Times New Roman"/>
        </w:rPr>
        <w:t xml:space="preserve"> </w:t>
      </w:r>
    </w:p>
    <w:p w:rsidR="009C23FB" w:rsidRPr="00634355" w:rsidRDefault="007E6A56" w:rsidP="002A640C">
      <w:pPr>
        <w:rPr>
          <w:rFonts w:ascii="Times New Roman" w:hAnsi="Times New Roman"/>
        </w:rPr>
      </w:pPr>
      <w:r w:rsidRPr="00634355">
        <w:rPr>
          <w:rFonts w:ascii="Times New Roman" w:hAnsi="Times New Roman"/>
        </w:rPr>
        <w:tab/>
      </w:r>
      <w:r w:rsidR="007F43E4" w:rsidRPr="00634355">
        <w:rPr>
          <w:rFonts w:ascii="Times New Roman" w:hAnsi="Times New Roman"/>
          <w:i/>
        </w:rPr>
        <w:t>B</w:t>
      </w:r>
      <w:r w:rsidRPr="00634355">
        <w:rPr>
          <w:rFonts w:ascii="Times New Roman" w:hAnsi="Times New Roman"/>
          <w:i/>
        </w:rPr>
        <w:t>yti</w:t>
      </w:r>
      <w:r w:rsidRPr="00634355">
        <w:rPr>
          <w:rFonts w:ascii="Times New Roman" w:hAnsi="Times New Roman"/>
        </w:rPr>
        <w:t xml:space="preserve"> ‘be’ is a suppletive ag</w:t>
      </w:r>
      <w:r w:rsidR="007F43E4" w:rsidRPr="00634355">
        <w:rPr>
          <w:rFonts w:ascii="Times New Roman" w:hAnsi="Times New Roman"/>
        </w:rPr>
        <w:t>gregate of two verbs</w:t>
      </w:r>
      <w:r w:rsidR="00565128" w:rsidRPr="00634355">
        <w:rPr>
          <w:rFonts w:ascii="Times New Roman" w:hAnsi="Times New Roman"/>
        </w:rPr>
        <w:t>,</w:t>
      </w:r>
      <w:r w:rsidR="007F43E4" w:rsidRPr="00634355">
        <w:rPr>
          <w:rFonts w:ascii="Times New Roman" w:hAnsi="Times New Roman"/>
        </w:rPr>
        <w:t xml:space="preserve"> and Dostál routinely segregates it from all other verbs </w:t>
      </w:r>
      <w:r w:rsidR="00AC2B68" w:rsidRPr="00634355">
        <w:rPr>
          <w:rFonts w:ascii="Times New Roman" w:hAnsi="Times New Roman"/>
        </w:rPr>
        <w:t xml:space="preserve">based on its unusual aspectual behavior. Of course </w:t>
      </w:r>
      <w:r w:rsidR="00AC2B68" w:rsidRPr="00634355">
        <w:rPr>
          <w:rFonts w:ascii="Times New Roman" w:hAnsi="Times New Roman"/>
          <w:i/>
        </w:rPr>
        <w:t>byti</w:t>
      </w:r>
      <w:r w:rsidR="00AC2B68" w:rsidRPr="00634355">
        <w:rPr>
          <w:rFonts w:ascii="Times New Roman" w:hAnsi="Times New Roman"/>
        </w:rPr>
        <w:t xml:space="preserve"> ‘be’ is by far the most frequent verb in Old Church Slavonic</w:t>
      </w:r>
      <w:r w:rsidR="00ED583E" w:rsidRPr="00634355">
        <w:rPr>
          <w:rFonts w:ascii="Times New Roman" w:hAnsi="Times New Roman"/>
        </w:rPr>
        <w:t>; it</w:t>
      </w:r>
      <w:r w:rsidR="00AC2B68" w:rsidRPr="00634355">
        <w:rPr>
          <w:rFonts w:ascii="Times New Roman" w:hAnsi="Times New Roman"/>
        </w:rPr>
        <w:t xml:space="preserve"> </w:t>
      </w:r>
      <w:r w:rsidR="00ED583E" w:rsidRPr="00634355">
        <w:rPr>
          <w:rFonts w:ascii="Times New Roman" w:hAnsi="Times New Roman"/>
        </w:rPr>
        <w:t>is attested 2,</w:t>
      </w:r>
      <w:r w:rsidR="00565128" w:rsidRPr="00634355">
        <w:rPr>
          <w:rFonts w:ascii="Times New Roman" w:hAnsi="Times New Roman"/>
        </w:rPr>
        <w:t>117</w:t>
      </w:r>
      <w:r w:rsidR="00ED583E" w:rsidRPr="00634355">
        <w:rPr>
          <w:rFonts w:ascii="Times New Roman" w:hAnsi="Times New Roman"/>
        </w:rPr>
        <w:t xml:space="preserve"> times in our database. T</w:t>
      </w:r>
      <w:r w:rsidR="00AC2B68" w:rsidRPr="00634355">
        <w:rPr>
          <w:rFonts w:ascii="Times New Roman" w:hAnsi="Times New Roman"/>
        </w:rPr>
        <w:t xml:space="preserve">hus there is the risk that </w:t>
      </w:r>
      <w:r w:rsidR="00ED583E" w:rsidRPr="00634355">
        <w:rPr>
          <w:rFonts w:ascii="Times New Roman" w:hAnsi="Times New Roman"/>
          <w:i/>
        </w:rPr>
        <w:t>byti</w:t>
      </w:r>
      <w:r w:rsidR="00ED583E" w:rsidRPr="00634355">
        <w:rPr>
          <w:rFonts w:ascii="Times New Roman" w:hAnsi="Times New Roman"/>
        </w:rPr>
        <w:t xml:space="preserve"> ‘be’ </w:t>
      </w:r>
      <w:r w:rsidR="00AC2B68" w:rsidRPr="00634355">
        <w:rPr>
          <w:rFonts w:ascii="Times New Roman" w:hAnsi="Times New Roman"/>
        </w:rPr>
        <w:t xml:space="preserve">could overwhelm all other verbs in </w:t>
      </w:r>
      <w:r w:rsidR="00ED583E" w:rsidRPr="00634355">
        <w:rPr>
          <w:rFonts w:ascii="Times New Roman" w:hAnsi="Times New Roman"/>
        </w:rPr>
        <w:t>our study</w:t>
      </w:r>
      <w:r w:rsidR="007F43E4" w:rsidRPr="00634355">
        <w:rPr>
          <w:rFonts w:ascii="Times New Roman" w:hAnsi="Times New Roman"/>
        </w:rPr>
        <w:t xml:space="preserve">. </w:t>
      </w:r>
      <w:r w:rsidR="00AC2B68" w:rsidRPr="00634355">
        <w:rPr>
          <w:rFonts w:ascii="Times New Roman" w:hAnsi="Times New Roman"/>
        </w:rPr>
        <w:t>T</w:t>
      </w:r>
      <w:r w:rsidR="0041394D" w:rsidRPr="00634355">
        <w:rPr>
          <w:rFonts w:ascii="Times New Roman" w:hAnsi="Times New Roman"/>
        </w:rPr>
        <w:t xml:space="preserve">his verb, along with the iterative </w:t>
      </w:r>
      <w:r w:rsidRPr="00634355">
        <w:rPr>
          <w:rFonts w:ascii="Times New Roman" w:hAnsi="Times New Roman"/>
          <w:i/>
        </w:rPr>
        <w:t>byvati</w:t>
      </w:r>
      <w:r w:rsidR="00AC2B68" w:rsidRPr="00634355">
        <w:rPr>
          <w:rFonts w:ascii="Times New Roman" w:hAnsi="Times New Roman"/>
        </w:rPr>
        <w:t>,</w:t>
      </w:r>
      <w:r w:rsidRPr="00634355">
        <w:rPr>
          <w:rFonts w:ascii="Times New Roman" w:hAnsi="Times New Roman"/>
        </w:rPr>
        <w:t xml:space="preserve"> are </w:t>
      </w:r>
      <w:r w:rsidR="00AC2B68" w:rsidRPr="00634355">
        <w:rPr>
          <w:rFonts w:ascii="Times New Roman" w:hAnsi="Times New Roman"/>
        </w:rPr>
        <w:t xml:space="preserve">therefore </w:t>
      </w:r>
      <w:r w:rsidRPr="00634355">
        <w:rPr>
          <w:rFonts w:ascii="Times New Roman" w:hAnsi="Times New Roman"/>
        </w:rPr>
        <w:t xml:space="preserve">excluded </w:t>
      </w:r>
      <w:r w:rsidR="009F2D1A" w:rsidRPr="00634355">
        <w:rPr>
          <w:rFonts w:ascii="Times New Roman" w:hAnsi="Times New Roman"/>
        </w:rPr>
        <w:t>in</w:t>
      </w:r>
      <w:r w:rsidRPr="00634355">
        <w:rPr>
          <w:rFonts w:ascii="Times New Roman" w:hAnsi="Times New Roman"/>
        </w:rPr>
        <w:t xml:space="preserve"> the script.</w:t>
      </w:r>
      <w:r w:rsidR="00565128" w:rsidRPr="00634355">
        <w:rPr>
          <w:rStyle w:val="FootnoteReference"/>
          <w:rFonts w:ascii="Times New Roman" w:hAnsi="Times New Roman"/>
        </w:rPr>
        <w:footnoteReference w:id="12"/>
      </w:r>
      <w:r w:rsidRPr="00634355">
        <w:rPr>
          <w:rFonts w:ascii="Times New Roman" w:hAnsi="Times New Roman"/>
        </w:rPr>
        <w:t xml:space="preserve"> </w:t>
      </w:r>
      <w:r w:rsidR="00AC2B68" w:rsidRPr="00634355">
        <w:rPr>
          <w:rFonts w:ascii="Times New Roman" w:hAnsi="Times New Roman"/>
        </w:rPr>
        <w:t xml:space="preserve">Note also that Janda </w:t>
      </w:r>
      <w:r w:rsidR="00E632D8" w:rsidRPr="00634355">
        <w:rPr>
          <w:rFonts w:ascii="Times New Roman" w:hAnsi="Times New Roman"/>
        </w:rPr>
        <w:t>and</w:t>
      </w:r>
      <w:r w:rsidR="00AC2B68" w:rsidRPr="00634355">
        <w:rPr>
          <w:rFonts w:ascii="Times New Roman" w:hAnsi="Times New Roman"/>
        </w:rPr>
        <w:t xml:space="preserve"> Lyashevskaya (</w:t>
      </w:r>
      <w:r w:rsidR="00ED0FE6" w:rsidRPr="00634355">
        <w:rPr>
          <w:rFonts w:ascii="Times New Roman" w:hAnsi="Times New Roman"/>
        </w:rPr>
        <w:t>2011</w:t>
      </w:r>
      <w:r w:rsidR="00AC2B68" w:rsidRPr="00634355">
        <w:rPr>
          <w:rFonts w:ascii="Times New Roman" w:hAnsi="Times New Roman"/>
        </w:rPr>
        <w:t xml:space="preserve">) eliminated the modern Russian equivalent </w:t>
      </w:r>
      <w:r w:rsidR="00AC2B68" w:rsidRPr="00634355">
        <w:rPr>
          <w:rFonts w:ascii="Times New Roman" w:hAnsi="Times New Roman"/>
          <w:i/>
        </w:rPr>
        <w:t xml:space="preserve">byt’ </w:t>
      </w:r>
      <w:r w:rsidR="00AC2B68" w:rsidRPr="00634355">
        <w:rPr>
          <w:rFonts w:ascii="Times New Roman" w:hAnsi="Times New Roman"/>
        </w:rPr>
        <w:t xml:space="preserve">‘be’ from their study. </w:t>
      </w:r>
    </w:p>
    <w:p w:rsidR="00411BDE" w:rsidRPr="00634355" w:rsidRDefault="00AC2B68">
      <w:pPr>
        <w:rPr>
          <w:rFonts w:ascii="Times New Roman" w:hAnsi="Times New Roman"/>
        </w:rPr>
      </w:pPr>
      <w:r w:rsidRPr="00634355">
        <w:rPr>
          <w:rFonts w:ascii="Times New Roman" w:hAnsi="Times New Roman"/>
        </w:rPr>
        <w:tab/>
        <w:t xml:space="preserve">Since grammatical profiles are relative frequency distributions of verb forms, they are more accurate and representative when we have more data for each given verb. In other words, if we have 100 attestations for </w:t>
      </w:r>
      <w:r w:rsidR="00DF5BBB" w:rsidRPr="00634355">
        <w:rPr>
          <w:rFonts w:ascii="Times New Roman" w:hAnsi="Times New Roman"/>
        </w:rPr>
        <w:t xml:space="preserve">a given verb, it is meaningful to say that the verb occurs 20% of the time in the aorist form, 3% in the imperfect, etc. If, however, we have only three attestations of a verb and all of them are aorist forms, </w:t>
      </w:r>
      <w:r w:rsidR="000F6079" w:rsidRPr="00634355">
        <w:rPr>
          <w:rFonts w:ascii="Times New Roman" w:hAnsi="Times New Roman"/>
        </w:rPr>
        <w:t xml:space="preserve">this may be entirely due to chance, and hence </w:t>
      </w:r>
      <w:r w:rsidR="00DF5BBB" w:rsidRPr="00634355">
        <w:rPr>
          <w:rFonts w:ascii="Times New Roman" w:hAnsi="Times New Roman"/>
        </w:rPr>
        <w:t xml:space="preserve">it is not meaningful to say that this verb occurs 100% in </w:t>
      </w:r>
      <w:r w:rsidR="000F6079" w:rsidRPr="00634355">
        <w:rPr>
          <w:rFonts w:ascii="Times New Roman" w:hAnsi="Times New Roman"/>
        </w:rPr>
        <w:t xml:space="preserve">the </w:t>
      </w:r>
      <w:r w:rsidR="00DF5BBB" w:rsidRPr="00634355">
        <w:rPr>
          <w:rFonts w:ascii="Times New Roman" w:hAnsi="Times New Roman"/>
        </w:rPr>
        <w:t xml:space="preserve">aorist and 0% in </w:t>
      </w:r>
      <w:r w:rsidR="000F6079" w:rsidRPr="00634355">
        <w:rPr>
          <w:rFonts w:ascii="Times New Roman" w:hAnsi="Times New Roman"/>
        </w:rPr>
        <w:t xml:space="preserve">the </w:t>
      </w:r>
      <w:r w:rsidR="00DF5BBB" w:rsidRPr="00634355">
        <w:rPr>
          <w:rFonts w:ascii="Times New Roman" w:hAnsi="Times New Roman"/>
        </w:rPr>
        <w:t xml:space="preserve">imperfect. Rare verbs thus pose a risk for misrepresenting the data and need to be eliminated. The threshold for inclusion in Janda </w:t>
      </w:r>
      <w:r w:rsidR="00E632D8" w:rsidRPr="00634355">
        <w:rPr>
          <w:rFonts w:ascii="Times New Roman" w:hAnsi="Times New Roman"/>
        </w:rPr>
        <w:t>and</w:t>
      </w:r>
      <w:r w:rsidR="00DF5BBB" w:rsidRPr="00634355">
        <w:rPr>
          <w:rFonts w:ascii="Times New Roman" w:hAnsi="Times New Roman"/>
        </w:rPr>
        <w:t xml:space="preserve"> Lyashevskaya’s study was 100 attestations, but the</w:t>
      </w:r>
      <w:r w:rsidR="00146635" w:rsidRPr="00634355">
        <w:rPr>
          <w:rFonts w:ascii="Times New Roman" w:hAnsi="Times New Roman"/>
        </w:rPr>
        <w:t xml:space="preserve">ir data was extracted from a 92 </w:t>
      </w:r>
      <w:r w:rsidR="00DF5BBB" w:rsidRPr="00634355">
        <w:rPr>
          <w:rFonts w:ascii="Times New Roman" w:hAnsi="Times New Roman"/>
        </w:rPr>
        <w:t>million</w:t>
      </w:r>
      <w:r w:rsidR="00146635" w:rsidRPr="00634355">
        <w:rPr>
          <w:rFonts w:ascii="Times New Roman" w:hAnsi="Times New Roman"/>
        </w:rPr>
        <w:t xml:space="preserve"> word corpus and yielded nearly six million verb forms even after verbs with less than 100 attestations were removed. The PROIEL sample of the Old Church Slavonic canon is of course much smaller</w:t>
      </w:r>
      <w:r w:rsidR="005408C8" w:rsidRPr="00634355">
        <w:rPr>
          <w:rFonts w:ascii="Times New Roman" w:hAnsi="Times New Roman"/>
        </w:rPr>
        <w:t>,</w:t>
      </w:r>
      <w:r w:rsidR="00146635" w:rsidRPr="00634355">
        <w:rPr>
          <w:rFonts w:ascii="Times New Roman" w:hAnsi="Times New Roman"/>
        </w:rPr>
        <w:t xml:space="preserve"> and this means that we must make do with a more modest threshold as well. By setting the threshold at twenty attestations, however, we can protect oursel</w:t>
      </w:r>
      <w:r w:rsidR="001C7EB8">
        <w:rPr>
          <w:rFonts w:ascii="Times New Roman" w:hAnsi="Times New Roman"/>
        </w:rPr>
        <w:t>ves</w:t>
      </w:r>
      <w:r w:rsidR="00146635" w:rsidRPr="00634355">
        <w:rPr>
          <w:rFonts w:ascii="Times New Roman" w:hAnsi="Times New Roman"/>
        </w:rPr>
        <w:t xml:space="preserve"> fairly well from the risk of misrepresenting the data without losing very much of it.</w:t>
      </w:r>
      <w:r w:rsidR="003733B0">
        <w:rPr>
          <w:rStyle w:val="FootnoteReference"/>
          <w:rFonts w:ascii="Times New Roman" w:hAnsi="Times New Roman"/>
        </w:rPr>
        <w:footnoteReference w:id="13"/>
      </w:r>
      <w:r w:rsidR="00146635" w:rsidRPr="00634355">
        <w:rPr>
          <w:rFonts w:ascii="Times New Roman" w:hAnsi="Times New Roman"/>
        </w:rPr>
        <w:t xml:space="preserve"> When we eliminate all verbs with fewer than twenty attestations, there remain 9,7</w:t>
      </w:r>
      <w:r w:rsidR="000E2511" w:rsidRPr="00634355">
        <w:rPr>
          <w:rFonts w:ascii="Times New Roman" w:hAnsi="Times New Roman"/>
        </w:rPr>
        <w:t>36</w:t>
      </w:r>
      <w:r w:rsidR="00146635" w:rsidRPr="00634355">
        <w:rPr>
          <w:rFonts w:ascii="Times New Roman" w:hAnsi="Times New Roman"/>
        </w:rPr>
        <w:t xml:space="preserve"> verb forms from </w:t>
      </w:r>
      <w:r w:rsidR="007C1CBF" w:rsidRPr="00634355">
        <w:rPr>
          <w:rFonts w:ascii="Times New Roman" w:hAnsi="Times New Roman"/>
        </w:rPr>
        <w:t>130 verbs.</w:t>
      </w:r>
      <w:r w:rsidR="002F0279" w:rsidRPr="00634355">
        <w:rPr>
          <w:rFonts w:ascii="Times New Roman" w:hAnsi="Times New Roman"/>
        </w:rPr>
        <w:t xml:space="preserve"> One of these verbs, </w:t>
      </w:r>
      <w:r w:rsidR="001C7EB8" w:rsidRPr="001C7EB8">
        <w:rPr>
          <w:rFonts w:ascii="Times New Roman" w:hAnsi="Times New Roman"/>
          <w:i/>
        </w:rPr>
        <w:t>s</w:t>
      </w:r>
      <w:r w:rsidR="002F0279" w:rsidRPr="001C7EB8">
        <w:rPr>
          <w:rFonts w:ascii="Times New Roman" w:hAnsi="Times New Roman"/>
          <w:i/>
        </w:rPr>
        <w:t>ъ</w:t>
      </w:r>
      <w:r w:rsidR="001C7EB8" w:rsidRPr="001C7EB8">
        <w:rPr>
          <w:rFonts w:ascii="Times New Roman" w:hAnsi="Times New Roman"/>
          <w:i/>
        </w:rPr>
        <w:t>kazati</w:t>
      </w:r>
      <w:r w:rsidR="002F0279" w:rsidRPr="00634355">
        <w:rPr>
          <w:rFonts w:ascii="Times New Roman" w:hAnsi="Times New Roman"/>
        </w:rPr>
        <w:t xml:space="preserve"> ‘say, show’ cannot be reliably identified as a single verb, which led us to exclude it from the analysis. This brings the selected data set down to 9</w:t>
      </w:r>
      <w:r w:rsidR="00B65697">
        <w:rPr>
          <w:rFonts w:ascii="Times New Roman" w:hAnsi="Times New Roman"/>
        </w:rPr>
        <w:t>,</w:t>
      </w:r>
      <w:r w:rsidR="002F0279" w:rsidRPr="00634355">
        <w:rPr>
          <w:rFonts w:ascii="Times New Roman" w:hAnsi="Times New Roman"/>
        </w:rPr>
        <w:t>694 occurrences of 129 verbs.</w:t>
      </w:r>
      <w:r w:rsidR="002F0279" w:rsidRPr="00634355">
        <w:rPr>
          <w:rStyle w:val="FootnoteReference"/>
          <w:rFonts w:ascii="Times New Roman" w:hAnsi="Times New Roman"/>
        </w:rPr>
        <w:footnoteReference w:id="14"/>
      </w:r>
      <w:r w:rsidR="002F0279" w:rsidRPr="00634355">
        <w:rPr>
          <w:rFonts w:ascii="Times New Roman" w:hAnsi="Times New Roman"/>
        </w:rPr>
        <w:t xml:space="preserve"> </w:t>
      </w:r>
    </w:p>
    <w:p w:rsidR="00202096" w:rsidRPr="00634355" w:rsidRDefault="007C1CBF">
      <w:pPr>
        <w:rPr>
          <w:rFonts w:ascii="Times New Roman" w:hAnsi="Times New Roman"/>
        </w:rPr>
      </w:pPr>
      <w:r w:rsidRPr="00634355">
        <w:rPr>
          <w:rFonts w:ascii="Times New Roman" w:hAnsi="Times New Roman"/>
        </w:rPr>
        <w:tab/>
        <w:t xml:space="preserve">Now that we have our verbs and their forms, the next step is to collect the grammatical profiles. </w:t>
      </w:r>
      <w:r w:rsidR="00DA4019" w:rsidRPr="00634355">
        <w:rPr>
          <w:rFonts w:ascii="Times New Roman" w:hAnsi="Times New Roman"/>
        </w:rPr>
        <w:t>Our goal here is to represent all verb forms at the subparadigm level</w:t>
      </w:r>
      <w:r w:rsidR="00F20F25" w:rsidRPr="00634355">
        <w:rPr>
          <w:rFonts w:ascii="Times New Roman" w:hAnsi="Times New Roman"/>
        </w:rPr>
        <w:t xml:space="preserve">. This means that we include verbal categories that are known to interact with aspect, such as tense and mood, but exclude factors that are less relevant, such as person, number and case (for participles). For Old Church Slavonic the subparadigms are thus: aorist, imperative, imperfect, infinitive/supine, present, past participle, and present participle. The infinitive and supine are </w:t>
      </w:r>
      <w:r w:rsidR="00C4298E" w:rsidRPr="00634355">
        <w:rPr>
          <w:rFonts w:ascii="Times New Roman" w:hAnsi="Times New Roman"/>
        </w:rPr>
        <w:t xml:space="preserve">taken together because the supine is </w:t>
      </w:r>
      <w:r w:rsidR="00745DEC" w:rsidRPr="00745DEC">
        <w:rPr>
          <w:rFonts w:ascii="Times New Roman" w:hAnsi="Times New Roman"/>
          <w:color w:val="4F81BD" w:themeColor="accent1"/>
        </w:rPr>
        <w:t>relatively rare</w:t>
      </w:r>
      <w:r w:rsidR="00745DEC">
        <w:rPr>
          <w:rFonts w:ascii="Times New Roman" w:hAnsi="Times New Roman"/>
        </w:rPr>
        <w:t xml:space="preserve"> and </w:t>
      </w:r>
      <w:r w:rsidR="00C4298E" w:rsidRPr="00634355">
        <w:rPr>
          <w:rFonts w:ascii="Times New Roman" w:hAnsi="Times New Roman"/>
        </w:rPr>
        <w:t>not used consistently in Old Church Slavonic, and often replaced by the infinitive (Dostál 1954: 598).</w:t>
      </w:r>
      <w:r w:rsidR="00745DEC">
        <w:rPr>
          <w:rStyle w:val="FootnoteReference"/>
          <w:rFonts w:ascii="Times New Roman" w:hAnsi="Times New Roman"/>
        </w:rPr>
        <w:footnoteReference w:id="15"/>
      </w:r>
      <w:r w:rsidR="00C4298E" w:rsidRPr="00634355">
        <w:rPr>
          <w:rFonts w:ascii="Times New Roman" w:hAnsi="Times New Roman"/>
        </w:rPr>
        <w:t xml:space="preserve"> The resultative l-participle is excluded </w:t>
      </w:r>
      <w:r w:rsidR="00202096" w:rsidRPr="00634355">
        <w:rPr>
          <w:rFonts w:ascii="Times New Roman" w:hAnsi="Times New Roman"/>
        </w:rPr>
        <w:t>because</w:t>
      </w:r>
      <w:r w:rsidR="00C4298E" w:rsidRPr="00634355">
        <w:rPr>
          <w:rFonts w:ascii="Times New Roman" w:hAnsi="Times New Roman"/>
        </w:rPr>
        <w:t xml:space="preserve"> it appears only</w:t>
      </w:r>
      <w:r w:rsidR="00FF04DB" w:rsidRPr="00634355">
        <w:rPr>
          <w:rFonts w:ascii="Times New Roman" w:hAnsi="Times New Roman"/>
        </w:rPr>
        <w:t xml:space="preserve"> in</w:t>
      </w:r>
      <w:r w:rsidR="00522581" w:rsidRPr="00634355">
        <w:rPr>
          <w:rFonts w:ascii="Times New Roman" w:hAnsi="Times New Roman"/>
        </w:rPr>
        <w:t xml:space="preserve"> a series of rather different</w:t>
      </w:r>
      <w:r w:rsidR="00FF04DB" w:rsidRPr="00634355">
        <w:rPr>
          <w:rFonts w:ascii="Times New Roman" w:hAnsi="Times New Roman"/>
        </w:rPr>
        <w:t xml:space="preserve"> </w:t>
      </w:r>
      <w:r w:rsidR="00522581" w:rsidRPr="00634355">
        <w:rPr>
          <w:rFonts w:ascii="Times New Roman" w:hAnsi="Times New Roman"/>
        </w:rPr>
        <w:t>periphrastic constructions</w:t>
      </w:r>
      <w:r w:rsidR="001E08E3" w:rsidRPr="00634355">
        <w:rPr>
          <w:rFonts w:ascii="Times New Roman" w:hAnsi="Times New Roman"/>
        </w:rPr>
        <w:t xml:space="preserve"> and should perhaps not be seen as a single category</w:t>
      </w:r>
      <w:r w:rsidR="00522581" w:rsidRPr="00634355">
        <w:rPr>
          <w:rFonts w:ascii="Times New Roman" w:hAnsi="Times New Roman"/>
        </w:rPr>
        <w:t>. T</w:t>
      </w:r>
      <w:r w:rsidR="00FF04DB" w:rsidRPr="00634355">
        <w:rPr>
          <w:rFonts w:ascii="Times New Roman" w:hAnsi="Times New Roman"/>
        </w:rPr>
        <w:t xml:space="preserve">he inclusion of this data </w:t>
      </w:r>
      <w:r w:rsidR="001E08E3" w:rsidRPr="00634355">
        <w:rPr>
          <w:rFonts w:ascii="Times New Roman" w:hAnsi="Times New Roman"/>
        </w:rPr>
        <w:t xml:space="preserve">also </w:t>
      </w:r>
      <w:r w:rsidR="00FF04DB" w:rsidRPr="00634355">
        <w:rPr>
          <w:rFonts w:ascii="Times New Roman" w:hAnsi="Times New Roman"/>
        </w:rPr>
        <w:t>makes no real difference in the analyses described in sections 4.1 and 4.2. Voice has not been taken into consideration in our analysis.</w:t>
      </w:r>
      <w:r w:rsidR="00522581" w:rsidRPr="00634355">
        <w:rPr>
          <w:rStyle w:val="FootnoteReference"/>
          <w:rFonts w:ascii="Times New Roman" w:hAnsi="Times New Roman"/>
        </w:rPr>
        <w:footnoteReference w:id="16"/>
      </w:r>
    </w:p>
    <w:p w:rsidR="001E08E3" w:rsidRPr="00634355" w:rsidRDefault="00202096">
      <w:pPr>
        <w:rPr>
          <w:rFonts w:ascii="Times New Roman" w:hAnsi="Times New Roman"/>
        </w:rPr>
      </w:pPr>
      <w:r w:rsidRPr="00634355">
        <w:rPr>
          <w:rFonts w:ascii="Times New Roman" w:hAnsi="Times New Roman"/>
        </w:rPr>
        <w:tab/>
      </w:r>
      <w:r w:rsidR="00C4298E" w:rsidRPr="00634355">
        <w:rPr>
          <w:rFonts w:ascii="Times New Roman" w:hAnsi="Times New Roman"/>
        </w:rPr>
        <w:t>Th</w:t>
      </w:r>
      <w:r w:rsidRPr="00634355">
        <w:rPr>
          <w:rFonts w:ascii="Times New Roman" w:hAnsi="Times New Roman"/>
        </w:rPr>
        <w:t>e</w:t>
      </w:r>
      <w:r w:rsidR="00C4298E" w:rsidRPr="00634355">
        <w:rPr>
          <w:rFonts w:ascii="Times New Roman" w:hAnsi="Times New Roman"/>
        </w:rPr>
        <w:t xml:space="preserve"> array of subparadigms differs from</w:t>
      </w:r>
      <w:r w:rsidRPr="00634355">
        <w:rPr>
          <w:rFonts w:ascii="Times New Roman" w:hAnsi="Times New Roman"/>
        </w:rPr>
        <w:t xml:space="preserve"> that</w:t>
      </w:r>
      <w:r w:rsidR="001E08E3" w:rsidRPr="00634355">
        <w:rPr>
          <w:rFonts w:ascii="Times New Roman" w:hAnsi="Times New Roman"/>
        </w:rPr>
        <w:t xml:space="preserve"> used</w:t>
      </w:r>
      <w:r w:rsidRPr="00634355">
        <w:rPr>
          <w:rFonts w:ascii="Times New Roman" w:hAnsi="Times New Roman"/>
        </w:rPr>
        <w:t xml:space="preserve"> </w:t>
      </w:r>
      <w:r w:rsidR="002E388D">
        <w:rPr>
          <w:rFonts w:ascii="Times New Roman" w:hAnsi="Times New Roman"/>
        </w:rPr>
        <w:t>by</w:t>
      </w:r>
      <w:r w:rsidRPr="00634355">
        <w:rPr>
          <w:rFonts w:ascii="Times New Roman" w:hAnsi="Times New Roman"/>
        </w:rPr>
        <w:t xml:space="preserve"> Janda </w:t>
      </w:r>
      <w:r w:rsidR="00E632D8" w:rsidRPr="00634355">
        <w:rPr>
          <w:rFonts w:ascii="Times New Roman" w:hAnsi="Times New Roman"/>
        </w:rPr>
        <w:t>and</w:t>
      </w:r>
      <w:r w:rsidRPr="00634355">
        <w:rPr>
          <w:rFonts w:ascii="Times New Roman" w:hAnsi="Times New Roman"/>
        </w:rPr>
        <w:t xml:space="preserve"> Lyashevskaya because the verbal paradigms of Old Church Slavonic are </w:t>
      </w:r>
      <w:r w:rsidR="001E08E3" w:rsidRPr="00634355">
        <w:rPr>
          <w:rFonts w:ascii="Times New Roman" w:hAnsi="Times New Roman"/>
        </w:rPr>
        <w:t>very</w:t>
      </w:r>
      <w:r w:rsidRPr="00634355">
        <w:rPr>
          <w:rFonts w:ascii="Times New Roman" w:hAnsi="Times New Roman"/>
        </w:rPr>
        <w:t xml:space="preserve"> different from those in modern Russian</w:t>
      </w:r>
      <w:r w:rsidR="001E08E3" w:rsidRPr="00634355">
        <w:rPr>
          <w:rFonts w:ascii="Times New Roman" w:hAnsi="Times New Roman"/>
        </w:rPr>
        <w:t>, particularly the past tense system</w:t>
      </w:r>
      <w:r w:rsidRPr="00634355">
        <w:rPr>
          <w:rFonts w:ascii="Times New Roman" w:hAnsi="Times New Roman"/>
        </w:rPr>
        <w:t xml:space="preserve">. The grammatical profiles in Janda </w:t>
      </w:r>
      <w:r w:rsidR="00E632D8" w:rsidRPr="00634355">
        <w:rPr>
          <w:rFonts w:ascii="Times New Roman" w:hAnsi="Times New Roman"/>
        </w:rPr>
        <w:t>and</w:t>
      </w:r>
      <w:r w:rsidRPr="00634355">
        <w:rPr>
          <w:rFonts w:ascii="Times New Roman" w:hAnsi="Times New Roman"/>
        </w:rPr>
        <w:t xml:space="preserve"> Lyashevskaya </w:t>
      </w:r>
      <w:r w:rsidR="002E388D">
        <w:rPr>
          <w:rFonts w:ascii="Times New Roman" w:hAnsi="Times New Roman"/>
        </w:rPr>
        <w:t xml:space="preserve">2011 </w:t>
      </w:r>
      <w:r w:rsidRPr="00634355">
        <w:rPr>
          <w:rFonts w:ascii="Times New Roman" w:hAnsi="Times New Roman"/>
        </w:rPr>
        <w:t xml:space="preserve">excluded participles and gerunds on the grounds that there are aspectual restrictions on these forms. </w:t>
      </w:r>
      <w:r w:rsidR="001E08E3" w:rsidRPr="00634355">
        <w:rPr>
          <w:rFonts w:ascii="Times New Roman" w:hAnsi="Times New Roman"/>
        </w:rPr>
        <w:t xml:space="preserve">It has not been established that </w:t>
      </w:r>
      <w:r w:rsidRPr="00634355">
        <w:rPr>
          <w:rFonts w:ascii="Times New Roman" w:hAnsi="Times New Roman"/>
        </w:rPr>
        <w:t>Old Church Slavonic place</w:t>
      </w:r>
      <w:r w:rsidR="001E08E3" w:rsidRPr="00634355">
        <w:rPr>
          <w:rFonts w:ascii="Times New Roman" w:hAnsi="Times New Roman"/>
        </w:rPr>
        <w:t>s</w:t>
      </w:r>
      <w:r w:rsidRPr="00634355">
        <w:rPr>
          <w:rFonts w:ascii="Times New Roman" w:hAnsi="Times New Roman"/>
        </w:rPr>
        <w:t xml:space="preserve"> any absolute</w:t>
      </w:r>
      <w:r w:rsidR="002578F6" w:rsidRPr="00634355">
        <w:rPr>
          <w:rFonts w:ascii="Times New Roman" w:hAnsi="Times New Roman"/>
        </w:rPr>
        <w:t xml:space="preserve"> aspectual restrictions on </w:t>
      </w:r>
      <w:r w:rsidR="001E08E3" w:rsidRPr="00634355">
        <w:rPr>
          <w:rFonts w:ascii="Times New Roman" w:hAnsi="Times New Roman"/>
        </w:rPr>
        <w:t xml:space="preserve">any </w:t>
      </w:r>
      <w:r w:rsidR="002578F6" w:rsidRPr="00634355">
        <w:rPr>
          <w:rFonts w:ascii="Times New Roman" w:hAnsi="Times New Roman"/>
        </w:rPr>
        <w:t>verb</w:t>
      </w:r>
      <w:r w:rsidRPr="00634355">
        <w:rPr>
          <w:rFonts w:ascii="Times New Roman" w:hAnsi="Times New Roman"/>
        </w:rPr>
        <w:t xml:space="preserve"> forms, </w:t>
      </w:r>
      <w:r w:rsidR="001E08E3" w:rsidRPr="00634355">
        <w:rPr>
          <w:rFonts w:ascii="Times New Roman" w:hAnsi="Times New Roman"/>
        </w:rPr>
        <w:t>which leads us to</w:t>
      </w:r>
      <w:r w:rsidRPr="00634355">
        <w:rPr>
          <w:rFonts w:ascii="Times New Roman" w:hAnsi="Times New Roman"/>
        </w:rPr>
        <w:t xml:space="preserve"> include the participles</w:t>
      </w:r>
      <w:r w:rsidR="001E08E3" w:rsidRPr="00634355">
        <w:rPr>
          <w:rFonts w:ascii="Times New Roman" w:hAnsi="Times New Roman"/>
        </w:rPr>
        <w:t>. The Old Church Slavonic aorist and imperfect subparadigms clearly have aspectual properties</w:t>
      </w:r>
      <w:r w:rsidRPr="00634355">
        <w:rPr>
          <w:rFonts w:ascii="Times New Roman" w:hAnsi="Times New Roman"/>
        </w:rPr>
        <w:t>,</w:t>
      </w:r>
      <w:r w:rsidR="001E08E3" w:rsidRPr="00634355">
        <w:rPr>
          <w:rFonts w:ascii="Times New Roman" w:hAnsi="Times New Roman"/>
        </w:rPr>
        <w:t xml:space="preserve"> and these properties may have restricted them to certain verb classes. However, it is not at all clear how the interaction between tense and verb class worked. We therefore chose to include both of them.</w:t>
      </w:r>
    </w:p>
    <w:p w:rsidR="0041259C" w:rsidRPr="00634355" w:rsidRDefault="003F0210">
      <w:pPr>
        <w:rPr>
          <w:rFonts w:ascii="Times New Roman" w:hAnsi="Times New Roman"/>
        </w:rPr>
      </w:pPr>
      <w:r w:rsidRPr="00634355">
        <w:rPr>
          <w:rFonts w:ascii="Times New Roman" w:hAnsi="Times New Roman"/>
        </w:rPr>
        <w:tab/>
        <w:t>To obtain the grammatical profiles for the Old Church Slavonic verbs</w:t>
      </w:r>
      <w:r w:rsidR="00017250" w:rsidRPr="00634355">
        <w:rPr>
          <w:rFonts w:ascii="Times New Roman" w:hAnsi="Times New Roman"/>
        </w:rPr>
        <w:t>,</w:t>
      </w:r>
      <w:r w:rsidRPr="00634355">
        <w:rPr>
          <w:rFonts w:ascii="Times New Roman" w:hAnsi="Times New Roman"/>
        </w:rPr>
        <w:t xml:space="preserve"> we count</w:t>
      </w:r>
      <w:r w:rsidR="00DA4019" w:rsidRPr="00634355">
        <w:rPr>
          <w:rFonts w:ascii="Times New Roman" w:hAnsi="Times New Roman"/>
        </w:rPr>
        <w:t xml:space="preserve"> up the total number of attestations for each </w:t>
      </w:r>
      <w:r w:rsidRPr="00634355">
        <w:rPr>
          <w:rFonts w:ascii="Times New Roman" w:hAnsi="Times New Roman"/>
        </w:rPr>
        <w:t>verb</w:t>
      </w:r>
      <w:r w:rsidR="00017250" w:rsidRPr="00634355">
        <w:rPr>
          <w:rFonts w:ascii="Times New Roman" w:hAnsi="Times New Roman"/>
        </w:rPr>
        <w:t xml:space="preserve"> in each subparadigm</w:t>
      </w:r>
      <w:r w:rsidRPr="00634355">
        <w:rPr>
          <w:rFonts w:ascii="Times New Roman" w:hAnsi="Times New Roman"/>
        </w:rPr>
        <w:t>. To set this data at the same scale for all verbs, we then ca</w:t>
      </w:r>
      <w:r w:rsidR="006A11DB" w:rsidRPr="00634355">
        <w:rPr>
          <w:rFonts w:ascii="Times New Roman" w:hAnsi="Times New Roman"/>
        </w:rPr>
        <w:t>l</w:t>
      </w:r>
      <w:r w:rsidRPr="00634355">
        <w:rPr>
          <w:rFonts w:ascii="Times New Roman" w:hAnsi="Times New Roman"/>
        </w:rPr>
        <w:t>c</w:t>
      </w:r>
      <w:r w:rsidR="00E572AE" w:rsidRPr="00634355">
        <w:rPr>
          <w:rFonts w:ascii="Times New Roman" w:hAnsi="Times New Roman"/>
        </w:rPr>
        <w:t>ul</w:t>
      </w:r>
      <w:r w:rsidRPr="00634355">
        <w:rPr>
          <w:rFonts w:ascii="Times New Roman" w:hAnsi="Times New Roman"/>
        </w:rPr>
        <w:t>ate the percentages</w:t>
      </w:r>
      <w:r w:rsidR="0041259C" w:rsidRPr="00634355">
        <w:rPr>
          <w:rFonts w:ascii="Times New Roman" w:hAnsi="Times New Roman"/>
        </w:rPr>
        <w:t xml:space="preserve"> to reflect relative frequency</w:t>
      </w:r>
      <w:r w:rsidRPr="00634355">
        <w:rPr>
          <w:rFonts w:ascii="Times New Roman" w:hAnsi="Times New Roman"/>
        </w:rPr>
        <w:t>.</w:t>
      </w:r>
      <w:r w:rsidR="0041259C" w:rsidRPr="00634355">
        <w:rPr>
          <w:rFonts w:ascii="Times New Roman" w:hAnsi="Times New Roman"/>
        </w:rPr>
        <w:t xml:space="preserve"> For example, the grammatical profile</w:t>
      </w:r>
      <w:r w:rsidR="00092F76" w:rsidRPr="00634355">
        <w:rPr>
          <w:rFonts w:ascii="Times New Roman" w:hAnsi="Times New Roman"/>
        </w:rPr>
        <w:t>s</w:t>
      </w:r>
      <w:r w:rsidR="0041259C" w:rsidRPr="00634355">
        <w:rPr>
          <w:rFonts w:ascii="Times New Roman" w:hAnsi="Times New Roman"/>
        </w:rPr>
        <w:t xml:space="preserve"> of the verb</w:t>
      </w:r>
      <w:r w:rsidR="00092F76" w:rsidRPr="00634355">
        <w:rPr>
          <w:rFonts w:ascii="Times New Roman" w:hAnsi="Times New Roman"/>
        </w:rPr>
        <w:t>s</w:t>
      </w:r>
      <w:r w:rsidR="0041259C" w:rsidRPr="00634355">
        <w:rPr>
          <w:rFonts w:ascii="Times New Roman" w:hAnsi="Times New Roman"/>
        </w:rPr>
        <w:t xml:space="preserve"> </w:t>
      </w:r>
      <w:r w:rsidR="00092F76" w:rsidRPr="00634355">
        <w:rPr>
          <w:rFonts w:ascii="Times New Roman" w:hAnsi="Times New Roman"/>
          <w:i/>
        </w:rPr>
        <w:t>tvori</w:t>
      </w:r>
      <w:r w:rsidR="0041259C" w:rsidRPr="00634355">
        <w:rPr>
          <w:rFonts w:ascii="Times New Roman" w:hAnsi="Times New Roman"/>
          <w:i/>
        </w:rPr>
        <w:t>ti</w:t>
      </w:r>
      <w:r w:rsidR="0041259C" w:rsidRPr="00634355">
        <w:rPr>
          <w:rFonts w:ascii="Times New Roman" w:hAnsi="Times New Roman"/>
        </w:rPr>
        <w:t xml:space="preserve"> ‘</w:t>
      </w:r>
      <w:r w:rsidR="007C4E2B" w:rsidRPr="00634355">
        <w:rPr>
          <w:rFonts w:ascii="Times New Roman" w:hAnsi="Times New Roman"/>
        </w:rPr>
        <w:t>make</w:t>
      </w:r>
      <w:r w:rsidR="0091131D" w:rsidRPr="00634355">
        <w:rPr>
          <w:rFonts w:ascii="Times New Roman" w:hAnsi="Times New Roman"/>
        </w:rPr>
        <w:t xml:space="preserve">’, </w:t>
      </w:r>
      <w:r w:rsidR="00092F76" w:rsidRPr="00634355">
        <w:rPr>
          <w:rFonts w:ascii="Times New Roman" w:hAnsi="Times New Roman"/>
          <w:i/>
        </w:rPr>
        <w:t>jęti</w:t>
      </w:r>
      <w:r w:rsidR="0091131D" w:rsidRPr="00634355">
        <w:rPr>
          <w:rFonts w:ascii="Times New Roman" w:hAnsi="Times New Roman"/>
        </w:rPr>
        <w:t xml:space="preserve"> ‘take’, </w:t>
      </w:r>
      <w:r w:rsidR="0091131D" w:rsidRPr="00634355">
        <w:rPr>
          <w:rFonts w:ascii="Times New Roman" w:hAnsi="Times New Roman"/>
          <w:i/>
          <w:color w:val="4F81BD" w:themeColor="accent1"/>
          <w:lang w:val="nb-NO"/>
        </w:rPr>
        <w:t>pri</w:t>
      </w:r>
      <w:r w:rsidR="0091131D" w:rsidRPr="00634355">
        <w:rPr>
          <w:rFonts w:ascii="Times New Roman" w:hAnsi="Times New Roman"/>
          <w:i/>
          <w:color w:val="4F81BD" w:themeColor="accent1"/>
        </w:rPr>
        <w:t>jęti</w:t>
      </w:r>
      <w:r w:rsidR="0091131D" w:rsidRPr="00634355">
        <w:rPr>
          <w:rFonts w:ascii="Times New Roman" w:hAnsi="Times New Roman"/>
          <w:color w:val="4F81BD" w:themeColor="accent1"/>
        </w:rPr>
        <w:t xml:space="preserve"> ‘receive’ and </w:t>
      </w:r>
      <w:r w:rsidR="0091131D" w:rsidRPr="00634355">
        <w:rPr>
          <w:rFonts w:ascii="Times New Roman" w:hAnsi="Times New Roman"/>
          <w:i/>
          <w:color w:val="4F81BD" w:themeColor="accent1"/>
        </w:rPr>
        <w:t xml:space="preserve">priimati </w:t>
      </w:r>
      <w:r w:rsidR="0091131D" w:rsidRPr="00634355">
        <w:rPr>
          <w:rFonts w:ascii="Times New Roman" w:hAnsi="Times New Roman"/>
          <w:color w:val="4F81BD" w:themeColor="accent1"/>
        </w:rPr>
        <w:t>‘receive’</w:t>
      </w:r>
      <w:r w:rsidR="0091131D" w:rsidRPr="00634355">
        <w:rPr>
          <w:rFonts w:ascii="Times New Roman" w:hAnsi="Times New Roman"/>
        </w:rPr>
        <w:t xml:space="preserve"> </w:t>
      </w:r>
      <w:r w:rsidR="00092F76" w:rsidRPr="00634355">
        <w:rPr>
          <w:rFonts w:ascii="Times New Roman" w:hAnsi="Times New Roman"/>
        </w:rPr>
        <w:t>are</w:t>
      </w:r>
      <w:r w:rsidR="0041259C" w:rsidRPr="00634355">
        <w:rPr>
          <w:rFonts w:ascii="Times New Roman" w:hAnsi="Times New Roman"/>
        </w:rPr>
        <w:t xml:space="preserve"> attested in our database as shown in Table 1:</w:t>
      </w:r>
    </w:p>
    <w:p w:rsidR="0041259C" w:rsidRPr="00634355" w:rsidRDefault="0041259C">
      <w:pPr>
        <w:rPr>
          <w:rFonts w:ascii="Times New Roman" w:hAnsi="Times New Roman"/>
        </w:rPr>
      </w:pPr>
    </w:p>
    <w:tbl>
      <w:tblPr>
        <w:tblStyle w:val="TableGrid"/>
        <w:tblW w:w="8625" w:type="dxa"/>
        <w:tblLook w:val="04A0"/>
      </w:tblPr>
      <w:tblGrid>
        <w:gridCol w:w="927"/>
        <w:gridCol w:w="661"/>
        <w:gridCol w:w="1072"/>
        <w:gridCol w:w="983"/>
        <w:gridCol w:w="1528"/>
        <w:gridCol w:w="827"/>
        <w:gridCol w:w="972"/>
        <w:gridCol w:w="972"/>
        <w:gridCol w:w="683"/>
      </w:tblGrid>
      <w:tr w:rsidR="00021DAC" w:rsidRPr="00634355">
        <w:tc>
          <w:tcPr>
            <w:tcW w:w="783" w:type="dxa"/>
          </w:tcPr>
          <w:p w:rsidR="00021DAC" w:rsidRPr="00634355" w:rsidRDefault="00021DAC" w:rsidP="0041259C">
            <w:pPr>
              <w:rPr>
                <w:rFonts w:ascii="Times New Roman" w:hAnsi="Times New Roman"/>
                <w:sz w:val="20"/>
                <w:szCs w:val="20"/>
              </w:rPr>
            </w:pPr>
          </w:p>
        </w:tc>
        <w:tc>
          <w:tcPr>
            <w:tcW w:w="661" w:type="dxa"/>
          </w:tcPr>
          <w:p w:rsidR="00021DAC" w:rsidRPr="00634355" w:rsidRDefault="00021DAC" w:rsidP="0041259C">
            <w:pPr>
              <w:rPr>
                <w:rFonts w:ascii="Times New Roman" w:hAnsi="Times New Roman"/>
                <w:sz w:val="20"/>
                <w:szCs w:val="20"/>
              </w:rPr>
            </w:pPr>
            <w:r w:rsidRPr="00634355">
              <w:rPr>
                <w:rFonts w:ascii="Times New Roman" w:hAnsi="Times New Roman"/>
                <w:sz w:val="20"/>
                <w:szCs w:val="20"/>
              </w:rPr>
              <w:t>aorist</w:t>
            </w:r>
          </w:p>
        </w:tc>
        <w:tc>
          <w:tcPr>
            <w:tcW w:w="1072" w:type="dxa"/>
          </w:tcPr>
          <w:p w:rsidR="00021DAC" w:rsidRPr="00634355" w:rsidRDefault="00021DAC" w:rsidP="0041259C">
            <w:pPr>
              <w:rPr>
                <w:rFonts w:ascii="Times New Roman" w:hAnsi="Times New Roman"/>
                <w:sz w:val="20"/>
                <w:szCs w:val="20"/>
              </w:rPr>
            </w:pPr>
            <w:r w:rsidRPr="00634355">
              <w:rPr>
                <w:rFonts w:ascii="Times New Roman" w:hAnsi="Times New Roman"/>
                <w:sz w:val="20"/>
                <w:szCs w:val="20"/>
              </w:rPr>
              <w:t>imperative</w:t>
            </w:r>
          </w:p>
        </w:tc>
        <w:tc>
          <w:tcPr>
            <w:tcW w:w="983" w:type="dxa"/>
          </w:tcPr>
          <w:p w:rsidR="00021DAC" w:rsidRPr="00634355" w:rsidRDefault="00021DAC" w:rsidP="0041259C">
            <w:pPr>
              <w:rPr>
                <w:rFonts w:ascii="Times New Roman" w:hAnsi="Times New Roman"/>
                <w:sz w:val="20"/>
                <w:szCs w:val="20"/>
              </w:rPr>
            </w:pPr>
            <w:r w:rsidRPr="00634355">
              <w:rPr>
                <w:rFonts w:ascii="Times New Roman" w:hAnsi="Times New Roman"/>
                <w:sz w:val="20"/>
                <w:szCs w:val="20"/>
              </w:rPr>
              <w:t>imperfect</w:t>
            </w:r>
          </w:p>
        </w:tc>
        <w:tc>
          <w:tcPr>
            <w:tcW w:w="1527" w:type="dxa"/>
          </w:tcPr>
          <w:p w:rsidR="00021DAC" w:rsidRPr="00634355" w:rsidRDefault="00021DAC" w:rsidP="0041259C">
            <w:pPr>
              <w:rPr>
                <w:rFonts w:ascii="Times New Roman" w:hAnsi="Times New Roman"/>
                <w:sz w:val="20"/>
                <w:szCs w:val="20"/>
              </w:rPr>
            </w:pPr>
            <w:r w:rsidRPr="00634355">
              <w:rPr>
                <w:rFonts w:ascii="Times New Roman" w:hAnsi="Times New Roman"/>
                <w:sz w:val="20"/>
                <w:szCs w:val="20"/>
              </w:rPr>
              <w:t>infinitive/supine</w:t>
            </w:r>
          </w:p>
        </w:tc>
        <w:tc>
          <w:tcPr>
            <w:tcW w:w="972" w:type="dxa"/>
          </w:tcPr>
          <w:p w:rsidR="00021DAC" w:rsidRPr="00634355" w:rsidRDefault="00021DAC" w:rsidP="0041259C">
            <w:pPr>
              <w:rPr>
                <w:rFonts w:ascii="Times New Roman" w:hAnsi="Times New Roman"/>
                <w:sz w:val="20"/>
                <w:szCs w:val="20"/>
              </w:rPr>
            </w:pPr>
            <w:r w:rsidRPr="00634355">
              <w:rPr>
                <w:rFonts w:ascii="Times New Roman" w:hAnsi="Times New Roman"/>
                <w:sz w:val="20"/>
                <w:szCs w:val="20"/>
              </w:rPr>
              <w:t xml:space="preserve">present </w:t>
            </w:r>
          </w:p>
        </w:tc>
        <w:tc>
          <w:tcPr>
            <w:tcW w:w="972" w:type="dxa"/>
          </w:tcPr>
          <w:p w:rsidR="00021DAC" w:rsidRPr="00634355" w:rsidRDefault="00021DAC" w:rsidP="0041259C">
            <w:pPr>
              <w:rPr>
                <w:rFonts w:ascii="Times New Roman" w:hAnsi="Times New Roman"/>
                <w:sz w:val="20"/>
                <w:szCs w:val="20"/>
              </w:rPr>
            </w:pPr>
            <w:r w:rsidRPr="00634355">
              <w:rPr>
                <w:rFonts w:ascii="Times New Roman" w:hAnsi="Times New Roman"/>
                <w:sz w:val="20"/>
                <w:szCs w:val="20"/>
              </w:rPr>
              <w:t>past participle</w:t>
            </w:r>
          </w:p>
        </w:tc>
        <w:tc>
          <w:tcPr>
            <w:tcW w:w="972" w:type="dxa"/>
          </w:tcPr>
          <w:p w:rsidR="00021DAC" w:rsidRPr="00634355" w:rsidRDefault="00021DAC" w:rsidP="0041259C">
            <w:pPr>
              <w:rPr>
                <w:rFonts w:ascii="Times New Roman" w:hAnsi="Times New Roman"/>
                <w:sz w:val="20"/>
                <w:szCs w:val="20"/>
              </w:rPr>
            </w:pPr>
            <w:r w:rsidRPr="00634355">
              <w:rPr>
                <w:rFonts w:ascii="Times New Roman" w:hAnsi="Times New Roman"/>
                <w:sz w:val="20"/>
                <w:szCs w:val="20"/>
              </w:rPr>
              <w:t>present participle</w:t>
            </w:r>
          </w:p>
        </w:tc>
        <w:tc>
          <w:tcPr>
            <w:tcW w:w="683" w:type="dxa"/>
          </w:tcPr>
          <w:p w:rsidR="00021DAC" w:rsidRPr="00634355" w:rsidRDefault="00021DAC" w:rsidP="0041259C">
            <w:pPr>
              <w:rPr>
                <w:rFonts w:ascii="Times New Roman" w:hAnsi="Times New Roman"/>
                <w:sz w:val="20"/>
                <w:szCs w:val="20"/>
              </w:rPr>
            </w:pPr>
            <w:r w:rsidRPr="00634355">
              <w:rPr>
                <w:rFonts w:ascii="Times New Roman" w:hAnsi="Times New Roman"/>
                <w:sz w:val="20"/>
                <w:szCs w:val="20"/>
              </w:rPr>
              <w:t>total</w:t>
            </w:r>
          </w:p>
        </w:tc>
      </w:tr>
      <w:tr w:rsidR="00021DAC" w:rsidRPr="00634355">
        <w:tc>
          <w:tcPr>
            <w:tcW w:w="783" w:type="dxa"/>
          </w:tcPr>
          <w:p w:rsidR="00021DAC" w:rsidRPr="00634355" w:rsidRDefault="00021DAC" w:rsidP="0041259C">
            <w:pPr>
              <w:rPr>
                <w:rFonts w:ascii="Times New Roman" w:hAnsi="Times New Roman"/>
                <w:sz w:val="20"/>
                <w:szCs w:val="20"/>
              </w:rPr>
            </w:pPr>
            <w:r w:rsidRPr="00634355">
              <w:rPr>
                <w:rFonts w:ascii="Times New Roman" w:hAnsi="Times New Roman"/>
                <w:i/>
                <w:sz w:val="20"/>
                <w:szCs w:val="20"/>
              </w:rPr>
              <w:t>tvoriti</w:t>
            </w:r>
            <w:r w:rsidRPr="00634355">
              <w:rPr>
                <w:rFonts w:ascii="Times New Roman" w:hAnsi="Times New Roman"/>
                <w:sz w:val="20"/>
                <w:szCs w:val="20"/>
              </w:rPr>
              <w:t xml:space="preserve"> ‘make’</w:t>
            </w:r>
          </w:p>
        </w:tc>
        <w:tc>
          <w:tcPr>
            <w:tcW w:w="661"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0</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0%</w:t>
            </w:r>
          </w:p>
        </w:tc>
        <w:tc>
          <w:tcPr>
            <w:tcW w:w="1072"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14</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8%</w:t>
            </w:r>
          </w:p>
        </w:tc>
        <w:tc>
          <w:tcPr>
            <w:tcW w:w="983"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12</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7%</w:t>
            </w:r>
          </w:p>
        </w:tc>
        <w:tc>
          <w:tcPr>
            <w:tcW w:w="1527"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23</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13%</w:t>
            </w:r>
          </w:p>
        </w:tc>
        <w:tc>
          <w:tcPr>
            <w:tcW w:w="972" w:type="dxa"/>
          </w:tcPr>
          <w:p w:rsidR="00021DAC" w:rsidRPr="00634355" w:rsidRDefault="00021DAC" w:rsidP="00021DAC">
            <w:pPr>
              <w:jc w:val="right"/>
              <w:rPr>
                <w:rFonts w:ascii="Times New Roman" w:hAnsi="Times New Roman"/>
                <w:sz w:val="20"/>
                <w:szCs w:val="20"/>
              </w:rPr>
            </w:pPr>
            <w:r w:rsidRPr="00634355">
              <w:rPr>
                <w:rFonts w:ascii="Times New Roman" w:hAnsi="Times New Roman"/>
                <w:sz w:val="20"/>
                <w:szCs w:val="20"/>
              </w:rPr>
              <w:t>99</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57%</w:t>
            </w:r>
          </w:p>
        </w:tc>
        <w:tc>
          <w:tcPr>
            <w:tcW w:w="972"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0</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0%</w:t>
            </w:r>
          </w:p>
        </w:tc>
        <w:tc>
          <w:tcPr>
            <w:tcW w:w="972"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26</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15%</w:t>
            </w:r>
          </w:p>
        </w:tc>
        <w:tc>
          <w:tcPr>
            <w:tcW w:w="683"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174</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100%</w:t>
            </w:r>
          </w:p>
        </w:tc>
      </w:tr>
      <w:tr w:rsidR="00021DAC" w:rsidRPr="00634355">
        <w:tc>
          <w:tcPr>
            <w:tcW w:w="783" w:type="dxa"/>
          </w:tcPr>
          <w:p w:rsidR="00021DAC" w:rsidRPr="00634355" w:rsidRDefault="00021DAC" w:rsidP="0041259C">
            <w:pPr>
              <w:rPr>
                <w:rFonts w:ascii="Times New Roman" w:hAnsi="Times New Roman"/>
                <w:sz w:val="20"/>
                <w:szCs w:val="20"/>
              </w:rPr>
            </w:pPr>
            <w:r w:rsidRPr="00634355">
              <w:rPr>
                <w:rFonts w:ascii="Times New Roman" w:hAnsi="Times New Roman"/>
                <w:i/>
                <w:sz w:val="20"/>
                <w:szCs w:val="20"/>
              </w:rPr>
              <w:t xml:space="preserve">jęti </w:t>
            </w:r>
            <w:r w:rsidRPr="00634355">
              <w:rPr>
                <w:rFonts w:ascii="Times New Roman" w:hAnsi="Times New Roman"/>
                <w:sz w:val="20"/>
                <w:szCs w:val="20"/>
              </w:rPr>
              <w:t>‘take’</w:t>
            </w:r>
          </w:p>
        </w:tc>
        <w:tc>
          <w:tcPr>
            <w:tcW w:w="661"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25</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28%</w:t>
            </w:r>
          </w:p>
        </w:tc>
        <w:tc>
          <w:tcPr>
            <w:tcW w:w="1072"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7</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8%</w:t>
            </w:r>
          </w:p>
        </w:tc>
        <w:tc>
          <w:tcPr>
            <w:tcW w:w="983"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0</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0%</w:t>
            </w:r>
          </w:p>
        </w:tc>
        <w:tc>
          <w:tcPr>
            <w:tcW w:w="1527"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10</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11%</w:t>
            </w:r>
          </w:p>
        </w:tc>
        <w:tc>
          <w:tcPr>
            <w:tcW w:w="972" w:type="dxa"/>
          </w:tcPr>
          <w:p w:rsidR="00021DAC" w:rsidRPr="00634355" w:rsidRDefault="00021DAC" w:rsidP="00021DAC">
            <w:pPr>
              <w:jc w:val="right"/>
              <w:rPr>
                <w:rFonts w:ascii="Times New Roman" w:hAnsi="Times New Roman"/>
                <w:sz w:val="20"/>
                <w:szCs w:val="20"/>
              </w:rPr>
            </w:pPr>
            <w:r w:rsidRPr="00634355">
              <w:rPr>
                <w:rFonts w:ascii="Times New Roman" w:hAnsi="Times New Roman"/>
                <w:sz w:val="20"/>
                <w:szCs w:val="20"/>
              </w:rPr>
              <w:t>28</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31%</w:t>
            </w:r>
          </w:p>
        </w:tc>
        <w:tc>
          <w:tcPr>
            <w:tcW w:w="972"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20</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22%</w:t>
            </w:r>
          </w:p>
        </w:tc>
        <w:tc>
          <w:tcPr>
            <w:tcW w:w="972"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0</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0%</w:t>
            </w:r>
          </w:p>
        </w:tc>
        <w:tc>
          <w:tcPr>
            <w:tcW w:w="683" w:type="dxa"/>
          </w:tcPr>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90</w:t>
            </w:r>
          </w:p>
          <w:p w:rsidR="00021DAC" w:rsidRPr="00634355" w:rsidRDefault="00021DAC" w:rsidP="00017250">
            <w:pPr>
              <w:jc w:val="right"/>
              <w:rPr>
                <w:rFonts w:ascii="Times New Roman" w:hAnsi="Times New Roman"/>
                <w:sz w:val="20"/>
                <w:szCs w:val="20"/>
              </w:rPr>
            </w:pPr>
            <w:r w:rsidRPr="00634355">
              <w:rPr>
                <w:rFonts w:ascii="Times New Roman" w:hAnsi="Times New Roman"/>
                <w:sz w:val="20"/>
                <w:szCs w:val="20"/>
              </w:rPr>
              <w:t>100%</w:t>
            </w:r>
          </w:p>
        </w:tc>
      </w:tr>
      <w:tr w:rsidR="009702E6" w:rsidRPr="00634355">
        <w:tc>
          <w:tcPr>
            <w:tcW w:w="783" w:type="dxa"/>
          </w:tcPr>
          <w:p w:rsidR="009702E6" w:rsidRPr="00634355" w:rsidRDefault="009702E6" w:rsidP="0091131D">
            <w:pPr>
              <w:rPr>
                <w:rFonts w:ascii="Times New Roman" w:hAnsi="Times New Roman"/>
                <w:i/>
                <w:color w:val="4F81BD" w:themeColor="accent1"/>
                <w:sz w:val="20"/>
                <w:szCs w:val="20"/>
              </w:rPr>
            </w:pPr>
            <w:r w:rsidRPr="00634355">
              <w:rPr>
                <w:rFonts w:ascii="Times New Roman" w:hAnsi="Times New Roman"/>
                <w:i/>
                <w:color w:val="4F81BD" w:themeColor="accent1"/>
                <w:sz w:val="20"/>
                <w:szCs w:val="20"/>
              </w:rPr>
              <w:t xml:space="preserve">prijęti </w:t>
            </w:r>
            <w:r w:rsidRPr="00634355">
              <w:rPr>
                <w:rFonts w:ascii="Times New Roman" w:hAnsi="Times New Roman"/>
                <w:color w:val="4F81BD" w:themeColor="accent1"/>
                <w:sz w:val="20"/>
                <w:szCs w:val="20"/>
              </w:rPr>
              <w:t>‘receive’</w:t>
            </w:r>
          </w:p>
        </w:tc>
        <w:tc>
          <w:tcPr>
            <w:tcW w:w="661"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30</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27%</w:t>
            </w:r>
          </w:p>
        </w:tc>
        <w:tc>
          <w:tcPr>
            <w:tcW w:w="1072"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6</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5%</w:t>
            </w:r>
          </w:p>
        </w:tc>
        <w:tc>
          <w:tcPr>
            <w:tcW w:w="983"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0</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0%</w:t>
            </w:r>
          </w:p>
        </w:tc>
        <w:tc>
          <w:tcPr>
            <w:tcW w:w="1527"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10</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9%</w:t>
            </w:r>
          </w:p>
        </w:tc>
        <w:tc>
          <w:tcPr>
            <w:tcW w:w="972" w:type="dxa"/>
          </w:tcPr>
          <w:p w:rsidR="000D556A" w:rsidRPr="00634355" w:rsidRDefault="009702E6" w:rsidP="00021DAC">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24</w:t>
            </w:r>
          </w:p>
          <w:p w:rsidR="009702E6" w:rsidRPr="00634355" w:rsidRDefault="000D556A" w:rsidP="00021DAC">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22%</w:t>
            </w:r>
          </w:p>
        </w:tc>
        <w:tc>
          <w:tcPr>
            <w:tcW w:w="972"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41</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37%</w:t>
            </w:r>
          </w:p>
        </w:tc>
        <w:tc>
          <w:tcPr>
            <w:tcW w:w="972"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0</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0%</w:t>
            </w:r>
          </w:p>
        </w:tc>
        <w:tc>
          <w:tcPr>
            <w:tcW w:w="683"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111</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100%</w:t>
            </w:r>
          </w:p>
        </w:tc>
      </w:tr>
      <w:tr w:rsidR="009702E6" w:rsidRPr="00634355">
        <w:tc>
          <w:tcPr>
            <w:tcW w:w="783" w:type="dxa"/>
          </w:tcPr>
          <w:p w:rsidR="009702E6" w:rsidRPr="00634355" w:rsidRDefault="009702E6" w:rsidP="0091131D">
            <w:pPr>
              <w:rPr>
                <w:rFonts w:ascii="Times New Roman" w:hAnsi="Times New Roman"/>
                <w:color w:val="4F81BD" w:themeColor="accent1"/>
                <w:sz w:val="20"/>
                <w:szCs w:val="20"/>
              </w:rPr>
            </w:pPr>
            <w:r w:rsidRPr="00634355">
              <w:rPr>
                <w:rFonts w:ascii="Times New Roman" w:hAnsi="Times New Roman"/>
                <w:i/>
                <w:color w:val="4F81BD" w:themeColor="accent1"/>
                <w:sz w:val="20"/>
                <w:szCs w:val="20"/>
              </w:rPr>
              <w:t xml:space="preserve">priimati </w:t>
            </w:r>
            <w:r w:rsidRPr="00634355">
              <w:rPr>
                <w:rFonts w:ascii="Times New Roman" w:hAnsi="Times New Roman"/>
                <w:color w:val="4F81BD" w:themeColor="accent1"/>
                <w:sz w:val="20"/>
                <w:szCs w:val="20"/>
              </w:rPr>
              <w:t>‘receive’</w:t>
            </w:r>
          </w:p>
        </w:tc>
        <w:tc>
          <w:tcPr>
            <w:tcW w:w="661"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0</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0%</w:t>
            </w:r>
          </w:p>
        </w:tc>
        <w:tc>
          <w:tcPr>
            <w:tcW w:w="1072"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0</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0%</w:t>
            </w:r>
          </w:p>
        </w:tc>
        <w:tc>
          <w:tcPr>
            <w:tcW w:w="983"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0</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0%</w:t>
            </w:r>
          </w:p>
        </w:tc>
        <w:tc>
          <w:tcPr>
            <w:tcW w:w="1527"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2</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5%</w:t>
            </w:r>
          </w:p>
        </w:tc>
        <w:tc>
          <w:tcPr>
            <w:tcW w:w="972" w:type="dxa"/>
          </w:tcPr>
          <w:p w:rsidR="000D556A" w:rsidRPr="00634355" w:rsidRDefault="009702E6" w:rsidP="00021DAC">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32</w:t>
            </w:r>
          </w:p>
          <w:p w:rsidR="009702E6" w:rsidRPr="00634355" w:rsidRDefault="000D556A" w:rsidP="00021DAC">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74%</w:t>
            </w:r>
          </w:p>
        </w:tc>
        <w:tc>
          <w:tcPr>
            <w:tcW w:w="972"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1</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2%</w:t>
            </w:r>
          </w:p>
        </w:tc>
        <w:tc>
          <w:tcPr>
            <w:tcW w:w="972"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8</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19%</w:t>
            </w:r>
          </w:p>
        </w:tc>
        <w:tc>
          <w:tcPr>
            <w:tcW w:w="683" w:type="dxa"/>
          </w:tcPr>
          <w:p w:rsidR="000D556A" w:rsidRPr="00634355" w:rsidRDefault="009702E6"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43</w:t>
            </w:r>
          </w:p>
          <w:p w:rsidR="009702E6" w:rsidRPr="00634355" w:rsidRDefault="000D556A" w:rsidP="00017250">
            <w:pPr>
              <w:jc w:val="right"/>
              <w:rPr>
                <w:rFonts w:ascii="Times New Roman" w:hAnsi="Times New Roman"/>
                <w:color w:val="4F81BD" w:themeColor="accent1"/>
                <w:sz w:val="20"/>
                <w:szCs w:val="20"/>
              </w:rPr>
            </w:pPr>
            <w:r w:rsidRPr="00634355">
              <w:rPr>
                <w:rFonts w:ascii="Times New Roman" w:hAnsi="Times New Roman"/>
                <w:color w:val="4F81BD" w:themeColor="accent1"/>
                <w:sz w:val="20"/>
                <w:szCs w:val="20"/>
              </w:rPr>
              <w:t>100%</w:t>
            </w:r>
          </w:p>
        </w:tc>
      </w:tr>
    </w:tbl>
    <w:p w:rsidR="00DF5BBB" w:rsidRPr="00634355" w:rsidRDefault="00017250">
      <w:pPr>
        <w:rPr>
          <w:rFonts w:ascii="Times New Roman" w:hAnsi="Times New Roman"/>
        </w:rPr>
      </w:pPr>
      <w:r w:rsidRPr="00634355">
        <w:rPr>
          <w:rFonts w:ascii="Times New Roman" w:hAnsi="Times New Roman"/>
        </w:rPr>
        <w:t xml:space="preserve">Table 1: Sample grammatical profiles for </w:t>
      </w:r>
      <w:r w:rsidRPr="00634355">
        <w:rPr>
          <w:rFonts w:ascii="Times New Roman" w:hAnsi="Times New Roman"/>
          <w:i/>
        </w:rPr>
        <w:t>tvoriti</w:t>
      </w:r>
      <w:r w:rsidRPr="00634355">
        <w:rPr>
          <w:rFonts w:ascii="Times New Roman" w:hAnsi="Times New Roman"/>
        </w:rPr>
        <w:t xml:space="preserve"> ‘make’</w:t>
      </w:r>
      <w:r w:rsidR="002E388D">
        <w:rPr>
          <w:rFonts w:ascii="Times New Roman" w:hAnsi="Times New Roman"/>
        </w:rPr>
        <w:t>,</w:t>
      </w:r>
      <w:r w:rsidRPr="00634355">
        <w:rPr>
          <w:rFonts w:ascii="Times New Roman" w:hAnsi="Times New Roman"/>
        </w:rPr>
        <w:t xml:space="preserve"> </w:t>
      </w:r>
      <w:r w:rsidRPr="00634355">
        <w:rPr>
          <w:rFonts w:ascii="Times New Roman" w:hAnsi="Times New Roman"/>
          <w:i/>
        </w:rPr>
        <w:t>jęti</w:t>
      </w:r>
      <w:r w:rsidRPr="00634355">
        <w:rPr>
          <w:rFonts w:ascii="Times New Roman" w:hAnsi="Times New Roman"/>
        </w:rPr>
        <w:t xml:space="preserve"> ‘take’</w:t>
      </w:r>
      <w:r w:rsidR="002E388D">
        <w:rPr>
          <w:rFonts w:ascii="Times New Roman" w:hAnsi="Times New Roman"/>
        </w:rPr>
        <w:t>,</w:t>
      </w:r>
      <w:r w:rsidR="002E388D" w:rsidRPr="00634355">
        <w:rPr>
          <w:rFonts w:ascii="Times New Roman" w:hAnsi="Times New Roman"/>
        </w:rPr>
        <w:t xml:space="preserve"> </w:t>
      </w:r>
      <w:r w:rsidR="002E388D" w:rsidRPr="00634355">
        <w:rPr>
          <w:rFonts w:ascii="Times New Roman" w:hAnsi="Times New Roman"/>
          <w:i/>
          <w:color w:val="4F81BD" w:themeColor="accent1"/>
          <w:lang w:val="nb-NO"/>
        </w:rPr>
        <w:t>pri</w:t>
      </w:r>
      <w:r w:rsidR="002E388D" w:rsidRPr="00634355">
        <w:rPr>
          <w:rFonts w:ascii="Times New Roman" w:hAnsi="Times New Roman"/>
          <w:i/>
          <w:color w:val="4F81BD" w:themeColor="accent1"/>
        </w:rPr>
        <w:t>jęti</w:t>
      </w:r>
      <w:r w:rsidR="002E388D" w:rsidRPr="00634355">
        <w:rPr>
          <w:rFonts w:ascii="Times New Roman" w:hAnsi="Times New Roman"/>
          <w:color w:val="4F81BD" w:themeColor="accent1"/>
        </w:rPr>
        <w:t xml:space="preserve"> ‘receive’ and </w:t>
      </w:r>
      <w:r w:rsidR="002E388D" w:rsidRPr="00634355">
        <w:rPr>
          <w:rFonts w:ascii="Times New Roman" w:hAnsi="Times New Roman"/>
          <w:i/>
          <w:color w:val="4F81BD" w:themeColor="accent1"/>
        </w:rPr>
        <w:t xml:space="preserve">priimati </w:t>
      </w:r>
      <w:r w:rsidR="002E388D" w:rsidRPr="00634355">
        <w:rPr>
          <w:rFonts w:ascii="Times New Roman" w:hAnsi="Times New Roman"/>
          <w:color w:val="4F81BD" w:themeColor="accent1"/>
        </w:rPr>
        <w:t>‘receive’</w:t>
      </w:r>
    </w:p>
    <w:p w:rsidR="00017250" w:rsidRPr="00634355" w:rsidRDefault="00017250">
      <w:pPr>
        <w:rPr>
          <w:rFonts w:ascii="Times New Roman" w:hAnsi="Times New Roman"/>
        </w:rPr>
      </w:pPr>
    </w:p>
    <w:p w:rsidR="00DE0C71" w:rsidRPr="00634355" w:rsidRDefault="00017250">
      <w:pPr>
        <w:rPr>
          <w:rFonts w:ascii="Times New Roman" w:hAnsi="Times New Roman"/>
          <w:i/>
        </w:rPr>
      </w:pPr>
      <w:r w:rsidRPr="00634355">
        <w:rPr>
          <w:rFonts w:ascii="Times New Roman" w:hAnsi="Times New Roman"/>
        </w:rPr>
        <w:t>Table 1</w:t>
      </w:r>
      <w:r w:rsidR="009440BA" w:rsidRPr="00634355">
        <w:rPr>
          <w:rFonts w:ascii="Times New Roman" w:hAnsi="Times New Roman"/>
        </w:rPr>
        <w:t xml:space="preserve"> lists both the raw frequency and the relative frequency for the verbs in each subparadigm. </w:t>
      </w:r>
      <w:r w:rsidR="009440BA" w:rsidRPr="00634355">
        <w:rPr>
          <w:rFonts w:ascii="Times New Roman" w:hAnsi="Times New Roman"/>
          <w:i/>
        </w:rPr>
        <w:t>Tvoriti</w:t>
      </w:r>
      <w:r w:rsidR="009440BA" w:rsidRPr="00634355">
        <w:rPr>
          <w:rFonts w:ascii="Times New Roman" w:hAnsi="Times New Roman"/>
        </w:rPr>
        <w:t xml:space="preserve"> ‘make’ is not attested in the aorist, but we have 14 attestations of imperfect forms, comprising 8% of the forms for that verb, etc. Overall we see that </w:t>
      </w:r>
      <w:r w:rsidR="009440BA" w:rsidRPr="00634355">
        <w:rPr>
          <w:rFonts w:ascii="Times New Roman" w:hAnsi="Times New Roman"/>
          <w:i/>
        </w:rPr>
        <w:t>tvoriti</w:t>
      </w:r>
      <w:r w:rsidR="009440BA" w:rsidRPr="00634355">
        <w:rPr>
          <w:rFonts w:ascii="Times New Roman" w:hAnsi="Times New Roman"/>
        </w:rPr>
        <w:t xml:space="preserve"> ‘make’ is used mostly in the present tense, present participle, and infinitive. </w:t>
      </w:r>
      <w:r w:rsidR="009440BA" w:rsidRPr="00634355">
        <w:rPr>
          <w:rFonts w:ascii="Times New Roman" w:hAnsi="Times New Roman"/>
          <w:i/>
        </w:rPr>
        <w:t>Jęti</w:t>
      </w:r>
      <w:r w:rsidR="009440BA" w:rsidRPr="00634355">
        <w:rPr>
          <w:rFonts w:ascii="Times New Roman" w:hAnsi="Times New Roman"/>
        </w:rPr>
        <w:t xml:space="preserve"> ‘take’ is also frequent in the present tense, but also in two subparadigms where there are no attestations of </w:t>
      </w:r>
      <w:r w:rsidR="004D2947" w:rsidRPr="00634355">
        <w:rPr>
          <w:rFonts w:ascii="Times New Roman" w:hAnsi="Times New Roman"/>
          <w:i/>
        </w:rPr>
        <w:t>tvoriti</w:t>
      </w:r>
      <w:r w:rsidR="004D2947" w:rsidRPr="00634355">
        <w:rPr>
          <w:rFonts w:ascii="Times New Roman" w:hAnsi="Times New Roman"/>
        </w:rPr>
        <w:t xml:space="preserve"> ‘make’: the aorist and the past participle.</w:t>
      </w:r>
      <w:r w:rsidR="004F6420" w:rsidRPr="00634355">
        <w:rPr>
          <w:rFonts w:ascii="Times New Roman" w:hAnsi="Times New Roman"/>
        </w:rPr>
        <w:t xml:space="preserve"> </w:t>
      </w:r>
      <w:r w:rsidR="004F5BFE" w:rsidRPr="00634355">
        <w:rPr>
          <w:rFonts w:ascii="Times New Roman" w:hAnsi="Times New Roman"/>
          <w:i/>
          <w:color w:val="4F81BD" w:themeColor="accent1"/>
          <w:lang w:val="nb-NO"/>
        </w:rPr>
        <w:t>Pri</w:t>
      </w:r>
      <w:r w:rsidR="004F5BFE" w:rsidRPr="00634355">
        <w:rPr>
          <w:rFonts w:ascii="Times New Roman" w:hAnsi="Times New Roman"/>
          <w:i/>
          <w:color w:val="4F81BD" w:themeColor="accent1"/>
        </w:rPr>
        <w:t>jęti</w:t>
      </w:r>
      <w:r w:rsidR="004F5BFE" w:rsidRPr="00634355">
        <w:rPr>
          <w:rFonts w:ascii="Times New Roman" w:hAnsi="Times New Roman"/>
          <w:color w:val="4F81BD" w:themeColor="accent1"/>
        </w:rPr>
        <w:t xml:space="preserve">, a prefixed variety of the same verb, has a similar pattern, whereas the secondary prefixed partner </w:t>
      </w:r>
      <w:r w:rsidR="004F5BFE" w:rsidRPr="00634355">
        <w:rPr>
          <w:rFonts w:ascii="Times New Roman" w:hAnsi="Times New Roman"/>
          <w:i/>
          <w:color w:val="4F81BD" w:themeColor="accent1"/>
        </w:rPr>
        <w:t>priimati</w:t>
      </w:r>
      <w:r w:rsidR="004F5BFE" w:rsidRPr="00634355">
        <w:rPr>
          <w:rFonts w:ascii="Times New Roman" w:hAnsi="Times New Roman"/>
          <w:color w:val="4F81BD" w:themeColor="accent1"/>
        </w:rPr>
        <w:t xml:space="preserve"> rather patterns with </w:t>
      </w:r>
      <w:r w:rsidR="004F5BFE" w:rsidRPr="00634355">
        <w:rPr>
          <w:rFonts w:ascii="Times New Roman" w:hAnsi="Times New Roman"/>
          <w:i/>
          <w:color w:val="4F81BD" w:themeColor="accent1"/>
        </w:rPr>
        <w:t>tvoriti.</w:t>
      </w:r>
    </w:p>
    <w:p w:rsidR="007C4E2B" w:rsidRPr="00634355" w:rsidRDefault="00DE0C71">
      <w:pPr>
        <w:rPr>
          <w:rFonts w:ascii="Times New Roman" w:hAnsi="Times New Roman"/>
        </w:rPr>
      </w:pPr>
      <w:r w:rsidRPr="00634355">
        <w:rPr>
          <w:rFonts w:ascii="Times New Roman" w:hAnsi="Times New Roman"/>
        </w:rPr>
        <w:tab/>
      </w:r>
      <w:r w:rsidR="004F6420" w:rsidRPr="00634355">
        <w:rPr>
          <w:rFonts w:ascii="Times New Roman" w:hAnsi="Times New Roman"/>
        </w:rPr>
        <w:t>The grammatical profile of each verb in our database is unique, but is there an overall pattern as suggested in our Hypothesis? In the next section we apply statistical methods to answer this question.</w:t>
      </w:r>
    </w:p>
    <w:p w:rsidR="00017250" w:rsidRPr="00634355" w:rsidRDefault="00017250">
      <w:pPr>
        <w:rPr>
          <w:rFonts w:ascii="Times New Roman" w:hAnsi="Times New Roman"/>
        </w:rPr>
      </w:pPr>
    </w:p>
    <w:p w:rsidR="00CC5C67" w:rsidRPr="00634355" w:rsidRDefault="00CC5C67">
      <w:pPr>
        <w:rPr>
          <w:rFonts w:ascii="Times New Roman" w:hAnsi="Times New Roman"/>
        </w:rPr>
      </w:pPr>
      <w:r w:rsidRPr="00634355">
        <w:rPr>
          <w:rFonts w:ascii="Times New Roman" w:hAnsi="Times New Roman"/>
        </w:rPr>
        <w:t>4. Statistical grouping of verbs</w:t>
      </w:r>
    </w:p>
    <w:p w:rsidR="00447066" w:rsidRPr="00634355" w:rsidRDefault="005573A8">
      <w:pPr>
        <w:rPr>
          <w:rFonts w:ascii="Times New Roman" w:hAnsi="Times New Roman"/>
        </w:rPr>
      </w:pPr>
      <w:r w:rsidRPr="00634355">
        <w:rPr>
          <w:rFonts w:ascii="Times New Roman" w:hAnsi="Times New Roman"/>
        </w:rPr>
        <w:t xml:space="preserve">In this section </w:t>
      </w:r>
      <w:r w:rsidR="00F2400D" w:rsidRPr="00634355">
        <w:rPr>
          <w:rFonts w:ascii="Times New Roman" w:hAnsi="Times New Roman"/>
        </w:rPr>
        <w:t xml:space="preserve">we use the grammatical profile data as input to sort the </w:t>
      </w:r>
      <w:r w:rsidR="00F2400D" w:rsidRPr="002E388D">
        <w:rPr>
          <w:rFonts w:ascii="Times New Roman" w:hAnsi="Times New Roman"/>
          <w:color w:val="008000"/>
        </w:rPr>
        <w:t>1</w:t>
      </w:r>
      <w:r w:rsidR="002E388D" w:rsidRPr="002E388D">
        <w:rPr>
          <w:rFonts w:ascii="Times New Roman" w:hAnsi="Times New Roman"/>
          <w:color w:val="008000"/>
        </w:rPr>
        <w:t>29</w:t>
      </w:r>
      <w:r w:rsidR="00F2400D" w:rsidRPr="00634355">
        <w:rPr>
          <w:rFonts w:ascii="Times New Roman" w:hAnsi="Times New Roman"/>
        </w:rPr>
        <w:t xml:space="preserve"> verbs in our study. W</w:t>
      </w:r>
      <w:r w:rsidRPr="00634355">
        <w:rPr>
          <w:rFonts w:ascii="Times New Roman" w:hAnsi="Times New Roman"/>
        </w:rPr>
        <w:t>e apply two different methods to sort</w:t>
      </w:r>
      <w:r w:rsidR="00F2400D" w:rsidRPr="00634355">
        <w:rPr>
          <w:rFonts w:ascii="Times New Roman" w:hAnsi="Times New Roman"/>
        </w:rPr>
        <w:t xml:space="preserve"> the verbs</w:t>
      </w:r>
      <w:r w:rsidRPr="00634355">
        <w:rPr>
          <w:rFonts w:ascii="Times New Roman" w:hAnsi="Times New Roman"/>
        </w:rPr>
        <w:t xml:space="preserve">: a correspondence analysis and </w:t>
      </w:r>
      <w:r w:rsidR="00F2400D" w:rsidRPr="00634355">
        <w:rPr>
          <w:rFonts w:ascii="Times New Roman" w:hAnsi="Times New Roman"/>
        </w:rPr>
        <w:t xml:space="preserve">a divisive clustering analysis. Both methods yield a division of the verbs into two groups, and, remarkably, the results are nearly identical. In other words, given only the frequency distribution of verb forms, two statistical </w:t>
      </w:r>
      <w:r w:rsidR="00447066" w:rsidRPr="00634355">
        <w:rPr>
          <w:rFonts w:ascii="Times New Roman" w:hAnsi="Times New Roman"/>
        </w:rPr>
        <w:t>models</w:t>
      </w:r>
      <w:r w:rsidR="00F2400D" w:rsidRPr="00634355">
        <w:rPr>
          <w:rFonts w:ascii="Times New Roman" w:hAnsi="Times New Roman"/>
        </w:rPr>
        <w:t xml:space="preserve"> suggest that they can be separated into two groups, and the groups are very nearly the same even though the methods are different</w:t>
      </w:r>
      <w:r w:rsidR="00447066" w:rsidRPr="00634355">
        <w:rPr>
          <w:rFonts w:ascii="Times New Roman" w:hAnsi="Times New Roman"/>
        </w:rPr>
        <w:t xml:space="preserve">. </w:t>
      </w:r>
    </w:p>
    <w:p w:rsidR="002A3AB6" w:rsidRPr="00634355" w:rsidRDefault="002A3AB6">
      <w:pPr>
        <w:rPr>
          <w:rFonts w:ascii="Times New Roman" w:hAnsi="Times New Roman"/>
        </w:rPr>
      </w:pPr>
    </w:p>
    <w:p w:rsidR="002A3AB6" w:rsidRPr="00634355" w:rsidRDefault="002A3AB6">
      <w:pPr>
        <w:rPr>
          <w:rFonts w:ascii="Times New Roman" w:hAnsi="Times New Roman"/>
        </w:rPr>
      </w:pPr>
      <w:r w:rsidRPr="00634355">
        <w:rPr>
          <w:rFonts w:ascii="Times New Roman" w:hAnsi="Times New Roman"/>
        </w:rPr>
        <w:t>4.1 Grouping of verbs via correspondence analysis</w:t>
      </w:r>
    </w:p>
    <w:p w:rsidR="000D6219" w:rsidRPr="00634355" w:rsidRDefault="00F2400D">
      <w:pPr>
        <w:rPr>
          <w:rFonts w:ascii="Times New Roman" w:hAnsi="Times New Roman"/>
        </w:rPr>
      </w:pPr>
      <w:r w:rsidRPr="00634355">
        <w:rPr>
          <w:rFonts w:ascii="Times New Roman" w:hAnsi="Times New Roman"/>
        </w:rPr>
        <w:t>The goal of correspondence analysis is to create a map of the data using as few dimensions as possible</w:t>
      </w:r>
      <w:r w:rsidR="00447066" w:rsidRPr="00634355">
        <w:rPr>
          <w:rFonts w:ascii="Times New Roman" w:hAnsi="Times New Roman"/>
        </w:rPr>
        <w:t xml:space="preserve"> – since </w:t>
      </w:r>
      <w:r w:rsidR="00AF459B" w:rsidRPr="00634355">
        <w:rPr>
          <w:rFonts w:ascii="Times New Roman" w:hAnsi="Times New Roman"/>
        </w:rPr>
        <w:t>this</w:t>
      </w:r>
      <w:r w:rsidR="00447066" w:rsidRPr="00634355">
        <w:rPr>
          <w:rFonts w:ascii="Times New Roman" w:hAnsi="Times New Roman"/>
        </w:rPr>
        <w:t xml:space="preserve"> is primarily a visualization tool, we are best served by a two-dimensional map</w:t>
      </w:r>
      <w:r w:rsidRPr="00634355">
        <w:rPr>
          <w:rFonts w:ascii="Times New Roman" w:hAnsi="Times New Roman"/>
        </w:rPr>
        <w:t>.</w:t>
      </w:r>
      <w:r w:rsidR="008B06BA" w:rsidRPr="00634355">
        <w:rPr>
          <w:rStyle w:val="FootnoteReference"/>
          <w:rFonts w:ascii="Times New Roman" w:hAnsi="Times New Roman"/>
        </w:rPr>
        <w:footnoteReference w:id="17"/>
      </w:r>
      <w:r w:rsidRPr="00634355">
        <w:rPr>
          <w:rFonts w:ascii="Times New Roman" w:hAnsi="Times New Roman"/>
        </w:rPr>
        <w:t xml:space="preserve"> </w:t>
      </w:r>
      <w:r w:rsidR="00AF459B" w:rsidRPr="00634355">
        <w:rPr>
          <w:rFonts w:ascii="Times New Roman" w:hAnsi="Times New Roman"/>
        </w:rPr>
        <w:t>T</w:t>
      </w:r>
      <w:r w:rsidRPr="00634355">
        <w:rPr>
          <w:rFonts w:ascii="Times New Roman" w:hAnsi="Times New Roman"/>
        </w:rPr>
        <w:t xml:space="preserve">he </w:t>
      </w:r>
      <w:r w:rsidR="0001551A" w:rsidRPr="00634355">
        <w:rPr>
          <w:rFonts w:ascii="Times New Roman" w:hAnsi="Times New Roman"/>
        </w:rPr>
        <w:t xml:space="preserve">grammatical profiles of </w:t>
      </w:r>
      <w:r w:rsidR="00AF459B" w:rsidRPr="00634355">
        <w:rPr>
          <w:rFonts w:ascii="Times New Roman" w:hAnsi="Times New Roman"/>
        </w:rPr>
        <w:t xml:space="preserve">the </w:t>
      </w:r>
      <w:r w:rsidR="0001551A" w:rsidRPr="00634355">
        <w:rPr>
          <w:rFonts w:ascii="Times New Roman" w:hAnsi="Times New Roman"/>
        </w:rPr>
        <w:t>verbs are represented in a dataframe with a row for each verb, columns for the subparadigms, and cells containing the relative frequency of each subparadig</w:t>
      </w:r>
      <w:r w:rsidR="00DE0C71" w:rsidRPr="00634355">
        <w:rPr>
          <w:rFonts w:ascii="Times New Roman" w:hAnsi="Times New Roman"/>
        </w:rPr>
        <w:t>m</w:t>
      </w:r>
      <w:r w:rsidR="0001551A" w:rsidRPr="00634355">
        <w:rPr>
          <w:rFonts w:ascii="Times New Roman" w:hAnsi="Times New Roman"/>
        </w:rPr>
        <w:t xml:space="preserve"> for each verb</w:t>
      </w:r>
      <w:r w:rsidR="00DE0C71" w:rsidRPr="00634355">
        <w:rPr>
          <w:rFonts w:ascii="Times New Roman" w:hAnsi="Times New Roman"/>
        </w:rPr>
        <w:t xml:space="preserve"> (similar to Table 1)</w:t>
      </w:r>
      <w:r w:rsidR="0001551A" w:rsidRPr="00634355">
        <w:rPr>
          <w:rFonts w:ascii="Times New Roman" w:hAnsi="Times New Roman"/>
        </w:rPr>
        <w:t xml:space="preserve">. </w:t>
      </w:r>
      <w:r w:rsidR="00AF459B" w:rsidRPr="00634355">
        <w:rPr>
          <w:rFonts w:ascii="Times New Roman" w:hAnsi="Times New Roman"/>
        </w:rPr>
        <w:t>We then calculate one distance matrix accounting for the differences between the rows in the data set, and one distance matrix accounting for the differences betwee</w:t>
      </w:r>
      <w:r w:rsidR="009306A5">
        <w:rPr>
          <w:rFonts w:ascii="Times New Roman" w:hAnsi="Times New Roman"/>
        </w:rPr>
        <w:t xml:space="preserve">n the columns in the data set. </w:t>
      </w:r>
      <w:r w:rsidR="00AF459B" w:rsidRPr="00634355">
        <w:rPr>
          <w:rFonts w:ascii="Times New Roman" w:hAnsi="Times New Roman"/>
        </w:rPr>
        <w:t xml:space="preserve">The distance matrices are represented as faithfully as possible in two two-dimensional scatterplots, which are then superimposed. In the resulting map, </w:t>
      </w:r>
      <w:r w:rsidR="0001551A" w:rsidRPr="00634355">
        <w:rPr>
          <w:rFonts w:ascii="Times New Roman" w:hAnsi="Times New Roman"/>
        </w:rPr>
        <w:t xml:space="preserve">if two verbs (= rows) are similar to each other, they will have a short distance between them, but if two verbs are very different from each other, they will have a longer distance between them. </w:t>
      </w:r>
      <w:r w:rsidR="00AF459B" w:rsidRPr="00634355">
        <w:rPr>
          <w:rFonts w:ascii="Times New Roman" w:hAnsi="Times New Roman"/>
        </w:rPr>
        <w:t xml:space="preserve"> Similarly, if two subparadigms (= columns) are similar to each other, they will have a short distance between them, whereas more dissimilar subparadigms will be further apart. Thus, we are left with a representation where similar verbs are clustered, and the superimposed distribution o</w:t>
      </w:r>
      <w:r w:rsidR="000D6219" w:rsidRPr="00634355">
        <w:rPr>
          <w:rFonts w:ascii="Times New Roman" w:hAnsi="Times New Roman"/>
        </w:rPr>
        <w:t xml:space="preserve">f subparadigms helps </w:t>
      </w:r>
      <w:r w:rsidR="009306A5">
        <w:rPr>
          <w:rFonts w:ascii="Times New Roman" w:hAnsi="Times New Roman"/>
        </w:rPr>
        <w:t xml:space="preserve">us to </w:t>
      </w:r>
      <w:r w:rsidR="000D6219" w:rsidRPr="00634355">
        <w:rPr>
          <w:rFonts w:ascii="Times New Roman" w:hAnsi="Times New Roman"/>
        </w:rPr>
        <w:t xml:space="preserve">interpret the characteristics of each cluster. </w:t>
      </w:r>
    </w:p>
    <w:p w:rsidR="00DE0C71" w:rsidRPr="00634355" w:rsidRDefault="00DE0C71">
      <w:pPr>
        <w:rPr>
          <w:rFonts w:ascii="Times New Roman" w:hAnsi="Times New Roman"/>
        </w:rPr>
      </w:pPr>
    </w:p>
    <w:p w:rsidR="00DE0C71" w:rsidRPr="00634355" w:rsidRDefault="00DE0C71">
      <w:pPr>
        <w:rPr>
          <w:rFonts w:ascii="Times New Roman" w:hAnsi="Times New Roman"/>
        </w:rPr>
      </w:pPr>
      <w:r w:rsidRPr="00634355">
        <w:rPr>
          <w:rFonts w:ascii="Times New Roman" w:hAnsi="Times New Roman"/>
        </w:rPr>
        <w:t>INSERT FIGURE 1 = lemmaplot.pdf HERE [perhaps the font size can be adjusted so that it is possible to read more of the verbs.]</w:t>
      </w:r>
    </w:p>
    <w:p w:rsidR="00DE0C71" w:rsidRPr="00634355" w:rsidRDefault="00DE0C71">
      <w:pPr>
        <w:rPr>
          <w:rFonts w:ascii="Times New Roman" w:hAnsi="Times New Roman"/>
        </w:rPr>
      </w:pPr>
    </w:p>
    <w:p w:rsidR="00F2400D" w:rsidRPr="00634355" w:rsidRDefault="00DE0C71">
      <w:pPr>
        <w:rPr>
          <w:rFonts w:ascii="Times New Roman" w:hAnsi="Times New Roman"/>
        </w:rPr>
      </w:pPr>
      <w:r w:rsidRPr="00634355">
        <w:rPr>
          <w:rFonts w:ascii="Times New Roman" w:hAnsi="Times New Roman"/>
        </w:rPr>
        <w:tab/>
      </w:r>
      <w:r w:rsidR="008B06BA" w:rsidRPr="00634355">
        <w:rPr>
          <w:rFonts w:ascii="Times New Roman" w:hAnsi="Times New Roman"/>
        </w:rPr>
        <w:t xml:space="preserve">The two </w:t>
      </w:r>
      <w:r w:rsidRPr="00634355">
        <w:rPr>
          <w:rFonts w:ascii="Times New Roman" w:hAnsi="Times New Roman"/>
        </w:rPr>
        <w:t>dimensions are the two factors that account for the highest percentage of variance in the data: Factor 1 (the x-axis) accounts for 39.</w:t>
      </w:r>
      <w:r w:rsidR="002F0279" w:rsidRPr="00634355">
        <w:rPr>
          <w:rFonts w:ascii="Times New Roman" w:hAnsi="Times New Roman"/>
        </w:rPr>
        <w:t>7</w:t>
      </w:r>
      <w:r w:rsidRPr="00634355">
        <w:rPr>
          <w:rFonts w:ascii="Times New Roman" w:hAnsi="Times New Roman"/>
        </w:rPr>
        <w:t xml:space="preserve">% of the variance, and Factor 2 (the y-axis) accounts for </w:t>
      </w:r>
      <w:r w:rsidR="004E0FA0" w:rsidRPr="00634355">
        <w:rPr>
          <w:rFonts w:ascii="Times New Roman" w:hAnsi="Times New Roman"/>
        </w:rPr>
        <w:t>18.</w:t>
      </w:r>
      <w:r w:rsidR="00C52DD0" w:rsidRPr="00634355">
        <w:rPr>
          <w:rFonts w:ascii="Times New Roman" w:hAnsi="Times New Roman"/>
        </w:rPr>
        <w:t>1</w:t>
      </w:r>
      <w:r w:rsidR="004E0FA0" w:rsidRPr="00634355">
        <w:rPr>
          <w:rFonts w:ascii="Times New Roman" w:hAnsi="Times New Roman"/>
        </w:rPr>
        <w:t>% of the variance. In other words, 39.</w:t>
      </w:r>
      <w:r w:rsidR="00C52DD0" w:rsidRPr="00634355">
        <w:rPr>
          <w:rFonts w:ascii="Times New Roman" w:hAnsi="Times New Roman"/>
        </w:rPr>
        <w:t>7</w:t>
      </w:r>
      <w:r w:rsidR="004E0FA0" w:rsidRPr="00634355">
        <w:rPr>
          <w:rFonts w:ascii="Times New Roman" w:hAnsi="Times New Roman"/>
        </w:rPr>
        <w:t xml:space="preserve">% of the differences between </w:t>
      </w:r>
      <w:r w:rsidR="00B9591A" w:rsidRPr="00634355">
        <w:rPr>
          <w:rFonts w:ascii="Times New Roman" w:hAnsi="Times New Roman"/>
        </w:rPr>
        <w:t xml:space="preserve">the grammatical profiles of verbs are accounted for by a single factor, and no other factor comes even close to </w:t>
      </w:r>
      <w:r w:rsidR="007C701F" w:rsidRPr="00634355">
        <w:rPr>
          <w:rFonts w:ascii="Times New Roman" w:hAnsi="Times New Roman"/>
        </w:rPr>
        <w:t xml:space="preserve">dividing the verbs into groups as effectively, since the next largest factor (2, on the y-axis) accounts for less than half as much of the variance and all other factors have even lower values. All verbs receive a coordinate for </w:t>
      </w:r>
      <w:r w:rsidR="00DF0F27" w:rsidRPr="00634355">
        <w:rPr>
          <w:rFonts w:ascii="Times New Roman" w:hAnsi="Times New Roman"/>
        </w:rPr>
        <w:t>each factor</w:t>
      </w:r>
      <w:r w:rsidR="007C701F" w:rsidRPr="00634355">
        <w:rPr>
          <w:rFonts w:ascii="Times New Roman" w:hAnsi="Times New Roman"/>
        </w:rPr>
        <w:t>, and we can thus sort the verbs</w:t>
      </w:r>
      <w:r w:rsidR="00DF0F27" w:rsidRPr="00634355">
        <w:rPr>
          <w:rFonts w:ascii="Times New Roman" w:hAnsi="Times New Roman"/>
        </w:rPr>
        <w:t xml:space="preserve"> according to the factor values. If we use the Factor 1 value, we can sort the verbs</w:t>
      </w:r>
      <w:r w:rsidR="007C701F" w:rsidRPr="00634355">
        <w:rPr>
          <w:rFonts w:ascii="Times New Roman" w:hAnsi="Times New Roman"/>
        </w:rPr>
        <w:t xml:space="preserve"> into two groups, namely those with negative values for </w:t>
      </w:r>
      <w:r w:rsidR="002A3AB6" w:rsidRPr="00634355">
        <w:rPr>
          <w:rFonts w:ascii="Times New Roman" w:hAnsi="Times New Roman"/>
        </w:rPr>
        <w:t xml:space="preserve">Factor 1, which are on the left side of the graph, as opposed to those with positive values, on the right side of the graph. </w:t>
      </w:r>
      <w:r w:rsidR="00370D60" w:rsidRPr="00634355">
        <w:rPr>
          <w:rFonts w:ascii="Times New Roman" w:hAnsi="Times New Roman"/>
        </w:rPr>
        <w:t>For now we want to be agnostic about the identity of these two groups, so we will just call them “lefties” and “righties”. Table 2 lists the two groups of verbs,</w:t>
      </w:r>
      <w:r w:rsidR="006C7B48" w:rsidRPr="00634355">
        <w:rPr>
          <w:rStyle w:val="FootnoteReference"/>
          <w:rFonts w:ascii="Times New Roman" w:hAnsi="Times New Roman"/>
        </w:rPr>
        <w:footnoteReference w:id="18"/>
      </w:r>
      <w:r w:rsidR="00370D60" w:rsidRPr="00634355">
        <w:rPr>
          <w:rFonts w:ascii="Times New Roman" w:hAnsi="Times New Roman"/>
        </w:rPr>
        <w:t xml:space="preserve"> arranged in descending order, beginning with the verbs that have the most extreme values</w:t>
      </w:r>
      <w:r w:rsidR="006F3798" w:rsidRPr="00634355">
        <w:rPr>
          <w:rFonts w:ascii="Times New Roman" w:hAnsi="Times New Roman"/>
        </w:rPr>
        <w:t xml:space="preserve"> for Factor 1</w:t>
      </w:r>
      <w:r w:rsidR="00370D60" w:rsidRPr="00634355">
        <w:rPr>
          <w:rFonts w:ascii="Times New Roman" w:hAnsi="Times New Roman"/>
        </w:rPr>
        <w:t>.</w:t>
      </w:r>
      <w:r w:rsidR="006C7B48" w:rsidRPr="00634355">
        <w:rPr>
          <w:rFonts w:ascii="Times New Roman" w:hAnsi="Times New Roman"/>
        </w:rPr>
        <w:t xml:space="preserve"> The table also indicates how Dostál has classified these verbs; we come back to this in 4.3.</w:t>
      </w:r>
      <w:r w:rsidR="00EB2F5A" w:rsidRPr="00634355">
        <w:rPr>
          <w:rFonts w:ascii="Times New Roman" w:hAnsi="Times New Roman"/>
        </w:rPr>
        <w:t xml:space="preserve"> Verbs surrounded by *asterisks* were sorted differently in the analysis in 4.2.</w:t>
      </w:r>
    </w:p>
    <w:p w:rsidR="001342C0" w:rsidRPr="00634355" w:rsidRDefault="001342C0">
      <w:pPr>
        <w:rPr>
          <w:rFonts w:ascii="Times New Roman" w:hAnsi="Times New Roman"/>
        </w:rPr>
      </w:pPr>
    </w:p>
    <w:p w:rsidR="001342C0" w:rsidRPr="00634355" w:rsidRDefault="001342C0">
      <w:pPr>
        <w:rPr>
          <w:rFonts w:ascii="Times New Roman" w:hAnsi="Times New Roman"/>
        </w:rPr>
      </w:pPr>
      <w:r w:rsidRPr="00634355">
        <w:rPr>
          <w:rFonts w:ascii="Times New Roman" w:hAnsi="Times New Roman"/>
        </w:rPr>
        <w:t>INSERT TABLE 2 (LEFTIES AND RIGHTIES) HERE</w:t>
      </w:r>
    </w:p>
    <w:p w:rsidR="002F0279" w:rsidRPr="00634355" w:rsidRDefault="002F0279">
      <w:pPr>
        <w:rPr>
          <w:rFonts w:ascii="Times New Roman" w:hAnsi="Times New Roman"/>
        </w:rPr>
      </w:pPr>
    </w:p>
    <w:p w:rsidR="00A777FA" w:rsidRPr="00634355" w:rsidRDefault="00593CF7">
      <w:pPr>
        <w:rPr>
          <w:rFonts w:ascii="Times New Roman" w:hAnsi="Times New Roman"/>
        </w:rPr>
      </w:pPr>
      <w:r w:rsidRPr="00634355">
        <w:rPr>
          <w:rFonts w:ascii="Times New Roman" w:hAnsi="Times New Roman"/>
        </w:rPr>
        <w:tab/>
        <w:t>Figure 2 shows barplot</w:t>
      </w:r>
      <w:r w:rsidR="00F22911" w:rsidRPr="00634355">
        <w:rPr>
          <w:rFonts w:ascii="Times New Roman" w:hAnsi="Times New Roman"/>
        </w:rPr>
        <w:t>s</w:t>
      </w:r>
      <w:r w:rsidRPr="00634355">
        <w:rPr>
          <w:rFonts w:ascii="Times New Roman" w:hAnsi="Times New Roman"/>
        </w:rPr>
        <w:t xml:space="preserve"> of the </w:t>
      </w:r>
      <w:r w:rsidR="00F22911" w:rsidRPr="00634355">
        <w:rPr>
          <w:rFonts w:ascii="Times New Roman" w:hAnsi="Times New Roman"/>
        </w:rPr>
        <w:t>aggregate grammatical profiles of the “lefties” and the “righties”.</w:t>
      </w:r>
      <w:r w:rsidR="001342C0" w:rsidRPr="00634355">
        <w:rPr>
          <w:rFonts w:ascii="Times New Roman" w:hAnsi="Times New Roman"/>
        </w:rPr>
        <w:t xml:space="preserve"> The data for these plots is summarized in Table 3</w:t>
      </w:r>
      <w:r w:rsidR="00A777FA" w:rsidRPr="00634355">
        <w:rPr>
          <w:rFonts w:ascii="Times New Roman" w:hAnsi="Times New Roman"/>
        </w:rPr>
        <w:t>.</w:t>
      </w:r>
      <w:r w:rsidR="00A777FA" w:rsidRPr="00634355">
        <w:rPr>
          <w:rStyle w:val="FootnoteReference"/>
          <w:rFonts w:ascii="Times New Roman" w:hAnsi="Times New Roman"/>
        </w:rPr>
        <w:footnoteReference w:id="19"/>
      </w:r>
      <w:r w:rsidR="00A777FA" w:rsidRPr="00634355">
        <w:rPr>
          <w:rFonts w:ascii="Times New Roman" w:hAnsi="Times New Roman"/>
        </w:rPr>
        <w:t xml:space="preserve"> </w:t>
      </w:r>
    </w:p>
    <w:p w:rsidR="00F22911" w:rsidRPr="00634355" w:rsidRDefault="00F22911">
      <w:pPr>
        <w:rPr>
          <w:rFonts w:ascii="Times New Roman" w:hAnsi="Times New Roman"/>
        </w:rPr>
      </w:pPr>
    </w:p>
    <w:p w:rsidR="00EC2F04" w:rsidRPr="00634355" w:rsidRDefault="00F22911">
      <w:pPr>
        <w:rPr>
          <w:rFonts w:ascii="Times New Roman" w:hAnsi="Times New Roman"/>
        </w:rPr>
      </w:pPr>
      <w:r w:rsidRPr="00634355">
        <w:rPr>
          <w:rFonts w:ascii="Times New Roman" w:hAnsi="Times New Roman"/>
        </w:rPr>
        <w:t>INSERT FIGURE 2 = leftprofile.pdf + rightprofile.pdf</w:t>
      </w:r>
      <w:r w:rsidR="001C301D" w:rsidRPr="00634355">
        <w:rPr>
          <w:rFonts w:ascii="Times New Roman" w:hAnsi="Times New Roman"/>
        </w:rPr>
        <w:t xml:space="preserve"> </w:t>
      </w:r>
    </w:p>
    <w:p w:rsidR="00F22911" w:rsidRPr="00634355" w:rsidRDefault="00F22911">
      <w:pPr>
        <w:rPr>
          <w:rFonts w:ascii="Times New Roman" w:hAnsi="Times New Roman"/>
        </w:rPr>
      </w:pPr>
    </w:p>
    <w:p w:rsidR="001342C0" w:rsidRPr="00634355" w:rsidRDefault="001342C0">
      <w:pPr>
        <w:rPr>
          <w:rFonts w:ascii="Times New Roman" w:hAnsi="Times New Roman"/>
        </w:rPr>
      </w:pPr>
    </w:p>
    <w:tbl>
      <w:tblPr>
        <w:tblStyle w:val="TableGrid"/>
        <w:tblW w:w="0" w:type="auto"/>
        <w:tblLook w:val="04A0"/>
      </w:tblPr>
      <w:tblGrid>
        <w:gridCol w:w="818"/>
        <w:gridCol w:w="1243"/>
        <w:gridCol w:w="1136"/>
        <w:gridCol w:w="1163"/>
        <w:gridCol w:w="1123"/>
        <w:gridCol w:w="1123"/>
        <w:gridCol w:w="1123"/>
      </w:tblGrid>
      <w:tr w:rsidR="003F4FDE" w:rsidRPr="00634355">
        <w:tc>
          <w:tcPr>
            <w:tcW w:w="7728" w:type="dxa"/>
            <w:gridSpan w:val="7"/>
          </w:tcPr>
          <w:p w:rsidR="003F4FDE" w:rsidRPr="00634355" w:rsidRDefault="003F4FDE" w:rsidP="003F4FDE">
            <w:pPr>
              <w:jc w:val="center"/>
              <w:rPr>
                <w:rFonts w:ascii="Times New Roman" w:hAnsi="Times New Roman"/>
              </w:rPr>
            </w:pPr>
            <w:r w:rsidRPr="00634355">
              <w:rPr>
                <w:rFonts w:ascii="Times New Roman" w:hAnsi="Times New Roman"/>
              </w:rPr>
              <w:t>Aggregate grammatical profile of “lefties”</w:t>
            </w:r>
          </w:p>
        </w:tc>
      </w:tr>
      <w:tr w:rsidR="003F4FDE" w:rsidRPr="00634355">
        <w:tc>
          <w:tcPr>
            <w:tcW w:w="818" w:type="dxa"/>
          </w:tcPr>
          <w:p w:rsidR="003F4FDE" w:rsidRPr="00634355" w:rsidRDefault="003F4FDE">
            <w:pPr>
              <w:rPr>
                <w:rFonts w:ascii="Times New Roman" w:hAnsi="Times New Roman"/>
              </w:rPr>
            </w:pPr>
            <w:r w:rsidRPr="00634355">
              <w:rPr>
                <w:rFonts w:ascii="Times New Roman" w:hAnsi="Times New Roman"/>
              </w:rPr>
              <w:t>aorist</w:t>
            </w:r>
          </w:p>
        </w:tc>
        <w:tc>
          <w:tcPr>
            <w:tcW w:w="1243" w:type="dxa"/>
          </w:tcPr>
          <w:p w:rsidR="003F4FDE" w:rsidRPr="00634355" w:rsidRDefault="003F4FDE">
            <w:pPr>
              <w:rPr>
                <w:rFonts w:ascii="Times New Roman" w:hAnsi="Times New Roman"/>
              </w:rPr>
            </w:pPr>
            <w:r w:rsidRPr="00634355">
              <w:rPr>
                <w:rFonts w:ascii="Times New Roman" w:hAnsi="Times New Roman"/>
              </w:rPr>
              <w:t>imperative</w:t>
            </w:r>
          </w:p>
        </w:tc>
        <w:tc>
          <w:tcPr>
            <w:tcW w:w="1136" w:type="dxa"/>
          </w:tcPr>
          <w:p w:rsidR="003F4FDE" w:rsidRPr="00634355" w:rsidRDefault="003F4FDE">
            <w:pPr>
              <w:rPr>
                <w:rFonts w:ascii="Times New Roman" w:hAnsi="Times New Roman"/>
              </w:rPr>
            </w:pPr>
            <w:r w:rsidRPr="00634355">
              <w:rPr>
                <w:rFonts w:ascii="Times New Roman" w:hAnsi="Times New Roman"/>
              </w:rPr>
              <w:t>imperfect</w:t>
            </w:r>
          </w:p>
        </w:tc>
        <w:tc>
          <w:tcPr>
            <w:tcW w:w="1162" w:type="dxa"/>
          </w:tcPr>
          <w:p w:rsidR="003F4FDE" w:rsidRPr="00634355" w:rsidRDefault="003F4FDE">
            <w:pPr>
              <w:rPr>
                <w:rFonts w:ascii="Times New Roman" w:hAnsi="Times New Roman"/>
              </w:rPr>
            </w:pPr>
            <w:r w:rsidRPr="00634355">
              <w:rPr>
                <w:rFonts w:ascii="Times New Roman" w:hAnsi="Times New Roman"/>
              </w:rPr>
              <w:t>infinitive/ supine</w:t>
            </w:r>
          </w:p>
        </w:tc>
        <w:tc>
          <w:tcPr>
            <w:tcW w:w="1123" w:type="dxa"/>
          </w:tcPr>
          <w:p w:rsidR="003F4FDE" w:rsidRPr="00634355" w:rsidRDefault="003F4FDE">
            <w:pPr>
              <w:rPr>
                <w:rFonts w:ascii="Times New Roman" w:hAnsi="Times New Roman"/>
              </w:rPr>
            </w:pPr>
            <w:r w:rsidRPr="00634355">
              <w:rPr>
                <w:rFonts w:ascii="Times New Roman" w:hAnsi="Times New Roman"/>
              </w:rPr>
              <w:t>present</w:t>
            </w:r>
          </w:p>
        </w:tc>
        <w:tc>
          <w:tcPr>
            <w:tcW w:w="1123" w:type="dxa"/>
          </w:tcPr>
          <w:p w:rsidR="003F4FDE" w:rsidRPr="00634355" w:rsidRDefault="003F4FDE">
            <w:pPr>
              <w:rPr>
                <w:rFonts w:ascii="Times New Roman" w:hAnsi="Times New Roman"/>
              </w:rPr>
            </w:pPr>
            <w:r w:rsidRPr="00634355">
              <w:rPr>
                <w:rFonts w:ascii="Times New Roman" w:hAnsi="Times New Roman"/>
              </w:rPr>
              <w:t>past participle</w:t>
            </w:r>
          </w:p>
        </w:tc>
        <w:tc>
          <w:tcPr>
            <w:tcW w:w="1123" w:type="dxa"/>
          </w:tcPr>
          <w:p w:rsidR="003F4FDE" w:rsidRPr="00634355" w:rsidRDefault="003F4FDE">
            <w:pPr>
              <w:rPr>
                <w:rFonts w:ascii="Times New Roman" w:hAnsi="Times New Roman"/>
              </w:rPr>
            </w:pPr>
            <w:r w:rsidRPr="00634355">
              <w:rPr>
                <w:rFonts w:ascii="Times New Roman" w:hAnsi="Times New Roman"/>
              </w:rPr>
              <w:t>present participle</w:t>
            </w:r>
          </w:p>
        </w:tc>
      </w:tr>
      <w:tr w:rsidR="003F4FDE" w:rsidRPr="00634355">
        <w:tc>
          <w:tcPr>
            <w:tcW w:w="818" w:type="dxa"/>
          </w:tcPr>
          <w:p w:rsidR="003F4FDE" w:rsidRPr="00634355" w:rsidRDefault="003F4FDE" w:rsidP="00EE32FB">
            <w:pPr>
              <w:jc w:val="right"/>
              <w:rPr>
                <w:rFonts w:ascii="Times New Roman" w:hAnsi="Times New Roman"/>
              </w:rPr>
            </w:pPr>
            <w:r w:rsidRPr="00634355">
              <w:rPr>
                <w:rFonts w:ascii="Times New Roman" w:hAnsi="Times New Roman"/>
              </w:rPr>
              <w:t>11%</w:t>
            </w:r>
          </w:p>
        </w:tc>
        <w:tc>
          <w:tcPr>
            <w:tcW w:w="1243" w:type="dxa"/>
          </w:tcPr>
          <w:p w:rsidR="003F4FDE" w:rsidRPr="00634355" w:rsidRDefault="003F4FDE" w:rsidP="00EE32FB">
            <w:pPr>
              <w:jc w:val="right"/>
              <w:rPr>
                <w:rFonts w:ascii="Times New Roman" w:hAnsi="Times New Roman"/>
              </w:rPr>
            </w:pPr>
            <w:r w:rsidRPr="00634355">
              <w:rPr>
                <w:rFonts w:ascii="Times New Roman" w:hAnsi="Times New Roman"/>
              </w:rPr>
              <w:t>4%</w:t>
            </w:r>
          </w:p>
        </w:tc>
        <w:tc>
          <w:tcPr>
            <w:tcW w:w="1136" w:type="dxa"/>
          </w:tcPr>
          <w:p w:rsidR="003F4FDE" w:rsidRPr="00634355" w:rsidRDefault="003F4FDE" w:rsidP="003F4FDE">
            <w:pPr>
              <w:jc w:val="right"/>
              <w:rPr>
                <w:rFonts w:ascii="Times New Roman" w:hAnsi="Times New Roman"/>
              </w:rPr>
            </w:pPr>
            <w:r w:rsidRPr="00634355">
              <w:rPr>
                <w:rFonts w:ascii="Times New Roman" w:hAnsi="Times New Roman"/>
              </w:rPr>
              <w:t>14%</w:t>
            </w:r>
          </w:p>
        </w:tc>
        <w:tc>
          <w:tcPr>
            <w:tcW w:w="1162" w:type="dxa"/>
          </w:tcPr>
          <w:p w:rsidR="003F4FDE" w:rsidRPr="00634355" w:rsidRDefault="003F4FDE" w:rsidP="00EE32FB">
            <w:pPr>
              <w:jc w:val="right"/>
              <w:rPr>
                <w:rFonts w:ascii="Times New Roman" w:hAnsi="Times New Roman"/>
              </w:rPr>
            </w:pPr>
            <w:r w:rsidRPr="00634355">
              <w:rPr>
                <w:rFonts w:ascii="Times New Roman" w:hAnsi="Times New Roman"/>
              </w:rPr>
              <w:t>6%</w:t>
            </w:r>
          </w:p>
        </w:tc>
        <w:tc>
          <w:tcPr>
            <w:tcW w:w="1123" w:type="dxa"/>
          </w:tcPr>
          <w:p w:rsidR="003F4FDE" w:rsidRPr="00634355" w:rsidRDefault="003F4FDE" w:rsidP="00EE32FB">
            <w:pPr>
              <w:jc w:val="right"/>
              <w:rPr>
                <w:rFonts w:ascii="Times New Roman" w:hAnsi="Times New Roman"/>
              </w:rPr>
            </w:pPr>
            <w:r w:rsidRPr="00634355">
              <w:rPr>
                <w:rFonts w:ascii="Times New Roman" w:hAnsi="Times New Roman"/>
              </w:rPr>
              <w:t>38%</w:t>
            </w:r>
          </w:p>
        </w:tc>
        <w:tc>
          <w:tcPr>
            <w:tcW w:w="1123" w:type="dxa"/>
          </w:tcPr>
          <w:p w:rsidR="003F4FDE" w:rsidRPr="00634355" w:rsidRDefault="003F4FDE" w:rsidP="00EE32FB">
            <w:pPr>
              <w:jc w:val="right"/>
              <w:rPr>
                <w:rFonts w:ascii="Times New Roman" w:hAnsi="Times New Roman"/>
              </w:rPr>
            </w:pPr>
            <w:r w:rsidRPr="00634355">
              <w:rPr>
                <w:rFonts w:ascii="Times New Roman" w:hAnsi="Times New Roman"/>
              </w:rPr>
              <w:t>2%</w:t>
            </w:r>
          </w:p>
        </w:tc>
        <w:tc>
          <w:tcPr>
            <w:tcW w:w="1123" w:type="dxa"/>
          </w:tcPr>
          <w:p w:rsidR="003F4FDE" w:rsidRPr="00634355" w:rsidRDefault="003F4FDE" w:rsidP="00EE32FB">
            <w:pPr>
              <w:jc w:val="right"/>
              <w:rPr>
                <w:rFonts w:ascii="Times New Roman" w:hAnsi="Times New Roman"/>
              </w:rPr>
            </w:pPr>
            <w:r w:rsidRPr="00634355">
              <w:rPr>
                <w:rFonts w:ascii="Times New Roman" w:hAnsi="Times New Roman"/>
              </w:rPr>
              <w:t>25%</w:t>
            </w:r>
          </w:p>
        </w:tc>
      </w:tr>
      <w:tr w:rsidR="003F4FDE" w:rsidRPr="00634355">
        <w:tc>
          <w:tcPr>
            <w:tcW w:w="7728" w:type="dxa"/>
            <w:gridSpan w:val="7"/>
          </w:tcPr>
          <w:p w:rsidR="003F4FDE" w:rsidRPr="00634355" w:rsidRDefault="003F4FDE" w:rsidP="003F4FDE">
            <w:pPr>
              <w:jc w:val="center"/>
              <w:rPr>
                <w:rFonts w:ascii="Times New Roman" w:hAnsi="Times New Roman"/>
              </w:rPr>
            </w:pPr>
            <w:r w:rsidRPr="00634355">
              <w:rPr>
                <w:rFonts w:ascii="Times New Roman" w:hAnsi="Times New Roman"/>
              </w:rPr>
              <w:t>Aggregate grammatical profile of “righties”</w:t>
            </w:r>
          </w:p>
        </w:tc>
      </w:tr>
      <w:tr w:rsidR="003F4FDE" w:rsidRPr="00634355">
        <w:tc>
          <w:tcPr>
            <w:tcW w:w="818" w:type="dxa"/>
          </w:tcPr>
          <w:p w:rsidR="003F4FDE" w:rsidRPr="00634355" w:rsidRDefault="003F4FDE">
            <w:pPr>
              <w:rPr>
                <w:rFonts w:ascii="Times New Roman" w:hAnsi="Times New Roman"/>
              </w:rPr>
            </w:pPr>
            <w:r w:rsidRPr="00634355">
              <w:rPr>
                <w:rFonts w:ascii="Times New Roman" w:hAnsi="Times New Roman"/>
              </w:rPr>
              <w:t>aorist</w:t>
            </w:r>
          </w:p>
        </w:tc>
        <w:tc>
          <w:tcPr>
            <w:tcW w:w="1243" w:type="dxa"/>
          </w:tcPr>
          <w:p w:rsidR="003F4FDE" w:rsidRPr="00634355" w:rsidRDefault="003F4FDE">
            <w:pPr>
              <w:rPr>
                <w:rFonts w:ascii="Times New Roman" w:hAnsi="Times New Roman"/>
              </w:rPr>
            </w:pPr>
            <w:r w:rsidRPr="00634355">
              <w:rPr>
                <w:rFonts w:ascii="Times New Roman" w:hAnsi="Times New Roman"/>
              </w:rPr>
              <w:t>imperative</w:t>
            </w:r>
          </w:p>
        </w:tc>
        <w:tc>
          <w:tcPr>
            <w:tcW w:w="1136" w:type="dxa"/>
          </w:tcPr>
          <w:p w:rsidR="003F4FDE" w:rsidRPr="00634355" w:rsidRDefault="003F4FDE">
            <w:pPr>
              <w:rPr>
                <w:rFonts w:ascii="Times New Roman" w:hAnsi="Times New Roman"/>
              </w:rPr>
            </w:pPr>
            <w:r w:rsidRPr="00634355">
              <w:rPr>
                <w:rFonts w:ascii="Times New Roman" w:hAnsi="Times New Roman"/>
              </w:rPr>
              <w:t>imperfect</w:t>
            </w:r>
          </w:p>
        </w:tc>
        <w:tc>
          <w:tcPr>
            <w:tcW w:w="1162" w:type="dxa"/>
          </w:tcPr>
          <w:p w:rsidR="003F4FDE" w:rsidRPr="00634355" w:rsidRDefault="003F4FDE">
            <w:pPr>
              <w:rPr>
                <w:rFonts w:ascii="Times New Roman" w:hAnsi="Times New Roman"/>
              </w:rPr>
            </w:pPr>
            <w:r w:rsidRPr="00634355">
              <w:rPr>
                <w:rFonts w:ascii="Times New Roman" w:hAnsi="Times New Roman"/>
              </w:rPr>
              <w:t>infinitive/ supine</w:t>
            </w:r>
          </w:p>
        </w:tc>
        <w:tc>
          <w:tcPr>
            <w:tcW w:w="1123" w:type="dxa"/>
          </w:tcPr>
          <w:p w:rsidR="003F4FDE" w:rsidRPr="00634355" w:rsidRDefault="003F4FDE">
            <w:pPr>
              <w:rPr>
                <w:rFonts w:ascii="Times New Roman" w:hAnsi="Times New Roman"/>
              </w:rPr>
            </w:pPr>
            <w:r w:rsidRPr="00634355">
              <w:rPr>
                <w:rFonts w:ascii="Times New Roman" w:hAnsi="Times New Roman"/>
              </w:rPr>
              <w:t>present</w:t>
            </w:r>
          </w:p>
        </w:tc>
        <w:tc>
          <w:tcPr>
            <w:tcW w:w="1123" w:type="dxa"/>
          </w:tcPr>
          <w:p w:rsidR="003F4FDE" w:rsidRPr="00634355" w:rsidRDefault="003F4FDE">
            <w:pPr>
              <w:rPr>
                <w:rFonts w:ascii="Times New Roman" w:hAnsi="Times New Roman"/>
              </w:rPr>
            </w:pPr>
            <w:r w:rsidRPr="00634355">
              <w:rPr>
                <w:rFonts w:ascii="Times New Roman" w:hAnsi="Times New Roman"/>
              </w:rPr>
              <w:t>past participle</w:t>
            </w:r>
          </w:p>
        </w:tc>
        <w:tc>
          <w:tcPr>
            <w:tcW w:w="1123" w:type="dxa"/>
          </w:tcPr>
          <w:p w:rsidR="003F4FDE" w:rsidRPr="00634355" w:rsidRDefault="003F4FDE">
            <w:pPr>
              <w:rPr>
                <w:rFonts w:ascii="Times New Roman" w:hAnsi="Times New Roman"/>
              </w:rPr>
            </w:pPr>
            <w:r w:rsidRPr="00634355">
              <w:rPr>
                <w:rFonts w:ascii="Times New Roman" w:hAnsi="Times New Roman"/>
              </w:rPr>
              <w:t>present participle</w:t>
            </w:r>
          </w:p>
        </w:tc>
      </w:tr>
      <w:tr w:rsidR="003F4FDE" w:rsidRPr="00634355">
        <w:tc>
          <w:tcPr>
            <w:tcW w:w="818" w:type="dxa"/>
          </w:tcPr>
          <w:p w:rsidR="003F4FDE" w:rsidRPr="00634355" w:rsidRDefault="003F4FDE" w:rsidP="00A777FA">
            <w:pPr>
              <w:jc w:val="right"/>
              <w:rPr>
                <w:rFonts w:ascii="Times New Roman" w:hAnsi="Times New Roman"/>
              </w:rPr>
            </w:pPr>
            <w:r w:rsidRPr="00634355">
              <w:rPr>
                <w:rFonts w:ascii="Times New Roman" w:hAnsi="Times New Roman"/>
              </w:rPr>
              <w:t>4</w:t>
            </w:r>
            <w:r w:rsidR="00A777FA" w:rsidRPr="00634355">
              <w:rPr>
                <w:rFonts w:ascii="Times New Roman" w:hAnsi="Times New Roman"/>
              </w:rPr>
              <w:t>3</w:t>
            </w:r>
            <w:r w:rsidRPr="00634355">
              <w:rPr>
                <w:rFonts w:ascii="Times New Roman" w:hAnsi="Times New Roman"/>
              </w:rPr>
              <w:t>%</w:t>
            </w:r>
          </w:p>
        </w:tc>
        <w:tc>
          <w:tcPr>
            <w:tcW w:w="1243" w:type="dxa"/>
          </w:tcPr>
          <w:p w:rsidR="003F4FDE" w:rsidRPr="00634355" w:rsidRDefault="003F4FDE" w:rsidP="00EE32FB">
            <w:pPr>
              <w:jc w:val="right"/>
              <w:rPr>
                <w:rFonts w:ascii="Times New Roman" w:hAnsi="Times New Roman"/>
              </w:rPr>
            </w:pPr>
            <w:r w:rsidRPr="00634355">
              <w:rPr>
                <w:rFonts w:ascii="Times New Roman" w:hAnsi="Times New Roman"/>
              </w:rPr>
              <w:t>7%</w:t>
            </w:r>
          </w:p>
        </w:tc>
        <w:tc>
          <w:tcPr>
            <w:tcW w:w="1136" w:type="dxa"/>
          </w:tcPr>
          <w:p w:rsidR="003F4FDE" w:rsidRPr="00634355" w:rsidRDefault="003F4FDE" w:rsidP="00EE32FB">
            <w:pPr>
              <w:jc w:val="right"/>
              <w:rPr>
                <w:rFonts w:ascii="Times New Roman" w:hAnsi="Times New Roman"/>
              </w:rPr>
            </w:pPr>
            <w:r w:rsidRPr="00634355">
              <w:rPr>
                <w:rFonts w:ascii="Times New Roman" w:hAnsi="Times New Roman"/>
              </w:rPr>
              <w:t>1%</w:t>
            </w:r>
          </w:p>
        </w:tc>
        <w:tc>
          <w:tcPr>
            <w:tcW w:w="1162" w:type="dxa"/>
          </w:tcPr>
          <w:p w:rsidR="003F4FDE" w:rsidRPr="00634355" w:rsidRDefault="00A777FA" w:rsidP="00EE32FB">
            <w:pPr>
              <w:jc w:val="right"/>
              <w:rPr>
                <w:rFonts w:ascii="Times New Roman" w:hAnsi="Times New Roman"/>
              </w:rPr>
            </w:pPr>
            <w:r w:rsidRPr="00634355">
              <w:rPr>
                <w:rFonts w:ascii="Times New Roman" w:hAnsi="Times New Roman"/>
              </w:rPr>
              <w:t>6</w:t>
            </w:r>
            <w:r w:rsidR="003F4FDE" w:rsidRPr="00634355">
              <w:rPr>
                <w:rFonts w:ascii="Times New Roman" w:hAnsi="Times New Roman"/>
              </w:rPr>
              <w:t>%</w:t>
            </w:r>
          </w:p>
        </w:tc>
        <w:tc>
          <w:tcPr>
            <w:tcW w:w="1123" w:type="dxa"/>
          </w:tcPr>
          <w:p w:rsidR="003F4FDE" w:rsidRPr="00634355" w:rsidRDefault="003F4FDE" w:rsidP="00EE32FB">
            <w:pPr>
              <w:jc w:val="right"/>
              <w:rPr>
                <w:rFonts w:ascii="Times New Roman" w:hAnsi="Times New Roman"/>
              </w:rPr>
            </w:pPr>
            <w:r w:rsidRPr="00634355">
              <w:rPr>
                <w:rFonts w:ascii="Times New Roman" w:hAnsi="Times New Roman"/>
              </w:rPr>
              <w:t>19%</w:t>
            </w:r>
          </w:p>
        </w:tc>
        <w:tc>
          <w:tcPr>
            <w:tcW w:w="1123" w:type="dxa"/>
          </w:tcPr>
          <w:p w:rsidR="003F4FDE" w:rsidRPr="00634355" w:rsidRDefault="003F4FDE" w:rsidP="00EE32FB">
            <w:pPr>
              <w:jc w:val="right"/>
              <w:rPr>
                <w:rFonts w:ascii="Times New Roman" w:hAnsi="Times New Roman"/>
              </w:rPr>
            </w:pPr>
            <w:r w:rsidRPr="00634355">
              <w:rPr>
                <w:rFonts w:ascii="Times New Roman" w:hAnsi="Times New Roman"/>
              </w:rPr>
              <w:t>21%</w:t>
            </w:r>
          </w:p>
        </w:tc>
        <w:tc>
          <w:tcPr>
            <w:tcW w:w="1123" w:type="dxa"/>
          </w:tcPr>
          <w:p w:rsidR="003F4FDE" w:rsidRPr="00634355" w:rsidRDefault="003F4FDE" w:rsidP="00EE32FB">
            <w:pPr>
              <w:jc w:val="right"/>
              <w:rPr>
                <w:rFonts w:ascii="Times New Roman" w:hAnsi="Times New Roman"/>
              </w:rPr>
            </w:pPr>
            <w:r w:rsidRPr="00634355">
              <w:rPr>
                <w:rFonts w:ascii="Times New Roman" w:hAnsi="Times New Roman"/>
              </w:rPr>
              <w:t>1%</w:t>
            </w:r>
          </w:p>
        </w:tc>
      </w:tr>
    </w:tbl>
    <w:p w:rsidR="001342C0" w:rsidRPr="00634355" w:rsidRDefault="000E43E8">
      <w:pPr>
        <w:rPr>
          <w:rFonts w:ascii="Times New Roman" w:hAnsi="Times New Roman"/>
        </w:rPr>
      </w:pPr>
      <w:r w:rsidRPr="00634355">
        <w:rPr>
          <w:rFonts w:ascii="Times New Roman" w:hAnsi="Times New Roman"/>
        </w:rPr>
        <w:t>Table 3: Aggregate grammatical profiles of “lefties” and “righties”</w:t>
      </w:r>
    </w:p>
    <w:p w:rsidR="001342C0" w:rsidRPr="00634355" w:rsidRDefault="001342C0">
      <w:pPr>
        <w:rPr>
          <w:rFonts w:ascii="Times New Roman" w:hAnsi="Times New Roman"/>
        </w:rPr>
      </w:pPr>
    </w:p>
    <w:p w:rsidR="00B97FDC" w:rsidRDefault="004015F1">
      <w:pPr>
        <w:rPr>
          <w:rFonts w:ascii="Times New Roman" w:hAnsi="Times New Roman"/>
        </w:rPr>
      </w:pPr>
      <w:r w:rsidRPr="00634355">
        <w:rPr>
          <w:rFonts w:ascii="Times New Roman" w:hAnsi="Times New Roman"/>
        </w:rPr>
        <w:tab/>
      </w:r>
      <w:r w:rsidR="00AC3E57" w:rsidRPr="00634355">
        <w:rPr>
          <w:rFonts w:ascii="Times New Roman" w:hAnsi="Times New Roman"/>
        </w:rPr>
        <w:t>The difference between the grammatical profiles of the “lefties” and the “righties”</w:t>
      </w:r>
      <w:r w:rsidR="00124712" w:rsidRPr="00634355">
        <w:rPr>
          <w:rFonts w:ascii="Times New Roman" w:hAnsi="Times New Roman"/>
        </w:rPr>
        <w:t xml:space="preserve"> </w:t>
      </w:r>
      <w:r w:rsidR="00AC3E57" w:rsidRPr="00634355">
        <w:rPr>
          <w:rFonts w:ascii="Times New Roman" w:hAnsi="Times New Roman"/>
        </w:rPr>
        <w:t>is significant, and the effect size is large.</w:t>
      </w:r>
      <w:r w:rsidR="00AC3E57" w:rsidRPr="00634355">
        <w:rPr>
          <w:rStyle w:val="FootnoteReference"/>
          <w:rFonts w:ascii="Times New Roman" w:hAnsi="Times New Roman"/>
        </w:rPr>
        <w:footnoteReference w:id="20"/>
      </w:r>
      <w:r w:rsidR="00AC3E57" w:rsidRPr="00634355">
        <w:rPr>
          <w:rFonts w:ascii="Times New Roman" w:hAnsi="Times New Roman"/>
        </w:rPr>
        <w:t xml:space="preserve"> </w:t>
      </w:r>
      <w:r w:rsidRPr="00634355">
        <w:rPr>
          <w:rFonts w:ascii="Times New Roman" w:hAnsi="Times New Roman"/>
        </w:rPr>
        <w:t xml:space="preserve">The grammatical profiles in Figure 2 are </w:t>
      </w:r>
      <w:r w:rsidR="009306A5">
        <w:rPr>
          <w:rFonts w:ascii="Times New Roman" w:hAnsi="Times New Roman"/>
        </w:rPr>
        <w:t xml:space="preserve">in </w:t>
      </w:r>
      <w:r w:rsidRPr="00634355">
        <w:rPr>
          <w:rFonts w:ascii="Times New Roman" w:hAnsi="Times New Roman"/>
        </w:rPr>
        <w:t xml:space="preserve">some ways similar to those </w:t>
      </w:r>
      <w:r w:rsidR="00AC3E57" w:rsidRPr="00634355">
        <w:rPr>
          <w:rFonts w:ascii="Times New Roman" w:hAnsi="Times New Roman"/>
        </w:rPr>
        <w:t xml:space="preserve">Janda </w:t>
      </w:r>
      <w:r w:rsidR="00E632D8" w:rsidRPr="00634355">
        <w:rPr>
          <w:rFonts w:ascii="Times New Roman" w:hAnsi="Times New Roman"/>
        </w:rPr>
        <w:t>and</w:t>
      </w:r>
      <w:r w:rsidR="00AC3E57" w:rsidRPr="00634355">
        <w:rPr>
          <w:rFonts w:ascii="Times New Roman" w:hAnsi="Times New Roman"/>
        </w:rPr>
        <w:t xml:space="preserve"> Lyashevskaya found for modern Russian. </w:t>
      </w:r>
      <w:r w:rsidR="00124712" w:rsidRPr="00634355">
        <w:rPr>
          <w:rFonts w:ascii="Times New Roman" w:hAnsi="Times New Roman"/>
        </w:rPr>
        <w:t>The grammatical profile of the “lefties”</w:t>
      </w:r>
      <w:r w:rsidR="00F36C6D" w:rsidRPr="00634355">
        <w:rPr>
          <w:rFonts w:ascii="Times New Roman" w:hAnsi="Times New Roman"/>
        </w:rPr>
        <w:t xml:space="preserve"> parallels the grammatical profile of the Russian imperfective verbs in that it is dominated by present (= nonpast) tense forms (present and present participle), followed by past tense forms (imperfect and aorist). The grammatical profile of the “righties” parallels the grammatical profile of the Russian perfective verbs in that it is dominated by past tense forms (aorist and past participle). In other ways the grammatical profiles are different. For all types of verbs the infinitive/supine is relatively </w:t>
      </w:r>
      <w:r w:rsidR="00C44116" w:rsidRPr="00634355">
        <w:rPr>
          <w:rFonts w:ascii="Times New Roman" w:hAnsi="Times New Roman"/>
        </w:rPr>
        <w:t>more rare</w:t>
      </w:r>
      <w:r w:rsidR="00F36C6D" w:rsidRPr="00634355">
        <w:rPr>
          <w:rFonts w:ascii="Times New Roman" w:hAnsi="Times New Roman"/>
        </w:rPr>
        <w:t xml:space="preserve"> in Old Church Slavonic, while the </w:t>
      </w:r>
      <w:r w:rsidR="009017AB" w:rsidRPr="00634355">
        <w:rPr>
          <w:rFonts w:ascii="Times New Roman" w:hAnsi="Times New Roman"/>
        </w:rPr>
        <w:t>imperative is more frequent</w:t>
      </w:r>
      <w:r w:rsidR="00C734AD" w:rsidRPr="00634355">
        <w:rPr>
          <w:rFonts w:ascii="Times New Roman" w:hAnsi="Times New Roman"/>
        </w:rPr>
        <w:t>, particularly for “righties”</w:t>
      </w:r>
      <w:r w:rsidR="009017AB" w:rsidRPr="00634355">
        <w:rPr>
          <w:rFonts w:ascii="Times New Roman" w:hAnsi="Times New Roman"/>
        </w:rPr>
        <w:t>. Of course there are two past tenses in Old Church Slavonic, and while they are nearly equally represented among the “lefties”, the aorist is strongly favored by the “righties”.</w:t>
      </w:r>
    </w:p>
    <w:p w:rsidR="004015F1" w:rsidRPr="00C10437" w:rsidRDefault="00B97FDC">
      <w:pPr>
        <w:rPr>
          <w:rFonts w:ascii="Times New Roman" w:hAnsi="Times New Roman"/>
          <w:color w:val="4F81BD" w:themeColor="accent1"/>
        </w:rPr>
      </w:pPr>
      <w:r>
        <w:rPr>
          <w:rFonts w:ascii="Times New Roman" w:hAnsi="Times New Roman"/>
        </w:rPr>
        <w:tab/>
      </w:r>
      <w:r w:rsidRPr="00C10437">
        <w:rPr>
          <w:rFonts w:ascii="Times New Roman" w:hAnsi="Times New Roman"/>
          <w:color w:val="4F81BD" w:themeColor="accent1"/>
        </w:rPr>
        <w:t>Factor 1, then, appears to account for something similar to aspect. It is tempting to take factor 2 to account for tense.</w:t>
      </w:r>
      <w:r w:rsidRPr="00C10437">
        <w:rPr>
          <w:rStyle w:val="FootnoteReference"/>
          <w:rFonts w:ascii="Times New Roman" w:hAnsi="Times New Roman"/>
          <w:color w:val="4F81BD" w:themeColor="accent1"/>
        </w:rPr>
        <w:footnoteReference w:id="21"/>
      </w:r>
      <w:r w:rsidR="003F22E7" w:rsidRPr="00C10437">
        <w:rPr>
          <w:rFonts w:ascii="Times New Roman" w:hAnsi="Times New Roman"/>
          <w:color w:val="4F81BD" w:themeColor="accent1"/>
        </w:rPr>
        <w:t xml:space="preserve"> We see that both the past tenses are located around 0.5 on the Factor 2 axis, whereas the present tense is found at around -0.5. The participles group closely with the past tenses</w:t>
      </w:r>
      <w:r w:rsidR="009306A5">
        <w:rPr>
          <w:rFonts w:ascii="Times New Roman" w:hAnsi="Times New Roman"/>
          <w:color w:val="4F81BD" w:themeColor="accent1"/>
        </w:rPr>
        <w:t>:</w:t>
      </w:r>
      <w:r w:rsidR="003F22E7" w:rsidRPr="00C10437">
        <w:rPr>
          <w:rFonts w:ascii="Times New Roman" w:hAnsi="Times New Roman"/>
          <w:color w:val="4F81BD" w:themeColor="accent1"/>
        </w:rPr>
        <w:t xml:space="preserve"> the present participle with the imperfect and the past participle with the aorist. We should remember that the participles are also mostly used in past-tense narrative in our text material, and that they are therefore close to past-tense forms in function.</w:t>
      </w:r>
    </w:p>
    <w:p w:rsidR="002A3AB6" w:rsidRPr="00634355" w:rsidRDefault="002A3AB6">
      <w:pPr>
        <w:rPr>
          <w:rFonts w:ascii="Times New Roman" w:hAnsi="Times New Roman"/>
        </w:rPr>
      </w:pPr>
    </w:p>
    <w:p w:rsidR="002A3AB6" w:rsidRPr="00634355" w:rsidRDefault="002A3AB6">
      <w:pPr>
        <w:rPr>
          <w:rFonts w:ascii="Times New Roman" w:hAnsi="Times New Roman"/>
        </w:rPr>
      </w:pPr>
      <w:r w:rsidRPr="00634355">
        <w:rPr>
          <w:rFonts w:ascii="Times New Roman" w:hAnsi="Times New Roman"/>
        </w:rPr>
        <w:t>4.2 Grouping of verbs via hierarchical cluster analysis</w:t>
      </w:r>
    </w:p>
    <w:p w:rsidR="00F83511" w:rsidRPr="00634355" w:rsidRDefault="000C449B">
      <w:pPr>
        <w:rPr>
          <w:rFonts w:ascii="Times New Roman" w:hAnsi="Times New Roman"/>
        </w:rPr>
      </w:pPr>
      <w:r w:rsidRPr="00634355">
        <w:rPr>
          <w:rFonts w:ascii="Times New Roman" w:hAnsi="Times New Roman"/>
        </w:rPr>
        <w:t>For the cluster analysis we use</w:t>
      </w:r>
      <w:r w:rsidR="00593CF7" w:rsidRPr="00634355">
        <w:rPr>
          <w:rFonts w:ascii="Times New Roman" w:hAnsi="Times New Roman"/>
        </w:rPr>
        <w:t xml:space="preserve"> a divisive clustering approach (the diana() function in R). This function also begins with a calculation of distances, like the first step of the correspondence analysis</w:t>
      </w:r>
      <w:r w:rsidR="00A509C4" w:rsidRPr="00634355">
        <w:rPr>
          <w:rFonts w:ascii="Times New Roman" w:hAnsi="Times New Roman"/>
        </w:rPr>
        <w:t>. However, instead of grouping, the model splits: It</w:t>
      </w:r>
      <w:r w:rsidR="00593CF7" w:rsidRPr="00634355">
        <w:rPr>
          <w:rFonts w:ascii="Times New Roman" w:hAnsi="Times New Roman"/>
        </w:rPr>
        <w:t xml:space="preserve"> takes an initial cluster containing all of the data points and begins to partition </w:t>
      </w:r>
      <w:r w:rsidRPr="00634355">
        <w:rPr>
          <w:rFonts w:ascii="Times New Roman" w:hAnsi="Times New Roman"/>
        </w:rPr>
        <w:t>that cluster</w:t>
      </w:r>
      <w:r w:rsidR="00593CF7" w:rsidRPr="00634355">
        <w:rPr>
          <w:rFonts w:ascii="Times New Roman" w:hAnsi="Times New Roman"/>
        </w:rPr>
        <w:t xml:space="preserve"> into progressively smaller clusters. This method is optimal for finding a </w:t>
      </w:r>
      <w:r w:rsidRPr="00634355">
        <w:rPr>
          <w:rFonts w:ascii="Times New Roman" w:hAnsi="Times New Roman"/>
        </w:rPr>
        <w:t>small number of</w:t>
      </w:r>
      <w:r w:rsidR="00613DF2" w:rsidRPr="00634355">
        <w:rPr>
          <w:rFonts w:ascii="Times New Roman" w:hAnsi="Times New Roman"/>
        </w:rPr>
        <w:t xml:space="preserve"> large clusters. </w:t>
      </w:r>
    </w:p>
    <w:p w:rsidR="005456BC" w:rsidRPr="00634355" w:rsidRDefault="00F83511">
      <w:pPr>
        <w:rPr>
          <w:rFonts w:ascii="Times New Roman" w:hAnsi="Times New Roman"/>
        </w:rPr>
      </w:pPr>
      <w:r w:rsidRPr="00634355">
        <w:rPr>
          <w:rFonts w:ascii="Times New Roman" w:hAnsi="Times New Roman"/>
        </w:rPr>
        <w:tab/>
        <w:t xml:space="preserve">We are most interested in the first division of all the verbs into two groups. If we compare the two largest clusters, which we can call cluster 1 and cluster 2, we find that they are nearly identical to the </w:t>
      </w:r>
      <w:r w:rsidR="005456BC" w:rsidRPr="00634355">
        <w:rPr>
          <w:rFonts w:ascii="Times New Roman" w:hAnsi="Times New Roman"/>
        </w:rPr>
        <w:t xml:space="preserve">grouping of verbs according to Factor </w:t>
      </w:r>
      <w:r w:rsidR="001E5366" w:rsidRPr="00634355">
        <w:rPr>
          <w:rFonts w:ascii="Times New Roman" w:hAnsi="Times New Roman"/>
        </w:rPr>
        <w:t xml:space="preserve">1 in the </w:t>
      </w:r>
      <w:r w:rsidR="008F2C76" w:rsidRPr="00634355">
        <w:rPr>
          <w:rFonts w:ascii="Times New Roman" w:hAnsi="Times New Roman"/>
        </w:rPr>
        <w:t>correspondence</w:t>
      </w:r>
      <w:r w:rsidR="001E5366" w:rsidRPr="00634355">
        <w:rPr>
          <w:rFonts w:ascii="Times New Roman" w:hAnsi="Times New Roman"/>
        </w:rPr>
        <w:t xml:space="preserve"> analysis: cluster 1 contains “lefties” and cluster 2 contains “righties”. </w:t>
      </w:r>
      <w:r w:rsidR="005456BC" w:rsidRPr="00634355">
        <w:rPr>
          <w:rFonts w:ascii="Times New Roman" w:hAnsi="Times New Roman"/>
        </w:rPr>
        <w:t xml:space="preserve">Only </w:t>
      </w:r>
      <w:r w:rsidR="003567E0" w:rsidRPr="00634355">
        <w:rPr>
          <w:rFonts w:ascii="Times New Roman" w:hAnsi="Times New Roman"/>
        </w:rPr>
        <w:t>six</w:t>
      </w:r>
      <w:r w:rsidR="005456BC" w:rsidRPr="00634355">
        <w:rPr>
          <w:rFonts w:ascii="Times New Roman" w:hAnsi="Times New Roman"/>
        </w:rPr>
        <w:t xml:space="preserve"> verbs, marked with *asterisks* in Table 2, are sorted differently by the two methods. </w:t>
      </w:r>
      <w:r w:rsidR="003567E0" w:rsidRPr="00634355">
        <w:rPr>
          <w:rFonts w:ascii="Times New Roman" w:hAnsi="Times New Roman"/>
        </w:rPr>
        <w:t>All of them</w:t>
      </w:r>
      <w:r w:rsidR="005456BC" w:rsidRPr="00634355">
        <w:rPr>
          <w:rFonts w:ascii="Times New Roman" w:hAnsi="Times New Roman"/>
        </w:rPr>
        <w:t xml:space="preserve"> are “righties” according to the </w:t>
      </w:r>
      <w:r w:rsidR="0091186A" w:rsidRPr="00634355">
        <w:rPr>
          <w:rFonts w:ascii="Times New Roman" w:hAnsi="Times New Roman"/>
        </w:rPr>
        <w:t>correspondence</w:t>
      </w:r>
      <w:r w:rsidR="005456BC" w:rsidRPr="00634355">
        <w:rPr>
          <w:rFonts w:ascii="Times New Roman" w:hAnsi="Times New Roman"/>
        </w:rPr>
        <w:t xml:space="preserve"> analysis, but in cluster 1 according to the hierarchical cluster analysis: </w:t>
      </w:r>
      <w:r w:rsidR="00B06CA8" w:rsidRPr="00634355">
        <w:rPr>
          <w:rFonts w:ascii="Times New Roman" w:hAnsi="Times New Roman"/>
          <w:i/>
        </w:rPr>
        <w:t>ot</w:t>
      </w:r>
      <w:r w:rsidR="005456BC" w:rsidRPr="00634355">
        <w:rPr>
          <w:rFonts w:ascii="Times New Roman" w:hAnsi="Times New Roman"/>
          <w:i/>
        </w:rPr>
        <w:t>ъ</w:t>
      </w:r>
      <w:r w:rsidR="00B06CA8" w:rsidRPr="00634355">
        <w:rPr>
          <w:rFonts w:ascii="Times New Roman" w:hAnsi="Times New Roman"/>
          <w:i/>
        </w:rPr>
        <w:t>vr</w:t>
      </w:r>
      <w:r w:rsidR="00634355" w:rsidRPr="00634355">
        <w:rPr>
          <w:rFonts w:ascii="Times New Roman" w:hAnsi="Times New Roman"/>
          <w:i/>
        </w:rPr>
        <w:t>ěšti</w:t>
      </w:r>
      <w:r w:rsidR="005456BC" w:rsidRPr="00634355">
        <w:rPr>
          <w:rFonts w:ascii="Times New Roman" w:hAnsi="Times New Roman"/>
          <w:i/>
        </w:rPr>
        <w:t xml:space="preserve"> (</w:t>
      </w:r>
      <w:r w:rsidR="00634355" w:rsidRPr="00634355">
        <w:rPr>
          <w:rFonts w:ascii="Times New Roman" w:hAnsi="Times New Roman"/>
          <w:i/>
        </w:rPr>
        <w:t>sę</w:t>
      </w:r>
      <w:r w:rsidR="005456BC" w:rsidRPr="00634355">
        <w:rPr>
          <w:rFonts w:ascii="Times New Roman" w:hAnsi="Times New Roman"/>
          <w:i/>
        </w:rPr>
        <w:t>)</w:t>
      </w:r>
      <w:r w:rsidR="005456BC" w:rsidRPr="00634355">
        <w:rPr>
          <w:rFonts w:ascii="Times New Roman" w:hAnsi="Times New Roman"/>
        </w:rPr>
        <w:t xml:space="preserve"> ‘throw away, turn away, reject, deny’, </w:t>
      </w:r>
      <w:r w:rsidR="00634355" w:rsidRPr="00634355">
        <w:rPr>
          <w:rFonts w:ascii="Times New Roman" w:hAnsi="Times New Roman"/>
          <w:i/>
        </w:rPr>
        <w:t>uz</w:t>
      </w:r>
      <w:r w:rsidR="005456BC" w:rsidRPr="00634355">
        <w:rPr>
          <w:rFonts w:ascii="Times New Roman" w:hAnsi="Times New Roman"/>
          <w:i/>
        </w:rPr>
        <w:t>ь</w:t>
      </w:r>
      <w:r w:rsidR="00634355" w:rsidRPr="00634355">
        <w:rPr>
          <w:rFonts w:ascii="Times New Roman" w:hAnsi="Times New Roman"/>
          <w:i/>
        </w:rPr>
        <w:t>rěti</w:t>
      </w:r>
      <w:r w:rsidR="00634355" w:rsidRPr="00634355">
        <w:rPr>
          <w:rFonts w:ascii="Times New Roman" w:hAnsi="Times New Roman"/>
        </w:rPr>
        <w:t xml:space="preserve"> </w:t>
      </w:r>
      <w:r w:rsidR="005456BC" w:rsidRPr="00634355">
        <w:rPr>
          <w:rFonts w:ascii="Times New Roman" w:hAnsi="Times New Roman"/>
        </w:rPr>
        <w:t xml:space="preserve">‘see, catch sight of’, </w:t>
      </w:r>
      <w:r w:rsidR="00634355" w:rsidRPr="00634355">
        <w:rPr>
          <w:rFonts w:ascii="Times New Roman" w:hAnsi="Times New Roman"/>
          <w:i/>
        </w:rPr>
        <w:t>ot</w:t>
      </w:r>
      <w:r w:rsidR="005456BC" w:rsidRPr="00634355">
        <w:rPr>
          <w:rFonts w:ascii="Times New Roman" w:hAnsi="Times New Roman"/>
          <w:i/>
        </w:rPr>
        <w:t>ъ</w:t>
      </w:r>
      <w:r w:rsidR="00634355" w:rsidRPr="00634355">
        <w:rPr>
          <w:rFonts w:ascii="Times New Roman" w:hAnsi="Times New Roman"/>
          <w:i/>
        </w:rPr>
        <w:t>pustiti</w:t>
      </w:r>
      <w:r w:rsidR="005456BC" w:rsidRPr="00634355">
        <w:rPr>
          <w:rFonts w:ascii="Times New Roman" w:hAnsi="Times New Roman"/>
        </w:rPr>
        <w:t xml:space="preserve"> ‘release, let go’, </w:t>
      </w:r>
      <w:r w:rsidR="00634355" w:rsidRPr="00634355">
        <w:rPr>
          <w:rFonts w:ascii="Times New Roman" w:hAnsi="Times New Roman"/>
          <w:i/>
        </w:rPr>
        <w:t>v</w:t>
      </w:r>
      <w:r w:rsidR="005456BC" w:rsidRPr="00634355">
        <w:rPr>
          <w:rFonts w:ascii="Times New Roman" w:hAnsi="Times New Roman"/>
          <w:i/>
        </w:rPr>
        <w:t>ъ</w:t>
      </w:r>
      <w:r w:rsidR="00634355" w:rsidRPr="00634355">
        <w:rPr>
          <w:rFonts w:ascii="Times New Roman" w:hAnsi="Times New Roman"/>
          <w:i/>
        </w:rPr>
        <w:t>skr</w:t>
      </w:r>
      <w:r w:rsidR="005456BC" w:rsidRPr="00634355">
        <w:rPr>
          <w:rFonts w:ascii="Times New Roman" w:hAnsi="Times New Roman"/>
          <w:i/>
        </w:rPr>
        <w:t>ь</w:t>
      </w:r>
      <w:r w:rsidR="00634355" w:rsidRPr="00634355">
        <w:rPr>
          <w:rFonts w:ascii="Times New Roman" w:hAnsi="Times New Roman"/>
          <w:i/>
        </w:rPr>
        <w:t>sn</w:t>
      </w:r>
      <w:r w:rsidR="00634355" w:rsidRPr="00634355">
        <w:rPr>
          <w:rFonts w:ascii="Times New Roman" w:hAnsi="Times New Roman" w:cs="Times New Roman"/>
          <w:i/>
        </w:rPr>
        <w:t>ǫti</w:t>
      </w:r>
      <w:r w:rsidR="005456BC" w:rsidRPr="00634355">
        <w:rPr>
          <w:rFonts w:ascii="Times New Roman" w:hAnsi="Times New Roman"/>
        </w:rPr>
        <w:t xml:space="preserve"> ‘rise again, be resurrected’, </w:t>
      </w:r>
      <w:r w:rsidR="00634355">
        <w:rPr>
          <w:rFonts w:ascii="Times New Roman" w:hAnsi="Times New Roman"/>
          <w:i/>
        </w:rPr>
        <w:t>ubiti</w:t>
      </w:r>
      <w:r w:rsidR="005456BC" w:rsidRPr="00634355">
        <w:rPr>
          <w:rFonts w:ascii="Times New Roman" w:hAnsi="Times New Roman"/>
        </w:rPr>
        <w:t xml:space="preserve"> ‘kill’, and </w:t>
      </w:r>
      <w:r w:rsidR="00634355">
        <w:rPr>
          <w:rFonts w:ascii="Times New Roman" w:hAnsi="Times New Roman"/>
          <w:i/>
        </w:rPr>
        <w:t>pogubiti</w:t>
      </w:r>
      <w:r w:rsidR="005456BC" w:rsidRPr="00634355">
        <w:rPr>
          <w:rFonts w:ascii="Times New Roman" w:hAnsi="Times New Roman"/>
        </w:rPr>
        <w:t xml:space="preserve"> ‘destroy, ruin’.</w:t>
      </w:r>
      <w:r w:rsidR="00DB7DC7" w:rsidRPr="00634355">
        <w:rPr>
          <w:rFonts w:ascii="Times New Roman" w:hAnsi="Times New Roman"/>
        </w:rPr>
        <w:t xml:space="preserve"> </w:t>
      </w:r>
      <w:r w:rsidR="00635A9E" w:rsidRPr="00634355">
        <w:rPr>
          <w:rFonts w:ascii="Times New Roman" w:hAnsi="Times New Roman"/>
        </w:rPr>
        <w:t xml:space="preserve">All of these verbs have values </w:t>
      </w:r>
      <w:r w:rsidR="005D1039" w:rsidRPr="00634355">
        <w:rPr>
          <w:rFonts w:ascii="Times New Roman" w:hAnsi="Times New Roman"/>
        </w:rPr>
        <w:t>very</w:t>
      </w:r>
      <w:r w:rsidR="00635A9E" w:rsidRPr="00634355">
        <w:rPr>
          <w:rFonts w:ascii="Times New Roman" w:hAnsi="Times New Roman"/>
        </w:rPr>
        <w:t xml:space="preserve"> close to zero for Factor 1: </w:t>
      </w:r>
      <w:r w:rsidR="00634355" w:rsidRPr="00634355">
        <w:rPr>
          <w:rFonts w:ascii="Times New Roman" w:hAnsi="Times New Roman"/>
          <w:i/>
        </w:rPr>
        <w:t>otъvrěšti (sę)</w:t>
      </w:r>
      <w:r w:rsidR="00634355" w:rsidRPr="00634355">
        <w:rPr>
          <w:rFonts w:ascii="Times New Roman" w:hAnsi="Times New Roman"/>
        </w:rPr>
        <w:t xml:space="preserve"> </w:t>
      </w:r>
      <w:r w:rsidR="005D1039" w:rsidRPr="00634355">
        <w:rPr>
          <w:rFonts w:ascii="Times New Roman" w:hAnsi="Times New Roman"/>
        </w:rPr>
        <w:t>is at -0.21</w:t>
      </w:r>
      <w:r w:rsidR="00635A9E" w:rsidRPr="00634355">
        <w:rPr>
          <w:rFonts w:ascii="Times New Roman" w:hAnsi="Times New Roman"/>
        </w:rPr>
        <w:t xml:space="preserve">, and the </w:t>
      </w:r>
      <w:r w:rsidR="005D1039" w:rsidRPr="00634355">
        <w:rPr>
          <w:rFonts w:ascii="Times New Roman" w:hAnsi="Times New Roman"/>
        </w:rPr>
        <w:t xml:space="preserve">five </w:t>
      </w:r>
      <w:r w:rsidR="00635A9E" w:rsidRPr="00634355">
        <w:rPr>
          <w:rFonts w:ascii="Times New Roman" w:hAnsi="Times New Roman"/>
        </w:rPr>
        <w:t xml:space="preserve">remaining verbs are </w:t>
      </w:r>
      <w:r w:rsidR="005D1039" w:rsidRPr="00634355">
        <w:rPr>
          <w:rFonts w:ascii="Times New Roman" w:hAnsi="Times New Roman"/>
        </w:rPr>
        <w:t>identical with the five verbs closest to zero in the righties group</w:t>
      </w:r>
      <w:r w:rsidR="00635A9E" w:rsidRPr="00634355">
        <w:rPr>
          <w:rFonts w:ascii="Times New Roman" w:hAnsi="Times New Roman"/>
        </w:rPr>
        <w:t>.</w:t>
      </w:r>
      <w:r w:rsidR="00F6631D" w:rsidRPr="00634355">
        <w:rPr>
          <w:rStyle w:val="FootnoteReference"/>
          <w:rFonts w:ascii="Times New Roman" w:hAnsi="Times New Roman"/>
        </w:rPr>
        <w:footnoteReference w:id="22"/>
      </w:r>
    </w:p>
    <w:p w:rsidR="00C77D84" w:rsidRPr="00634355" w:rsidRDefault="00C77D84">
      <w:pPr>
        <w:rPr>
          <w:rFonts w:ascii="Times New Roman" w:hAnsi="Times New Roman"/>
        </w:rPr>
      </w:pPr>
      <w:r w:rsidRPr="00634355">
        <w:rPr>
          <w:rFonts w:ascii="Times New Roman" w:hAnsi="Times New Roman"/>
        </w:rPr>
        <w:tab/>
        <w:t>Given that the results from the two analyses are 9</w:t>
      </w:r>
      <w:r w:rsidR="007A7D3C" w:rsidRPr="00634355">
        <w:rPr>
          <w:rFonts w:ascii="Times New Roman" w:hAnsi="Times New Roman"/>
        </w:rPr>
        <w:t>5</w:t>
      </w:r>
      <w:r w:rsidRPr="00634355">
        <w:rPr>
          <w:rFonts w:ascii="Times New Roman" w:hAnsi="Times New Roman"/>
        </w:rPr>
        <w:t xml:space="preserve">% identical, it does not </w:t>
      </w:r>
      <w:r w:rsidR="00AE7529" w:rsidRPr="00634355">
        <w:rPr>
          <w:rFonts w:ascii="Times New Roman" w:hAnsi="Times New Roman"/>
        </w:rPr>
        <w:t xml:space="preserve">really </w:t>
      </w:r>
      <w:r w:rsidRPr="00634355">
        <w:rPr>
          <w:rFonts w:ascii="Times New Roman" w:hAnsi="Times New Roman"/>
        </w:rPr>
        <w:t xml:space="preserve">matter </w:t>
      </w:r>
      <w:r w:rsidR="00AE7529" w:rsidRPr="00634355">
        <w:rPr>
          <w:rFonts w:ascii="Times New Roman" w:hAnsi="Times New Roman"/>
        </w:rPr>
        <w:t>which results we</w:t>
      </w:r>
      <w:r w:rsidR="008665AE" w:rsidRPr="00634355">
        <w:rPr>
          <w:rFonts w:ascii="Times New Roman" w:hAnsi="Times New Roman"/>
        </w:rPr>
        <w:t xml:space="preserve"> use. However, whereas the hierarchical cluster analysis is merely a division into groups, the </w:t>
      </w:r>
      <w:r w:rsidR="0091186A" w:rsidRPr="00634355">
        <w:rPr>
          <w:rFonts w:ascii="Times New Roman" w:hAnsi="Times New Roman"/>
        </w:rPr>
        <w:t>correspondence</w:t>
      </w:r>
      <w:r w:rsidR="008665AE" w:rsidRPr="00634355">
        <w:rPr>
          <w:rFonts w:ascii="Times New Roman" w:hAnsi="Times New Roman"/>
        </w:rPr>
        <w:t xml:space="preserve"> analysis has the advantage that it includes a measure of how much each verb deviates from the dividing line according to Factor 1. Since the </w:t>
      </w:r>
      <w:r w:rsidR="0091186A" w:rsidRPr="00634355">
        <w:rPr>
          <w:rFonts w:ascii="Times New Roman" w:hAnsi="Times New Roman"/>
        </w:rPr>
        <w:t>correspondence</w:t>
      </w:r>
      <w:r w:rsidR="008665AE" w:rsidRPr="00634355">
        <w:rPr>
          <w:rFonts w:ascii="Times New Roman" w:hAnsi="Times New Roman"/>
        </w:rPr>
        <w:t xml:space="preserve"> analysis gives us this extra information, we will base the remainder of our discussion on </w:t>
      </w:r>
      <w:r w:rsidR="00857263" w:rsidRPr="00634355">
        <w:rPr>
          <w:rFonts w:ascii="Times New Roman" w:hAnsi="Times New Roman"/>
        </w:rPr>
        <w:t>its</w:t>
      </w:r>
      <w:r w:rsidR="008665AE" w:rsidRPr="00634355">
        <w:rPr>
          <w:rFonts w:ascii="Times New Roman" w:hAnsi="Times New Roman"/>
        </w:rPr>
        <w:t xml:space="preserve"> results.</w:t>
      </w:r>
    </w:p>
    <w:p w:rsidR="005456BC" w:rsidRPr="00634355" w:rsidRDefault="005456BC">
      <w:pPr>
        <w:rPr>
          <w:rFonts w:ascii="Times New Roman" w:hAnsi="Times New Roman"/>
        </w:rPr>
      </w:pPr>
    </w:p>
    <w:p w:rsidR="002A3AB6" w:rsidRPr="00634355" w:rsidRDefault="002A3AB6">
      <w:pPr>
        <w:rPr>
          <w:rFonts w:ascii="Times New Roman" w:hAnsi="Times New Roman"/>
        </w:rPr>
      </w:pPr>
      <w:r w:rsidRPr="00634355">
        <w:rPr>
          <w:rFonts w:ascii="Times New Roman" w:hAnsi="Times New Roman"/>
        </w:rPr>
        <w:t>4.3 Do the verb groups parallel imperfective vs. perfective aspect?</w:t>
      </w:r>
    </w:p>
    <w:p w:rsidR="005573A8" w:rsidRPr="00634355" w:rsidRDefault="007A7D3C">
      <w:pPr>
        <w:rPr>
          <w:rFonts w:ascii="Times New Roman" w:hAnsi="Times New Roman"/>
        </w:rPr>
      </w:pPr>
      <w:r w:rsidRPr="00634355">
        <w:rPr>
          <w:rFonts w:ascii="Times New Roman" w:hAnsi="Times New Roman"/>
        </w:rPr>
        <w:t xml:space="preserve">Here we compare the correspondence analysis grouping of “lefties” vs. “righties” with the aspectual designations that have been assigned to Old Church Slavonic verbs by </w:t>
      </w:r>
      <w:r w:rsidR="00A72B97" w:rsidRPr="00634355">
        <w:rPr>
          <w:rFonts w:ascii="Times New Roman" w:hAnsi="Times New Roman"/>
        </w:rPr>
        <w:t xml:space="preserve">Dostál and other scholars. </w:t>
      </w:r>
      <w:r w:rsidR="00A16AD9" w:rsidRPr="00634355">
        <w:rPr>
          <w:rFonts w:ascii="Times New Roman" w:hAnsi="Times New Roman"/>
        </w:rPr>
        <w:t>We begin by looking at how successful the correspondence analysis is in distinguishing potential aspectual pairs and then analyze individually nine verbs that seem to be misclassified by the correspondence analysis.</w:t>
      </w:r>
    </w:p>
    <w:p w:rsidR="00A16AD9" w:rsidRPr="00634355" w:rsidRDefault="00A16AD9">
      <w:pPr>
        <w:rPr>
          <w:rFonts w:ascii="Times New Roman" w:hAnsi="Times New Roman"/>
        </w:rPr>
      </w:pPr>
      <w:r w:rsidRPr="00634355">
        <w:rPr>
          <w:rFonts w:ascii="Times New Roman" w:hAnsi="Times New Roman"/>
        </w:rPr>
        <w:tab/>
        <w:t>Let us hypothesize that there is a correspondence between aspect and the values of Factor 1 of the correspondence analysis, such that negative values indicate imperfective and positive values indicate perfective. We can then evaluate the results by seeing whether there are consistent patterns.</w:t>
      </w:r>
    </w:p>
    <w:p w:rsidR="00A16AD9" w:rsidRPr="00634355" w:rsidRDefault="00A16AD9">
      <w:pPr>
        <w:rPr>
          <w:rFonts w:ascii="Times New Roman" w:hAnsi="Times New Roman"/>
        </w:rPr>
      </w:pPr>
      <w:r w:rsidRPr="00634355">
        <w:rPr>
          <w:rFonts w:ascii="Times New Roman" w:hAnsi="Times New Roman"/>
        </w:rPr>
        <w:tab/>
        <w:t>The correspondence analysis consistently gives negative Factor 1 values for states, which we w</w:t>
      </w:r>
      <w:r w:rsidR="00D87A17" w:rsidRPr="00634355">
        <w:rPr>
          <w:rFonts w:ascii="Times New Roman" w:hAnsi="Times New Roman"/>
        </w:rPr>
        <w:t xml:space="preserve">ould expect to be imperfective. Here are the verbs that describe states from Table 2, with their Factor 1 values: </w:t>
      </w:r>
      <w:r w:rsidR="00D87A17" w:rsidRPr="00634355">
        <w:rPr>
          <w:rFonts w:ascii="Times New Roman" w:hAnsi="Times New Roman"/>
          <w:i/>
        </w:rPr>
        <w:t>vъzležati</w:t>
      </w:r>
      <w:r w:rsidR="00E4386B">
        <w:rPr>
          <w:rFonts w:ascii="Times New Roman" w:hAnsi="Times New Roman"/>
        </w:rPr>
        <w:t xml:space="preserve"> ‘lie (at table)’</w:t>
      </w:r>
      <w:r w:rsidR="00590752" w:rsidRPr="00634355">
        <w:rPr>
          <w:rFonts w:ascii="Times New Roman" w:hAnsi="Times New Roman"/>
        </w:rPr>
        <w:t xml:space="preserve"> -1.81</w:t>
      </w:r>
      <w:r w:rsidR="00D87A17" w:rsidRPr="00634355">
        <w:rPr>
          <w:rFonts w:ascii="Times New Roman" w:hAnsi="Times New Roman"/>
        </w:rPr>
        <w:t xml:space="preserve">, </w:t>
      </w:r>
      <w:r w:rsidR="00D87A17" w:rsidRPr="00634355">
        <w:rPr>
          <w:rFonts w:ascii="Times New Roman" w:hAnsi="Times New Roman"/>
          <w:i/>
        </w:rPr>
        <w:t>sěděti</w:t>
      </w:r>
      <w:r w:rsidR="00D87A17" w:rsidRPr="00634355">
        <w:rPr>
          <w:rFonts w:ascii="Times New Roman" w:hAnsi="Times New Roman"/>
        </w:rPr>
        <w:t xml:space="preserve"> ‘sit’ -1.</w:t>
      </w:r>
      <w:r w:rsidR="00590752" w:rsidRPr="00634355">
        <w:rPr>
          <w:rFonts w:ascii="Times New Roman" w:hAnsi="Times New Roman"/>
        </w:rPr>
        <w:t>70</w:t>
      </w:r>
      <w:r w:rsidR="00D87A17" w:rsidRPr="00634355">
        <w:rPr>
          <w:rFonts w:ascii="Times New Roman" w:hAnsi="Times New Roman"/>
        </w:rPr>
        <w:t xml:space="preserve">, </w:t>
      </w:r>
      <w:r w:rsidR="00D87A17" w:rsidRPr="00634355">
        <w:rPr>
          <w:rFonts w:ascii="Times New Roman" w:hAnsi="Times New Roman"/>
          <w:i/>
        </w:rPr>
        <w:t>ležati</w:t>
      </w:r>
      <w:r w:rsidR="00D87A17" w:rsidRPr="00634355">
        <w:rPr>
          <w:rFonts w:ascii="Times New Roman" w:hAnsi="Times New Roman"/>
        </w:rPr>
        <w:t xml:space="preserve"> ‘lie’ -1.5</w:t>
      </w:r>
      <w:r w:rsidR="00590752" w:rsidRPr="00634355">
        <w:rPr>
          <w:rFonts w:ascii="Times New Roman" w:hAnsi="Times New Roman"/>
        </w:rPr>
        <w:t>9</w:t>
      </w:r>
      <w:r w:rsidR="00D87A17" w:rsidRPr="00634355">
        <w:rPr>
          <w:rFonts w:ascii="Times New Roman" w:hAnsi="Times New Roman"/>
        </w:rPr>
        <w:t xml:space="preserve">, </w:t>
      </w:r>
      <w:r w:rsidR="00D87A17" w:rsidRPr="00634355">
        <w:rPr>
          <w:rFonts w:ascii="Times New Roman" w:hAnsi="Times New Roman"/>
          <w:i/>
        </w:rPr>
        <w:t>stojati</w:t>
      </w:r>
      <w:r w:rsidR="000F575A" w:rsidRPr="00634355">
        <w:rPr>
          <w:rFonts w:ascii="Times New Roman" w:hAnsi="Times New Roman"/>
        </w:rPr>
        <w:t xml:space="preserve"> ‘stand’ -1.56</w:t>
      </w:r>
      <w:r w:rsidR="00D87A17" w:rsidRPr="00634355">
        <w:rPr>
          <w:rFonts w:ascii="Times New Roman" w:hAnsi="Times New Roman"/>
        </w:rPr>
        <w:t xml:space="preserve">, </w:t>
      </w:r>
      <w:r w:rsidR="00D87A17" w:rsidRPr="00634355">
        <w:rPr>
          <w:rFonts w:ascii="Times New Roman" w:hAnsi="Times New Roman"/>
          <w:i/>
        </w:rPr>
        <w:t>bolěti</w:t>
      </w:r>
      <w:r w:rsidR="000F575A" w:rsidRPr="00634355">
        <w:rPr>
          <w:rFonts w:ascii="Times New Roman" w:hAnsi="Times New Roman"/>
        </w:rPr>
        <w:t xml:space="preserve"> ‘be ill’ -1.54</w:t>
      </w:r>
      <w:r w:rsidR="00D87A17" w:rsidRPr="00634355">
        <w:rPr>
          <w:rFonts w:ascii="Times New Roman" w:hAnsi="Times New Roman"/>
        </w:rPr>
        <w:t xml:space="preserve">, </w:t>
      </w:r>
      <w:r w:rsidR="00D87A17" w:rsidRPr="00634355">
        <w:rPr>
          <w:rFonts w:ascii="Times New Roman" w:hAnsi="Times New Roman"/>
          <w:i/>
        </w:rPr>
        <w:t>naricati</w:t>
      </w:r>
      <w:r w:rsidR="00D87A17" w:rsidRPr="00634355">
        <w:rPr>
          <w:rFonts w:ascii="Times New Roman" w:hAnsi="Times New Roman"/>
        </w:rPr>
        <w:t xml:space="preserve"> </w:t>
      </w:r>
      <w:r w:rsidR="00D87A17" w:rsidRPr="00634355">
        <w:rPr>
          <w:rFonts w:ascii="Times New Roman" w:hAnsi="Times New Roman" w:cs="Lucida Grande"/>
          <w:i/>
        </w:rPr>
        <w:t>s</w:t>
      </w:r>
      <w:r w:rsidR="00D87A17" w:rsidRPr="00634355">
        <w:rPr>
          <w:rFonts w:ascii="Times New Roman" w:hAnsi="Times New Roman"/>
          <w:i/>
        </w:rPr>
        <w:t>ę</w:t>
      </w:r>
      <w:r w:rsidR="000F575A" w:rsidRPr="00634355">
        <w:rPr>
          <w:rFonts w:ascii="Times New Roman" w:hAnsi="Times New Roman"/>
        </w:rPr>
        <w:t xml:space="preserve"> ‘be called’ -1.42</w:t>
      </w:r>
      <w:r w:rsidR="00D87A17" w:rsidRPr="00634355">
        <w:rPr>
          <w:rFonts w:ascii="Times New Roman" w:hAnsi="Times New Roman"/>
        </w:rPr>
        <w:t xml:space="preserve">, </w:t>
      </w:r>
      <w:r w:rsidR="00D87A17" w:rsidRPr="00634355">
        <w:rPr>
          <w:rFonts w:ascii="Times New Roman" w:hAnsi="Times New Roman"/>
          <w:i/>
        </w:rPr>
        <w:t>žiti</w:t>
      </w:r>
      <w:r w:rsidR="000F575A" w:rsidRPr="00634355">
        <w:rPr>
          <w:rFonts w:ascii="Times New Roman" w:hAnsi="Times New Roman"/>
        </w:rPr>
        <w:t xml:space="preserve"> ‘live’ -1.06</w:t>
      </w:r>
      <w:r w:rsidR="00D87A17" w:rsidRPr="00634355">
        <w:rPr>
          <w:rFonts w:ascii="Times New Roman" w:hAnsi="Times New Roman"/>
        </w:rPr>
        <w:t xml:space="preserve">, </w:t>
      </w:r>
      <w:r w:rsidR="00D87A17" w:rsidRPr="00634355">
        <w:rPr>
          <w:rFonts w:ascii="Times New Roman" w:hAnsi="Times New Roman"/>
          <w:i/>
        </w:rPr>
        <w:t>xotěti</w:t>
      </w:r>
      <w:r w:rsidR="000F575A" w:rsidRPr="00634355">
        <w:rPr>
          <w:rFonts w:ascii="Times New Roman" w:hAnsi="Times New Roman"/>
        </w:rPr>
        <w:t xml:space="preserve"> ‘want’ -0.76</w:t>
      </w:r>
      <w:r w:rsidR="00D87A17" w:rsidRPr="00634355">
        <w:rPr>
          <w:rFonts w:ascii="Times New Roman" w:hAnsi="Times New Roman"/>
        </w:rPr>
        <w:t xml:space="preserve">, </w:t>
      </w:r>
      <w:r w:rsidR="00D87A17" w:rsidRPr="00634355">
        <w:rPr>
          <w:rFonts w:ascii="Times New Roman" w:hAnsi="Times New Roman"/>
          <w:i/>
        </w:rPr>
        <w:t>ljubiti</w:t>
      </w:r>
      <w:r w:rsidR="00D87A17" w:rsidRPr="00634355">
        <w:rPr>
          <w:rFonts w:ascii="Times New Roman" w:hAnsi="Times New Roman"/>
        </w:rPr>
        <w:t xml:space="preserve"> ‘</w:t>
      </w:r>
      <w:r w:rsidR="001B1762" w:rsidRPr="00634355">
        <w:rPr>
          <w:rFonts w:ascii="Times New Roman" w:hAnsi="Times New Roman"/>
        </w:rPr>
        <w:t>love</w:t>
      </w:r>
      <w:r w:rsidR="00D87A17" w:rsidRPr="00634355">
        <w:rPr>
          <w:rFonts w:ascii="Times New Roman" w:hAnsi="Times New Roman"/>
        </w:rPr>
        <w:t>’</w:t>
      </w:r>
      <w:r w:rsidR="001B1762" w:rsidRPr="00634355">
        <w:rPr>
          <w:rFonts w:ascii="Times New Roman" w:hAnsi="Times New Roman"/>
        </w:rPr>
        <w:t xml:space="preserve"> -0.70</w:t>
      </w:r>
      <w:r w:rsidR="00D87A17" w:rsidRPr="00634355">
        <w:rPr>
          <w:rFonts w:ascii="Times New Roman" w:hAnsi="Times New Roman"/>
        </w:rPr>
        <w:t xml:space="preserve">, </w:t>
      </w:r>
      <w:r w:rsidR="00D87A17" w:rsidRPr="00634355">
        <w:rPr>
          <w:rFonts w:ascii="Times New Roman" w:hAnsi="Times New Roman"/>
          <w:i/>
        </w:rPr>
        <w:t>iměti</w:t>
      </w:r>
      <w:r w:rsidR="000F575A" w:rsidRPr="00634355">
        <w:rPr>
          <w:rFonts w:ascii="Times New Roman" w:hAnsi="Times New Roman"/>
        </w:rPr>
        <w:t xml:space="preserve"> ‘have’ -0.69</w:t>
      </w:r>
      <w:r w:rsidR="00D87A17" w:rsidRPr="00634355">
        <w:rPr>
          <w:rFonts w:ascii="Times New Roman" w:hAnsi="Times New Roman"/>
        </w:rPr>
        <w:t xml:space="preserve">, </w:t>
      </w:r>
      <w:r w:rsidR="00D87A17" w:rsidRPr="00634355">
        <w:rPr>
          <w:rFonts w:ascii="Times New Roman" w:hAnsi="Times New Roman"/>
          <w:i/>
        </w:rPr>
        <w:t>bojati</w:t>
      </w:r>
      <w:r w:rsidR="00D87A17" w:rsidRPr="00634355">
        <w:rPr>
          <w:rFonts w:ascii="Times New Roman" w:hAnsi="Times New Roman"/>
        </w:rPr>
        <w:t xml:space="preserve"> </w:t>
      </w:r>
      <w:r w:rsidR="00D87A17" w:rsidRPr="00634355">
        <w:rPr>
          <w:rFonts w:ascii="Times New Roman" w:hAnsi="Times New Roman" w:cs="Lucida Grande"/>
          <w:i/>
        </w:rPr>
        <w:t>s</w:t>
      </w:r>
      <w:r w:rsidR="00D87A17" w:rsidRPr="00634355">
        <w:rPr>
          <w:rFonts w:ascii="Times New Roman" w:hAnsi="Times New Roman"/>
          <w:i/>
        </w:rPr>
        <w:t>ę</w:t>
      </w:r>
      <w:r w:rsidR="00D87A17" w:rsidRPr="00634355">
        <w:rPr>
          <w:rFonts w:ascii="Times New Roman" w:hAnsi="Times New Roman"/>
        </w:rPr>
        <w:t xml:space="preserve"> ‘fear’ -0.65, </w:t>
      </w:r>
      <w:r w:rsidR="00D87A17" w:rsidRPr="00634355">
        <w:rPr>
          <w:rFonts w:ascii="Times New Roman" w:hAnsi="Times New Roman"/>
          <w:i/>
        </w:rPr>
        <w:t>diviti</w:t>
      </w:r>
      <w:r w:rsidR="00D87A17" w:rsidRPr="00634355">
        <w:rPr>
          <w:rFonts w:ascii="Times New Roman" w:hAnsi="Times New Roman"/>
        </w:rPr>
        <w:t xml:space="preserve"> </w:t>
      </w:r>
      <w:r w:rsidR="00D87A17" w:rsidRPr="00634355">
        <w:rPr>
          <w:rFonts w:ascii="Times New Roman" w:hAnsi="Times New Roman" w:cs="Lucida Grande"/>
          <w:i/>
        </w:rPr>
        <w:t>s</w:t>
      </w:r>
      <w:r w:rsidR="00D87A17" w:rsidRPr="00634355">
        <w:rPr>
          <w:rFonts w:ascii="Times New Roman" w:hAnsi="Times New Roman"/>
          <w:i/>
        </w:rPr>
        <w:t>ę</w:t>
      </w:r>
      <w:r w:rsidR="00D87A17" w:rsidRPr="00634355">
        <w:rPr>
          <w:rFonts w:ascii="Times New Roman" w:hAnsi="Times New Roman"/>
        </w:rPr>
        <w:t xml:space="preserve"> ‘be surprised’ -0.62, </w:t>
      </w:r>
      <w:r w:rsidR="00D87A17" w:rsidRPr="00634355">
        <w:rPr>
          <w:rFonts w:ascii="Times New Roman" w:hAnsi="Times New Roman"/>
          <w:i/>
        </w:rPr>
        <w:t>podobati</w:t>
      </w:r>
      <w:r w:rsidR="00D87A17" w:rsidRPr="00634355">
        <w:rPr>
          <w:rFonts w:ascii="Times New Roman" w:hAnsi="Times New Roman"/>
        </w:rPr>
        <w:t xml:space="preserve"> ‘be fitting’ -0.56, </w:t>
      </w:r>
      <w:r w:rsidR="00D87A17" w:rsidRPr="00634355">
        <w:rPr>
          <w:rFonts w:ascii="Times New Roman" w:hAnsi="Times New Roman"/>
          <w:i/>
        </w:rPr>
        <w:t>věděti</w:t>
      </w:r>
      <w:r w:rsidR="000F575A" w:rsidRPr="00634355">
        <w:rPr>
          <w:rFonts w:ascii="Times New Roman" w:hAnsi="Times New Roman"/>
        </w:rPr>
        <w:t xml:space="preserve"> ‘know’ -0.55</w:t>
      </w:r>
      <w:r w:rsidR="00D87A17" w:rsidRPr="00634355">
        <w:rPr>
          <w:rFonts w:ascii="Times New Roman" w:hAnsi="Times New Roman"/>
        </w:rPr>
        <w:t xml:space="preserve">, </w:t>
      </w:r>
      <w:r w:rsidR="00D87A17" w:rsidRPr="00634355">
        <w:rPr>
          <w:rFonts w:ascii="Times New Roman" w:hAnsi="Times New Roman"/>
          <w:i/>
        </w:rPr>
        <w:t>mošti</w:t>
      </w:r>
      <w:r w:rsidR="00D87A17" w:rsidRPr="00634355">
        <w:rPr>
          <w:rFonts w:ascii="Times New Roman" w:hAnsi="Times New Roman"/>
        </w:rPr>
        <w:t xml:space="preserve"> ‘be able’ -0.47, </w:t>
      </w:r>
      <w:r w:rsidR="00D87A17" w:rsidRPr="00634355">
        <w:rPr>
          <w:rFonts w:ascii="Times New Roman" w:hAnsi="Times New Roman"/>
          <w:i/>
        </w:rPr>
        <w:t>mьněti</w:t>
      </w:r>
      <w:r w:rsidR="00D87A17" w:rsidRPr="00634355">
        <w:rPr>
          <w:rFonts w:ascii="Times New Roman" w:hAnsi="Times New Roman"/>
        </w:rPr>
        <w:t xml:space="preserve"> </w:t>
      </w:r>
      <w:r w:rsidR="00D87A17" w:rsidRPr="00634355">
        <w:rPr>
          <w:rFonts w:ascii="Times New Roman" w:hAnsi="Times New Roman" w:cs="Lucida Grande"/>
          <w:i/>
        </w:rPr>
        <w:t>s</w:t>
      </w:r>
      <w:r w:rsidR="00D87A17" w:rsidRPr="00634355">
        <w:rPr>
          <w:rFonts w:ascii="Times New Roman" w:hAnsi="Times New Roman"/>
          <w:i/>
        </w:rPr>
        <w:t>ę</w:t>
      </w:r>
      <w:r w:rsidR="000F575A" w:rsidRPr="00634355">
        <w:rPr>
          <w:rFonts w:ascii="Times New Roman" w:hAnsi="Times New Roman"/>
        </w:rPr>
        <w:t xml:space="preserve"> ‘think, believe’ -0.46</w:t>
      </w:r>
      <w:r w:rsidR="00D87A17" w:rsidRPr="00634355">
        <w:rPr>
          <w:rFonts w:ascii="Times New Roman" w:hAnsi="Times New Roman"/>
        </w:rPr>
        <w:t xml:space="preserve">, </w:t>
      </w:r>
      <w:r w:rsidR="00D87A17" w:rsidRPr="00634355">
        <w:rPr>
          <w:rFonts w:ascii="Times New Roman" w:hAnsi="Times New Roman"/>
          <w:i/>
        </w:rPr>
        <w:t>dostojati</w:t>
      </w:r>
      <w:r w:rsidR="000F575A" w:rsidRPr="00634355">
        <w:rPr>
          <w:rFonts w:ascii="Times New Roman" w:hAnsi="Times New Roman"/>
        </w:rPr>
        <w:t xml:space="preserve"> ‘befit’ -0.44</w:t>
      </w:r>
      <w:r w:rsidR="00D87A17" w:rsidRPr="00634355">
        <w:rPr>
          <w:rFonts w:ascii="Times New Roman" w:hAnsi="Times New Roman"/>
        </w:rPr>
        <w:t xml:space="preserve">, </w:t>
      </w:r>
      <w:r w:rsidR="00D87A17" w:rsidRPr="00634355">
        <w:rPr>
          <w:rFonts w:ascii="Times New Roman" w:hAnsi="Times New Roman"/>
          <w:i/>
        </w:rPr>
        <w:t>radovati</w:t>
      </w:r>
      <w:r w:rsidR="00D87A17" w:rsidRPr="00634355">
        <w:rPr>
          <w:rFonts w:ascii="Times New Roman" w:hAnsi="Times New Roman"/>
        </w:rPr>
        <w:t xml:space="preserve"> </w:t>
      </w:r>
      <w:r w:rsidR="00D87A17" w:rsidRPr="00634355">
        <w:rPr>
          <w:rFonts w:ascii="Times New Roman" w:hAnsi="Times New Roman" w:cs="Lucida Grande"/>
          <w:i/>
        </w:rPr>
        <w:t>s</w:t>
      </w:r>
      <w:r w:rsidR="00D87A17" w:rsidRPr="00634355">
        <w:rPr>
          <w:rFonts w:ascii="Times New Roman" w:hAnsi="Times New Roman"/>
          <w:i/>
        </w:rPr>
        <w:t>ę</w:t>
      </w:r>
      <w:r w:rsidR="000F575A" w:rsidRPr="00634355">
        <w:rPr>
          <w:rFonts w:ascii="Times New Roman" w:hAnsi="Times New Roman"/>
        </w:rPr>
        <w:t xml:space="preserve"> ‘rejoice’ -0.42</w:t>
      </w:r>
      <w:r w:rsidR="00D87A17" w:rsidRPr="00634355">
        <w:rPr>
          <w:rFonts w:ascii="Times New Roman" w:hAnsi="Times New Roman"/>
        </w:rPr>
        <w:t xml:space="preserve">, </w:t>
      </w:r>
      <w:r w:rsidR="00D87A17" w:rsidRPr="00634355">
        <w:rPr>
          <w:rFonts w:ascii="Times New Roman" w:hAnsi="Times New Roman"/>
          <w:i/>
        </w:rPr>
        <w:t>znati</w:t>
      </w:r>
      <w:r w:rsidR="00B10F4E" w:rsidRPr="00634355">
        <w:rPr>
          <w:rFonts w:ascii="Times New Roman" w:hAnsi="Times New Roman"/>
        </w:rPr>
        <w:t xml:space="preserve"> ‘know’ -0.41</w:t>
      </w:r>
      <w:r w:rsidR="00B71E4B" w:rsidRPr="00634355">
        <w:rPr>
          <w:rFonts w:ascii="Times New Roman" w:hAnsi="Times New Roman"/>
        </w:rPr>
        <w:t xml:space="preserve">, </w:t>
      </w:r>
      <w:r w:rsidR="00B71E4B" w:rsidRPr="00634355">
        <w:rPr>
          <w:rFonts w:ascii="Times New Roman" w:hAnsi="Times New Roman"/>
          <w:i/>
        </w:rPr>
        <w:t>věrovati</w:t>
      </w:r>
      <w:r w:rsidR="00B10F4E" w:rsidRPr="00634355">
        <w:rPr>
          <w:rFonts w:ascii="Times New Roman" w:hAnsi="Times New Roman"/>
        </w:rPr>
        <w:t xml:space="preserve"> ‘believe’ -0.37</w:t>
      </w:r>
      <w:r w:rsidR="00B71E4B" w:rsidRPr="00634355">
        <w:rPr>
          <w:rFonts w:ascii="Times New Roman" w:hAnsi="Times New Roman"/>
        </w:rPr>
        <w:t xml:space="preserve">, </w:t>
      </w:r>
      <w:r w:rsidR="00B71E4B" w:rsidRPr="00634355">
        <w:rPr>
          <w:rFonts w:ascii="Times New Roman" w:hAnsi="Times New Roman"/>
          <w:i/>
        </w:rPr>
        <w:t>trěbovati</w:t>
      </w:r>
      <w:r w:rsidR="00B71E4B" w:rsidRPr="00634355">
        <w:rPr>
          <w:rFonts w:ascii="Times New Roman" w:hAnsi="Times New Roman"/>
        </w:rPr>
        <w:t xml:space="preserve"> ‘need’ -0.32</w:t>
      </w:r>
      <w:r w:rsidR="001B1762" w:rsidRPr="00634355">
        <w:rPr>
          <w:rFonts w:ascii="Times New Roman" w:hAnsi="Times New Roman"/>
        </w:rPr>
        <w:t>. No verbs denoting states receive a positive value for Factor 1.</w:t>
      </w:r>
    </w:p>
    <w:p w:rsidR="001B1762" w:rsidRPr="00634355" w:rsidRDefault="001B1762">
      <w:pPr>
        <w:rPr>
          <w:rFonts w:ascii="Times New Roman" w:hAnsi="Times New Roman"/>
        </w:rPr>
      </w:pPr>
      <w:r w:rsidRPr="00634355">
        <w:rPr>
          <w:rFonts w:ascii="Times New Roman" w:hAnsi="Times New Roman"/>
        </w:rPr>
        <w:tab/>
        <w:t xml:space="preserve">The correspondence analysis also does a remarkably good job of sorting the respective partners of potential aspectual pairs, as shown in Table </w:t>
      </w:r>
      <w:r w:rsidR="00290A8D" w:rsidRPr="00634355">
        <w:rPr>
          <w:rFonts w:ascii="Times New Roman" w:hAnsi="Times New Roman"/>
        </w:rPr>
        <w:t>4,</w:t>
      </w:r>
      <w:r w:rsidR="00EA5CFB" w:rsidRPr="00634355">
        <w:rPr>
          <w:rStyle w:val="FootnoteReference"/>
          <w:rFonts w:ascii="Times New Roman" w:hAnsi="Times New Roman"/>
        </w:rPr>
        <w:footnoteReference w:id="23"/>
      </w:r>
      <w:r w:rsidR="00290A8D" w:rsidRPr="00634355">
        <w:rPr>
          <w:rFonts w:ascii="Times New Roman" w:hAnsi="Times New Roman"/>
        </w:rPr>
        <w:t xml:space="preserve"> where all the pot</w:t>
      </w:r>
      <w:r w:rsidR="00987398" w:rsidRPr="00634355">
        <w:rPr>
          <w:rFonts w:ascii="Times New Roman" w:hAnsi="Times New Roman"/>
        </w:rPr>
        <w:t>en</w:t>
      </w:r>
      <w:r w:rsidR="00290A8D" w:rsidRPr="00634355">
        <w:rPr>
          <w:rFonts w:ascii="Times New Roman" w:hAnsi="Times New Roman"/>
        </w:rPr>
        <w:t>tial imperfective partners have negative values and all the perfective partners have positive values.</w:t>
      </w:r>
    </w:p>
    <w:p w:rsidR="008210A0" w:rsidRPr="00634355" w:rsidRDefault="008210A0">
      <w:pPr>
        <w:rPr>
          <w:rFonts w:ascii="Times New Roman" w:hAnsi="Times New Roman"/>
        </w:rPr>
      </w:pPr>
    </w:p>
    <w:tbl>
      <w:tblPr>
        <w:tblStyle w:val="TableGrid"/>
        <w:tblW w:w="0" w:type="auto"/>
        <w:tblLook w:val="04A0"/>
      </w:tblPr>
      <w:tblGrid>
        <w:gridCol w:w="2129"/>
        <w:gridCol w:w="2129"/>
        <w:gridCol w:w="2129"/>
        <w:gridCol w:w="2129"/>
      </w:tblGrid>
      <w:tr w:rsidR="008210A0" w:rsidRPr="00634355">
        <w:tc>
          <w:tcPr>
            <w:tcW w:w="4258" w:type="dxa"/>
            <w:gridSpan w:val="2"/>
          </w:tcPr>
          <w:p w:rsidR="008210A0" w:rsidRPr="00634355" w:rsidRDefault="008210A0">
            <w:pPr>
              <w:rPr>
                <w:rFonts w:ascii="Times New Roman" w:hAnsi="Times New Roman"/>
              </w:rPr>
            </w:pPr>
            <w:r w:rsidRPr="00634355">
              <w:rPr>
                <w:rFonts w:ascii="Times New Roman" w:hAnsi="Times New Roman"/>
              </w:rPr>
              <w:t>Potential imperfective partner verbs</w:t>
            </w:r>
          </w:p>
        </w:tc>
        <w:tc>
          <w:tcPr>
            <w:tcW w:w="4258" w:type="dxa"/>
            <w:gridSpan w:val="2"/>
          </w:tcPr>
          <w:p w:rsidR="008210A0" w:rsidRPr="00634355" w:rsidRDefault="008210A0" w:rsidP="008210A0">
            <w:pPr>
              <w:rPr>
                <w:rFonts w:ascii="Times New Roman" w:hAnsi="Times New Roman"/>
              </w:rPr>
            </w:pPr>
            <w:r w:rsidRPr="00634355">
              <w:rPr>
                <w:rFonts w:ascii="Times New Roman" w:hAnsi="Times New Roman"/>
              </w:rPr>
              <w:t>Potential perfective partner verbs</w:t>
            </w:r>
          </w:p>
        </w:tc>
      </w:tr>
      <w:tr w:rsidR="008210A0" w:rsidRPr="00634355">
        <w:tc>
          <w:tcPr>
            <w:tcW w:w="2129" w:type="dxa"/>
          </w:tcPr>
          <w:p w:rsidR="008210A0" w:rsidRPr="00634355" w:rsidRDefault="008210A0">
            <w:pPr>
              <w:rPr>
                <w:rFonts w:ascii="Times New Roman" w:hAnsi="Times New Roman"/>
              </w:rPr>
            </w:pPr>
            <w:r w:rsidRPr="00634355">
              <w:rPr>
                <w:rFonts w:ascii="Times New Roman" w:hAnsi="Times New Roman"/>
                <w:i/>
              </w:rPr>
              <w:t>vъpiti</w:t>
            </w:r>
            <w:r w:rsidRPr="00634355">
              <w:rPr>
                <w:rFonts w:ascii="Times New Roman" w:hAnsi="Times New Roman"/>
              </w:rPr>
              <w:t xml:space="preserve"> ‘cry’</w:t>
            </w:r>
          </w:p>
        </w:tc>
        <w:tc>
          <w:tcPr>
            <w:tcW w:w="2129" w:type="dxa"/>
          </w:tcPr>
          <w:p w:rsidR="008210A0" w:rsidRPr="00634355" w:rsidRDefault="008210A0" w:rsidP="00B10F4E">
            <w:pPr>
              <w:rPr>
                <w:rFonts w:ascii="Times New Roman" w:hAnsi="Times New Roman"/>
              </w:rPr>
            </w:pPr>
            <w:r w:rsidRPr="00634355">
              <w:rPr>
                <w:rFonts w:ascii="Times New Roman" w:hAnsi="Times New Roman"/>
              </w:rPr>
              <w:t>-1.6</w:t>
            </w:r>
            <w:r w:rsidR="00B10F4E" w:rsidRPr="00634355">
              <w:rPr>
                <w:rFonts w:ascii="Times New Roman" w:hAnsi="Times New Roman"/>
              </w:rPr>
              <w:t>2</w:t>
            </w:r>
          </w:p>
        </w:tc>
        <w:tc>
          <w:tcPr>
            <w:tcW w:w="2129" w:type="dxa"/>
          </w:tcPr>
          <w:p w:rsidR="008210A0" w:rsidRPr="00634355" w:rsidRDefault="008210A0">
            <w:pPr>
              <w:rPr>
                <w:rFonts w:ascii="Times New Roman" w:hAnsi="Times New Roman"/>
              </w:rPr>
            </w:pPr>
            <w:r w:rsidRPr="00634355">
              <w:rPr>
                <w:rFonts w:ascii="Times New Roman" w:hAnsi="Times New Roman"/>
                <w:i/>
              </w:rPr>
              <w:t>vъzъpiti</w:t>
            </w:r>
            <w:r w:rsidRPr="00634355">
              <w:rPr>
                <w:rFonts w:ascii="Times New Roman" w:hAnsi="Times New Roman"/>
              </w:rPr>
              <w:t xml:space="preserve"> ‘cry out’</w:t>
            </w:r>
          </w:p>
        </w:tc>
        <w:tc>
          <w:tcPr>
            <w:tcW w:w="2129" w:type="dxa"/>
          </w:tcPr>
          <w:p w:rsidR="008210A0" w:rsidRPr="00634355" w:rsidRDefault="008210A0">
            <w:pPr>
              <w:rPr>
                <w:rFonts w:ascii="Times New Roman" w:hAnsi="Times New Roman"/>
              </w:rPr>
            </w:pPr>
            <w:r w:rsidRPr="00634355">
              <w:rPr>
                <w:rFonts w:ascii="Times New Roman" w:hAnsi="Times New Roman"/>
              </w:rPr>
              <w:t>0.98</w:t>
            </w:r>
          </w:p>
        </w:tc>
      </w:tr>
      <w:tr w:rsidR="008210A0" w:rsidRPr="00634355">
        <w:tc>
          <w:tcPr>
            <w:tcW w:w="2129" w:type="dxa"/>
          </w:tcPr>
          <w:p w:rsidR="008210A0" w:rsidRPr="00634355" w:rsidRDefault="00564865">
            <w:pPr>
              <w:rPr>
                <w:rFonts w:ascii="Times New Roman" w:hAnsi="Times New Roman"/>
              </w:rPr>
            </w:pPr>
            <w:r w:rsidRPr="00634355">
              <w:rPr>
                <w:rFonts w:ascii="Times New Roman" w:hAnsi="Times New Roman"/>
                <w:i/>
              </w:rPr>
              <w:t>naricati (</w:t>
            </w:r>
            <w:r w:rsidRPr="00634355">
              <w:rPr>
                <w:rFonts w:ascii="Times New Roman" w:hAnsi="Times New Roman" w:cs="Lucida Grande"/>
                <w:i/>
              </w:rPr>
              <w:t>s</w:t>
            </w:r>
            <w:r w:rsidRPr="00634355">
              <w:rPr>
                <w:rFonts w:ascii="Times New Roman" w:hAnsi="Times New Roman"/>
                <w:i/>
              </w:rPr>
              <w:t xml:space="preserve">ę) </w:t>
            </w:r>
            <w:r w:rsidRPr="00634355">
              <w:rPr>
                <w:rFonts w:ascii="Times New Roman" w:hAnsi="Times New Roman"/>
              </w:rPr>
              <w:t>‘name, call, be called’</w:t>
            </w:r>
          </w:p>
        </w:tc>
        <w:tc>
          <w:tcPr>
            <w:tcW w:w="2129" w:type="dxa"/>
          </w:tcPr>
          <w:p w:rsidR="008210A0" w:rsidRPr="00634355" w:rsidRDefault="00564865">
            <w:pPr>
              <w:rPr>
                <w:rFonts w:ascii="Times New Roman" w:hAnsi="Times New Roman"/>
              </w:rPr>
            </w:pPr>
            <w:r w:rsidRPr="00634355">
              <w:rPr>
                <w:rFonts w:ascii="Times New Roman" w:hAnsi="Times New Roman"/>
              </w:rPr>
              <w:t>-1.4</w:t>
            </w:r>
            <w:r w:rsidR="00B10F4E" w:rsidRPr="00634355">
              <w:rPr>
                <w:rFonts w:ascii="Times New Roman" w:hAnsi="Times New Roman"/>
              </w:rPr>
              <w:t>2</w:t>
            </w:r>
          </w:p>
        </w:tc>
        <w:tc>
          <w:tcPr>
            <w:tcW w:w="2129" w:type="dxa"/>
          </w:tcPr>
          <w:p w:rsidR="008210A0" w:rsidRPr="00634355" w:rsidRDefault="00564865">
            <w:pPr>
              <w:rPr>
                <w:rFonts w:ascii="Times New Roman" w:hAnsi="Times New Roman"/>
              </w:rPr>
            </w:pPr>
            <w:r w:rsidRPr="00634355">
              <w:rPr>
                <w:rFonts w:ascii="Times New Roman" w:hAnsi="Times New Roman"/>
                <w:i/>
              </w:rPr>
              <w:t>narešti</w:t>
            </w:r>
            <w:r w:rsidRPr="00634355">
              <w:rPr>
                <w:rFonts w:ascii="Times New Roman" w:hAnsi="Times New Roman"/>
              </w:rPr>
              <w:t xml:space="preserve"> ‘name, claim’</w:t>
            </w:r>
          </w:p>
        </w:tc>
        <w:tc>
          <w:tcPr>
            <w:tcW w:w="2129" w:type="dxa"/>
          </w:tcPr>
          <w:p w:rsidR="008210A0" w:rsidRPr="00634355" w:rsidRDefault="00564865">
            <w:pPr>
              <w:rPr>
                <w:rFonts w:ascii="Times New Roman" w:hAnsi="Times New Roman"/>
              </w:rPr>
            </w:pPr>
            <w:r w:rsidRPr="00634355">
              <w:rPr>
                <w:rFonts w:ascii="Times New Roman" w:hAnsi="Times New Roman"/>
              </w:rPr>
              <w:t>0.22</w:t>
            </w:r>
          </w:p>
        </w:tc>
      </w:tr>
      <w:tr w:rsidR="00564865" w:rsidRPr="00634355">
        <w:tc>
          <w:tcPr>
            <w:tcW w:w="2129" w:type="dxa"/>
          </w:tcPr>
          <w:p w:rsidR="00564865" w:rsidRPr="00634355" w:rsidRDefault="00564865">
            <w:pPr>
              <w:rPr>
                <w:rFonts w:ascii="Times New Roman" w:hAnsi="Times New Roman"/>
              </w:rPr>
            </w:pPr>
            <w:r w:rsidRPr="00634355">
              <w:rPr>
                <w:rFonts w:ascii="Times New Roman" w:hAnsi="Times New Roman"/>
                <w:i/>
              </w:rPr>
              <w:t>vъprašati</w:t>
            </w:r>
            <w:r w:rsidRPr="00634355">
              <w:rPr>
                <w:rFonts w:ascii="Times New Roman" w:hAnsi="Times New Roman"/>
              </w:rPr>
              <w:t xml:space="preserve"> ‘question’</w:t>
            </w:r>
          </w:p>
        </w:tc>
        <w:tc>
          <w:tcPr>
            <w:tcW w:w="2129" w:type="dxa"/>
          </w:tcPr>
          <w:p w:rsidR="00564865" w:rsidRPr="00634355" w:rsidRDefault="00564865">
            <w:pPr>
              <w:rPr>
                <w:rFonts w:ascii="Times New Roman" w:hAnsi="Times New Roman"/>
              </w:rPr>
            </w:pPr>
            <w:r w:rsidRPr="00634355">
              <w:rPr>
                <w:rFonts w:ascii="Times New Roman" w:hAnsi="Times New Roman"/>
              </w:rPr>
              <w:t>-1.32</w:t>
            </w:r>
          </w:p>
        </w:tc>
        <w:tc>
          <w:tcPr>
            <w:tcW w:w="2129" w:type="dxa"/>
          </w:tcPr>
          <w:p w:rsidR="00564865" w:rsidRPr="00634355" w:rsidRDefault="00564865">
            <w:pPr>
              <w:rPr>
                <w:rFonts w:ascii="Times New Roman" w:hAnsi="Times New Roman"/>
              </w:rPr>
            </w:pPr>
            <w:r w:rsidRPr="00634355">
              <w:rPr>
                <w:rFonts w:ascii="Times New Roman" w:hAnsi="Times New Roman"/>
                <w:i/>
              </w:rPr>
              <w:t>vъprositi</w:t>
            </w:r>
            <w:r w:rsidRPr="00634355">
              <w:rPr>
                <w:rFonts w:ascii="Times New Roman" w:hAnsi="Times New Roman"/>
              </w:rPr>
              <w:t xml:space="preserve"> ‘question’</w:t>
            </w:r>
          </w:p>
        </w:tc>
        <w:tc>
          <w:tcPr>
            <w:tcW w:w="2129" w:type="dxa"/>
          </w:tcPr>
          <w:p w:rsidR="00564865" w:rsidRPr="00634355" w:rsidRDefault="00564865">
            <w:pPr>
              <w:rPr>
                <w:rFonts w:ascii="Times New Roman" w:hAnsi="Times New Roman"/>
              </w:rPr>
            </w:pPr>
            <w:r w:rsidRPr="00634355">
              <w:rPr>
                <w:rFonts w:ascii="Times New Roman" w:hAnsi="Times New Roman"/>
              </w:rPr>
              <w:t>0.66</w:t>
            </w:r>
          </w:p>
        </w:tc>
      </w:tr>
      <w:tr w:rsidR="00564865" w:rsidRPr="00634355">
        <w:tc>
          <w:tcPr>
            <w:tcW w:w="2129" w:type="dxa"/>
          </w:tcPr>
          <w:p w:rsidR="00564865" w:rsidRPr="00634355" w:rsidRDefault="00E4794D">
            <w:pPr>
              <w:rPr>
                <w:rFonts w:ascii="Times New Roman" w:hAnsi="Times New Roman"/>
              </w:rPr>
            </w:pPr>
            <w:r w:rsidRPr="00634355">
              <w:rPr>
                <w:rFonts w:ascii="Times New Roman" w:hAnsi="Times New Roman"/>
                <w:i/>
              </w:rPr>
              <w:t>dajati</w:t>
            </w:r>
            <w:r w:rsidRPr="00634355">
              <w:rPr>
                <w:rFonts w:ascii="Times New Roman" w:hAnsi="Times New Roman"/>
              </w:rPr>
              <w:t xml:space="preserve"> ‘give’</w:t>
            </w:r>
          </w:p>
        </w:tc>
        <w:tc>
          <w:tcPr>
            <w:tcW w:w="2129" w:type="dxa"/>
          </w:tcPr>
          <w:p w:rsidR="00564865" w:rsidRPr="00634355" w:rsidRDefault="00E4794D">
            <w:pPr>
              <w:rPr>
                <w:rFonts w:ascii="Times New Roman" w:hAnsi="Times New Roman"/>
              </w:rPr>
            </w:pPr>
            <w:r w:rsidRPr="00634355">
              <w:rPr>
                <w:rFonts w:ascii="Times New Roman" w:hAnsi="Times New Roman"/>
              </w:rPr>
              <w:t>-0.8</w:t>
            </w:r>
            <w:r w:rsidR="00B10F4E" w:rsidRPr="00634355">
              <w:rPr>
                <w:rFonts w:ascii="Times New Roman" w:hAnsi="Times New Roman"/>
              </w:rPr>
              <w:t>3</w:t>
            </w:r>
          </w:p>
        </w:tc>
        <w:tc>
          <w:tcPr>
            <w:tcW w:w="2129" w:type="dxa"/>
          </w:tcPr>
          <w:p w:rsidR="00564865" w:rsidRPr="00634355" w:rsidRDefault="00E4794D">
            <w:pPr>
              <w:rPr>
                <w:rFonts w:ascii="Times New Roman" w:hAnsi="Times New Roman"/>
              </w:rPr>
            </w:pPr>
            <w:r w:rsidRPr="00634355">
              <w:rPr>
                <w:rFonts w:ascii="Times New Roman" w:hAnsi="Times New Roman"/>
                <w:i/>
              </w:rPr>
              <w:t>dati</w:t>
            </w:r>
            <w:r w:rsidRPr="00634355">
              <w:rPr>
                <w:rFonts w:ascii="Times New Roman" w:hAnsi="Times New Roman"/>
              </w:rPr>
              <w:t xml:space="preserve"> ‘give’</w:t>
            </w:r>
          </w:p>
        </w:tc>
        <w:tc>
          <w:tcPr>
            <w:tcW w:w="2129" w:type="dxa"/>
          </w:tcPr>
          <w:p w:rsidR="00564865" w:rsidRPr="00634355" w:rsidRDefault="00E4794D">
            <w:pPr>
              <w:rPr>
                <w:rFonts w:ascii="Times New Roman" w:hAnsi="Times New Roman"/>
              </w:rPr>
            </w:pPr>
            <w:r w:rsidRPr="00634355">
              <w:rPr>
                <w:rFonts w:ascii="Times New Roman" w:hAnsi="Times New Roman"/>
              </w:rPr>
              <w:t>0.3</w:t>
            </w:r>
            <w:r w:rsidR="00B10F4E" w:rsidRPr="00634355">
              <w:rPr>
                <w:rFonts w:ascii="Times New Roman" w:hAnsi="Times New Roman"/>
              </w:rPr>
              <w:t>6</w:t>
            </w:r>
          </w:p>
        </w:tc>
      </w:tr>
      <w:tr w:rsidR="00E4794D" w:rsidRPr="00634355">
        <w:tc>
          <w:tcPr>
            <w:tcW w:w="2129" w:type="dxa"/>
          </w:tcPr>
          <w:p w:rsidR="00E4794D" w:rsidRPr="00634355" w:rsidRDefault="00E4794D">
            <w:pPr>
              <w:rPr>
                <w:rFonts w:ascii="Times New Roman" w:hAnsi="Times New Roman"/>
              </w:rPr>
            </w:pPr>
            <w:r w:rsidRPr="00634355">
              <w:rPr>
                <w:rFonts w:ascii="Times New Roman" w:hAnsi="Times New Roman"/>
                <w:i/>
              </w:rPr>
              <w:t>ljubiti</w:t>
            </w:r>
            <w:r w:rsidRPr="00634355">
              <w:rPr>
                <w:rFonts w:ascii="Times New Roman" w:hAnsi="Times New Roman"/>
              </w:rPr>
              <w:t xml:space="preserve"> ‘love’</w:t>
            </w:r>
          </w:p>
        </w:tc>
        <w:tc>
          <w:tcPr>
            <w:tcW w:w="2129" w:type="dxa"/>
          </w:tcPr>
          <w:p w:rsidR="00E4794D" w:rsidRPr="00634355" w:rsidRDefault="00E4794D">
            <w:pPr>
              <w:rPr>
                <w:rFonts w:ascii="Times New Roman" w:hAnsi="Times New Roman"/>
              </w:rPr>
            </w:pPr>
            <w:r w:rsidRPr="00634355">
              <w:rPr>
                <w:rFonts w:ascii="Times New Roman" w:hAnsi="Times New Roman"/>
              </w:rPr>
              <w:t>-0.70</w:t>
            </w:r>
          </w:p>
        </w:tc>
        <w:tc>
          <w:tcPr>
            <w:tcW w:w="2129" w:type="dxa"/>
          </w:tcPr>
          <w:p w:rsidR="00E4794D" w:rsidRPr="00634355" w:rsidRDefault="00E4794D">
            <w:pPr>
              <w:rPr>
                <w:rFonts w:ascii="Times New Roman" w:hAnsi="Times New Roman"/>
              </w:rPr>
            </w:pPr>
            <w:r w:rsidRPr="00634355">
              <w:rPr>
                <w:rFonts w:ascii="Times New Roman" w:hAnsi="Times New Roman"/>
                <w:i/>
              </w:rPr>
              <w:t>vъzljubiti</w:t>
            </w:r>
            <w:r w:rsidRPr="00634355">
              <w:rPr>
                <w:rFonts w:ascii="Times New Roman" w:hAnsi="Times New Roman"/>
              </w:rPr>
              <w:t xml:space="preserve"> ‘come to love’</w:t>
            </w:r>
          </w:p>
        </w:tc>
        <w:tc>
          <w:tcPr>
            <w:tcW w:w="2129" w:type="dxa"/>
          </w:tcPr>
          <w:p w:rsidR="00E4794D" w:rsidRPr="00634355" w:rsidRDefault="00E4794D">
            <w:pPr>
              <w:rPr>
                <w:rFonts w:ascii="Times New Roman" w:hAnsi="Times New Roman"/>
              </w:rPr>
            </w:pPr>
            <w:r w:rsidRPr="00634355">
              <w:rPr>
                <w:rFonts w:ascii="Times New Roman" w:hAnsi="Times New Roman"/>
              </w:rPr>
              <w:t>0.52</w:t>
            </w:r>
          </w:p>
        </w:tc>
      </w:tr>
      <w:tr w:rsidR="00E4794D" w:rsidRPr="00634355">
        <w:tc>
          <w:tcPr>
            <w:tcW w:w="2129" w:type="dxa"/>
          </w:tcPr>
          <w:p w:rsidR="00E4794D" w:rsidRPr="00634355" w:rsidRDefault="00693182">
            <w:pPr>
              <w:rPr>
                <w:rFonts w:ascii="Times New Roman" w:hAnsi="Times New Roman"/>
              </w:rPr>
            </w:pPr>
            <w:r w:rsidRPr="00634355">
              <w:rPr>
                <w:rFonts w:ascii="Times New Roman" w:hAnsi="Times New Roman"/>
                <w:i/>
              </w:rPr>
              <w:t>znati</w:t>
            </w:r>
            <w:r w:rsidRPr="00634355">
              <w:rPr>
                <w:rFonts w:ascii="Times New Roman" w:hAnsi="Times New Roman"/>
              </w:rPr>
              <w:t xml:space="preserve"> ‘know’</w:t>
            </w:r>
          </w:p>
        </w:tc>
        <w:tc>
          <w:tcPr>
            <w:tcW w:w="2129" w:type="dxa"/>
          </w:tcPr>
          <w:p w:rsidR="00E4794D" w:rsidRPr="00634355" w:rsidRDefault="00693182">
            <w:pPr>
              <w:rPr>
                <w:rFonts w:ascii="Times New Roman" w:hAnsi="Times New Roman"/>
              </w:rPr>
            </w:pPr>
            <w:r w:rsidRPr="00634355">
              <w:rPr>
                <w:rFonts w:ascii="Times New Roman" w:hAnsi="Times New Roman"/>
              </w:rPr>
              <w:t>-0.</w:t>
            </w:r>
            <w:r w:rsidR="00DB17A1" w:rsidRPr="00634355">
              <w:rPr>
                <w:rFonts w:ascii="Times New Roman" w:hAnsi="Times New Roman"/>
              </w:rPr>
              <w:t>4</w:t>
            </w:r>
            <w:r w:rsidR="00DB42CF" w:rsidRPr="00634355">
              <w:rPr>
                <w:rFonts w:ascii="Times New Roman" w:hAnsi="Times New Roman"/>
              </w:rPr>
              <w:t>1</w:t>
            </w:r>
          </w:p>
        </w:tc>
        <w:tc>
          <w:tcPr>
            <w:tcW w:w="2129" w:type="dxa"/>
          </w:tcPr>
          <w:p w:rsidR="00E4794D" w:rsidRPr="00634355" w:rsidRDefault="00DB17A1">
            <w:pPr>
              <w:rPr>
                <w:rFonts w:ascii="Times New Roman" w:hAnsi="Times New Roman"/>
              </w:rPr>
            </w:pPr>
            <w:r w:rsidRPr="00634355">
              <w:rPr>
                <w:rFonts w:ascii="Times New Roman" w:hAnsi="Times New Roman"/>
                <w:i/>
              </w:rPr>
              <w:t>poznati</w:t>
            </w:r>
            <w:r w:rsidRPr="00634355">
              <w:rPr>
                <w:rFonts w:ascii="Times New Roman" w:hAnsi="Times New Roman"/>
              </w:rPr>
              <w:t xml:space="preserve"> ‘recognize’</w:t>
            </w:r>
          </w:p>
        </w:tc>
        <w:tc>
          <w:tcPr>
            <w:tcW w:w="2129" w:type="dxa"/>
          </w:tcPr>
          <w:p w:rsidR="00E4794D" w:rsidRPr="00634355" w:rsidRDefault="00DB17A1">
            <w:pPr>
              <w:rPr>
                <w:rFonts w:ascii="Times New Roman" w:hAnsi="Times New Roman"/>
              </w:rPr>
            </w:pPr>
            <w:r w:rsidRPr="00634355">
              <w:rPr>
                <w:rFonts w:ascii="Times New Roman" w:hAnsi="Times New Roman"/>
              </w:rPr>
              <w:t>0.71</w:t>
            </w:r>
          </w:p>
        </w:tc>
      </w:tr>
      <w:tr w:rsidR="00DB17A1" w:rsidRPr="00634355">
        <w:tc>
          <w:tcPr>
            <w:tcW w:w="2129" w:type="dxa"/>
          </w:tcPr>
          <w:p w:rsidR="00DB17A1" w:rsidRPr="00634355" w:rsidRDefault="00DB17A1">
            <w:pPr>
              <w:rPr>
                <w:rFonts w:ascii="Times New Roman" w:hAnsi="Times New Roman"/>
              </w:rPr>
            </w:pPr>
            <w:r w:rsidRPr="00634355">
              <w:rPr>
                <w:rFonts w:ascii="Times New Roman" w:hAnsi="Times New Roman"/>
                <w:i/>
              </w:rPr>
              <w:t>bojati</w:t>
            </w:r>
            <w:r w:rsidRPr="00634355">
              <w:rPr>
                <w:rFonts w:ascii="Times New Roman" w:hAnsi="Times New Roman"/>
              </w:rPr>
              <w:t xml:space="preserve"> </w:t>
            </w:r>
            <w:r w:rsidRPr="00634355">
              <w:rPr>
                <w:rFonts w:ascii="Times New Roman" w:hAnsi="Times New Roman" w:cs="Lucida Grande"/>
                <w:i/>
              </w:rPr>
              <w:t>s</w:t>
            </w:r>
            <w:r w:rsidRPr="00634355">
              <w:rPr>
                <w:rFonts w:ascii="Times New Roman" w:hAnsi="Times New Roman"/>
                <w:i/>
              </w:rPr>
              <w:t xml:space="preserve">ę </w:t>
            </w:r>
            <w:r w:rsidRPr="00634355">
              <w:rPr>
                <w:rFonts w:ascii="Times New Roman" w:hAnsi="Times New Roman"/>
              </w:rPr>
              <w:t>‘fear’</w:t>
            </w:r>
          </w:p>
        </w:tc>
        <w:tc>
          <w:tcPr>
            <w:tcW w:w="2129" w:type="dxa"/>
          </w:tcPr>
          <w:p w:rsidR="00DB17A1" w:rsidRPr="00634355" w:rsidRDefault="00DB17A1">
            <w:pPr>
              <w:rPr>
                <w:rFonts w:ascii="Times New Roman" w:hAnsi="Times New Roman"/>
              </w:rPr>
            </w:pPr>
            <w:r w:rsidRPr="00634355">
              <w:rPr>
                <w:rFonts w:ascii="Times New Roman" w:hAnsi="Times New Roman"/>
              </w:rPr>
              <w:t>-0.65</w:t>
            </w:r>
          </w:p>
        </w:tc>
        <w:tc>
          <w:tcPr>
            <w:tcW w:w="2129" w:type="dxa"/>
          </w:tcPr>
          <w:p w:rsidR="00DB17A1" w:rsidRPr="00634355" w:rsidRDefault="00DB17A1">
            <w:pPr>
              <w:rPr>
                <w:rFonts w:ascii="Times New Roman" w:hAnsi="Times New Roman"/>
              </w:rPr>
            </w:pPr>
            <w:r w:rsidRPr="00634355">
              <w:rPr>
                <w:rFonts w:ascii="Times New Roman" w:hAnsi="Times New Roman"/>
                <w:i/>
              </w:rPr>
              <w:t>ubojati</w:t>
            </w:r>
            <w:r w:rsidRPr="00634355">
              <w:rPr>
                <w:rFonts w:ascii="Times New Roman" w:hAnsi="Times New Roman"/>
              </w:rPr>
              <w:t xml:space="preserve">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‘become afraid’</w:t>
            </w:r>
          </w:p>
        </w:tc>
        <w:tc>
          <w:tcPr>
            <w:tcW w:w="2129" w:type="dxa"/>
          </w:tcPr>
          <w:p w:rsidR="00DB17A1" w:rsidRPr="00634355" w:rsidRDefault="00DB17A1" w:rsidP="0040558B">
            <w:pPr>
              <w:rPr>
                <w:rFonts w:ascii="Times New Roman" w:hAnsi="Times New Roman"/>
              </w:rPr>
            </w:pPr>
            <w:r w:rsidRPr="00634355">
              <w:rPr>
                <w:rFonts w:ascii="Times New Roman" w:hAnsi="Times New Roman"/>
              </w:rPr>
              <w:t>0.7</w:t>
            </w:r>
            <w:r w:rsidR="0040558B" w:rsidRPr="00634355">
              <w:rPr>
                <w:rFonts w:ascii="Times New Roman" w:hAnsi="Times New Roman"/>
              </w:rPr>
              <w:t>0</w:t>
            </w:r>
          </w:p>
        </w:tc>
      </w:tr>
      <w:tr w:rsidR="00DB17A1" w:rsidRPr="00634355">
        <w:tc>
          <w:tcPr>
            <w:tcW w:w="2129" w:type="dxa"/>
          </w:tcPr>
          <w:p w:rsidR="00DB17A1" w:rsidRPr="00634355" w:rsidRDefault="004929EE">
            <w:pPr>
              <w:rPr>
                <w:rFonts w:ascii="Times New Roman" w:hAnsi="Times New Roman"/>
              </w:rPr>
            </w:pPr>
            <w:r w:rsidRPr="00634355">
              <w:rPr>
                <w:rFonts w:ascii="Times New Roman" w:hAnsi="Times New Roman"/>
                <w:i/>
              </w:rPr>
              <w:t>tvoriti</w:t>
            </w:r>
            <w:r w:rsidRPr="00634355">
              <w:rPr>
                <w:rFonts w:ascii="Times New Roman" w:hAnsi="Times New Roman"/>
              </w:rPr>
              <w:t xml:space="preserve"> </w:t>
            </w:r>
            <w:r w:rsidRPr="00634355">
              <w:rPr>
                <w:rFonts w:ascii="Times New Roman" w:hAnsi="Times New Roman"/>
                <w:i/>
              </w:rPr>
              <w:t>(</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‘’make, pretend </w:t>
            </w:r>
          </w:p>
        </w:tc>
        <w:tc>
          <w:tcPr>
            <w:tcW w:w="2129" w:type="dxa"/>
          </w:tcPr>
          <w:p w:rsidR="00DB17A1" w:rsidRPr="00634355" w:rsidRDefault="004929EE">
            <w:pPr>
              <w:rPr>
                <w:rFonts w:ascii="Times New Roman" w:hAnsi="Times New Roman"/>
              </w:rPr>
            </w:pPr>
            <w:r w:rsidRPr="00634355">
              <w:rPr>
                <w:rFonts w:ascii="Times New Roman" w:hAnsi="Times New Roman"/>
              </w:rPr>
              <w:t>-0.5</w:t>
            </w:r>
            <w:r w:rsidR="00405456" w:rsidRPr="00634355">
              <w:rPr>
                <w:rFonts w:ascii="Times New Roman" w:hAnsi="Times New Roman"/>
              </w:rPr>
              <w:t>4</w:t>
            </w:r>
          </w:p>
        </w:tc>
        <w:tc>
          <w:tcPr>
            <w:tcW w:w="2129" w:type="dxa"/>
          </w:tcPr>
          <w:p w:rsidR="00DB17A1" w:rsidRPr="00634355" w:rsidRDefault="004929EE">
            <w:pPr>
              <w:rPr>
                <w:rFonts w:ascii="Times New Roman" w:hAnsi="Times New Roman"/>
              </w:rPr>
            </w:pPr>
            <w:r w:rsidRPr="00634355">
              <w:rPr>
                <w:rFonts w:ascii="Times New Roman" w:hAnsi="Times New Roman"/>
                <w:i/>
              </w:rPr>
              <w:t>sъtvoriti</w:t>
            </w:r>
            <w:r w:rsidRPr="00634355">
              <w:rPr>
                <w:rFonts w:ascii="Times New Roman" w:hAnsi="Times New Roman"/>
              </w:rPr>
              <w:t xml:space="preserve"> ‘make, accomplish’</w:t>
            </w:r>
          </w:p>
        </w:tc>
        <w:tc>
          <w:tcPr>
            <w:tcW w:w="2129" w:type="dxa"/>
          </w:tcPr>
          <w:p w:rsidR="00DB17A1" w:rsidRPr="00634355" w:rsidRDefault="004929EE">
            <w:pPr>
              <w:rPr>
                <w:rFonts w:ascii="Times New Roman" w:hAnsi="Times New Roman"/>
              </w:rPr>
            </w:pPr>
            <w:r w:rsidRPr="00634355">
              <w:rPr>
                <w:rFonts w:ascii="Times New Roman" w:hAnsi="Times New Roman"/>
              </w:rPr>
              <w:t>0.50</w:t>
            </w:r>
          </w:p>
        </w:tc>
      </w:tr>
      <w:tr w:rsidR="004929EE" w:rsidRPr="00634355">
        <w:tc>
          <w:tcPr>
            <w:tcW w:w="2129" w:type="dxa"/>
          </w:tcPr>
          <w:p w:rsidR="004929EE" w:rsidRPr="00634355" w:rsidRDefault="004929EE" w:rsidP="004929EE">
            <w:pPr>
              <w:rPr>
                <w:rFonts w:ascii="Times New Roman" w:hAnsi="Times New Roman"/>
              </w:rPr>
            </w:pPr>
            <w:r w:rsidRPr="00634355">
              <w:rPr>
                <w:rFonts w:ascii="Times New Roman" w:hAnsi="Times New Roman"/>
                <w:i/>
              </w:rPr>
              <w:t>priimati</w:t>
            </w:r>
            <w:r w:rsidRPr="00634355">
              <w:rPr>
                <w:rFonts w:ascii="Times New Roman" w:hAnsi="Times New Roman"/>
              </w:rPr>
              <w:t xml:space="preserve"> ‘receive’</w:t>
            </w:r>
          </w:p>
        </w:tc>
        <w:tc>
          <w:tcPr>
            <w:tcW w:w="2129" w:type="dxa"/>
          </w:tcPr>
          <w:p w:rsidR="004929EE" w:rsidRPr="00634355" w:rsidRDefault="004929EE">
            <w:pPr>
              <w:rPr>
                <w:rFonts w:ascii="Times New Roman" w:hAnsi="Times New Roman"/>
              </w:rPr>
            </w:pPr>
            <w:r w:rsidRPr="00634355">
              <w:rPr>
                <w:rFonts w:ascii="Times New Roman" w:hAnsi="Times New Roman"/>
              </w:rPr>
              <w:t>-0.52</w:t>
            </w:r>
          </w:p>
        </w:tc>
        <w:tc>
          <w:tcPr>
            <w:tcW w:w="2129" w:type="dxa"/>
          </w:tcPr>
          <w:p w:rsidR="004929EE" w:rsidRPr="00634355" w:rsidRDefault="004929EE">
            <w:pPr>
              <w:rPr>
                <w:rFonts w:ascii="Times New Roman" w:hAnsi="Times New Roman"/>
              </w:rPr>
            </w:pPr>
            <w:r w:rsidRPr="00634355">
              <w:rPr>
                <w:rFonts w:ascii="Times New Roman" w:hAnsi="Times New Roman"/>
                <w:i/>
              </w:rPr>
              <w:t>prijęti</w:t>
            </w:r>
            <w:r w:rsidRPr="00634355">
              <w:rPr>
                <w:rFonts w:ascii="Times New Roman" w:hAnsi="Times New Roman"/>
              </w:rPr>
              <w:t xml:space="preserve"> ‘accept, receive’</w:t>
            </w:r>
          </w:p>
        </w:tc>
        <w:tc>
          <w:tcPr>
            <w:tcW w:w="2129" w:type="dxa"/>
          </w:tcPr>
          <w:p w:rsidR="004929EE" w:rsidRPr="00634355" w:rsidRDefault="004929EE">
            <w:pPr>
              <w:rPr>
                <w:rFonts w:ascii="Times New Roman" w:hAnsi="Times New Roman"/>
              </w:rPr>
            </w:pPr>
            <w:r w:rsidRPr="00634355">
              <w:rPr>
                <w:rFonts w:ascii="Times New Roman" w:hAnsi="Times New Roman"/>
              </w:rPr>
              <w:t>0.5</w:t>
            </w:r>
            <w:r w:rsidR="00405456" w:rsidRPr="00634355">
              <w:rPr>
                <w:rFonts w:ascii="Times New Roman" w:hAnsi="Times New Roman"/>
              </w:rPr>
              <w:t>7</w:t>
            </w:r>
          </w:p>
        </w:tc>
      </w:tr>
      <w:tr w:rsidR="004929EE" w:rsidRPr="00634355">
        <w:tc>
          <w:tcPr>
            <w:tcW w:w="2129" w:type="dxa"/>
          </w:tcPr>
          <w:p w:rsidR="004929EE" w:rsidRPr="00634355" w:rsidRDefault="00800912" w:rsidP="004929EE">
            <w:pPr>
              <w:rPr>
                <w:rFonts w:ascii="Times New Roman" w:hAnsi="Times New Roman"/>
              </w:rPr>
            </w:pPr>
            <w:r w:rsidRPr="00634355">
              <w:rPr>
                <w:rFonts w:ascii="Times New Roman" w:hAnsi="Times New Roman"/>
                <w:i/>
              </w:rPr>
              <w:t>biti</w:t>
            </w:r>
            <w:r w:rsidRPr="00634355">
              <w:rPr>
                <w:rFonts w:ascii="Times New Roman" w:hAnsi="Times New Roman"/>
              </w:rPr>
              <w:t xml:space="preserve"> ‘strike’</w:t>
            </w:r>
          </w:p>
        </w:tc>
        <w:tc>
          <w:tcPr>
            <w:tcW w:w="2129" w:type="dxa"/>
          </w:tcPr>
          <w:p w:rsidR="004929EE" w:rsidRPr="00634355" w:rsidRDefault="00800912" w:rsidP="00405456">
            <w:pPr>
              <w:rPr>
                <w:rFonts w:ascii="Times New Roman" w:hAnsi="Times New Roman"/>
              </w:rPr>
            </w:pPr>
            <w:r w:rsidRPr="00634355">
              <w:rPr>
                <w:rFonts w:ascii="Times New Roman" w:hAnsi="Times New Roman"/>
              </w:rPr>
              <w:t>-0.4</w:t>
            </w:r>
            <w:r w:rsidR="00405456" w:rsidRPr="00634355">
              <w:rPr>
                <w:rFonts w:ascii="Times New Roman" w:hAnsi="Times New Roman"/>
              </w:rPr>
              <w:t>8</w:t>
            </w:r>
          </w:p>
        </w:tc>
        <w:tc>
          <w:tcPr>
            <w:tcW w:w="2129" w:type="dxa"/>
          </w:tcPr>
          <w:p w:rsidR="004929EE" w:rsidRPr="00634355" w:rsidRDefault="006F79DC">
            <w:pPr>
              <w:rPr>
                <w:rFonts w:ascii="Times New Roman" w:hAnsi="Times New Roman"/>
              </w:rPr>
            </w:pPr>
            <w:r w:rsidRPr="00634355">
              <w:rPr>
                <w:rFonts w:ascii="Times New Roman" w:hAnsi="Times New Roman"/>
                <w:i/>
              </w:rPr>
              <w:t>o</w:t>
            </w:r>
            <w:r w:rsidR="00800912" w:rsidRPr="00634355">
              <w:rPr>
                <w:rFonts w:ascii="Times New Roman" w:hAnsi="Times New Roman"/>
                <w:i/>
              </w:rPr>
              <w:t>ubiti</w:t>
            </w:r>
            <w:r w:rsidR="00800912" w:rsidRPr="00634355">
              <w:rPr>
                <w:rFonts w:ascii="Times New Roman" w:hAnsi="Times New Roman"/>
              </w:rPr>
              <w:t xml:space="preserve"> ‘kill’</w:t>
            </w:r>
          </w:p>
        </w:tc>
        <w:tc>
          <w:tcPr>
            <w:tcW w:w="2129" w:type="dxa"/>
          </w:tcPr>
          <w:p w:rsidR="00290A8D" w:rsidRPr="00634355" w:rsidRDefault="00800912" w:rsidP="00405456">
            <w:pPr>
              <w:rPr>
                <w:rFonts w:ascii="Times New Roman" w:hAnsi="Times New Roman"/>
              </w:rPr>
            </w:pPr>
            <w:r w:rsidRPr="00634355">
              <w:rPr>
                <w:rFonts w:ascii="Times New Roman" w:hAnsi="Times New Roman"/>
              </w:rPr>
              <w:t>0.1</w:t>
            </w:r>
            <w:r w:rsidR="00405456" w:rsidRPr="00634355">
              <w:rPr>
                <w:rFonts w:ascii="Times New Roman" w:hAnsi="Times New Roman"/>
              </w:rPr>
              <w:t>0</w:t>
            </w:r>
          </w:p>
        </w:tc>
      </w:tr>
      <w:tr w:rsidR="00290A8D" w:rsidRPr="00634355">
        <w:tc>
          <w:tcPr>
            <w:tcW w:w="2129" w:type="dxa"/>
          </w:tcPr>
          <w:p w:rsidR="00290A8D" w:rsidRPr="00634355" w:rsidRDefault="00290A8D" w:rsidP="004929EE">
            <w:pPr>
              <w:rPr>
                <w:rFonts w:ascii="Times New Roman" w:hAnsi="Times New Roman"/>
              </w:rPr>
            </w:pPr>
            <w:r w:rsidRPr="00634355">
              <w:rPr>
                <w:rFonts w:ascii="Times New Roman" w:hAnsi="Times New Roman"/>
                <w:i/>
              </w:rPr>
              <w:t xml:space="preserve">otьpuštati </w:t>
            </w:r>
            <w:r w:rsidRPr="00634355">
              <w:rPr>
                <w:rFonts w:ascii="Times New Roman" w:hAnsi="Times New Roman"/>
              </w:rPr>
              <w:t>‘</w:t>
            </w:r>
            <w:r w:rsidR="00F24F73" w:rsidRPr="00634355">
              <w:rPr>
                <w:rFonts w:ascii="Times New Roman" w:hAnsi="Times New Roman"/>
              </w:rPr>
              <w:t>release, forgive</w:t>
            </w:r>
            <w:r w:rsidRPr="00634355">
              <w:rPr>
                <w:rFonts w:ascii="Times New Roman" w:hAnsi="Times New Roman"/>
              </w:rPr>
              <w:t>’</w:t>
            </w:r>
          </w:p>
        </w:tc>
        <w:tc>
          <w:tcPr>
            <w:tcW w:w="2129" w:type="dxa"/>
          </w:tcPr>
          <w:p w:rsidR="00290A8D" w:rsidRPr="00634355" w:rsidRDefault="00F24F73">
            <w:pPr>
              <w:rPr>
                <w:rFonts w:ascii="Times New Roman" w:hAnsi="Times New Roman"/>
              </w:rPr>
            </w:pPr>
            <w:r w:rsidRPr="00634355">
              <w:rPr>
                <w:rFonts w:ascii="Times New Roman" w:hAnsi="Times New Roman"/>
              </w:rPr>
              <w:t>-0.15</w:t>
            </w:r>
          </w:p>
        </w:tc>
        <w:tc>
          <w:tcPr>
            <w:tcW w:w="2129" w:type="dxa"/>
          </w:tcPr>
          <w:p w:rsidR="00290A8D" w:rsidRPr="00634355" w:rsidRDefault="00F24F73" w:rsidP="00F24F73">
            <w:pPr>
              <w:rPr>
                <w:rFonts w:ascii="Times New Roman" w:hAnsi="Times New Roman"/>
                <w:i/>
              </w:rPr>
            </w:pPr>
            <w:r w:rsidRPr="00634355">
              <w:rPr>
                <w:rFonts w:ascii="Times New Roman" w:hAnsi="Times New Roman"/>
                <w:i/>
              </w:rPr>
              <w:t xml:space="preserve">otьpustiti </w:t>
            </w:r>
            <w:r w:rsidRPr="00634355">
              <w:rPr>
                <w:rFonts w:ascii="Times New Roman" w:hAnsi="Times New Roman"/>
              </w:rPr>
              <w:t>‘release, let go’</w:t>
            </w:r>
          </w:p>
        </w:tc>
        <w:tc>
          <w:tcPr>
            <w:tcW w:w="2129" w:type="dxa"/>
          </w:tcPr>
          <w:p w:rsidR="00290A8D" w:rsidRPr="00634355" w:rsidRDefault="00F24F73">
            <w:pPr>
              <w:rPr>
                <w:rFonts w:ascii="Times New Roman" w:hAnsi="Times New Roman"/>
              </w:rPr>
            </w:pPr>
            <w:r w:rsidRPr="00634355">
              <w:rPr>
                <w:rFonts w:ascii="Times New Roman" w:hAnsi="Times New Roman"/>
              </w:rPr>
              <w:t>0.11</w:t>
            </w:r>
          </w:p>
        </w:tc>
      </w:tr>
    </w:tbl>
    <w:p w:rsidR="008210A0" w:rsidRPr="00634355" w:rsidRDefault="00AA5C7F">
      <w:pPr>
        <w:rPr>
          <w:rFonts w:ascii="Times New Roman" w:hAnsi="Times New Roman"/>
        </w:rPr>
      </w:pPr>
      <w:r w:rsidRPr="00634355">
        <w:rPr>
          <w:rFonts w:ascii="Times New Roman" w:hAnsi="Times New Roman"/>
        </w:rPr>
        <w:t>Table 4: Potential aspectual partners correctly sorted by correspondence analysis</w:t>
      </w:r>
    </w:p>
    <w:p w:rsidR="00AA5C7F" w:rsidRPr="00634355" w:rsidRDefault="00AA5C7F">
      <w:pPr>
        <w:rPr>
          <w:rFonts w:ascii="Times New Roman" w:hAnsi="Times New Roman"/>
        </w:rPr>
      </w:pPr>
    </w:p>
    <w:p w:rsidR="00AA5C7F" w:rsidRPr="00634355" w:rsidRDefault="00AA5C7F">
      <w:pPr>
        <w:rPr>
          <w:rFonts w:ascii="Times New Roman" w:hAnsi="Times New Roman"/>
        </w:rPr>
      </w:pPr>
      <w:r w:rsidRPr="00634355">
        <w:rPr>
          <w:rFonts w:ascii="Times New Roman" w:hAnsi="Times New Roman"/>
        </w:rPr>
        <w:t xml:space="preserve">The analysis works also for </w:t>
      </w:r>
      <w:r w:rsidRPr="00634355">
        <w:rPr>
          <w:rFonts w:ascii="Times New Roman" w:hAnsi="Times New Roman"/>
          <w:i/>
        </w:rPr>
        <w:t>glagolati</w:t>
      </w:r>
      <w:r w:rsidR="007B16CB" w:rsidRPr="00634355">
        <w:rPr>
          <w:rFonts w:ascii="Times New Roman" w:hAnsi="Times New Roman"/>
        </w:rPr>
        <w:t xml:space="preserve"> ‘speak’ -0.62</w:t>
      </w:r>
      <w:r w:rsidRPr="00634355">
        <w:rPr>
          <w:rFonts w:ascii="Times New Roman" w:hAnsi="Times New Roman"/>
        </w:rPr>
        <w:t xml:space="preserve"> vs. </w:t>
      </w:r>
      <w:r w:rsidRPr="00634355">
        <w:rPr>
          <w:rFonts w:ascii="Times New Roman" w:hAnsi="Times New Roman"/>
          <w:i/>
        </w:rPr>
        <w:t>rešti</w:t>
      </w:r>
      <w:r w:rsidRPr="00634355">
        <w:rPr>
          <w:rFonts w:ascii="Times New Roman" w:hAnsi="Times New Roman"/>
        </w:rPr>
        <w:t xml:space="preserve"> ‘say’ 0.85, which arguably function as a suppletive aspectual pair in Old Church Slavonic.</w:t>
      </w:r>
    </w:p>
    <w:p w:rsidR="008210A0" w:rsidRPr="00634355" w:rsidRDefault="00AA5C7F">
      <w:pPr>
        <w:rPr>
          <w:rFonts w:ascii="Times New Roman" w:hAnsi="Times New Roman"/>
        </w:rPr>
      </w:pPr>
      <w:r w:rsidRPr="00634355">
        <w:rPr>
          <w:rFonts w:ascii="Times New Roman" w:hAnsi="Times New Roman"/>
        </w:rPr>
        <w:tab/>
      </w:r>
      <w:r w:rsidR="00290A8D" w:rsidRPr="00634355">
        <w:rPr>
          <w:rFonts w:ascii="Times New Roman" w:hAnsi="Times New Roman"/>
        </w:rPr>
        <w:t xml:space="preserve">There are only two </w:t>
      </w:r>
      <w:r w:rsidRPr="00634355">
        <w:rPr>
          <w:rFonts w:ascii="Times New Roman" w:hAnsi="Times New Roman"/>
        </w:rPr>
        <w:t xml:space="preserve">potential aspectual pairs that are not sorted in this way by the analysis: </w:t>
      </w:r>
      <w:r w:rsidRPr="00634355">
        <w:rPr>
          <w:rFonts w:ascii="Times New Roman" w:hAnsi="Times New Roman"/>
          <w:i/>
        </w:rPr>
        <w:t>pьsati</w:t>
      </w:r>
      <w:r w:rsidRPr="00634355">
        <w:rPr>
          <w:rFonts w:ascii="Times New Roman" w:hAnsi="Times New Roman"/>
        </w:rPr>
        <w:t xml:space="preserve"> ‘write’ 0.7</w:t>
      </w:r>
      <w:r w:rsidR="00395391" w:rsidRPr="00634355">
        <w:rPr>
          <w:rFonts w:ascii="Times New Roman" w:hAnsi="Times New Roman"/>
        </w:rPr>
        <w:t>1</w:t>
      </w:r>
      <w:r w:rsidRPr="00634355">
        <w:rPr>
          <w:rFonts w:ascii="Times New Roman" w:hAnsi="Times New Roman"/>
        </w:rPr>
        <w:t xml:space="preserve"> vs. </w:t>
      </w:r>
      <w:r w:rsidRPr="00634355">
        <w:rPr>
          <w:rFonts w:ascii="Times New Roman" w:hAnsi="Times New Roman"/>
          <w:i/>
        </w:rPr>
        <w:t>napьsati</w:t>
      </w:r>
      <w:r w:rsidRPr="00634355">
        <w:rPr>
          <w:rFonts w:ascii="Times New Roman" w:hAnsi="Times New Roman"/>
        </w:rPr>
        <w:t xml:space="preserve"> ‘write’ 0.7</w:t>
      </w:r>
      <w:r w:rsidR="00395391" w:rsidRPr="00634355">
        <w:rPr>
          <w:rFonts w:ascii="Times New Roman" w:hAnsi="Times New Roman"/>
        </w:rPr>
        <w:t>3</w:t>
      </w:r>
      <w:r w:rsidRPr="00634355">
        <w:rPr>
          <w:rFonts w:ascii="Times New Roman" w:hAnsi="Times New Roman"/>
        </w:rPr>
        <w:t xml:space="preserve"> and </w:t>
      </w:r>
      <w:r w:rsidRPr="00634355">
        <w:rPr>
          <w:rFonts w:ascii="Times New Roman" w:hAnsi="Times New Roman"/>
          <w:i/>
        </w:rPr>
        <w:t>slyšati</w:t>
      </w:r>
      <w:r w:rsidRPr="00634355">
        <w:rPr>
          <w:rFonts w:ascii="Times New Roman" w:hAnsi="Times New Roman"/>
        </w:rPr>
        <w:t xml:space="preserve"> ‘hear’ 0.2</w:t>
      </w:r>
      <w:r w:rsidR="00395391" w:rsidRPr="00634355">
        <w:rPr>
          <w:rFonts w:ascii="Times New Roman" w:hAnsi="Times New Roman"/>
        </w:rPr>
        <w:t>6</w:t>
      </w:r>
      <w:r w:rsidRPr="00634355">
        <w:rPr>
          <w:rFonts w:ascii="Times New Roman" w:hAnsi="Times New Roman"/>
        </w:rPr>
        <w:t xml:space="preserve"> vs. </w:t>
      </w:r>
      <w:r w:rsidRPr="00634355">
        <w:rPr>
          <w:rFonts w:ascii="Times New Roman" w:hAnsi="Times New Roman"/>
          <w:i/>
        </w:rPr>
        <w:t>uslyšati</w:t>
      </w:r>
      <w:r w:rsidRPr="00634355">
        <w:rPr>
          <w:rFonts w:ascii="Times New Roman" w:hAnsi="Times New Roman"/>
        </w:rPr>
        <w:t xml:space="preserve"> ‘hear, find out’ 0.38. </w:t>
      </w:r>
      <w:r w:rsidR="001D34D4" w:rsidRPr="00634355">
        <w:rPr>
          <w:rFonts w:ascii="Times New Roman" w:hAnsi="Times New Roman"/>
        </w:rPr>
        <w:t xml:space="preserve">In both of these cases, the potential imperfective partner verb has a positive value in the correspondence analysis. Both </w:t>
      </w:r>
      <w:r w:rsidR="001D34D4" w:rsidRPr="00634355">
        <w:rPr>
          <w:rFonts w:ascii="Times New Roman" w:hAnsi="Times New Roman"/>
          <w:i/>
        </w:rPr>
        <w:t>pьsati</w:t>
      </w:r>
      <w:r w:rsidR="001D34D4" w:rsidRPr="00634355">
        <w:rPr>
          <w:rFonts w:ascii="Times New Roman" w:hAnsi="Times New Roman"/>
        </w:rPr>
        <w:t xml:space="preserve"> ‘write’ and </w:t>
      </w:r>
      <w:r w:rsidR="001D34D4" w:rsidRPr="00634355">
        <w:rPr>
          <w:rFonts w:ascii="Times New Roman" w:hAnsi="Times New Roman"/>
          <w:i/>
        </w:rPr>
        <w:t>slyšati</w:t>
      </w:r>
      <w:r w:rsidR="001D34D4" w:rsidRPr="00634355">
        <w:rPr>
          <w:rFonts w:ascii="Times New Roman" w:hAnsi="Times New Roman"/>
        </w:rPr>
        <w:t xml:space="preserve"> ‘hear’ constitute mismatches between designations offered by Dostál (and other scholars) and our statistical model. We take up these two verbs along with the other seven items apparently misclassified below.</w:t>
      </w:r>
    </w:p>
    <w:p w:rsidR="00A72B97" w:rsidRPr="00634355" w:rsidRDefault="00A72B97">
      <w:pPr>
        <w:rPr>
          <w:rFonts w:ascii="Times New Roman" w:hAnsi="Times New Roman"/>
        </w:rPr>
      </w:pPr>
      <w:r w:rsidRPr="00634355">
        <w:rPr>
          <w:rFonts w:ascii="Times New Roman" w:hAnsi="Times New Roman"/>
        </w:rPr>
        <w:tab/>
      </w:r>
      <w:r w:rsidR="001F2625" w:rsidRPr="00634355">
        <w:rPr>
          <w:rFonts w:ascii="Times New Roman" w:hAnsi="Times New Roman"/>
        </w:rPr>
        <w:t xml:space="preserve">Although Dostál </w:t>
      </w:r>
      <w:r w:rsidR="00BC25E4" w:rsidRPr="00634355">
        <w:rPr>
          <w:rFonts w:ascii="Times New Roman" w:hAnsi="Times New Roman"/>
        </w:rPr>
        <w:t xml:space="preserve">makes a global distinction between perfective and imperfective, </w:t>
      </w:r>
      <w:r w:rsidR="00085B39" w:rsidRPr="00634355">
        <w:rPr>
          <w:rFonts w:ascii="Times New Roman" w:hAnsi="Times New Roman"/>
        </w:rPr>
        <w:t xml:space="preserve">the specific designations he assigns to verbs are more detailed. </w:t>
      </w:r>
      <w:r w:rsidRPr="00634355">
        <w:rPr>
          <w:rFonts w:ascii="Times New Roman" w:hAnsi="Times New Roman"/>
        </w:rPr>
        <w:t>Table 2 contains abbreviations indicating the aspect of each verb as listed in Dostál 1954. The abbreviations can be interpreted as follows:</w:t>
      </w:r>
    </w:p>
    <w:p w:rsidR="00A72B97" w:rsidRPr="00634355" w:rsidRDefault="00A72B97">
      <w:pPr>
        <w:rPr>
          <w:rFonts w:ascii="Times New Roman" w:hAnsi="Times New Roman"/>
        </w:rPr>
      </w:pPr>
    </w:p>
    <w:p w:rsidR="00085B39" w:rsidRPr="00634355" w:rsidRDefault="00085B39" w:rsidP="00085B39">
      <w:pPr>
        <w:ind w:left="720"/>
        <w:rPr>
          <w:rFonts w:ascii="Times New Roman" w:hAnsi="Times New Roman"/>
        </w:rPr>
      </w:pPr>
      <w:r w:rsidRPr="00634355">
        <w:rPr>
          <w:rFonts w:ascii="Times New Roman" w:hAnsi="Times New Roman"/>
        </w:rPr>
        <w:t>iter = iterative</w:t>
      </w:r>
    </w:p>
    <w:p w:rsidR="00A72B97" w:rsidRPr="00634355" w:rsidRDefault="00A72B97" w:rsidP="00A72B97">
      <w:pPr>
        <w:ind w:left="720"/>
        <w:rPr>
          <w:rFonts w:ascii="Times New Roman" w:hAnsi="Times New Roman"/>
        </w:rPr>
      </w:pPr>
      <w:r w:rsidRPr="00634355">
        <w:rPr>
          <w:rFonts w:ascii="Times New Roman" w:hAnsi="Times New Roman"/>
        </w:rPr>
        <w:t>impf = imperfective</w:t>
      </w:r>
    </w:p>
    <w:p w:rsidR="00085B39" w:rsidRPr="00634355" w:rsidRDefault="00085B39" w:rsidP="00085B39">
      <w:pPr>
        <w:ind w:left="720"/>
        <w:rPr>
          <w:rFonts w:ascii="Times New Roman" w:hAnsi="Times New Roman"/>
        </w:rPr>
      </w:pPr>
      <w:r w:rsidRPr="00634355">
        <w:rPr>
          <w:rFonts w:ascii="Times New Roman" w:hAnsi="Times New Roman"/>
        </w:rPr>
        <w:t>bi-impf = biaspectual but mostly imperfective</w:t>
      </w:r>
    </w:p>
    <w:p w:rsidR="00A72B97" w:rsidRPr="00634355" w:rsidRDefault="00A72B97" w:rsidP="00A72B97">
      <w:pPr>
        <w:ind w:left="720"/>
        <w:rPr>
          <w:rFonts w:ascii="Times New Roman" w:hAnsi="Times New Roman"/>
        </w:rPr>
      </w:pPr>
      <w:r w:rsidRPr="00634355">
        <w:rPr>
          <w:rFonts w:ascii="Times New Roman" w:hAnsi="Times New Roman"/>
        </w:rPr>
        <w:t>bi = biaspectual</w:t>
      </w:r>
    </w:p>
    <w:p w:rsidR="00A72B97" w:rsidRPr="00634355" w:rsidRDefault="00A72B97" w:rsidP="00A72B97">
      <w:pPr>
        <w:ind w:left="720"/>
        <w:rPr>
          <w:rFonts w:ascii="Times New Roman" w:hAnsi="Times New Roman"/>
        </w:rPr>
      </w:pPr>
      <w:r w:rsidRPr="00634355">
        <w:rPr>
          <w:rFonts w:ascii="Times New Roman" w:hAnsi="Times New Roman"/>
        </w:rPr>
        <w:t>bi-perf = biaspectual but mostly perfective</w:t>
      </w:r>
    </w:p>
    <w:p w:rsidR="00085B39" w:rsidRPr="00634355" w:rsidRDefault="00085B39" w:rsidP="00085B39">
      <w:pPr>
        <w:ind w:left="720"/>
        <w:rPr>
          <w:rFonts w:ascii="Times New Roman" w:hAnsi="Times New Roman"/>
        </w:rPr>
      </w:pPr>
      <w:r w:rsidRPr="00634355">
        <w:rPr>
          <w:rFonts w:ascii="Times New Roman" w:hAnsi="Times New Roman"/>
        </w:rPr>
        <w:t>perf = perfective</w:t>
      </w:r>
    </w:p>
    <w:p w:rsidR="00A72B97" w:rsidRPr="00634355" w:rsidRDefault="00A72B97" w:rsidP="00A72B97">
      <w:pPr>
        <w:ind w:left="720"/>
        <w:rPr>
          <w:rFonts w:ascii="Times New Roman" w:hAnsi="Times New Roman"/>
        </w:rPr>
      </w:pPr>
    </w:p>
    <w:p w:rsidR="00C07236" w:rsidRPr="00634355" w:rsidRDefault="00A72B97">
      <w:pPr>
        <w:rPr>
          <w:rFonts w:ascii="Times New Roman" w:hAnsi="Times New Roman"/>
        </w:rPr>
      </w:pPr>
      <w:r w:rsidRPr="00634355">
        <w:rPr>
          <w:rFonts w:ascii="Times New Roman" w:hAnsi="Times New Roman"/>
        </w:rPr>
        <w:t xml:space="preserve">None of these designations is specifically restricted to a certain morphological shape, though there are of course patterns. Iterativity, for example, is expressed by simplex verbs such as </w:t>
      </w:r>
      <w:r w:rsidR="00933479" w:rsidRPr="00634355">
        <w:rPr>
          <w:rFonts w:ascii="Times New Roman" w:hAnsi="Times New Roman"/>
          <w:i/>
        </w:rPr>
        <w:t>tręsti</w:t>
      </w:r>
      <w:r w:rsidR="00933479" w:rsidRPr="00634355">
        <w:rPr>
          <w:rFonts w:ascii="Times New Roman" w:hAnsi="Times New Roman"/>
        </w:rPr>
        <w:t xml:space="preserve"> ‘</w:t>
      </w:r>
      <w:r w:rsidR="00C60918" w:rsidRPr="00634355">
        <w:rPr>
          <w:rFonts w:ascii="Times New Roman" w:hAnsi="Times New Roman"/>
        </w:rPr>
        <w:t>shake, tremble</w:t>
      </w:r>
      <w:r w:rsidR="00933479" w:rsidRPr="00634355">
        <w:rPr>
          <w:rFonts w:ascii="Times New Roman" w:hAnsi="Times New Roman"/>
        </w:rPr>
        <w:t>’</w:t>
      </w:r>
      <w:r w:rsidRPr="00634355">
        <w:rPr>
          <w:rFonts w:ascii="Times New Roman" w:hAnsi="Times New Roman"/>
        </w:rPr>
        <w:t xml:space="preserve">, suffixed verbs such as </w:t>
      </w:r>
      <w:r w:rsidR="00C60918" w:rsidRPr="00634355">
        <w:rPr>
          <w:rFonts w:ascii="Times New Roman" w:hAnsi="Times New Roman"/>
          <w:i/>
        </w:rPr>
        <w:t>dajati</w:t>
      </w:r>
      <w:r w:rsidR="00C60918" w:rsidRPr="00634355">
        <w:rPr>
          <w:rFonts w:ascii="Times New Roman" w:hAnsi="Times New Roman"/>
        </w:rPr>
        <w:t xml:space="preserve"> ‘give’</w:t>
      </w:r>
      <w:r w:rsidR="00933479" w:rsidRPr="00634355">
        <w:rPr>
          <w:rFonts w:ascii="Times New Roman" w:hAnsi="Times New Roman"/>
        </w:rPr>
        <w:t>, verbs with both a prefix and a suffix</w:t>
      </w:r>
      <w:r w:rsidR="00B978D6" w:rsidRPr="00634355">
        <w:rPr>
          <w:rFonts w:ascii="Times New Roman" w:hAnsi="Times New Roman"/>
        </w:rPr>
        <w:t xml:space="preserve"> such as </w:t>
      </w:r>
      <w:r w:rsidR="00B978D6" w:rsidRPr="00634355">
        <w:rPr>
          <w:rFonts w:ascii="Times New Roman" w:hAnsi="Times New Roman"/>
          <w:i/>
        </w:rPr>
        <w:t>ubivati</w:t>
      </w:r>
      <w:r w:rsidR="00B978D6" w:rsidRPr="00634355">
        <w:rPr>
          <w:rFonts w:ascii="Times New Roman" w:hAnsi="Times New Roman"/>
        </w:rPr>
        <w:t xml:space="preserve"> ‘kill’</w:t>
      </w:r>
      <w:r w:rsidR="00933479" w:rsidRPr="00634355">
        <w:rPr>
          <w:rFonts w:ascii="Times New Roman" w:hAnsi="Times New Roman"/>
        </w:rPr>
        <w:t xml:space="preserve">, </w:t>
      </w:r>
      <w:r w:rsidR="00933479" w:rsidRPr="00D87EDA">
        <w:rPr>
          <w:rFonts w:ascii="Times New Roman" w:hAnsi="Times New Roman"/>
          <w:color w:val="4F81BD" w:themeColor="accent1"/>
        </w:rPr>
        <w:t>and verbs with a prefix and</w:t>
      </w:r>
      <w:r w:rsidR="00D87EDA" w:rsidRPr="00D87EDA">
        <w:rPr>
          <w:rFonts w:ascii="Times New Roman" w:hAnsi="Times New Roman"/>
          <w:color w:val="4F81BD" w:themeColor="accent1"/>
        </w:rPr>
        <w:t xml:space="preserve"> an indeterminate verb of motion stem</w:t>
      </w:r>
      <w:r w:rsidR="00D87EDA">
        <w:rPr>
          <w:rFonts w:ascii="Times New Roman" w:hAnsi="Times New Roman"/>
        </w:rPr>
        <w:t xml:space="preserve"> </w:t>
      </w:r>
      <w:r w:rsidR="00C60918" w:rsidRPr="00634355">
        <w:rPr>
          <w:rFonts w:ascii="Times New Roman" w:hAnsi="Times New Roman"/>
        </w:rPr>
        <w:t xml:space="preserve">such as </w:t>
      </w:r>
      <w:r w:rsidR="00C60918" w:rsidRPr="00634355">
        <w:rPr>
          <w:rFonts w:ascii="Times New Roman" w:hAnsi="Times New Roman"/>
          <w:i/>
        </w:rPr>
        <w:t>prixoditi</w:t>
      </w:r>
      <w:r w:rsidR="00C60918" w:rsidRPr="00634355">
        <w:rPr>
          <w:rFonts w:ascii="Times New Roman" w:hAnsi="Times New Roman"/>
        </w:rPr>
        <w:t xml:space="preserve"> ‘come’.</w:t>
      </w:r>
    </w:p>
    <w:p w:rsidR="001F2625" w:rsidRPr="00634355" w:rsidRDefault="003B4D67">
      <w:pPr>
        <w:rPr>
          <w:rFonts w:ascii="Times New Roman" w:hAnsi="Times New Roman"/>
        </w:rPr>
      </w:pPr>
      <w:r w:rsidRPr="00634355">
        <w:rPr>
          <w:rFonts w:ascii="Times New Roman" w:hAnsi="Times New Roman"/>
        </w:rPr>
        <w:tab/>
      </w:r>
      <w:r w:rsidR="001F2625" w:rsidRPr="00634355">
        <w:rPr>
          <w:rFonts w:ascii="Times New Roman" w:hAnsi="Times New Roman"/>
        </w:rPr>
        <w:t xml:space="preserve">If we assume that </w:t>
      </w:r>
      <w:r w:rsidR="00477FE9" w:rsidRPr="00634355">
        <w:rPr>
          <w:rFonts w:ascii="Times New Roman" w:hAnsi="Times New Roman"/>
        </w:rPr>
        <w:t>im</w:t>
      </w:r>
      <w:r w:rsidR="001F2625" w:rsidRPr="00634355">
        <w:rPr>
          <w:rFonts w:ascii="Times New Roman" w:hAnsi="Times New Roman"/>
        </w:rPr>
        <w:t xml:space="preserve">perfective is compatible with all of these designations except </w:t>
      </w:r>
      <w:r w:rsidR="00477FE9" w:rsidRPr="00634355">
        <w:rPr>
          <w:rFonts w:ascii="Times New Roman" w:hAnsi="Times New Roman"/>
        </w:rPr>
        <w:t xml:space="preserve">the last one, perfective, and that perfective is compatible with all of these designations except the first two, iterative and imperfective, </w:t>
      </w:r>
      <w:r w:rsidR="00AE27C3" w:rsidRPr="00634355">
        <w:rPr>
          <w:rFonts w:ascii="Times New Roman" w:hAnsi="Times New Roman"/>
        </w:rPr>
        <w:t>there are only t</w:t>
      </w:r>
      <w:r w:rsidRPr="00634355">
        <w:rPr>
          <w:rFonts w:ascii="Times New Roman" w:hAnsi="Times New Roman"/>
        </w:rPr>
        <w:t>wo</w:t>
      </w:r>
      <w:r w:rsidR="00AE27C3" w:rsidRPr="00634355">
        <w:rPr>
          <w:rFonts w:ascii="Times New Roman" w:hAnsi="Times New Roman"/>
        </w:rPr>
        <w:t xml:space="preserve"> cases in which a “left</w:t>
      </w:r>
      <w:r w:rsidR="001B03A1" w:rsidRPr="00634355">
        <w:rPr>
          <w:rFonts w:ascii="Times New Roman" w:hAnsi="Times New Roman"/>
        </w:rPr>
        <w:t>y</w:t>
      </w:r>
      <w:r w:rsidR="00AE27C3" w:rsidRPr="00634355">
        <w:rPr>
          <w:rFonts w:ascii="Times New Roman" w:hAnsi="Times New Roman"/>
        </w:rPr>
        <w:t>” is incompatible with imperfective and only two cases in which a “right</w:t>
      </w:r>
      <w:r w:rsidR="001B03A1" w:rsidRPr="00634355">
        <w:rPr>
          <w:rFonts w:ascii="Times New Roman" w:hAnsi="Times New Roman"/>
        </w:rPr>
        <w:t>y</w:t>
      </w:r>
      <w:r w:rsidR="00AE27C3" w:rsidRPr="00634355">
        <w:rPr>
          <w:rFonts w:ascii="Times New Roman" w:hAnsi="Times New Roman"/>
        </w:rPr>
        <w:t xml:space="preserve">” is incompatible with perfective. By this criterion, the </w:t>
      </w:r>
      <w:r w:rsidR="0091186A" w:rsidRPr="00634355">
        <w:rPr>
          <w:rFonts w:ascii="Times New Roman" w:hAnsi="Times New Roman"/>
        </w:rPr>
        <w:t>correspondence</w:t>
      </w:r>
      <w:r w:rsidR="00AE27C3" w:rsidRPr="00634355">
        <w:rPr>
          <w:rFonts w:ascii="Times New Roman" w:hAnsi="Times New Roman"/>
        </w:rPr>
        <w:t xml:space="preserve"> analysis concurs with Dostál in </w:t>
      </w:r>
      <w:r w:rsidR="00D52195" w:rsidRPr="00634355">
        <w:rPr>
          <w:rFonts w:ascii="Times New Roman" w:hAnsi="Times New Roman"/>
        </w:rPr>
        <w:t>97</w:t>
      </w:r>
      <w:r w:rsidR="00AE27C3" w:rsidRPr="00634355">
        <w:rPr>
          <w:rFonts w:ascii="Times New Roman" w:hAnsi="Times New Roman"/>
        </w:rPr>
        <w:t>% of cases, based only on the grammatical profiles of verbs. Table 3 gives a breakdown of Dostál’s designations for our “lefties” and “righties”.</w:t>
      </w:r>
      <w:r w:rsidR="00612675" w:rsidRPr="00634355">
        <w:rPr>
          <w:rFonts w:ascii="Times New Roman" w:hAnsi="Times New Roman"/>
        </w:rPr>
        <w:t xml:space="preserve"> </w:t>
      </w:r>
    </w:p>
    <w:p w:rsidR="001F2625" w:rsidRPr="00634355" w:rsidRDefault="001F2625">
      <w:pPr>
        <w:rPr>
          <w:rFonts w:ascii="Times New Roman" w:hAnsi="Times New Roman"/>
        </w:rPr>
      </w:pPr>
    </w:p>
    <w:tbl>
      <w:tblPr>
        <w:tblStyle w:val="TableGrid"/>
        <w:tblW w:w="0" w:type="auto"/>
        <w:tblLook w:val="04A0"/>
      </w:tblPr>
      <w:tblGrid>
        <w:gridCol w:w="2838"/>
        <w:gridCol w:w="2839"/>
        <w:gridCol w:w="2839"/>
      </w:tblGrid>
      <w:tr w:rsidR="00085B39" w:rsidRPr="00634355">
        <w:tc>
          <w:tcPr>
            <w:tcW w:w="2838" w:type="dxa"/>
          </w:tcPr>
          <w:p w:rsidR="00085B39" w:rsidRPr="00634355" w:rsidRDefault="00085B39">
            <w:pPr>
              <w:rPr>
                <w:rFonts w:ascii="Times New Roman" w:hAnsi="Times New Roman"/>
              </w:rPr>
            </w:pPr>
            <w:r w:rsidRPr="00634355">
              <w:rPr>
                <w:rFonts w:ascii="Times New Roman" w:hAnsi="Times New Roman"/>
              </w:rPr>
              <w:t>aspectual designation in Dostál 1954</w:t>
            </w:r>
          </w:p>
        </w:tc>
        <w:tc>
          <w:tcPr>
            <w:tcW w:w="2839" w:type="dxa"/>
          </w:tcPr>
          <w:p w:rsidR="00085B39" w:rsidRPr="00634355" w:rsidRDefault="00085B39">
            <w:pPr>
              <w:rPr>
                <w:rFonts w:ascii="Times New Roman" w:hAnsi="Times New Roman"/>
              </w:rPr>
            </w:pPr>
            <w:r w:rsidRPr="00634355">
              <w:rPr>
                <w:rFonts w:ascii="Times New Roman" w:hAnsi="Times New Roman"/>
              </w:rPr>
              <w:t># of “lefties” with that designation</w:t>
            </w:r>
          </w:p>
        </w:tc>
        <w:tc>
          <w:tcPr>
            <w:tcW w:w="2839" w:type="dxa"/>
          </w:tcPr>
          <w:p w:rsidR="00085B39" w:rsidRPr="00634355" w:rsidRDefault="00085B39" w:rsidP="006244C6">
            <w:pPr>
              <w:rPr>
                <w:rFonts w:ascii="Times New Roman" w:hAnsi="Times New Roman"/>
              </w:rPr>
            </w:pPr>
            <w:r w:rsidRPr="00634355">
              <w:rPr>
                <w:rFonts w:ascii="Times New Roman" w:hAnsi="Times New Roman"/>
              </w:rPr>
              <w:t># of “righties</w:t>
            </w:r>
            <w:r w:rsidR="006244C6" w:rsidRPr="00634355">
              <w:rPr>
                <w:rFonts w:ascii="Times New Roman" w:hAnsi="Times New Roman"/>
              </w:rPr>
              <w:t>”</w:t>
            </w:r>
            <w:r w:rsidRPr="00634355">
              <w:rPr>
                <w:rFonts w:ascii="Times New Roman" w:hAnsi="Times New Roman"/>
              </w:rPr>
              <w:t xml:space="preserve"> with that designation</w:t>
            </w:r>
          </w:p>
        </w:tc>
      </w:tr>
      <w:tr w:rsidR="00085B39" w:rsidRPr="00634355">
        <w:tc>
          <w:tcPr>
            <w:tcW w:w="2838" w:type="dxa"/>
          </w:tcPr>
          <w:p w:rsidR="00085B39" w:rsidRPr="00634355" w:rsidRDefault="00085B39">
            <w:pPr>
              <w:rPr>
                <w:rFonts w:ascii="Times New Roman" w:hAnsi="Times New Roman"/>
              </w:rPr>
            </w:pPr>
            <w:r w:rsidRPr="00634355">
              <w:rPr>
                <w:rFonts w:ascii="Times New Roman" w:hAnsi="Times New Roman"/>
              </w:rPr>
              <w:t>iterative</w:t>
            </w:r>
          </w:p>
        </w:tc>
        <w:tc>
          <w:tcPr>
            <w:tcW w:w="2839" w:type="dxa"/>
          </w:tcPr>
          <w:p w:rsidR="00085B39" w:rsidRPr="00634355" w:rsidRDefault="006244C6" w:rsidP="00E33945">
            <w:pPr>
              <w:jc w:val="right"/>
              <w:rPr>
                <w:rFonts w:ascii="Times New Roman" w:hAnsi="Times New Roman"/>
              </w:rPr>
            </w:pPr>
            <w:r w:rsidRPr="00634355">
              <w:rPr>
                <w:rFonts w:ascii="Times New Roman" w:hAnsi="Times New Roman"/>
              </w:rPr>
              <w:t>12</w:t>
            </w:r>
          </w:p>
        </w:tc>
        <w:tc>
          <w:tcPr>
            <w:tcW w:w="2839" w:type="dxa"/>
          </w:tcPr>
          <w:p w:rsidR="00085B39" w:rsidRPr="00634355" w:rsidRDefault="007F024A" w:rsidP="00E33945">
            <w:pPr>
              <w:jc w:val="right"/>
              <w:rPr>
                <w:rFonts w:ascii="Times New Roman" w:hAnsi="Times New Roman"/>
              </w:rPr>
            </w:pPr>
            <w:r w:rsidRPr="00634355">
              <w:rPr>
                <w:rFonts w:ascii="Times New Roman" w:hAnsi="Times New Roman"/>
              </w:rPr>
              <w:t>0</w:t>
            </w:r>
          </w:p>
        </w:tc>
      </w:tr>
      <w:tr w:rsidR="00085B39" w:rsidRPr="00634355">
        <w:tc>
          <w:tcPr>
            <w:tcW w:w="2838" w:type="dxa"/>
          </w:tcPr>
          <w:p w:rsidR="00085B39" w:rsidRPr="00634355" w:rsidRDefault="00085B39">
            <w:pPr>
              <w:rPr>
                <w:rFonts w:ascii="Times New Roman" w:hAnsi="Times New Roman"/>
              </w:rPr>
            </w:pPr>
            <w:r w:rsidRPr="00634355">
              <w:rPr>
                <w:rFonts w:ascii="Times New Roman" w:hAnsi="Times New Roman"/>
              </w:rPr>
              <w:t>imperfective</w:t>
            </w:r>
          </w:p>
        </w:tc>
        <w:tc>
          <w:tcPr>
            <w:tcW w:w="2839" w:type="dxa"/>
          </w:tcPr>
          <w:p w:rsidR="00085B39" w:rsidRPr="00634355" w:rsidRDefault="006244C6" w:rsidP="00E33945">
            <w:pPr>
              <w:jc w:val="right"/>
              <w:rPr>
                <w:rFonts w:ascii="Times New Roman" w:hAnsi="Times New Roman"/>
              </w:rPr>
            </w:pPr>
            <w:r w:rsidRPr="00634355">
              <w:rPr>
                <w:rFonts w:ascii="Times New Roman" w:hAnsi="Times New Roman"/>
              </w:rPr>
              <w:t>32</w:t>
            </w:r>
          </w:p>
        </w:tc>
        <w:tc>
          <w:tcPr>
            <w:tcW w:w="2839" w:type="dxa"/>
          </w:tcPr>
          <w:p w:rsidR="00085B39" w:rsidRPr="00634355" w:rsidRDefault="00740727" w:rsidP="00E33945">
            <w:pPr>
              <w:jc w:val="right"/>
              <w:rPr>
                <w:rFonts w:ascii="Times New Roman" w:hAnsi="Times New Roman"/>
              </w:rPr>
            </w:pPr>
            <w:r w:rsidRPr="00634355">
              <w:rPr>
                <w:rFonts w:ascii="Times New Roman" w:hAnsi="Times New Roman"/>
              </w:rPr>
              <w:t>2</w:t>
            </w:r>
          </w:p>
        </w:tc>
      </w:tr>
      <w:tr w:rsidR="00085B39" w:rsidRPr="00634355">
        <w:tc>
          <w:tcPr>
            <w:tcW w:w="2838" w:type="dxa"/>
          </w:tcPr>
          <w:p w:rsidR="00085B39" w:rsidRPr="00634355" w:rsidRDefault="00085B39" w:rsidP="00612675">
            <w:pPr>
              <w:rPr>
                <w:rFonts w:ascii="Times New Roman" w:hAnsi="Times New Roman"/>
              </w:rPr>
            </w:pPr>
            <w:r w:rsidRPr="00634355">
              <w:rPr>
                <w:rFonts w:ascii="Times New Roman" w:hAnsi="Times New Roman"/>
              </w:rPr>
              <w:t>biaspectual mostly imperfective</w:t>
            </w:r>
          </w:p>
        </w:tc>
        <w:tc>
          <w:tcPr>
            <w:tcW w:w="2839" w:type="dxa"/>
          </w:tcPr>
          <w:p w:rsidR="00085B39" w:rsidRPr="00634355" w:rsidRDefault="006244C6" w:rsidP="00E33945">
            <w:pPr>
              <w:jc w:val="right"/>
              <w:rPr>
                <w:rFonts w:ascii="Times New Roman" w:hAnsi="Times New Roman"/>
              </w:rPr>
            </w:pPr>
            <w:r w:rsidRPr="00634355">
              <w:rPr>
                <w:rFonts w:ascii="Times New Roman" w:hAnsi="Times New Roman"/>
              </w:rPr>
              <w:t>5</w:t>
            </w:r>
          </w:p>
        </w:tc>
        <w:tc>
          <w:tcPr>
            <w:tcW w:w="2839" w:type="dxa"/>
          </w:tcPr>
          <w:p w:rsidR="00085B39" w:rsidRPr="00634355" w:rsidRDefault="00493BBD" w:rsidP="00E33945">
            <w:pPr>
              <w:jc w:val="right"/>
              <w:rPr>
                <w:rFonts w:ascii="Times New Roman" w:hAnsi="Times New Roman"/>
              </w:rPr>
            </w:pPr>
            <w:r w:rsidRPr="00634355">
              <w:rPr>
                <w:rFonts w:ascii="Times New Roman" w:hAnsi="Times New Roman"/>
              </w:rPr>
              <w:t>4</w:t>
            </w:r>
          </w:p>
        </w:tc>
      </w:tr>
      <w:tr w:rsidR="00085B39" w:rsidRPr="00634355">
        <w:tc>
          <w:tcPr>
            <w:tcW w:w="2838" w:type="dxa"/>
          </w:tcPr>
          <w:p w:rsidR="00085B39" w:rsidRPr="00634355" w:rsidRDefault="00085B39">
            <w:pPr>
              <w:rPr>
                <w:rFonts w:ascii="Times New Roman" w:hAnsi="Times New Roman"/>
              </w:rPr>
            </w:pPr>
            <w:r w:rsidRPr="00634355">
              <w:rPr>
                <w:rFonts w:ascii="Times New Roman" w:hAnsi="Times New Roman"/>
              </w:rPr>
              <w:t>biaspectual</w:t>
            </w:r>
          </w:p>
        </w:tc>
        <w:tc>
          <w:tcPr>
            <w:tcW w:w="2839" w:type="dxa"/>
          </w:tcPr>
          <w:p w:rsidR="00085B39" w:rsidRPr="00634355" w:rsidRDefault="006244C6" w:rsidP="00E33945">
            <w:pPr>
              <w:jc w:val="right"/>
              <w:rPr>
                <w:rFonts w:ascii="Times New Roman" w:hAnsi="Times New Roman"/>
              </w:rPr>
            </w:pPr>
            <w:r w:rsidRPr="00634355">
              <w:rPr>
                <w:rFonts w:ascii="Times New Roman" w:hAnsi="Times New Roman"/>
              </w:rPr>
              <w:t>1</w:t>
            </w:r>
          </w:p>
        </w:tc>
        <w:tc>
          <w:tcPr>
            <w:tcW w:w="2839" w:type="dxa"/>
          </w:tcPr>
          <w:p w:rsidR="00085B39" w:rsidRPr="00634355" w:rsidRDefault="007F024A" w:rsidP="00E33945">
            <w:pPr>
              <w:jc w:val="right"/>
              <w:rPr>
                <w:rFonts w:ascii="Times New Roman" w:hAnsi="Times New Roman"/>
              </w:rPr>
            </w:pPr>
            <w:r w:rsidRPr="00634355">
              <w:rPr>
                <w:rFonts w:ascii="Times New Roman" w:hAnsi="Times New Roman"/>
              </w:rPr>
              <w:t>0</w:t>
            </w:r>
          </w:p>
        </w:tc>
      </w:tr>
      <w:tr w:rsidR="00085B39" w:rsidRPr="00634355">
        <w:tc>
          <w:tcPr>
            <w:tcW w:w="2838" w:type="dxa"/>
          </w:tcPr>
          <w:p w:rsidR="00085B39" w:rsidRPr="00634355" w:rsidRDefault="00612675">
            <w:pPr>
              <w:rPr>
                <w:rFonts w:ascii="Times New Roman" w:hAnsi="Times New Roman"/>
              </w:rPr>
            </w:pPr>
            <w:r w:rsidRPr="00634355">
              <w:rPr>
                <w:rFonts w:ascii="Times New Roman" w:hAnsi="Times New Roman"/>
              </w:rPr>
              <w:t>biaspectual</w:t>
            </w:r>
            <w:r w:rsidR="00085B39" w:rsidRPr="00634355">
              <w:rPr>
                <w:rFonts w:ascii="Times New Roman" w:hAnsi="Times New Roman"/>
              </w:rPr>
              <w:t xml:space="preserve"> mostly perfective</w:t>
            </w:r>
          </w:p>
        </w:tc>
        <w:tc>
          <w:tcPr>
            <w:tcW w:w="2839" w:type="dxa"/>
          </w:tcPr>
          <w:p w:rsidR="00085B39" w:rsidRPr="00634355" w:rsidRDefault="006244C6" w:rsidP="00E33945">
            <w:pPr>
              <w:jc w:val="right"/>
              <w:rPr>
                <w:rFonts w:ascii="Times New Roman" w:hAnsi="Times New Roman"/>
              </w:rPr>
            </w:pPr>
            <w:r w:rsidRPr="00634355">
              <w:rPr>
                <w:rFonts w:ascii="Times New Roman" w:hAnsi="Times New Roman"/>
              </w:rPr>
              <w:t>1</w:t>
            </w:r>
          </w:p>
        </w:tc>
        <w:tc>
          <w:tcPr>
            <w:tcW w:w="2839" w:type="dxa"/>
          </w:tcPr>
          <w:p w:rsidR="00085B39" w:rsidRPr="00634355" w:rsidRDefault="00740727" w:rsidP="00E33945">
            <w:pPr>
              <w:jc w:val="right"/>
              <w:rPr>
                <w:rFonts w:ascii="Times New Roman" w:hAnsi="Times New Roman"/>
              </w:rPr>
            </w:pPr>
            <w:r w:rsidRPr="00634355">
              <w:rPr>
                <w:rFonts w:ascii="Times New Roman" w:hAnsi="Times New Roman"/>
              </w:rPr>
              <w:t>1</w:t>
            </w:r>
          </w:p>
        </w:tc>
      </w:tr>
      <w:tr w:rsidR="00085B39" w:rsidRPr="00634355">
        <w:tc>
          <w:tcPr>
            <w:tcW w:w="2838" w:type="dxa"/>
            <w:tcBorders>
              <w:bottom w:val="single" w:sz="18" w:space="0" w:color="auto"/>
            </w:tcBorders>
          </w:tcPr>
          <w:p w:rsidR="00085B39" w:rsidRPr="00634355" w:rsidRDefault="00085B39">
            <w:pPr>
              <w:rPr>
                <w:rFonts w:ascii="Times New Roman" w:hAnsi="Times New Roman"/>
              </w:rPr>
            </w:pPr>
            <w:r w:rsidRPr="00634355">
              <w:rPr>
                <w:rFonts w:ascii="Times New Roman" w:hAnsi="Times New Roman"/>
              </w:rPr>
              <w:t>perfective</w:t>
            </w:r>
          </w:p>
        </w:tc>
        <w:tc>
          <w:tcPr>
            <w:tcW w:w="2839" w:type="dxa"/>
            <w:tcBorders>
              <w:bottom w:val="single" w:sz="18" w:space="0" w:color="auto"/>
            </w:tcBorders>
          </w:tcPr>
          <w:p w:rsidR="00085B39" w:rsidRPr="00634355" w:rsidRDefault="003B4D67" w:rsidP="00E33945">
            <w:pPr>
              <w:jc w:val="right"/>
              <w:rPr>
                <w:rFonts w:ascii="Times New Roman" w:hAnsi="Times New Roman"/>
              </w:rPr>
            </w:pPr>
            <w:r w:rsidRPr="00634355">
              <w:rPr>
                <w:rFonts w:ascii="Times New Roman" w:hAnsi="Times New Roman"/>
              </w:rPr>
              <w:t>2</w:t>
            </w:r>
          </w:p>
        </w:tc>
        <w:tc>
          <w:tcPr>
            <w:tcW w:w="2839" w:type="dxa"/>
            <w:tcBorders>
              <w:bottom w:val="single" w:sz="18" w:space="0" w:color="auto"/>
            </w:tcBorders>
          </w:tcPr>
          <w:p w:rsidR="00085B39" w:rsidRPr="00634355" w:rsidRDefault="00740727" w:rsidP="00E33945">
            <w:pPr>
              <w:jc w:val="right"/>
              <w:rPr>
                <w:rFonts w:ascii="Times New Roman" w:hAnsi="Times New Roman"/>
              </w:rPr>
            </w:pPr>
            <w:r w:rsidRPr="00634355">
              <w:rPr>
                <w:rFonts w:ascii="Times New Roman" w:hAnsi="Times New Roman"/>
              </w:rPr>
              <w:t>69</w:t>
            </w:r>
          </w:p>
        </w:tc>
      </w:tr>
      <w:tr w:rsidR="006244C6" w:rsidRPr="00634355">
        <w:tc>
          <w:tcPr>
            <w:tcW w:w="2838" w:type="dxa"/>
            <w:tcBorders>
              <w:top w:val="single" w:sz="18" w:space="0" w:color="auto"/>
              <w:left w:val="single" w:sz="2" w:space="0" w:color="auto"/>
              <w:bottom w:val="single" w:sz="2" w:space="0" w:color="auto"/>
              <w:right w:val="single" w:sz="2" w:space="0" w:color="auto"/>
            </w:tcBorders>
          </w:tcPr>
          <w:p w:rsidR="006244C6" w:rsidRPr="00634355" w:rsidRDefault="00E33945">
            <w:pPr>
              <w:rPr>
                <w:rFonts w:ascii="Times New Roman" w:hAnsi="Times New Roman"/>
              </w:rPr>
            </w:pPr>
            <w:r w:rsidRPr="00634355">
              <w:rPr>
                <w:rFonts w:ascii="Times New Roman" w:hAnsi="Times New Roman"/>
              </w:rPr>
              <w:t>T</w:t>
            </w:r>
            <w:r w:rsidR="006244C6" w:rsidRPr="00634355">
              <w:rPr>
                <w:rFonts w:ascii="Times New Roman" w:hAnsi="Times New Roman"/>
              </w:rPr>
              <w:t>otal</w:t>
            </w:r>
          </w:p>
        </w:tc>
        <w:tc>
          <w:tcPr>
            <w:tcW w:w="2839" w:type="dxa"/>
            <w:tcBorders>
              <w:top w:val="single" w:sz="18" w:space="0" w:color="auto"/>
              <w:left w:val="single" w:sz="2" w:space="0" w:color="auto"/>
              <w:bottom w:val="single" w:sz="2" w:space="0" w:color="auto"/>
              <w:right w:val="single" w:sz="2" w:space="0" w:color="auto"/>
            </w:tcBorders>
          </w:tcPr>
          <w:p w:rsidR="006244C6" w:rsidRPr="00634355" w:rsidRDefault="006244C6" w:rsidP="003B4D67">
            <w:pPr>
              <w:jc w:val="right"/>
              <w:rPr>
                <w:rFonts w:ascii="Times New Roman" w:hAnsi="Times New Roman"/>
              </w:rPr>
            </w:pPr>
            <w:r w:rsidRPr="00634355">
              <w:rPr>
                <w:rFonts w:ascii="Times New Roman" w:hAnsi="Times New Roman"/>
              </w:rPr>
              <w:t>5</w:t>
            </w:r>
            <w:r w:rsidR="003B4D67" w:rsidRPr="00634355">
              <w:rPr>
                <w:rFonts w:ascii="Times New Roman" w:hAnsi="Times New Roman"/>
              </w:rPr>
              <w:t>3</w:t>
            </w:r>
          </w:p>
        </w:tc>
        <w:tc>
          <w:tcPr>
            <w:tcW w:w="2839" w:type="dxa"/>
            <w:tcBorders>
              <w:top w:val="single" w:sz="18" w:space="0" w:color="auto"/>
              <w:left w:val="single" w:sz="2" w:space="0" w:color="auto"/>
              <w:bottom w:val="single" w:sz="2" w:space="0" w:color="auto"/>
              <w:right w:val="single" w:sz="2" w:space="0" w:color="auto"/>
            </w:tcBorders>
          </w:tcPr>
          <w:p w:rsidR="006244C6" w:rsidRPr="00634355" w:rsidRDefault="00493BBD" w:rsidP="00E33945">
            <w:pPr>
              <w:jc w:val="right"/>
              <w:rPr>
                <w:rFonts w:ascii="Times New Roman" w:hAnsi="Times New Roman"/>
              </w:rPr>
            </w:pPr>
            <w:r w:rsidRPr="00634355">
              <w:rPr>
                <w:rFonts w:ascii="Times New Roman" w:hAnsi="Times New Roman"/>
              </w:rPr>
              <w:t>76</w:t>
            </w:r>
          </w:p>
        </w:tc>
      </w:tr>
    </w:tbl>
    <w:p w:rsidR="001F2625" w:rsidRPr="00634355" w:rsidRDefault="00E33945">
      <w:pPr>
        <w:rPr>
          <w:rFonts w:ascii="Times New Roman" w:hAnsi="Times New Roman"/>
        </w:rPr>
      </w:pPr>
      <w:r w:rsidRPr="00634355">
        <w:rPr>
          <w:rFonts w:ascii="Times New Roman" w:hAnsi="Times New Roman"/>
        </w:rPr>
        <w:t>Table 3: Aspectual designations of “lefties” and “righties” according to Dostál</w:t>
      </w:r>
    </w:p>
    <w:p w:rsidR="00A72B97" w:rsidRPr="00634355" w:rsidRDefault="00A72B97">
      <w:pPr>
        <w:rPr>
          <w:rFonts w:ascii="Times New Roman" w:hAnsi="Times New Roman"/>
        </w:rPr>
      </w:pPr>
    </w:p>
    <w:p w:rsidR="00993E15" w:rsidRPr="00634355" w:rsidRDefault="00612675">
      <w:pPr>
        <w:rPr>
          <w:rFonts w:ascii="Times New Roman" w:hAnsi="Times New Roman"/>
        </w:rPr>
      </w:pPr>
      <w:r w:rsidRPr="00634355">
        <w:rPr>
          <w:rFonts w:ascii="Times New Roman" w:hAnsi="Times New Roman"/>
        </w:rPr>
        <w:tab/>
        <w:t>We could take a more conservative view, and consider only iterative, imperative, biaspectual mostly imperfective</w:t>
      </w:r>
      <w:r w:rsidR="00993E15" w:rsidRPr="00634355">
        <w:rPr>
          <w:rFonts w:ascii="Times New Roman" w:hAnsi="Times New Roman"/>
        </w:rPr>
        <w:t>,</w:t>
      </w:r>
      <w:r w:rsidRPr="00634355">
        <w:rPr>
          <w:rFonts w:ascii="Times New Roman" w:hAnsi="Times New Roman"/>
        </w:rPr>
        <w:t xml:space="preserve"> and biaspectual as “imperfective” designations for “lefties”</w:t>
      </w:r>
      <w:r w:rsidR="00993E15" w:rsidRPr="00634355">
        <w:rPr>
          <w:rFonts w:ascii="Times New Roman" w:hAnsi="Times New Roman"/>
        </w:rPr>
        <w:t>;</w:t>
      </w:r>
      <w:r w:rsidRPr="00634355">
        <w:rPr>
          <w:rFonts w:ascii="Times New Roman" w:hAnsi="Times New Roman"/>
        </w:rPr>
        <w:t xml:space="preserve"> and only perfective, biaspectual mostly perfective</w:t>
      </w:r>
      <w:r w:rsidR="00993E15" w:rsidRPr="00634355">
        <w:rPr>
          <w:rFonts w:ascii="Times New Roman" w:hAnsi="Times New Roman"/>
        </w:rPr>
        <w:t>,</w:t>
      </w:r>
      <w:r w:rsidRPr="00634355">
        <w:rPr>
          <w:rFonts w:ascii="Times New Roman" w:hAnsi="Times New Roman"/>
        </w:rPr>
        <w:t xml:space="preserve"> and biaspectual as “perfective” designations for “righties”. But even in this case there is a 9</w:t>
      </w:r>
      <w:r w:rsidR="00D52195" w:rsidRPr="00634355">
        <w:rPr>
          <w:rFonts w:ascii="Times New Roman" w:hAnsi="Times New Roman"/>
        </w:rPr>
        <w:t>3</w:t>
      </w:r>
      <w:r w:rsidRPr="00634355">
        <w:rPr>
          <w:rFonts w:ascii="Times New Roman" w:hAnsi="Times New Roman"/>
        </w:rPr>
        <w:t xml:space="preserve">% match between the division of verbs suggested by </w:t>
      </w:r>
      <w:r w:rsidR="00C07236" w:rsidRPr="00634355">
        <w:rPr>
          <w:rFonts w:ascii="Times New Roman" w:hAnsi="Times New Roman"/>
        </w:rPr>
        <w:t xml:space="preserve">the </w:t>
      </w:r>
      <w:r w:rsidR="0091186A" w:rsidRPr="00634355">
        <w:rPr>
          <w:rFonts w:ascii="Times New Roman" w:hAnsi="Times New Roman"/>
        </w:rPr>
        <w:t>correspondence</w:t>
      </w:r>
      <w:r w:rsidRPr="00634355">
        <w:rPr>
          <w:rFonts w:ascii="Times New Roman" w:hAnsi="Times New Roman"/>
        </w:rPr>
        <w:t xml:space="preserve"> analysis and Dostál’s aspectual designations. </w:t>
      </w:r>
      <w:r w:rsidR="00993E15" w:rsidRPr="00634355">
        <w:rPr>
          <w:rFonts w:ascii="Times New Roman" w:hAnsi="Times New Roman"/>
        </w:rPr>
        <w:t>Under either analysis, we have compelling support for the hypothesis that the grammatical profiles of verbs can be used to sort Old Church Slavonic verbs into aspectual categories, or at least into groupings that strongly resemble aspectual categories.</w:t>
      </w:r>
    </w:p>
    <w:p w:rsidR="00612675" w:rsidRPr="00634355" w:rsidRDefault="00993E15">
      <w:pPr>
        <w:rPr>
          <w:rFonts w:ascii="Times New Roman" w:hAnsi="Times New Roman"/>
        </w:rPr>
      </w:pPr>
      <w:r w:rsidRPr="00634355">
        <w:rPr>
          <w:rFonts w:ascii="Times New Roman" w:hAnsi="Times New Roman"/>
        </w:rPr>
        <w:tab/>
      </w:r>
      <w:r w:rsidR="00612675" w:rsidRPr="00634355">
        <w:rPr>
          <w:rFonts w:ascii="Times New Roman" w:hAnsi="Times New Roman"/>
        </w:rPr>
        <w:t xml:space="preserve">Let’s examine the </w:t>
      </w:r>
      <w:r w:rsidR="003B4D67" w:rsidRPr="00634355">
        <w:rPr>
          <w:rFonts w:ascii="Times New Roman" w:hAnsi="Times New Roman"/>
        </w:rPr>
        <w:t>nine</w:t>
      </w:r>
      <w:r w:rsidR="00612675" w:rsidRPr="00634355">
        <w:rPr>
          <w:rFonts w:ascii="Times New Roman" w:hAnsi="Times New Roman"/>
        </w:rPr>
        <w:t xml:space="preserve"> verbs that deviate from this pattern a bit more closely.</w:t>
      </w:r>
      <w:r w:rsidR="001E0309" w:rsidRPr="00634355">
        <w:rPr>
          <w:rFonts w:ascii="Times New Roman" w:hAnsi="Times New Roman"/>
        </w:rPr>
        <w:t xml:space="preserve"> As a group, </w:t>
      </w:r>
      <w:r w:rsidR="009F4D7D" w:rsidRPr="00634355">
        <w:rPr>
          <w:rFonts w:ascii="Times New Roman" w:hAnsi="Times New Roman"/>
        </w:rPr>
        <w:t>these verbs</w:t>
      </w:r>
      <w:r w:rsidR="001E0309" w:rsidRPr="00634355">
        <w:rPr>
          <w:rFonts w:ascii="Times New Roman" w:hAnsi="Times New Roman"/>
        </w:rPr>
        <w:t xml:space="preserve"> are nearly all located near the middle (where Factor 1 = 0) of the </w:t>
      </w:r>
      <w:r w:rsidR="0091186A" w:rsidRPr="00634355">
        <w:rPr>
          <w:rFonts w:ascii="Times New Roman" w:hAnsi="Times New Roman"/>
        </w:rPr>
        <w:t>correspondence</w:t>
      </w:r>
      <w:r w:rsidR="001E0309" w:rsidRPr="00634355">
        <w:rPr>
          <w:rFonts w:ascii="Times New Roman" w:hAnsi="Times New Roman"/>
        </w:rPr>
        <w:t xml:space="preserve"> analysis distribution: all but one of them have </w:t>
      </w:r>
      <w:r w:rsidR="009F4D7D" w:rsidRPr="00634355">
        <w:rPr>
          <w:rFonts w:ascii="Times New Roman" w:hAnsi="Times New Roman"/>
        </w:rPr>
        <w:t xml:space="preserve">Factor 1 </w:t>
      </w:r>
      <w:r w:rsidR="001E0309" w:rsidRPr="00634355">
        <w:rPr>
          <w:rFonts w:ascii="Times New Roman" w:hAnsi="Times New Roman"/>
        </w:rPr>
        <w:t xml:space="preserve">values between </w:t>
      </w:r>
      <w:r w:rsidR="009F4D7D" w:rsidRPr="00634355">
        <w:rPr>
          <w:rFonts w:ascii="Times New Roman" w:hAnsi="Times New Roman"/>
        </w:rPr>
        <w:t xml:space="preserve">-0.5 and +0.5. The one exception is </w:t>
      </w:r>
      <w:r w:rsidR="00E71C28">
        <w:rPr>
          <w:rFonts w:ascii="Times New Roman" w:hAnsi="Times New Roman" w:cs="Lucida Grande"/>
          <w:i/>
        </w:rPr>
        <w:t>p</w:t>
      </w:r>
      <w:r w:rsidR="009F4D7D" w:rsidRPr="00634355">
        <w:rPr>
          <w:rFonts w:ascii="Times New Roman" w:hAnsi="Times New Roman" w:cs="Lucida Grande"/>
          <w:i/>
        </w:rPr>
        <w:t>ь</w:t>
      </w:r>
      <w:r w:rsidR="00E71C28">
        <w:rPr>
          <w:rFonts w:ascii="Times New Roman" w:hAnsi="Times New Roman" w:cs="Lucida Grande"/>
          <w:i/>
        </w:rPr>
        <w:t>sati</w:t>
      </w:r>
      <w:r w:rsidR="009F4D7D" w:rsidRPr="00634355">
        <w:rPr>
          <w:rFonts w:ascii="Times New Roman" w:hAnsi="Times New Roman"/>
        </w:rPr>
        <w:t xml:space="preserve"> ‘write’, with a value of 0.7</w:t>
      </w:r>
      <w:r w:rsidR="001A6E16" w:rsidRPr="00634355">
        <w:rPr>
          <w:rFonts w:ascii="Times New Roman" w:hAnsi="Times New Roman"/>
        </w:rPr>
        <w:t>1</w:t>
      </w:r>
      <w:r w:rsidR="009F4D7D" w:rsidRPr="00634355">
        <w:rPr>
          <w:rFonts w:ascii="Times New Roman" w:hAnsi="Times New Roman"/>
        </w:rPr>
        <w:t xml:space="preserve">, but we suggest that there may be other factors at work here. We go through each verb in turn and </w:t>
      </w:r>
      <w:r w:rsidR="00FF37FC" w:rsidRPr="00634355">
        <w:rPr>
          <w:rFonts w:ascii="Times New Roman" w:hAnsi="Times New Roman"/>
        </w:rPr>
        <w:t xml:space="preserve">consider their individual </w:t>
      </w:r>
      <w:r w:rsidR="00A16AD9" w:rsidRPr="00634355">
        <w:rPr>
          <w:rFonts w:ascii="Times New Roman" w:hAnsi="Times New Roman"/>
        </w:rPr>
        <w:t xml:space="preserve">grammatical profiles (see Table </w:t>
      </w:r>
      <w:r w:rsidR="001D34D4" w:rsidRPr="00634355">
        <w:rPr>
          <w:rFonts w:ascii="Times New Roman" w:hAnsi="Times New Roman"/>
        </w:rPr>
        <w:t>5</w:t>
      </w:r>
      <w:r w:rsidR="00A16AD9" w:rsidRPr="00634355">
        <w:rPr>
          <w:rFonts w:ascii="Times New Roman" w:hAnsi="Times New Roman"/>
        </w:rPr>
        <w:t xml:space="preserve">). Where appropriate we </w:t>
      </w:r>
      <w:r w:rsidR="009F4D7D" w:rsidRPr="00634355">
        <w:rPr>
          <w:rFonts w:ascii="Times New Roman" w:hAnsi="Times New Roman"/>
        </w:rPr>
        <w:t>compare Dostál’s designations with those made by other scholars.</w:t>
      </w:r>
    </w:p>
    <w:p w:rsidR="001D34D4" w:rsidRPr="00634355" w:rsidRDefault="001D34D4" w:rsidP="001D34D4">
      <w:pPr>
        <w:rPr>
          <w:rFonts w:ascii="Times New Roman" w:hAnsi="Times New Roman"/>
        </w:rPr>
      </w:pPr>
    </w:p>
    <w:tbl>
      <w:tblPr>
        <w:tblStyle w:val="TableGrid"/>
        <w:tblW w:w="0" w:type="auto"/>
        <w:tblLook w:val="04A0"/>
      </w:tblPr>
      <w:tblGrid>
        <w:gridCol w:w="1172"/>
        <w:gridCol w:w="661"/>
        <w:gridCol w:w="1072"/>
        <w:gridCol w:w="983"/>
        <w:gridCol w:w="1261"/>
        <w:gridCol w:w="794"/>
        <w:gridCol w:w="1118"/>
        <w:gridCol w:w="1323"/>
      </w:tblGrid>
      <w:tr w:rsidR="001D34D4" w:rsidRPr="00634355">
        <w:tc>
          <w:tcPr>
            <w:tcW w:w="1172" w:type="dxa"/>
          </w:tcPr>
          <w:p w:rsidR="001D34D4" w:rsidRPr="00634355" w:rsidRDefault="001D34D4" w:rsidP="00304D63">
            <w:pPr>
              <w:rPr>
                <w:rFonts w:ascii="Times New Roman" w:hAnsi="Times New Roman"/>
              </w:rPr>
            </w:pPr>
          </w:p>
        </w:tc>
        <w:tc>
          <w:tcPr>
            <w:tcW w:w="572" w:type="dxa"/>
          </w:tcPr>
          <w:p w:rsidR="001D34D4" w:rsidRPr="00634355" w:rsidRDefault="001D34D4" w:rsidP="00304D63">
            <w:pPr>
              <w:rPr>
                <w:rFonts w:ascii="Times New Roman" w:hAnsi="Times New Roman"/>
                <w:sz w:val="20"/>
                <w:szCs w:val="20"/>
              </w:rPr>
            </w:pPr>
            <w:r w:rsidRPr="00634355">
              <w:rPr>
                <w:rFonts w:ascii="Times New Roman" w:hAnsi="Times New Roman"/>
                <w:sz w:val="20"/>
                <w:szCs w:val="20"/>
              </w:rPr>
              <w:t>aorist</w:t>
            </w:r>
          </w:p>
        </w:tc>
        <w:tc>
          <w:tcPr>
            <w:tcW w:w="901" w:type="dxa"/>
          </w:tcPr>
          <w:p w:rsidR="001D34D4" w:rsidRPr="00634355" w:rsidRDefault="001D34D4" w:rsidP="00304D63">
            <w:pPr>
              <w:rPr>
                <w:rFonts w:ascii="Times New Roman" w:hAnsi="Times New Roman"/>
                <w:sz w:val="20"/>
                <w:szCs w:val="20"/>
              </w:rPr>
            </w:pPr>
            <w:r w:rsidRPr="00634355">
              <w:rPr>
                <w:rFonts w:ascii="Times New Roman" w:hAnsi="Times New Roman"/>
                <w:sz w:val="20"/>
                <w:szCs w:val="20"/>
              </w:rPr>
              <w:t>imperative</w:t>
            </w:r>
          </w:p>
        </w:tc>
        <w:tc>
          <w:tcPr>
            <w:tcW w:w="830" w:type="dxa"/>
          </w:tcPr>
          <w:p w:rsidR="001D34D4" w:rsidRPr="00634355" w:rsidRDefault="001D34D4" w:rsidP="00304D63">
            <w:pPr>
              <w:rPr>
                <w:rFonts w:ascii="Times New Roman" w:hAnsi="Times New Roman"/>
                <w:sz w:val="20"/>
                <w:szCs w:val="20"/>
              </w:rPr>
            </w:pPr>
            <w:r w:rsidRPr="00634355">
              <w:rPr>
                <w:rFonts w:ascii="Times New Roman" w:hAnsi="Times New Roman"/>
                <w:sz w:val="20"/>
                <w:szCs w:val="20"/>
              </w:rPr>
              <w:t>imperfect</w:t>
            </w:r>
          </w:p>
        </w:tc>
        <w:tc>
          <w:tcPr>
            <w:tcW w:w="1261" w:type="dxa"/>
          </w:tcPr>
          <w:p w:rsidR="001D34D4" w:rsidRPr="00634355" w:rsidRDefault="001D34D4" w:rsidP="00987398">
            <w:pPr>
              <w:rPr>
                <w:rFonts w:ascii="Times New Roman" w:hAnsi="Times New Roman"/>
                <w:sz w:val="20"/>
                <w:szCs w:val="20"/>
              </w:rPr>
            </w:pPr>
            <w:r w:rsidRPr="00634355">
              <w:rPr>
                <w:rFonts w:ascii="Times New Roman" w:hAnsi="Times New Roman"/>
                <w:sz w:val="20"/>
                <w:szCs w:val="20"/>
              </w:rPr>
              <w:t>infinitive</w:t>
            </w:r>
            <w:r w:rsidR="00987398" w:rsidRPr="00634355">
              <w:rPr>
                <w:rFonts w:ascii="Times New Roman" w:hAnsi="Times New Roman"/>
                <w:sz w:val="20"/>
                <w:szCs w:val="20"/>
                <w:lang w:val="nb-NO"/>
              </w:rPr>
              <w:t xml:space="preserve">/ </w:t>
            </w:r>
            <w:r w:rsidRPr="00634355">
              <w:rPr>
                <w:rFonts w:ascii="Times New Roman" w:hAnsi="Times New Roman"/>
                <w:sz w:val="20"/>
                <w:szCs w:val="20"/>
              </w:rPr>
              <w:t>supine</w:t>
            </w:r>
          </w:p>
        </w:tc>
        <w:tc>
          <w:tcPr>
            <w:tcW w:w="679" w:type="dxa"/>
          </w:tcPr>
          <w:p w:rsidR="001D34D4" w:rsidRPr="00634355" w:rsidRDefault="001D34D4" w:rsidP="00304D63">
            <w:pPr>
              <w:rPr>
                <w:rFonts w:ascii="Times New Roman" w:hAnsi="Times New Roman"/>
                <w:sz w:val="20"/>
                <w:szCs w:val="20"/>
              </w:rPr>
            </w:pPr>
            <w:r w:rsidRPr="00634355">
              <w:rPr>
                <w:rFonts w:ascii="Times New Roman" w:hAnsi="Times New Roman"/>
                <w:sz w:val="20"/>
                <w:szCs w:val="20"/>
              </w:rPr>
              <w:t>present</w:t>
            </w:r>
          </w:p>
        </w:tc>
        <w:tc>
          <w:tcPr>
            <w:tcW w:w="1118" w:type="dxa"/>
          </w:tcPr>
          <w:p w:rsidR="001D34D4" w:rsidRPr="00634355" w:rsidRDefault="001D34D4" w:rsidP="00987398">
            <w:pPr>
              <w:rPr>
                <w:rFonts w:ascii="Times New Roman" w:hAnsi="Times New Roman"/>
                <w:sz w:val="20"/>
                <w:szCs w:val="20"/>
              </w:rPr>
            </w:pPr>
            <w:r w:rsidRPr="00634355">
              <w:rPr>
                <w:rFonts w:ascii="Times New Roman" w:hAnsi="Times New Roman"/>
                <w:sz w:val="20"/>
                <w:szCs w:val="20"/>
              </w:rPr>
              <w:t>past</w:t>
            </w:r>
            <w:r w:rsidR="00987398" w:rsidRPr="00634355">
              <w:rPr>
                <w:rFonts w:ascii="Times New Roman" w:hAnsi="Times New Roman"/>
                <w:sz w:val="20"/>
                <w:szCs w:val="20"/>
                <w:lang w:val="nb-NO"/>
              </w:rPr>
              <w:t xml:space="preserve"> </w:t>
            </w:r>
            <w:r w:rsidRPr="00634355">
              <w:rPr>
                <w:rFonts w:ascii="Times New Roman" w:hAnsi="Times New Roman"/>
                <w:sz w:val="20"/>
                <w:szCs w:val="20"/>
              </w:rPr>
              <w:t>participle</w:t>
            </w:r>
          </w:p>
        </w:tc>
        <w:tc>
          <w:tcPr>
            <w:tcW w:w="1323" w:type="dxa"/>
          </w:tcPr>
          <w:p w:rsidR="001D34D4" w:rsidRPr="00634355" w:rsidRDefault="001D34D4" w:rsidP="00987398">
            <w:pPr>
              <w:rPr>
                <w:rFonts w:ascii="Times New Roman" w:hAnsi="Times New Roman"/>
                <w:sz w:val="20"/>
                <w:szCs w:val="20"/>
              </w:rPr>
            </w:pPr>
            <w:r w:rsidRPr="00634355">
              <w:rPr>
                <w:rFonts w:ascii="Times New Roman" w:hAnsi="Times New Roman"/>
                <w:sz w:val="20"/>
                <w:szCs w:val="20"/>
              </w:rPr>
              <w:t>present</w:t>
            </w:r>
            <w:r w:rsidR="00987398" w:rsidRPr="00634355">
              <w:rPr>
                <w:rFonts w:ascii="Times New Roman" w:hAnsi="Times New Roman"/>
                <w:sz w:val="20"/>
                <w:szCs w:val="20"/>
                <w:lang w:val="nb-NO"/>
              </w:rPr>
              <w:t xml:space="preserve"> </w:t>
            </w:r>
            <w:r w:rsidRPr="00634355">
              <w:rPr>
                <w:rFonts w:ascii="Times New Roman" w:hAnsi="Times New Roman"/>
                <w:sz w:val="20"/>
                <w:szCs w:val="20"/>
              </w:rPr>
              <w:t>participle</w:t>
            </w:r>
          </w:p>
        </w:tc>
      </w:tr>
      <w:tr w:rsidR="00255995" w:rsidRPr="00634355">
        <w:tc>
          <w:tcPr>
            <w:tcW w:w="1172" w:type="dxa"/>
          </w:tcPr>
          <w:p w:rsidR="00255995" w:rsidRPr="00634355" w:rsidRDefault="00255995" w:rsidP="00B60085">
            <w:pPr>
              <w:rPr>
                <w:rFonts w:ascii="Times New Roman" w:hAnsi="Times New Roman"/>
                <w:i/>
              </w:rPr>
            </w:pPr>
            <w:r w:rsidRPr="00634355">
              <w:rPr>
                <w:rFonts w:ascii="Times New Roman" w:hAnsi="Times New Roman" w:cs="Lucida Grande"/>
                <w:i/>
              </w:rPr>
              <w:t>sъbyti</w:t>
            </w:r>
            <w:r w:rsidRPr="00634355">
              <w:rPr>
                <w:rFonts w:ascii="Times New Roman" w:hAnsi="Times New Roman"/>
                <w:i/>
              </w:rPr>
              <w:t xml:space="preserve"> </w:t>
            </w:r>
            <w:r w:rsidRPr="00634355">
              <w:rPr>
                <w:rFonts w:ascii="Times New Roman" w:hAnsi="Times New Roman" w:cs="Lucida Grande"/>
                <w:i/>
              </w:rPr>
              <w:t>s</w:t>
            </w:r>
            <w:r w:rsidRPr="00634355">
              <w:rPr>
                <w:rFonts w:ascii="Times New Roman" w:hAnsi="Times New Roman"/>
                <w:i/>
              </w:rPr>
              <w:t>ę</w:t>
            </w:r>
          </w:p>
        </w:tc>
        <w:tc>
          <w:tcPr>
            <w:tcW w:w="572" w:type="dxa"/>
          </w:tcPr>
          <w:p w:rsidR="00255995" w:rsidRPr="00634355" w:rsidRDefault="00255995" w:rsidP="00B60085">
            <w:pPr>
              <w:rPr>
                <w:rFonts w:ascii="Times New Roman" w:hAnsi="Times New Roman"/>
              </w:rPr>
            </w:pPr>
            <w:r w:rsidRPr="00634355">
              <w:rPr>
                <w:rFonts w:ascii="Times New Roman" w:hAnsi="Times New Roman"/>
              </w:rPr>
              <w:t>3</w:t>
            </w:r>
          </w:p>
        </w:tc>
        <w:tc>
          <w:tcPr>
            <w:tcW w:w="901" w:type="dxa"/>
          </w:tcPr>
          <w:p w:rsidR="00255995" w:rsidRPr="00634355" w:rsidRDefault="00255995" w:rsidP="00B60085">
            <w:pPr>
              <w:rPr>
                <w:rFonts w:ascii="Times New Roman" w:hAnsi="Times New Roman"/>
              </w:rPr>
            </w:pPr>
            <w:r w:rsidRPr="00634355">
              <w:rPr>
                <w:rFonts w:ascii="Times New Roman" w:hAnsi="Times New Roman"/>
              </w:rPr>
              <w:t>0</w:t>
            </w:r>
          </w:p>
        </w:tc>
        <w:tc>
          <w:tcPr>
            <w:tcW w:w="830" w:type="dxa"/>
          </w:tcPr>
          <w:p w:rsidR="00255995" w:rsidRPr="00634355" w:rsidRDefault="00255995" w:rsidP="00B60085">
            <w:pPr>
              <w:rPr>
                <w:rFonts w:ascii="Times New Roman" w:hAnsi="Times New Roman"/>
              </w:rPr>
            </w:pPr>
            <w:r w:rsidRPr="00634355">
              <w:rPr>
                <w:rFonts w:ascii="Times New Roman" w:hAnsi="Times New Roman"/>
              </w:rPr>
              <w:t>0</w:t>
            </w:r>
          </w:p>
        </w:tc>
        <w:tc>
          <w:tcPr>
            <w:tcW w:w="1261" w:type="dxa"/>
          </w:tcPr>
          <w:p w:rsidR="00255995" w:rsidRPr="00634355" w:rsidRDefault="00255995" w:rsidP="00B60085">
            <w:pPr>
              <w:rPr>
                <w:rFonts w:ascii="Times New Roman" w:hAnsi="Times New Roman"/>
              </w:rPr>
            </w:pPr>
            <w:r w:rsidRPr="00634355">
              <w:rPr>
                <w:rFonts w:ascii="Times New Roman" w:hAnsi="Times New Roman"/>
              </w:rPr>
              <w:t>0</w:t>
            </w:r>
          </w:p>
        </w:tc>
        <w:tc>
          <w:tcPr>
            <w:tcW w:w="679" w:type="dxa"/>
          </w:tcPr>
          <w:p w:rsidR="00255995" w:rsidRPr="00634355" w:rsidRDefault="00255995" w:rsidP="00B60085">
            <w:pPr>
              <w:rPr>
                <w:rFonts w:ascii="Times New Roman" w:hAnsi="Times New Roman"/>
              </w:rPr>
            </w:pPr>
            <w:r w:rsidRPr="00634355">
              <w:rPr>
                <w:rFonts w:ascii="Times New Roman" w:hAnsi="Times New Roman"/>
              </w:rPr>
              <w:t>17</w:t>
            </w:r>
          </w:p>
        </w:tc>
        <w:tc>
          <w:tcPr>
            <w:tcW w:w="1118" w:type="dxa"/>
          </w:tcPr>
          <w:p w:rsidR="00255995" w:rsidRPr="00634355" w:rsidRDefault="00255995" w:rsidP="00B60085">
            <w:pPr>
              <w:rPr>
                <w:rFonts w:ascii="Times New Roman" w:hAnsi="Times New Roman"/>
              </w:rPr>
            </w:pPr>
            <w:r w:rsidRPr="00634355">
              <w:rPr>
                <w:rFonts w:ascii="Times New Roman" w:hAnsi="Times New Roman"/>
              </w:rPr>
              <w:t>0</w:t>
            </w:r>
          </w:p>
        </w:tc>
        <w:tc>
          <w:tcPr>
            <w:tcW w:w="1323" w:type="dxa"/>
          </w:tcPr>
          <w:p w:rsidR="00255995" w:rsidRPr="00634355" w:rsidRDefault="00255995" w:rsidP="00B60085">
            <w:pPr>
              <w:rPr>
                <w:rFonts w:ascii="Times New Roman" w:hAnsi="Times New Roman"/>
              </w:rPr>
            </w:pPr>
            <w:r w:rsidRPr="00634355">
              <w:rPr>
                <w:rFonts w:ascii="Times New Roman" w:hAnsi="Times New Roman"/>
              </w:rPr>
              <w:t>0</w:t>
            </w:r>
          </w:p>
        </w:tc>
      </w:tr>
      <w:tr w:rsidR="001D34D4" w:rsidRPr="00634355">
        <w:tc>
          <w:tcPr>
            <w:tcW w:w="1172" w:type="dxa"/>
          </w:tcPr>
          <w:p w:rsidR="001D34D4" w:rsidRPr="00634355" w:rsidRDefault="001D34D4" w:rsidP="00304D63">
            <w:pPr>
              <w:rPr>
                <w:rFonts w:ascii="Times New Roman" w:hAnsi="Times New Roman"/>
                <w:i/>
              </w:rPr>
            </w:pPr>
            <w:r w:rsidRPr="00634355">
              <w:rPr>
                <w:rFonts w:ascii="Times New Roman" w:hAnsi="Times New Roman" w:cs="Lucida Grande"/>
                <w:i/>
              </w:rPr>
              <w:t>krьstiti</w:t>
            </w:r>
            <w:r w:rsidRPr="00634355">
              <w:rPr>
                <w:rFonts w:ascii="Times New Roman" w:hAnsi="Times New Roman"/>
                <w:i/>
              </w:rPr>
              <w:t xml:space="preserve"> (</w:t>
            </w:r>
            <w:r w:rsidRPr="00634355">
              <w:rPr>
                <w:rFonts w:ascii="Times New Roman" w:hAnsi="Times New Roman" w:cs="Lucida Grande"/>
                <w:i/>
              </w:rPr>
              <w:t>s</w:t>
            </w:r>
            <w:r w:rsidRPr="00634355">
              <w:rPr>
                <w:rFonts w:ascii="Times New Roman" w:hAnsi="Times New Roman"/>
                <w:i/>
              </w:rPr>
              <w:t>ę)</w:t>
            </w:r>
          </w:p>
        </w:tc>
        <w:tc>
          <w:tcPr>
            <w:tcW w:w="572" w:type="dxa"/>
          </w:tcPr>
          <w:p w:rsidR="001D34D4" w:rsidRPr="00634355" w:rsidRDefault="001D34D4" w:rsidP="00304D63">
            <w:pPr>
              <w:rPr>
                <w:rFonts w:ascii="Times New Roman" w:hAnsi="Times New Roman"/>
              </w:rPr>
            </w:pPr>
            <w:r w:rsidRPr="00634355">
              <w:rPr>
                <w:rFonts w:ascii="Times New Roman" w:hAnsi="Times New Roman"/>
              </w:rPr>
              <w:t>4</w:t>
            </w:r>
          </w:p>
        </w:tc>
        <w:tc>
          <w:tcPr>
            <w:tcW w:w="901" w:type="dxa"/>
          </w:tcPr>
          <w:p w:rsidR="001D34D4" w:rsidRPr="00634355" w:rsidRDefault="001D34D4" w:rsidP="00304D63">
            <w:pPr>
              <w:rPr>
                <w:rFonts w:ascii="Times New Roman" w:hAnsi="Times New Roman"/>
              </w:rPr>
            </w:pPr>
            <w:r w:rsidRPr="00634355">
              <w:rPr>
                <w:rFonts w:ascii="Times New Roman" w:hAnsi="Times New Roman"/>
              </w:rPr>
              <w:t>1</w:t>
            </w:r>
          </w:p>
        </w:tc>
        <w:tc>
          <w:tcPr>
            <w:tcW w:w="830" w:type="dxa"/>
          </w:tcPr>
          <w:p w:rsidR="001D34D4" w:rsidRPr="00634355" w:rsidRDefault="001D34D4" w:rsidP="00304D63">
            <w:pPr>
              <w:rPr>
                <w:rFonts w:ascii="Times New Roman" w:hAnsi="Times New Roman"/>
              </w:rPr>
            </w:pPr>
            <w:r w:rsidRPr="00634355">
              <w:rPr>
                <w:rFonts w:ascii="Times New Roman" w:hAnsi="Times New Roman"/>
              </w:rPr>
              <w:t>1</w:t>
            </w:r>
          </w:p>
        </w:tc>
        <w:tc>
          <w:tcPr>
            <w:tcW w:w="1261" w:type="dxa"/>
          </w:tcPr>
          <w:p w:rsidR="001D34D4" w:rsidRPr="00634355" w:rsidRDefault="001D34D4" w:rsidP="00304D63">
            <w:pPr>
              <w:rPr>
                <w:rFonts w:ascii="Times New Roman" w:hAnsi="Times New Roman"/>
              </w:rPr>
            </w:pPr>
            <w:r w:rsidRPr="00634355">
              <w:rPr>
                <w:rFonts w:ascii="Times New Roman" w:hAnsi="Times New Roman"/>
              </w:rPr>
              <w:t>8</w:t>
            </w:r>
          </w:p>
        </w:tc>
        <w:tc>
          <w:tcPr>
            <w:tcW w:w="679" w:type="dxa"/>
          </w:tcPr>
          <w:p w:rsidR="001D34D4" w:rsidRPr="00634355" w:rsidRDefault="001D34D4" w:rsidP="00304D63">
            <w:pPr>
              <w:rPr>
                <w:rFonts w:ascii="Times New Roman" w:hAnsi="Times New Roman"/>
              </w:rPr>
            </w:pPr>
            <w:r w:rsidRPr="00634355">
              <w:rPr>
                <w:rFonts w:ascii="Times New Roman" w:hAnsi="Times New Roman"/>
              </w:rPr>
              <w:t>8</w:t>
            </w:r>
          </w:p>
        </w:tc>
        <w:tc>
          <w:tcPr>
            <w:tcW w:w="1118" w:type="dxa"/>
          </w:tcPr>
          <w:p w:rsidR="001D34D4" w:rsidRPr="00634355" w:rsidRDefault="001D34D4" w:rsidP="00304D63">
            <w:pPr>
              <w:rPr>
                <w:rFonts w:ascii="Times New Roman" w:hAnsi="Times New Roman"/>
              </w:rPr>
            </w:pPr>
            <w:r w:rsidRPr="00634355">
              <w:rPr>
                <w:rFonts w:ascii="Times New Roman" w:hAnsi="Times New Roman"/>
              </w:rPr>
              <w:t>4</w:t>
            </w:r>
          </w:p>
        </w:tc>
        <w:tc>
          <w:tcPr>
            <w:tcW w:w="1323" w:type="dxa"/>
          </w:tcPr>
          <w:p w:rsidR="001D34D4" w:rsidRPr="00634355" w:rsidRDefault="001D34D4" w:rsidP="00304D63">
            <w:pPr>
              <w:rPr>
                <w:rFonts w:ascii="Times New Roman" w:hAnsi="Times New Roman"/>
              </w:rPr>
            </w:pPr>
            <w:r w:rsidRPr="00634355">
              <w:rPr>
                <w:rFonts w:ascii="Times New Roman" w:hAnsi="Times New Roman"/>
              </w:rPr>
              <w:t>8</w:t>
            </w:r>
          </w:p>
        </w:tc>
      </w:tr>
      <w:tr w:rsidR="001D34D4" w:rsidRPr="00634355">
        <w:tc>
          <w:tcPr>
            <w:tcW w:w="1172" w:type="dxa"/>
            <w:tcBorders>
              <w:bottom w:val="single" w:sz="36" w:space="0" w:color="auto"/>
            </w:tcBorders>
          </w:tcPr>
          <w:p w:rsidR="001D34D4" w:rsidRPr="00634355" w:rsidRDefault="001D34D4" w:rsidP="00304D63">
            <w:pPr>
              <w:rPr>
                <w:rFonts w:ascii="Times New Roman" w:hAnsi="Times New Roman"/>
                <w:i/>
              </w:rPr>
            </w:pPr>
            <w:r w:rsidRPr="00634355">
              <w:rPr>
                <w:rFonts w:ascii="Times New Roman" w:hAnsi="Times New Roman" w:cs="Lucida Grande"/>
                <w:i/>
              </w:rPr>
              <w:t>kl</w:t>
            </w:r>
            <w:r w:rsidRPr="00634355">
              <w:rPr>
                <w:rFonts w:ascii="Times New Roman" w:hAnsi="Times New Roman"/>
                <w:i/>
              </w:rPr>
              <w:t>ęti (</w:t>
            </w:r>
            <w:r w:rsidRPr="00634355">
              <w:rPr>
                <w:rFonts w:ascii="Times New Roman" w:hAnsi="Times New Roman" w:cs="Lucida Grande"/>
                <w:i/>
              </w:rPr>
              <w:t>s</w:t>
            </w:r>
            <w:r w:rsidRPr="00634355">
              <w:rPr>
                <w:rFonts w:ascii="Times New Roman" w:hAnsi="Times New Roman"/>
                <w:i/>
              </w:rPr>
              <w:t>ę)</w:t>
            </w:r>
          </w:p>
        </w:tc>
        <w:tc>
          <w:tcPr>
            <w:tcW w:w="572" w:type="dxa"/>
            <w:tcBorders>
              <w:bottom w:val="single" w:sz="36" w:space="0" w:color="auto"/>
            </w:tcBorders>
          </w:tcPr>
          <w:p w:rsidR="001D34D4" w:rsidRPr="00634355" w:rsidRDefault="001D34D4" w:rsidP="00304D63">
            <w:pPr>
              <w:rPr>
                <w:rFonts w:ascii="Times New Roman" w:hAnsi="Times New Roman"/>
              </w:rPr>
            </w:pPr>
            <w:r w:rsidRPr="00634355">
              <w:rPr>
                <w:rFonts w:ascii="Times New Roman" w:hAnsi="Times New Roman"/>
              </w:rPr>
              <w:t>2</w:t>
            </w:r>
          </w:p>
        </w:tc>
        <w:tc>
          <w:tcPr>
            <w:tcW w:w="901" w:type="dxa"/>
            <w:tcBorders>
              <w:bottom w:val="single" w:sz="36" w:space="0" w:color="auto"/>
            </w:tcBorders>
          </w:tcPr>
          <w:p w:rsidR="001D34D4" w:rsidRPr="00634355" w:rsidRDefault="001D34D4" w:rsidP="00304D63">
            <w:pPr>
              <w:rPr>
                <w:rFonts w:ascii="Times New Roman" w:hAnsi="Times New Roman"/>
              </w:rPr>
            </w:pPr>
            <w:r w:rsidRPr="00634355">
              <w:rPr>
                <w:rFonts w:ascii="Times New Roman" w:hAnsi="Times New Roman"/>
              </w:rPr>
              <w:t>2</w:t>
            </w:r>
          </w:p>
        </w:tc>
        <w:tc>
          <w:tcPr>
            <w:tcW w:w="830" w:type="dxa"/>
            <w:tcBorders>
              <w:bottom w:val="single" w:sz="36" w:space="0" w:color="auto"/>
            </w:tcBorders>
          </w:tcPr>
          <w:p w:rsidR="001D34D4" w:rsidRPr="00634355" w:rsidRDefault="001D34D4" w:rsidP="00304D63">
            <w:pPr>
              <w:rPr>
                <w:rFonts w:ascii="Times New Roman" w:hAnsi="Times New Roman"/>
              </w:rPr>
            </w:pPr>
            <w:r w:rsidRPr="00634355">
              <w:rPr>
                <w:rFonts w:ascii="Times New Roman" w:hAnsi="Times New Roman"/>
              </w:rPr>
              <w:t>0</w:t>
            </w:r>
          </w:p>
        </w:tc>
        <w:tc>
          <w:tcPr>
            <w:tcW w:w="1261" w:type="dxa"/>
            <w:tcBorders>
              <w:bottom w:val="single" w:sz="36" w:space="0" w:color="auto"/>
            </w:tcBorders>
          </w:tcPr>
          <w:p w:rsidR="001D34D4" w:rsidRPr="00634355" w:rsidRDefault="001D34D4" w:rsidP="00304D63">
            <w:pPr>
              <w:rPr>
                <w:rFonts w:ascii="Times New Roman" w:hAnsi="Times New Roman"/>
              </w:rPr>
            </w:pPr>
            <w:r w:rsidRPr="00634355">
              <w:rPr>
                <w:rFonts w:ascii="Times New Roman" w:hAnsi="Times New Roman"/>
              </w:rPr>
              <w:t>5</w:t>
            </w:r>
          </w:p>
        </w:tc>
        <w:tc>
          <w:tcPr>
            <w:tcW w:w="679" w:type="dxa"/>
            <w:tcBorders>
              <w:bottom w:val="single" w:sz="36" w:space="0" w:color="auto"/>
            </w:tcBorders>
          </w:tcPr>
          <w:p w:rsidR="001D34D4" w:rsidRPr="00634355" w:rsidRDefault="001D34D4" w:rsidP="00304D63">
            <w:pPr>
              <w:rPr>
                <w:rFonts w:ascii="Times New Roman" w:hAnsi="Times New Roman"/>
              </w:rPr>
            </w:pPr>
            <w:r w:rsidRPr="00634355">
              <w:rPr>
                <w:rFonts w:ascii="Times New Roman" w:hAnsi="Times New Roman"/>
              </w:rPr>
              <w:t>9</w:t>
            </w:r>
          </w:p>
        </w:tc>
        <w:tc>
          <w:tcPr>
            <w:tcW w:w="1118" w:type="dxa"/>
            <w:tcBorders>
              <w:bottom w:val="single" w:sz="36" w:space="0" w:color="auto"/>
            </w:tcBorders>
          </w:tcPr>
          <w:p w:rsidR="001D34D4" w:rsidRPr="00634355" w:rsidRDefault="001D34D4" w:rsidP="00304D63">
            <w:pPr>
              <w:rPr>
                <w:rFonts w:ascii="Times New Roman" w:hAnsi="Times New Roman"/>
              </w:rPr>
            </w:pPr>
            <w:r w:rsidRPr="00634355">
              <w:rPr>
                <w:rFonts w:ascii="Times New Roman" w:hAnsi="Times New Roman"/>
              </w:rPr>
              <w:t>0</w:t>
            </w:r>
          </w:p>
        </w:tc>
        <w:tc>
          <w:tcPr>
            <w:tcW w:w="1323" w:type="dxa"/>
            <w:tcBorders>
              <w:bottom w:val="single" w:sz="36" w:space="0" w:color="auto"/>
            </w:tcBorders>
          </w:tcPr>
          <w:p w:rsidR="001D34D4" w:rsidRPr="00634355" w:rsidRDefault="001D34D4" w:rsidP="00304D63">
            <w:pPr>
              <w:rPr>
                <w:rFonts w:ascii="Times New Roman" w:hAnsi="Times New Roman"/>
              </w:rPr>
            </w:pPr>
            <w:r w:rsidRPr="00634355">
              <w:rPr>
                <w:rFonts w:ascii="Times New Roman" w:hAnsi="Times New Roman"/>
              </w:rPr>
              <w:t>6</w:t>
            </w:r>
          </w:p>
        </w:tc>
      </w:tr>
      <w:tr w:rsidR="00255995" w:rsidRPr="00634355">
        <w:tc>
          <w:tcPr>
            <w:tcW w:w="1172" w:type="dxa"/>
            <w:tcBorders>
              <w:top w:val="single" w:sz="36" w:space="0" w:color="auto"/>
            </w:tcBorders>
          </w:tcPr>
          <w:p w:rsidR="00255995" w:rsidRPr="00634355" w:rsidRDefault="00255995" w:rsidP="00B60085">
            <w:pPr>
              <w:rPr>
                <w:rFonts w:ascii="Times New Roman" w:hAnsi="Times New Roman" w:cs="Lucida Grande"/>
                <w:i/>
              </w:rPr>
            </w:pPr>
            <w:r w:rsidRPr="00634355">
              <w:rPr>
                <w:rFonts w:ascii="Times New Roman" w:hAnsi="Times New Roman" w:cs="Lucida Grande"/>
                <w:i/>
              </w:rPr>
              <w:t>zъvati</w:t>
            </w:r>
          </w:p>
        </w:tc>
        <w:tc>
          <w:tcPr>
            <w:tcW w:w="572" w:type="dxa"/>
            <w:tcBorders>
              <w:top w:val="single" w:sz="36" w:space="0" w:color="auto"/>
            </w:tcBorders>
          </w:tcPr>
          <w:p w:rsidR="00255995" w:rsidRPr="00634355" w:rsidRDefault="00255995" w:rsidP="00B60085">
            <w:pPr>
              <w:rPr>
                <w:rFonts w:ascii="Times New Roman" w:hAnsi="Times New Roman"/>
              </w:rPr>
            </w:pPr>
            <w:r w:rsidRPr="00634355">
              <w:rPr>
                <w:rFonts w:ascii="Times New Roman" w:hAnsi="Times New Roman"/>
              </w:rPr>
              <w:t>1</w:t>
            </w:r>
          </w:p>
        </w:tc>
        <w:tc>
          <w:tcPr>
            <w:tcW w:w="901" w:type="dxa"/>
            <w:tcBorders>
              <w:top w:val="single" w:sz="36" w:space="0" w:color="auto"/>
            </w:tcBorders>
          </w:tcPr>
          <w:p w:rsidR="00255995" w:rsidRPr="00634355" w:rsidRDefault="00255995" w:rsidP="00B60085">
            <w:pPr>
              <w:rPr>
                <w:rFonts w:ascii="Times New Roman" w:hAnsi="Times New Roman"/>
              </w:rPr>
            </w:pPr>
            <w:r w:rsidRPr="00634355">
              <w:rPr>
                <w:rFonts w:ascii="Times New Roman" w:hAnsi="Times New Roman"/>
              </w:rPr>
              <w:t>3</w:t>
            </w:r>
          </w:p>
        </w:tc>
        <w:tc>
          <w:tcPr>
            <w:tcW w:w="830" w:type="dxa"/>
            <w:tcBorders>
              <w:top w:val="single" w:sz="36" w:space="0" w:color="auto"/>
            </w:tcBorders>
          </w:tcPr>
          <w:p w:rsidR="00255995" w:rsidRPr="00634355" w:rsidRDefault="00255995" w:rsidP="00B60085">
            <w:pPr>
              <w:rPr>
                <w:rFonts w:ascii="Times New Roman" w:hAnsi="Times New Roman"/>
              </w:rPr>
            </w:pPr>
            <w:r w:rsidRPr="00634355">
              <w:rPr>
                <w:rFonts w:ascii="Times New Roman" w:hAnsi="Times New Roman"/>
              </w:rPr>
              <w:t>4</w:t>
            </w:r>
          </w:p>
        </w:tc>
        <w:tc>
          <w:tcPr>
            <w:tcW w:w="1261" w:type="dxa"/>
            <w:tcBorders>
              <w:top w:val="single" w:sz="36" w:space="0" w:color="auto"/>
            </w:tcBorders>
          </w:tcPr>
          <w:p w:rsidR="00255995" w:rsidRPr="00634355" w:rsidRDefault="00255995" w:rsidP="00B60085">
            <w:pPr>
              <w:rPr>
                <w:rFonts w:ascii="Times New Roman" w:hAnsi="Times New Roman"/>
              </w:rPr>
            </w:pPr>
            <w:r w:rsidRPr="00634355">
              <w:rPr>
                <w:rFonts w:ascii="Times New Roman" w:hAnsi="Times New Roman"/>
              </w:rPr>
              <w:t>1</w:t>
            </w:r>
          </w:p>
        </w:tc>
        <w:tc>
          <w:tcPr>
            <w:tcW w:w="679" w:type="dxa"/>
            <w:tcBorders>
              <w:top w:val="single" w:sz="36" w:space="0" w:color="auto"/>
            </w:tcBorders>
          </w:tcPr>
          <w:p w:rsidR="00255995" w:rsidRPr="00634355" w:rsidRDefault="00255995" w:rsidP="00B60085">
            <w:pPr>
              <w:rPr>
                <w:rFonts w:ascii="Times New Roman" w:hAnsi="Times New Roman"/>
              </w:rPr>
            </w:pPr>
            <w:r w:rsidRPr="00634355">
              <w:rPr>
                <w:rFonts w:ascii="Times New Roman" w:hAnsi="Times New Roman"/>
              </w:rPr>
              <w:t>4</w:t>
            </w:r>
          </w:p>
        </w:tc>
        <w:tc>
          <w:tcPr>
            <w:tcW w:w="1118" w:type="dxa"/>
            <w:tcBorders>
              <w:top w:val="single" w:sz="36" w:space="0" w:color="auto"/>
            </w:tcBorders>
          </w:tcPr>
          <w:p w:rsidR="00255995" w:rsidRPr="00634355" w:rsidRDefault="00255995" w:rsidP="00B60085">
            <w:pPr>
              <w:rPr>
                <w:rFonts w:ascii="Times New Roman" w:hAnsi="Times New Roman"/>
              </w:rPr>
            </w:pPr>
            <w:r w:rsidRPr="00634355">
              <w:rPr>
                <w:rFonts w:ascii="Times New Roman" w:hAnsi="Times New Roman"/>
              </w:rPr>
              <w:t>16</w:t>
            </w:r>
          </w:p>
        </w:tc>
        <w:tc>
          <w:tcPr>
            <w:tcW w:w="1323" w:type="dxa"/>
            <w:tcBorders>
              <w:top w:val="single" w:sz="36" w:space="0" w:color="auto"/>
            </w:tcBorders>
          </w:tcPr>
          <w:p w:rsidR="00255995" w:rsidRPr="00634355" w:rsidRDefault="00255995" w:rsidP="00B60085">
            <w:pPr>
              <w:rPr>
                <w:rFonts w:ascii="Times New Roman" w:hAnsi="Times New Roman"/>
              </w:rPr>
            </w:pPr>
            <w:r w:rsidRPr="00634355">
              <w:rPr>
                <w:rFonts w:ascii="Times New Roman" w:hAnsi="Times New Roman"/>
              </w:rPr>
              <w:t>2</w:t>
            </w:r>
          </w:p>
        </w:tc>
      </w:tr>
      <w:tr w:rsidR="00255995" w:rsidRPr="00634355">
        <w:tc>
          <w:tcPr>
            <w:tcW w:w="1172" w:type="dxa"/>
          </w:tcPr>
          <w:p w:rsidR="00255995" w:rsidRPr="00634355" w:rsidRDefault="00255995" w:rsidP="00B60085">
            <w:pPr>
              <w:rPr>
                <w:rFonts w:ascii="Times New Roman" w:hAnsi="Times New Roman" w:cs="Lucida Grande"/>
                <w:i/>
              </w:rPr>
            </w:pPr>
            <w:r w:rsidRPr="00634355">
              <w:rPr>
                <w:rFonts w:ascii="Times New Roman" w:hAnsi="Times New Roman" w:cs="Lucida Grande"/>
                <w:i/>
              </w:rPr>
              <w:t>iti</w:t>
            </w:r>
          </w:p>
        </w:tc>
        <w:tc>
          <w:tcPr>
            <w:tcW w:w="572" w:type="dxa"/>
          </w:tcPr>
          <w:p w:rsidR="00255995" w:rsidRPr="00634355" w:rsidRDefault="00255995" w:rsidP="00B60085">
            <w:pPr>
              <w:rPr>
                <w:rFonts w:ascii="Times New Roman" w:hAnsi="Times New Roman"/>
              </w:rPr>
            </w:pPr>
            <w:r w:rsidRPr="00634355">
              <w:rPr>
                <w:rFonts w:ascii="Times New Roman" w:hAnsi="Times New Roman"/>
              </w:rPr>
              <w:t>79</w:t>
            </w:r>
          </w:p>
        </w:tc>
        <w:tc>
          <w:tcPr>
            <w:tcW w:w="901" w:type="dxa"/>
          </w:tcPr>
          <w:p w:rsidR="00255995" w:rsidRPr="00634355" w:rsidRDefault="00255995" w:rsidP="00B60085">
            <w:pPr>
              <w:rPr>
                <w:rFonts w:ascii="Times New Roman" w:hAnsi="Times New Roman"/>
              </w:rPr>
            </w:pPr>
            <w:r w:rsidRPr="00634355">
              <w:rPr>
                <w:rFonts w:ascii="Times New Roman" w:hAnsi="Times New Roman"/>
              </w:rPr>
              <w:t>65</w:t>
            </w:r>
          </w:p>
        </w:tc>
        <w:tc>
          <w:tcPr>
            <w:tcW w:w="830" w:type="dxa"/>
          </w:tcPr>
          <w:p w:rsidR="00255995" w:rsidRPr="00634355" w:rsidRDefault="00255995" w:rsidP="00B60085">
            <w:pPr>
              <w:rPr>
                <w:rFonts w:ascii="Times New Roman" w:hAnsi="Times New Roman"/>
              </w:rPr>
            </w:pPr>
            <w:r w:rsidRPr="00634355">
              <w:rPr>
                <w:rFonts w:ascii="Times New Roman" w:hAnsi="Times New Roman"/>
              </w:rPr>
              <w:t>25</w:t>
            </w:r>
          </w:p>
        </w:tc>
        <w:tc>
          <w:tcPr>
            <w:tcW w:w="1261" w:type="dxa"/>
          </w:tcPr>
          <w:p w:rsidR="00255995" w:rsidRPr="00634355" w:rsidRDefault="00255995" w:rsidP="00B60085">
            <w:pPr>
              <w:rPr>
                <w:rFonts w:ascii="Times New Roman" w:hAnsi="Times New Roman"/>
              </w:rPr>
            </w:pPr>
            <w:r w:rsidRPr="00634355">
              <w:rPr>
                <w:rFonts w:ascii="Times New Roman" w:hAnsi="Times New Roman"/>
              </w:rPr>
              <w:t>25</w:t>
            </w:r>
          </w:p>
        </w:tc>
        <w:tc>
          <w:tcPr>
            <w:tcW w:w="679" w:type="dxa"/>
          </w:tcPr>
          <w:p w:rsidR="00255995" w:rsidRPr="00634355" w:rsidRDefault="00255995" w:rsidP="00B60085">
            <w:pPr>
              <w:rPr>
                <w:rFonts w:ascii="Times New Roman" w:hAnsi="Times New Roman"/>
              </w:rPr>
            </w:pPr>
            <w:r w:rsidRPr="00634355">
              <w:rPr>
                <w:rFonts w:ascii="Times New Roman" w:hAnsi="Times New Roman"/>
              </w:rPr>
              <w:t>63</w:t>
            </w:r>
          </w:p>
        </w:tc>
        <w:tc>
          <w:tcPr>
            <w:tcW w:w="1118" w:type="dxa"/>
          </w:tcPr>
          <w:p w:rsidR="00255995" w:rsidRPr="00634355" w:rsidRDefault="00255995" w:rsidP="00B60085">
            <w:pPr>
              <w:rPr>
                <w:rFonts w:ascii="Times New Roman" w:hAnsi="Times New Roman"/>
              </w:rPr>
            </w:pPr>
            <w:r w:rsidRPr="00634355">
              <w:rPr>
                <w:rFonts w:ascii="Times New Roman" w:hAnsi="Times New Roman"/>
              </w:rPr>
              <w:t>56</w:t>
            </w:r>
          </w:p>
        </w:tc>
        <w:tc>
          <w:tcPr>
            <w:tcW w:w="1323" w:type="dxa"/>
          </w:tcPr>
          <w:p w:rsidR="00255995" w:rsidRPr="00634355" w:rsidRDefault="00255995" w:rsidP="00B60085">
            <w:pPr>
              <w:rPr>
                <w:rFonts w:ascii="Times New Roman" w:hAnsi="Times New Roman"/>
              </w:rPr>
            </w:pPr>
            <w:r w:rsidRPr="00634355">
              <w:rPr>
                <w:rFonts w:ascii="Times New Roman" w:hAnsi="Times New Roman"/>
              </w:rPr>
              <w:t>13</w:t>
            </w:r>
          </w:p>
        </w:tc>
      </w:tr>
      <w:tr w:rsidR="001D34D4" w:rsidRPr="00634355">
        <w:tc>
          <w:tcPr>
            <w:tcW w:w="1172" w:type="dxa"/>
          </w:tcPr>
          <w:p w:rsidR="001D34D4" w:rsidRPr="00634355" w:rsidRDefault="001D34D4" w:rsidP="00304D63">
            <w:pPr>
              <w:rPr>
                <w:rFonts w:ascii="Times New Roman" w:hAnsi="Times New Roman" w:cs="Lucida Grande"/>
                <w:i/>
              </w:rPr>
            </w:pPr>
            <w:r w:rsidRPr="00634355">
              <w:rPr>
                <w:rFonts w:ascii="Times New Roman" w:hAnsi="Times New Roman" w:cs="Lucida Grande"/>
                <w:i/>
              </w:rPr>
              <w:t>vesti</w:t>
            </w:r>
          </w:p>
        </w:tc>
        <w:tc>
          <w:tcPr>
            <w:tcW w:w="572" w:type="dxa"/>
          </w:tcPr>
          <w:p w:rsidR="001D34D4" w:rsidRPr="00634355" w:rsidRDefault="001D34D4" w:rsidP="00304D63">
            <w:pPr>
              <w:rPr>
                <w:rFonts w:ascii="Times New Roman" w:hAnsi="Times New Roman"/>
              </w:rPr>
            </w:pPr>
            <w:r w:rsidRPr="00634355">
              <w:rPr>
                <w:rFonts w:ascii="Times New Roman" w:hAnsi="Times New Roman"/>
              </w:rPr>
              <w:t>14</w:t>
            </w:r>
          </w:p>
        </w:tc>
        <w:tc>
          <w:tcPr>
            <w:tcW w:w="901" w:type="dxa"/>
          </w:tcPr>
          <w:p w:rsidR="001D34D4" w:rsidRPr="00634355" w:rsidRDefault="001D34D4" w:rsidP="00304D63">
            <w:pPr>
              <w:rPr>
                <w:rFonts w:ascii="Times New Roman" w:hAnsi="Times New Roman"/>
              </w:rPr>
            </w:pPr>
            <w:r w:rsidRPr="00634355">
              <w:rPr>
                <w:rFonts w:ascii="Times New Roman" w:hAnsi="Times New Roman"/>
              </w:rPr>
              <w:t>1</w:t>
            </w:r>
          </w:p>
        </w:tc>
        <w:tc>
          <w:tcPr>
            <w:tcW w:w="830" w:type="dxa"/>
          </w:tcPr>
          <w:p w:rsidR="001D34D4" w:rsidRPr="00634355" w:rsidRDefault="001D34D4" w:rsidP="00304D63">
            <w:pPr>
              <w:rPr>
                <w:rFonts w:ascii="Times New Roman" w:hAnsi="Times New Roman"/>
              </w:rPr>
            </w:pPr>
            <w:r w:rsidRPr="00634355">
              <w:rPr>
                <w:rFonts w:ascii="Times New Roman" w:hAnsi="Times New Roman"/>
              </w:rPr>
              <w:t>2</w:t>
            </w:r>
          </w:p>
        </w:tc>
        <w:tc>
          <w:tcPr>
            <w:tcW w:w="1261" w:type="dxa"/>
          </w:tcPr>
          <w:p w:rsidR="001D34D4" w:rsidRPr="00634355" w:rsidRDefault="001D34D4" w:rsidP="00304D63">
            <w:pPr>
              <w:rPr>
                <w:rFonts w:ascii="Times New Roman" w:hAnsi="Times New Roman"/>
              </w:rPr>
            </w:pPr>
            <w:r w:rsidRPr="00634355">
              <w:rPr>
                <w:rFonts w:ascii="Times New Roman" w:hAnsi="Times New Roman"/>
              </w:rPr>
              <w:t>0</w:t>
            </w:r>
          </w:p>
        </w:tc>
        <w:tc>
          <w:tcPr>
            <w:tcW w:w="679" w:type="dxa"/>
          </w:tcPr>
          <w:p w:rsidR="001D34D4" w:rsidRPr="00634355" w:rsidRDefault="001D34D4" w:rsidP="00304D63">
            <w:pPr>
              <w:rPr>
                <w:rFonts w:ascii="Times New Roman" w:hAnsi="Times New Roman"/>
              </w:rPr>
            </w:pPr>
            <w:r w:rsidRPr="00634355">
              <w:rPr>
                <w:rFonts w:ascii="Times New Roman" w:hAnsi="Times New Roman"/>
              </w:rPr>
              <w:t>0</w:t>
            </w:r>
          </w:p>
        </w:tc>
        <w:tc>
          <w:tcPr>
            <w:tcW w:w="1118" w:type="dxa"/>
          </w:tcPr>
          <w:p w:rsidR="001D34D4" w:rsidRPr="00634355" w:rsidRDefault="001D34D4" w:rsidP="00304D63">
            <w:pPr>
              <w:rPr>
                <w:rFonts w:ascii="Times New Roman" w:hAnsi="Times New Roman"/>
              </w:rPr>
            </w:pPr>
            <w:r w:rsidRPr="00634355">
              <w:rPr>
                <w:rFonts w:ascii="Times New Roman" w:hAnsi="Times New Roman"/>
              </w:rPr>
              <w:t>3</w:t>
            </w:r>
          </w:p>
        </w:tc>
        <w:tc>
          <w:tcPr>
            <w:tcW w:w="1323" w:type="dxa"/>
          </w:tcPr>
          <w:p w:rsidR="001D34D4" w:rsidRPr="00634355" w:rsidRDefault="001D34D4" w:rsidP="00304D63">
            <w:pPr>
              <w:rPr>
                <w:rFonts w:ascii="Times New Roman" w:hAnsi="Times New Roman"/>
              </w:rPr>
            </w:pPr>
            <w:r w:rsidRPr="00634355">
              <w:rPr>
                <w:rFonts w:ascii="Times New Roman" w:hAnsi="Times New Roman"/>
              </w:rPr>
              <w:t>2</w:t>
            </w:r>
          </w:p>
        </w:tc>
      </w:tr>
      <w:tr w:rsidR="001D34D4" w:rsidRPr="00634355">
        <w:tc>
          <w:tcPr>
            <w:tcW w:w="1172" w:type="dxa"/>
          </w:tcPr>
          <w:p w:rsidR="001D34D4" w:rsidRPr="00634355" w:rsidRDefault="001D34D4" w:rsidP="00304D63">
            <w:pPr>
              <w:rPr>
                <w:rFonts w:ascii="Times New Roman" w:hAnsi="Times New Roman" w:cs="Lucida Grande"/>
                <w:i/>
              </w:rPr>
            </w:pPr>
            <w:r w:rsidRPr="00634355">
              <w:rPr>
                <w:rFonts w:ascii="Times New Roman" w:hAnsi="Times New Roman" w:cs="Lucida Grande"/>
                <w:i/>
              </w:rPr>
              <w:t>viděti</w:t>
            </w:r>
          </w:p>
        </w:tc>
        <w:tc>
          <w:tcPr>
            <w:tcW w:w="572" w:type="dxa"/>
          </w:tcPr>
          <w:p w:rsidR="001D34D4" w:rsidRPr="00634355" w:rsidRDefault="001D34D4" w:rsidP="00304D63">
            <w:pPr>
              <w:rPr>
                <w:rFonts w:ascii="Times New Roman" w:hAnsi="Times New Roman"/>
              </w:rPr>
            </w:pPr>
            <w:r w:rsidRPr="00634355">
              <w:rPr>
                <w:rFonts w:ascii="Times New Roman" w:hAnsi="Times New Roman"/>
              </w:rPr>
              <w:t>82</w:t>
            </w:r>
          </w:p>
        </w:tc>
        <w:tc>
          <w:tcPr>
            <w:tcW w:w="901" w:type="dxa"/>
          </w:tcPr>
          <w:p w:rsidR="001D34D4" w:rsidRPr="00634355" w:rsidRDefault="001D34D4" w:rsidP="00304D63">
            <w:pPr>
              <w:rPr>
                <w:rFonts w:ascii="Times New Roman" w:hAnsi="Times New Roman"/>
              </w:rPr>
            </w:pPr>
            <w:r w:rsidRPr="00634355">
              <w:rPr>
                <w:rFonts w:ascii="Times New Roman" w:hAnsi="Times New Roman"/>
              </w:rPr>
              <w:t>22</w:t>
            </w:r>
          </w:p>
        </w:tc>
        <w:tc>
          <w:tcPr>
            <w:tcW w:w="830" w:type="dxa"/>
          </w:tcPr>
          <w:p w:rsidR="001D34D4" w:rsidRPr="00634355" w:rsidRDefault="001D34D4" w:rsidP="00304D63">
            <w:pPr>
              <w:rPr>
                <w:rFonts w:ascii="Times New Roman" w:hAnsi="Times New Roman"/>
              </w:rPr>
            </w:pPr>
            <w:r w:rsidRPr="00634355">
              <w:rPr>
                <w:rFonts w:ascii="Times New Roman" w:hAnsi="Times New Roman"/>
              </w:rPr>
              <w:t>4</w:t>
            </w:r>
          </w:p>
        </w:tc>
        <w:tc>
          <w:tcPr>
            <w:tcW w:w="1261" w:type="dxa"/>
          </w:tcPr>
          <w:p w:rsidR="001D34D4" w:rsidRPr="00634355" w:rsidRDefault="001D34D4" w:rsidP="00304D63">
            <w:pPr>
              <w:rPr>
                <w:rFonts w:ascii="Times New Roman" w:hAnsi="Times New Roman"/>
              </w:rPr>
            </w:pPr>
            <w:r w:rsidRPr="00634355">
              <w:rPr>
                <w:rFonts w:ascii="Times New Roman" w:hAnsi="Times New Roman"/>
              </w:rPr>
              <w:t>32</w:t>
            </w:r>
          </w:p>
        </w:tc>
        <w:tc>
          <w:tcPr>
            <w:tcW w:w="679" w:type="dxa"/>
          </w:tcPr>
          <w:p w:rsidR="001D34D4" w:rsidRPr="00634355" w:rsidRDefault="001D34D4" w:rsidP="00304D63">
            <w:pPr>
              <w:rPr>
                <w:rFonts w:ascii="Times New Roman" w:hAnsi="Times New Roman"/>
              </w:rPr>
            </w:pPr>
            <w:r w:rsidRPr="00634355">
              <w:rPr>
                <w:rFonts w:ascii="Times New Roman" w:hAnsi="Times New Roman"/>
              </w:rPr>
              <w:t>59</w:t>
            </w:r>
          </w:p>
        </w:tc>
        <w:tc>
          <w:tcPr>
            <w:tcW w:w="1118" w:type="dxa"/>
          </w:tcPr>
          <w:p w:rsidR="001D34D4" w:rsidRPr="00634355" w:rsidRDefault="001D34D4" w:rsidP="00304D63">
            <w:pPr>
              <w:rPr>
                <w:rFonts w:ascii="Times New Roman" w:hAnsi="Times New Roman"/>
              </w:rPr>
            </w:pPr>
            <w:r w:rsidRPr="00634355">
              <w:rPr>
                <w:rFonts w:ascii="Times New Roman" w:hAnsi="Times New Roman"/>
              </w:rPr>
              <w:t>92</w:t>
            </w:r>
          </w:p>
        </w:tc>
        <w:tc>
          <w:tcPr>
            <w:tcW w:w="1323" w:type="dxa"/>
          </w:tcPr>
          <w:p w:rsidR="001D34D4" w:rsidRPr="00634355" w:rsidRDefault="001D34D4" w:rsidP="00304D63">
            <w:pPr>
              <w:rPr>
                <w:rFonts w:ascii="Times New Roman" w:hAnsi="Times New Roman"/>
              </w:rPr>
            </w:pPr>
            <w:r w:rsidRPr="00634355">
              <w:rPr>
                <w:rFonts w:ascii="Times New Roman" w:hAnsi="Times New Roman"/>
              </w:rPr>
              <w:t>26</w:t>
            </w:r>
          </w:p>
        </w:tc>
      </w:tr>
      <w:tr w:rsidR="001D34D4" w:rsidRPr="00634355">
        <w:tc>
          <w:tcPr>
            <w:tcW w:w="1172" w:type="dxa"/>
          </w:tcPr>
          <w:p w:rsidR="001D34D4" w:rsidRPr="00634355" w:rsidRDefault="001D34D4" w:rsidP="00304D63">
            <w:pPr>
              <w:rPr>
                <w:rFonts w:ascii="Times New Roman" w:hAnsi="Times New Roman" w:cs="Lucida Grande"/>
                <w:i/>
              </w:rPr>
            </w:pPr>
            <w:r w:rsidRPr="00634355">
              <w:rPr>
                <w:rFonts w:ascii="Times New Roman" w:hAnsi="Times New Roman" w:cs="Lucida Grande"/>
                <w:i/>
              </w:rPr>
              <w:t>slyšati</w:t>
            </w:r>
          </w:p>
        </w:tc>
        <w:tc>
          <w:tcPr>
            <w:tcW w:w="572" w:type="dxa"/>
          </w:tcPr>
          <w:p w:rsidR="001D34D4" w:rsidRPr="00634355" w:rsidRDefault="001D34D4" w:rsidP="00304D63">
            <w:pPr>
              <w:rPr>
                <w:rFonts w:ascii="Times New Roman" w:hAnsi="Times New Roman"/>
              </w:rPr>
            </w:pPr>
            <w:r w:rsidRPr="00634355">
              <w:rPr>
                <w:rFonts w:ascii="Times New Roman" w:hAnsi="Times New Roman"/>
              </w:rPr>
              <w:t>39</w:t>
            </w:r>
          </w:p>
        </w:tc>
        <w:tc>
          <w:tcPr>
            <w:tcW w:w="901" w:type="dxa"/>
          </w:tcPr>
          <w:p w:rsidR="001D34D4" w:rsidRPr="00634355" w:rsidRDefault="001D34D4" w:rsidP="00304D63">
            <w:pPr>
              <w:rPr>
                <w:rFonts w:ascii="Times New Roman" w:hAnsi="Times New Roman"/>
              </w:rPr>
            </w:pPr>
            <w:r w:rsidRPr="00634355">
              <w:rPr>
                <w:rFonts w:ascii="Times New Roman" w:hAnsi="Times New Roman"/>
              </w:rPr>
              <w:t>5</w:t>
            </w:r>
          </w:p>
        </w:tc>
        <w:tc>
          <w:tcPr>
            <w:tcW w:w="830" w:type="dxa"/>
          </w:tcPr>
          <w:p w:rsidR="001D34D4" w:rsidRPr="00634355" w:rsidRDefault="001D34D4" w:rsidP="00304D63">
            <w:pPr>
              <w:rPr>
                <w:rFonts w:ascii="Times New Roman" w:hAnsi="Times New Roman"/>
              </w:rPr>
            </w:pPr>
            <w:r w:rsidRPr="00634355">
              <w:rPr>
                <w:rFonts w:ascii="Times New Roman" w:hAnsi="Times New Roman"/>
              </w:rPr>
              <w:t>5</w:t>
            </w:r>
          </w:p>
        </w:tc>
        <w:tc>
          <w:tcPr>
            <w:tcW w:w="1261" w:type="dxa"/>
          </w:tcPr>
          <w:p w:rsidR="001D34D4" w:rsidRPr="00634355" w:rsidRDefault="001D34D4" w:rsidP="00304D63">
            <w:pPr>
              <w:rPr>
                <w:rFonts w:ascii="Times New Roman" w:hAnsi="Times New Roman"/>
              </w:rPr>
            </w:pPr>
            <w:r w:rsidRPr="00634355">
              <w:rPr>
                <w:rFonts w:ascii="Times New Roman" w:hAnsi="Times New Roman"/>
              </w:rPr>
              <w:t>19</w:t>
            </w:r>
          </w:p>
        </w:tc>
        <w:tc>
          <w:tcPr>
            <w:tcW w:w="679" w:type="dxa"/>
          </w:tcPr>
          <w:p w:rsidR="001D34D4" w:rsidRPr="00634355" w:rsidRDefault="001D34D4" w:rsidP="00304D63">
            <w:pPr>
              <w:rPr>
                <w:rFonts w:ascii="Times New Roman" w:hAnsi="Times New Roman"/>
              </w:rPr>
            </w:pPr>
            <w:r w:rsidRPr="00634355">
              <w:rPr>
                <w:rFonts w:ascii="Times New Roman" w:hAnsi="Times New Roman"/>
              </w:rPr>
              <w:t>34</w:t>
            </w:r>
          </w:p>
        </w:tc>
        <w:tc>
          <w:tcPr>
            <w:tcW w:w="1118" w:type="dxa"/>
          </w:tcPr>
          <w:p w:rsidR="001D34D4" w:rsidRPr="00634355" w:rsidRDefault="001D34D4" w:rsidP="00304D63">
            <w:pPr>
              <w:rPr>
                <w:rFonts w:ascii="Times New Roman" w:hAnsi="Times New Roman"/>
              </w:rPr>
            </w:pPr>
            <w:r w:rsidRPr="00634355">
              <w:rPr>
                <w:rFonts w:ascii="Times New Roman" w:hAnsi="Times New Roman"/>
              </w:rPr>
              <w:t>63</w:t>
            </w:r>
          </w:p>
        </w:tc>
        <w:tc>
          <w:tcPr>
            <w:tcW w:w="1323" w:type="dxa"/>
          </w:tcPr>
          <w:p w:rsidR="001D34D4" w:rsidRPr="00634355" w:rsidRDefault="001D34D4" w:rsidP="00304D63">
            <w:pPr>
              <w:rPr>
                <w:rFonts w:ascii="Times New Roman" w:hAnsi="Times New Roman"/>
              </w:rPr>
            </w:pPr>
            <w:r w:rsidRPr="00634355">
              <w:rPr>
                <w:rFonts w:ascii="Times New Roman" w:hAnsi="Times New Roman"/>
              </w:rPr>
              <w:t>17</w:t>
            </w:r>
          </w:p>
        </w:tc>
      </w:tr>
      <w:tr w:rsidR="001D34D4" w:rsidRPr="00634355">
        <w:tc>
          <w:tcPr>
            <w:tcW w:w="1172" w:type="dxa"/>
          </w:tcPr>
          <w:p w:rsidR="001D34D4" w:rsidRPr="00634355" w:rsidRDefault="001D34D4" w:rsidP="00304D63">
            <w:pPr>
              <w:rPr>
                <w:rFonts w:ascii="Times New Roman" w:hAnsi="Times New Roman" w:cs="Lucida Grande"/>
                <w:i/>
              </w:rPr>
            </w:pPr>
            <w:r w:rsidRPr="00634355">
              <w:rPr>
                <w:rFonts w:ascii="Times New Roman" w:hAnsi="Times New Roman" w:cs="Lucida Grande"/>
                <w:i/>
              </w:rPr>
              <w:t>pьsati</w:t>
            </w:r>
          </w:p>
        </w:tc>
        <w:tc>
          <w:tcPr>
            <w:tcW w:w="572" w:type="dxa"/>
          </w:tcPr>
          <w:p w:rsidR="001D34D4" w:rsidRPr="00634355" w:rsidRDefault="001D34D4" w:rsidP="00304D63">
            <w:pPr>
              <w:rPr>
                <w:rFonts w:ascii="Times New Roman" w:hAnsi="Times New Roman"/>
              </w:rPr>
            </w:pPr>
            <w:r w:rsidRPr="00634355">
              <w:rPr>
                <w:rFonts w:ascii="Times New Roman" w:hAnsi="Times New Roman"/>
              </w:rPr>
              <w:t>5</w:t>
            </w:r>
          </w:p>
        </w:tc>
        <w:tc>
          <w:tcPr>
            <w:tcW w:w="901" w:type="dxa"/>
          </w:tcPr>
          <w:p w:rsidR="001D34D4" w:rsidRPr="00634355" w:rsidRDefault="001D34D4" w:rsidP="00304D63">
            <w:pPr>
              <w:rPr>
                <w:rFonts w:ascii="Times New Roman" w:hAnsi="Times New Roman"/>
              </w:rPr>
            </w:pPr>
            <w:r w:rsidRPr="00634355">
              <w:rPr>
                <w:rFonts w:ascii="Times New Roman" w:hAnsi="Times New Roman"/>
              </w:rPr>
              <w:t>1</w:t>
            </w:r>
          </w:p>
        </w:tc>
        <w:tc>
          <w:tcPr>
            <w:tcW w:w="830" w:type="dxa"/>
          </w:tcPr>
          <w:p w:rsidR="001D34D4" w:rsidRPr="00634355" w:rsidRDefault="001D34D4" w:rsidP="00304D63">
            <w:pPr>
              <w:rPr>
                <w:rFonts w:ascii="Times New Roman" w:hAnsi="Times New Roman"/>
              </w:rPr>
            </w:pPr>
            <w:r w:rsidRPr="00634355">
              <w:rPr>
                <w:rFonts w:ascii="Times New Roman" w:hAnsi="Times New Roman"/>
              </w:rPr>
              <w:t>1</w:t>
            </w:r>
          </w:p>
        </w:tc>
        <w:tc>
          <w:tcPr>
            <w:tcW w:w="1261" w:type="dxa"/>
          </w:tcPr>
          <w:p w:rsidR="001D34D4" w:rsidRPr="00634355" w:rsidRDefault="001D34D4" w:rsidP="00304D63">
            <w:pPr>
              <w:rPr>
                <w:rFonts w:ascii="Times New Roman" w:hAnsi="Times New Roman"/>
              </w:rPr>
            </w:pPr>
            <w:r w:rsidRPr="00634355">
              <w:rPr>
                <w:rFonts w:ascii="Times New Roman" w:hAnsi="Times New Roman"/>
              </w:rPr>
              <w:t>1</w:t>
            </w:r>
          </w:p>
        </w:tc>
        <w:tc>
          <w:tcPr>
            <w:tcW w:w="679" w:type="dxa"/>
          </w:tcPr>
          <w:p w:rsidR="001D34D4" w:rsidRPr="00634355" w:rsidRDefault="001D34D4" w:rsidP="00304D63">
            <w:pPr>
              <w:rPr>
                <w:rFonts w:ascii="Times New Roman" w:hAnsi="Times New Roman"/>
              </w:rPr>
            </w:pPr>
            <w:r w:rsidRPr="00634355">
              <w:rPr>
                <w:rFonts w:ascii="Times New Roman" w:hAnsi="Times New Roman"/>
              </w:rPr>
              <w:t>4</w:t>
            </w:r>
          </w:p>
        </w:tc>
        <w:tc>
          <w:tcPr>
            <w:tcW w:w="1118" w:type="dxa"/>
          </w:tcPr>
          <w:p w:rsidR="001D34D4" w:rsidRPr="00634355" w:rsidRDefault="001D34D4" w:rsidP="00304D63">
            <w:pPr>
              <w:rPr>
                <w:rFonts w:ascii="Times New Roman" w:hAnsi="Times New Roman"/>
              </w:rPr>
            </w:pPr>
            <w:r w:rsidRPr="00634355">
              <w:rPr>
                <w:rFonts w:ascii="Times New Roman" w:hAnsi="Times New Roman"/>
              </w:rPr>
              <w:t>28</w:t>
            </w:r>
          </w:p>
        </w:tc>
        <w:tc>
          <w:tcPr>
            <w:tcW w:w="1323" w:type="dxa"/>
          </w:tcPr>
          <w:p w:rsidR="001D34D4" w:rsidRPr="00634355" w:rsidRDefault="001D34D4" w:rsidP="00304D63">
            <w:pPr>
              <w:rPr>
                <w:rFonts w:ascii="Times New Roman" w:hAnsi="Times New Roman"/>
              </w:rPr>
            </w:pPr>
            <w:r w:rsidRPr="00634355">
              <w:rPr>
                <w:rFonts w:ascii="Times New Roman" w:hAnsi="Times New Roman"/>
              </w:rPr>
              <w:t>0</w:t>
            </w:r>
          </w:p>
        </w:tc>
      </w:tr>
    </w:tbl>
    <w:p w:rsidR="001D34D4" w:rsidRPr="00634355" w:rsidRDefault="001D34D4" w:rsidP="001D34D4">
      <w:pPr>
        <w:rPr>
          <w:rFonts w:ascii="Times New Roman" w:hAnsi="Times New Roman"/>
        </w:rPr>
      </w:pPr>
      <w:r w:rsidRPr="00634355">
        <w:rPr>
          <w:rFonts w:ascii="Times New Roman" w:hAnsi="Times New Roman"/>
        </w:rPr>
        <w:t>Table 5: Gra</w:t>
      </w:r>
      <w:r w:rsidR="00304D63" w:rsidRPr="00634355">
        <w:rPr>
          <w:rFonts w:ascii="Times New Roman" w:hAnsi="Times New Roman"/>
        </w:rPr>
        <w:t>mmatical profiles of verbs do not match Dostál’s designations</w:t>
      </w:r>
    </w:p>
    <w:p w:rsidR="00304D63" w:rsidRPr="00634355" w:rsidRDefault="00304D63" w:rsidP="001D34D4">
      <w:pPr>
        <w:rPr>
          <w:rFonts w:ascii="Times New Roman" w:hAnsi="Times New Roman"/>
        </w:rPr>
      </w:pPr>
    </w:p>
    <w:p w:rsidR="00304D63" w:rsidRPr="00634355" w:rsidRDefault="00255995" w:rsidP="001D34D4">
      <w:pPr>
        <w:rPr>
          <w:rFonts w:ascii="Times New Roman" w:hAnsi="Times New Roman"/>
        </w:rPr>
      </w:pPr>
      <w:r w:rsidRPr="00634355">
        <w:rPr>
          <w:rFonts w:ascii="Times New Roman" w:hAnsi="Times New Roman"/>
        </w:rPr>
        <w:tab/>
        <w:t xml:space="preserve">Table 5 presents the raw frequencies of grammatical forms for the nine verbs where we find deviation between Dostál’s designations and the correspondence analysis. The three verbs at the top of the table (above the thick line) are “lefties” that Dostál classifies as perfectives or </w:t>
      </w:r>
      <w:r w:rsidR="00B7034D" w:rsidRPr="00634355">
        <w:rPr>
          <w:rFonts w:ascii="Times New Roman" w:hAnsi="Times New Roman"/>
        </w:rPr>
        <w:t xml:space="preserve">as </w:t>
      </w:r>
      <w:r w:rsidRPr="00634355">
        <w:rPr>
          <w:rFonts w:ascii="Times New Roman" w:hAnsi="Times New Roman"/>
        </w:rPr>
        <w:t xml:space="preserve">biaspectual verbs that are mostly perfective. The six verbs in the bottom of Table 5 are “righties” that Dostál classifies as </w:t>
      </w:r>
      <w:r w:rsidR="00B7034D" w:rsidRPr="00634355">
        <w:rPr>
          <w:rFonts w:ascii="Times New Roman" w:hAnsi="Times New Roman"/>
        </w:rPr>
        <w:t xml:space="preserve">imperfectives or as biaspectual verbs that are mostly imperfective. </w:t>
      </w:r>
      <w:r w:rsidR="00B60085" w:rsidRPr="00634355">
        <w:rPr>
          <w:rFonts w:ascii="Times New Roman" w:hAnsi="Times New Roman"/>
        </w:rPr>
        <w:t>We will take up each verb in turn.</w:t>
      </w:r>
    </w:p>
    <w:p w:rsidR="00E94AFE" w:rsidRPr="00634355" w:rsidRDefault="00E94AFE" w:rsidP="001D34D4">
      <w:pPr>
        <w:rPr>
          <w:rFonts w:ascii="Times New Roman" w:hAnsi="Times New Roman"/>
        </w:rPr>
      </w:pPr>
    </w:p>
    <w:p w:rsidR="00E94AFE" w:rsidRPr="00634355" w:rsidRDefault="00E94AFE" w:rsidP="001D34D4">
      <w:pPr>
        <w:rPr>
          <w:rFonts w:ascii="Times New Roman" w:hAnsi="Times New Roman"/>
        </w:rPr>
      </w:pPr>
      <w:r w:rsidRPr="00634355">
        <w:rPr>
          <w:rFonts w:ascii="Times New Roman" w:hAnsi="Times New Roman" w:cs="Lucida Grande"/>
          <w:i/>
        </w:rPr>
        <w:t>sъbyti</w:t>
      </w:r>
      <w:r w:rsidRPr="00634355">
        <w:rPr>
          <w:rFonts w:ascii="Times New Roman" w:hAnsi="Times New Roman"/>
          <w:i/>
        </w:rPr>
        <w:t xml:space="preserve">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‘happen’ Factor 1: -0.05, Dostál designation: perf</w:t>
      </w:r>
      <w:r w:rsidR="00FA1956" w:rsidRPr="00634355">
        <w:rPr>
          <w:rFonts w:ascii="Times New Roman" w:hAnsi="Times New Roman"/>
        </w:rPr>
        <w:t xml:space="preserve"> </w:t>
      </w:r>
    </w:p>
    <w:p w:rsidR="00BA56B7" w:rsidRPr="00634355" w:rsidRDefault="00696922">
      <w:pPr>
        <w:rPr>
          <w:rFonts w:ascii="Times New Roman" w:hAnsi="Times New Roman"/>
        </w:rPr>
      </w:pPr>
      <w:r w:rsidRPr="00634355">
        <w:rPr>
          <w:rFonts w:ascii="Times New Roman" w:hAnsi="Times New Roman"/>
        </w:rPr>
        <w:t xml:space="preserve">Of all the verbs that fail to match Dostál’s designation, this is the nearest miss, since its Factor 1 value is very close to zero. </w:t>
      </w:r>
      <w:r w:rsidR="00E94AFE" w:rsidRPr="00634355">
        <w:rPr>
          <w:rFonts w:ascii="Times New Roman" w:hAnsi="Times New Roman"/>
        </w:rPr>
        <w:t xml:space="preserve">We have </w:t>
      </w:r>
      <w:r w:rsidRPr="00634355">
        <w:rPr>
          <w:rFonts w:ascii="Times New Roman" w:hAnsi="Times New Roman"/>
        </w:rPr>
        <w:t>sparse</w:t>
      </w:r>
      <w:r w:rsidR="00E94AFE" w:rsidRPr="00634355">
        <w:rPr>
          <w:rFonts w:ascii="Times New Roman" w:hAnsi="Times New Roman"/>
        </w:rPr>
        <w:t xml:space="preserve"> data on this verb</w:t>
      </w:r>
      <w:r w:rsidRPr="00634355">
        <w:rPr>
          <w:rFonts w:ascii="Times New Roman" w:hAnsi="Times New Roman"/>
        </w:rPr>
        <w:t xml:space="preserve">, which with only twenty attestations just crossed the threshold for inclusion in our study. </w:t>
      </w:r>
      <w:r w:rsidR="00BA56B7" w:rsidRPr="00634355">
        <w:rPr>
          <w:rFonts w:ascii="Times New Roman" w:hAnsi="Times New Roman"/>
        </w:rPr>
        <w:t xml:space="preserve"> </w:t>
      </w:r>
      <w:r w:rsidR="00BA56B7" w:rsidRPr="00634355">
        <w:rPr>
          <w:rFonts w:ascii="Times New Roman" w:hAnsi="Times New Roman"/>
          <w:color w:val="4F81BD" w:themeColor="accent1"/>
        </w:rPr>
        <w:t xml:space="preserve">Furthermore, the verb is primarily attested in a single construction, namely in subordinate clauses (sometimes pseudo-imperatives) introduced by </w:t>
      </w:r>
      <w:r w:rsidR="00BA56B7" w:rsidRPr="00634355">
        <w:rPr>
          <w:rFonts w:ascii="Times New Roman" w:hAnsi="Times New Roman"/>
          <w:i/>
          <w:color w:val="4F81BD" w:themeColor="accent1"/>
        </w:rPr>
        <w:t>da</w:t>
      </w:r>
      <w:r w:rsidR="00BA56B7" w:rsidRPr="00634355">
        <w:rPr>
          <w:rFonts w:ascii="Times New Roman" w:hAnsi="Times New Roman"/>
          <w:color w:val="4F81BD" w:themeColor="accent1"/>
        </w:rPr>
        <w:t xml:space="preserve"> (14 occurrences)</w:t>
      </w:r>
      <w:r w:rsidR="00BA56B7" w:rsidRPr="00634355">
        <w:rPr>
          <w:rFonts w:ascii="Times New Roman" w:hAnsi="Times New Roman"/>
          <w:i/>
          <w:color w:val="4F81BD" w:themeColor="accent1"/>
        </w:rPr>
        <w:t>.</w:t>
      </w:r>
      <w:r w:rsidR="00BA56B7" w:rsidRPr="00634355">
        <w:rPr>
          <w:rFonts w:ascii="Times New Roman" w:hAnsi="Times New Roman"/>
          <w:i/>
        </w:rPr>
        <w:t xml:space="preserve"> </w:t>
      </w:r>
      <w:r w:rsidR="00BA56B7" w:rsidRPr="00634355">
        <w:rPr>
          <w:rFonts w:ascii="Times New Roman" w:hAnsi="Times New Roman"/>
        </w:rPr>
        <w:t>In such clauses the verb will occur in the present tense with a future interpretation.  In total, s</w:t>
      </w:r>
      <w:r w:rsidRPr="00634355">
        <w:rPr>
          <w:rFonts w:ascii="Times New Roman" w:hAnsi="Times New Roman"/>
        </w:rPr>
        <w:t xml:space="preserve">eventeen attestations are in the present tense, and though present tense is well represented for both “lefties” and “righties”, it is nearly twice as common among the former. The large number of present tense forms is probably what led </w:t>
      </w:r>
      <w:r w:rsidR="00FA1956" w:rsidRPr="00634355">
        <w:rPr>
          <w:rFonts w:ascii="Times New Roman" w:hAnsi="Times New Roman"/>
        </w:rPr>
        <w:t>to its classification</w:t>
      </w:r>
      <w:r w:rsidRPr="00634355">
        <w:rPr>
          <w:rFonts w:ascii="Times New Roman" w:hAnsi="Times New Roman"/>
        </w:rPr>
        <w:t xml:space="preserve"> as a “lefty”.</w:t>
      </w:r>
      <w:r w:rsidR="00C6560C" w:rsidRPr="00634355">
        <w:rPr>
          <w:rFonts w:ascii="Times New Roman" w:hAnsi="Times New Roman"/>
        </w:rPr>
        <w:t xml:space="preserve"> </w:t>
      </w:r>
    </w:p>
    <w:p w:rsidR="00C6560C" w:rsidRPr="00634355" w:rsidRDefault="00C6560C">
      <w:pPr>
        <w:rPr>
          <w:rFonts w:ascii="Times New Roman" w:hAnsi="Times New Roman"/>
        </w:rPr>
      </w:pPr>
    </w:p>
    <w:p w:rsidR="00C6560C" w:rsidRPr="00634355" w:rsidRDefault="00C6560C">
      <w:pPr>
        <w:rPr>
          <w:rFonts w:ascii="Times New Roman" w:hAnsi="Times New Roman"/>
        </w:rPr>
      </w:pPr>
      <w:r w:rsidRPr="00634355">
        <w:rPr>
          <w:rFonts w:ascii="Times New Roman" w:hAnsi="Times New Roman" w:cs="Lucida Grande"/>
          <w:i/>
        </w:rPr>
        <w:t>krьstiti</w:t>
      </w:r>
      <w:r w:rsidRPr="00634355">
        <w:rPr>
          <w:rFonts w:ascii="Times New Roman" w:hAnsi="Times New Roman"/>
          <w:i/>
        </w:rPr>
        <w:t xml:space="preserve">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‘baptize’ Factor 1: -0.3</w:t>
      </w:r>
      <w:r w:rsidR="00CD3C76" w:rsidRPr="00634355">
        <w:rPr>
          <w:rFonts w:ascii="Times New Roman" w:hAnsi="Times New Roman"/>
        </w:rPr>
        <w:t>5</w:t>
      </w:r>
      <w:r w:rsidRPr="00634355">
        <w:rPr>
          <w:rFonts w:ascii="Times New Roman" w:hAnsi="Times New Roman"/>
        </w:rPr>
        <w:t>, Dostál designation: perf</w:t>
      </w:r>
    </w:p>
    <w:p w:rsidR="00C6560C" w:rsidRPr="00634355" w:rsidRDefault="00C6560C">
      <w:pPr>
        <w:rPr>
          <w:rFonts w:ascii="Times New Roman" w:hAnsi="Times New Roman"/>
        </w:rPr>
      </w:pPr>
      <w:r w:rsidRPr="00634355">
        <w:rPr>
          <w:rFonts w:ascii="Times New Roman" w:hAnsi="Times New Roman"/>
        </w:rPr>
        <w:t>Nearly half of the attestations in our data are of present and present participle, and given that the present participle is very rare among “righties”, these two subparadigms likely motivated classifying this verb as a “lefty”. Though Dostál designates this verb as perfective, he admits (1954: 82-84, 103) that there are “deviations”, including uses with gnomic, iterative, and illocutionary (‘I baptize you in the name of...’) interpretations, all of which point to the imperfective. According to Dostál, Meillet considered this verb imperfective, and Polívka and Weingart termed it biaspectual.</w:t>
      </w:r>
    </w:p>
    <w:p w:rsidR="00C6560C" w:rsidRPr="00634355" w:rsidRDefault="00C6560C">
      <w:pPr>
        <w:rPr>
          <w:rFonts w:ascii="Times New Roman" w:hAnsi="Times New Roman"/>
        </w:rPr>
      </w:pPr>
    </w:p>
    <w:p w:rsidR="00C6560C" w:rsidRPr="00634355" w:rsidRDefault="003F28EC">
      <w:pPr>
        <w:rPr>
          <w:rFonts w:ascii="Times New Roman" w:hAnsi="Times New Roman"/>
        </w:rPr>
      </w:pPr>
      <w:r w:rsidRPr="00634355">
        <w:rPr>
          <w:rFonts w:ascii="Times New Roman" w:hAnsi="Times New Roman" w:cs="Lucida Grande"/>
          <w:i/>
        </w:rPr>
        <w:t>kl</w:t>
      </w:r>
      <w:r w:rsidRPr="00634355">
        <w:rPr>
          <w:rFonts w:ascii="Times New Roman" w:hAnsi="Times New Roman"/>
          <w:i/>
        </w:rPr>
        <w:t>ęti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‘curse, swear’ Factor 1: -0.4</w:t>
      </w:r>
      <w:r w:rsidR="00CD3C76" w:rsidRPr="00634355">
        <w:rPr>
          <w:rFonts w:ascii="Times New Roman" w:hAnsi="Times New Roman"/>
        </w:rPr>
        <w:t>9</w:t>
      </w:r>
      <w:r w:rsidRPr="00634355">
        <w:rPr>
          <w:rFonts w:ascii="Times New Roman" w:hAnsi="Times New Roman"/>
        </w:rPr>
        <w:t>, Dostál designation: bi-perf</w:t>
      </w:r>
    </w:p>
    <w:p w:rsidR="00781CF0" w:rsidRPr="00634355" w:rsidRDefault="00781CF0">
      <w:pPr>
        <w:rPr>
          <w:rFonts w:ascii="Times New Roman" w:hAnsi="Times New Roman"/>
        </w:rPr>
      </w:pPr>
      <w:r w:rsidRPr="00634355">
        <w:rPr>
          <w:rFonts w:ascii="Times New Roman" w:hAnsi="Times New Roman"/>
        </w:rPr>
        <w:t xml:space="preserve">Again we have sparse data on this verb: there are only twenty-four attestations in our database, and over half of these (fifteen) are in the </w:t>
      </w:r>
      <w:r w:rsidR="00F46FDB" w:rsidRPr="00634355">
        <w:rPr>
          <w:rFonts w:ascii="Times New Roman" w:hAnsi="Times New Roman"/>
        </w:rPr>
        <w:t>present and present participle, which point</w:t>
      </w:r>
      <w:r w:rsidR="00BF020B" w:rsidRPr="00634355">
        <w:rPr>
          <w:rFonts w:ascii="Times New Roman" w:hAnsi="Times New Roman"/>
        </w:rPr>
        <w:t>s</w:t>
      </w:r>
      <w:r w:rsidR="00F46FDB" w:rsidRPr="00634355">
        <w:rPr>
          <w:rFonts w:ascii="Times New Roman" w:hAnsi="Times New Roman"/>
        </w:rPr>
        <w:t xml:space="preserve"> toward classification as a “lefty”. Dostál contradicts himself in evaluating this verb: whereas he classes it among the biaspectual verbs for which the perfective predominates, he claims that the two aspects are attested in equal numbers for this verb (1954: 107-108). Dostál also notes that both Boehme and Hermelinová class this as an imperfective verb, whereas Weingart believes it has variable aspect.</w:t>
      </w:r>
    </w:p>
    <w:p w:rsidR="00F46FDB" w:rsidRPr="00634355" w:rsidRDefault="00F46FDB">
      <w:pPr>
        <w:rPr>
          <w:rFonts w:ascii="Times New Roman" w:hAnsi="Times New Roman"/>
        </w:rPr>
      </w:pPr>
    </w:p>
    <w:p w:rsidR="00F46FDB" w:rsidRPr="00634355" w:rsidRDefault="00F46FDB">
      <w:pPr>
        <w:rPr>
          <w:rFonts w:ascii="Times New Roman" w:hAnsi="Times New Roman"/>
        </w:rPr>
      </w:pPr>
      <w:r w:rsidRPr="00634355">
        <w:rPr>
          <w:rFonts w:ascii="Times New Roman" w:hAnsi="Times New Roman" w:cs="Lucida Grande"/>
          <w:i/>
        </w:rPr>
        <w:t>zъvati</w:t>
      </w:r>
      <w:r w:rsidRPr="00634355">
        <w:rPr>
          <w:rFonts w:ascii="Times New Roman" w:hAnsi="Times New Roman" w:cs="Lucida Grande"/>
        </w:rPr>
        <w:t xml:space="preserve"> ‘call’ </w:t>
      </w:r>
      <w:r w:rsidRPr="00634355">
        <w:rPr>
          <w:rFonts w:ascii="Times New Roman" w:hAnsi="Times New Roman"/>
        </w:rPr>
        <w:t>Factor 1: 0.1</w:t>
      </w:r>
      <w:r w:rsidR="00CD3C76" w:rsidRPr="00634355">
        <w:rPr>
          <w:rFonts w:ascii="Times New Roman" w:hAnsi="Times New Roman"/>
        </w:rPr>
        <w:t>5</w:t>
      </w:r>
      <w:r w:rsidRPr="00634355">
        <w:rPr>
          <w:rFonts w:ascii="Times New Roman" w:hAnsi="Times New Roman"/>
        </w:rPr>
        <w:t>, Dostál designation: imperf</w:t>
      </w:r>
    </w:p>
    <w:p w:rsidR="00F46FDB" w:rsidRPr="00634355" w:rsidRDefault="00F46FDB">
      <w:pPr>
        <w:rPr>
          <w:rFonts w:ascii="Times New Roman" w:hAnsi="Times New Roman"/>
        </w:rPr>
      </w:pPr>
      <w:r w:rsidRPr="00634355">
        <w:rPr>
          <w:rFonts w:ascii="Times New Roman" w:hAnsi="Times New Roman"/>
        </w:rPr>
        <w:t>Among “mismatches” on the right side of the correspondence analysis, this verb is closest to zero, with a very low value for Factor 1. Over half of all attestations ar</w:t>
      </w:r>
      <w:r w:rsidR="00CC6892" w:rsidRPr="00634355">
        <w:rPr>
          <w:rFonts w:ascii="Times New Roman" w:hAnsi="Times New Roman"/>
        </w:rPr>
        <w:t>e of past participle forms, which is rare among “lefties” and this is likely why it received a positive value for Factor 1.</w:t>
      </w:r>
    </w:p>
    <w:p w:rsidR="00CC6892" w:rsidRPr="00634355" w:rsidRDefault="00CC6892">
      <w:pPr>
        <w:rPr>
          <w:rFonts w:ascii="Times New Roman" w:hAnsi="Times New Roman"/>
        </w:rPr>
      </w:pPr>
    </w:p>
    <w:p w:rsidR="00CC6892" w:rsidRPr="00634355" w:rsidRDefault="00C60BB2">
      <w:pPr>
        <w:rPr>
          <w:rFonts w:ascii="Times New Roman" w:hAnsi="Times New Roman"/>
        </w:rPr>
      </w:pPr>
      <w:r w:rsidRPr="00634355">
        <w:rPr>
          <w:rFonts w:ascii="Times New Roman" w:hAnsi="Times New Roman"/>
          <w:i/>
        </w:rPr>
        <w:t>iti</w:t>
      </w:r>
      <w:r w:rsidRPr="00634355">
        <w:rPr>
          <w:rFonts w:ascii="Times New Roman" w:hAnsi="Times New Roman"/>
        </w:rPr>
        <w:t xml:space="preserve"> ‘go’ Factor 1: 0.1</w:t>
      </w:r>
      <w:r w:rsidR="00134494" w:rsidRPr="00634355">
        <w:rPr>
          <w:rFonts w:ascii="Times New Roman" w:hAnsi="Times New Roman"/>
        </w:rPr>
        <w:t>8</w:t>
      </w:r>
      <w:r w:rsidRPr="00634355">
        <w:rPr>
          <w:rFonts w:ascii="Times New Roman" w:hAnsi="Times New Roman"/>
        </w:rPr>
        <w:t>, Dostál designation: bi-imperf</w:t>
      </w:r>
    </w:p>
    <w:p w:rsidR="00C60BB2" w:rsidRPr="00634355" w:rsidRDefault="00C60BB2">
      <w:pPr>
        <w:rPr>
          <w:rFonts w:ascii="Times New Roman" w:hAnsi="Times New Roman"/>
        </w:rPr>
      </w:pPr>
      <w:r w:rsidRPr="00634355">
        <w:rPr>
          <w:rFonts w:ascii="Times New Roman" w:hAnsi="Times New Roman"/>
          <w:i/>
        </w:rPr>
        <w:t>vesti</w:t>
      </w:r>
      <w:r w:rsidRPr="00634355">
        <w:rPr>
          <w:rFonts w:ascii="Times New Roman" w:hAnsi="Times New Roman"/>
        </w:rPr>
        <w:t xml:space="preserve"> ‘lead’ Factor 1: 0.4</w:t>
      </w:r>
      <w:r w:rsidR="00134494" w:rsidRPr="00634355">
        <w:rPr>
          <w:rFonts w:ascii="Times New Roman" w:hAnsi="Times New Roman"/>
        </w:rPr>
        <w:t>3</w:t>
      </w:r>
      <w:r w:rsidRPr="00634355">
        <w:rPr>
          <w:rFonts w:ascii="Times New Roman" w:hAnsi="Times New Roman"/>
        </w:rPr>
        <w:t>, Dostál designation: bi-imperf</w:t>
      </w:r>
    </w:p>
    <w:p w:rsidR="00C60BB2" w:rsidRPr="00634355" w:rsidRDefault="00C60BB2">
      <w:pPr>
        <w:rPr>
          <w:rFonts w:ascii="Times New Roman" w:hAnsi="Times New Roman"/>
        </w:rPr>
      </w:pPr>
      <w:r w:rsidRPr="00634355">
        <w:rPr>
          <w:rFonts w:ascii="Times New Roman" w:hAnsi="Times New Roman"/>
        </w:rPr>
        <w:t>These two stems</w:t>
      </w:r>
      <w:r w:rsidR="00E4386B">
        <w:rPr>
          <w:rFonts w:ascii="Times New Roman" w:hAnsi="Times New Roman"/>
        </w:rPr>
        <w:t>,</w:t>
      </w:r>
      <w:r w:rsidRPr="00634355">
        <w:rPr>
          <w:rFonts w:ascii="Times New Roman" w:hAnsi="Times New Roman"/>
        </w:rPr>
        <w:t xml:space="preserve"> which yield determined verbs of motion in many modern Slavic languages</w:t>
      </w:r>
      <w:r w:rsidR="00E4386B">
        <w:rPr>
          <w:rFonts w:ascii="Times New Roman" w:hAnsi="Times New Roman"/>
        </w:rPr>
        <w:t>,</w:t>
      </w:r>
      <w:r w:rsidRPr="00634355">
        <w:rPr>
          <w:rFonts w:ascii="Times New Roman" w:hAnsi="Times New Roman"/>
        </w:rPr>
        <w:t xml:space="preserve"> can be examined together. Dostál </w:t>
      </w:r>
      <w:r w:rsidR="007B2985" w:rsidRPr="00634355">
        <w:rPr>
          <w:rFonts w:ascii="Times New Roman" w:hAnsi="Times New Roman"/>
        </w:rPr>
        <w:t xml:space="preserve">(1954: 36, 119-125) </w:t>
      </w:r>
      <w:r w:rsidRPr="00634355">
        <w:rPr>
          <w:rFonts w:ascii="Times New Roman" w:hAnsi="Times New Roman"/>
        </w:rPr>
        <w:t>writes that all determined motion verbs had the potential to become perfective verbs</w:t>
      </w:r>
      <w:r w:rsidR="008C5D24">
        <w:rPr>
          <w:rFonts w:ascii="Times New Roman" w:hAnsi="Times New Roman"/>
        </w:rPr>
        <w:t>,</w:t>
      </w:r>
      <w:r w:rsidRPr="00634355">
        <w:rPr>
          <w:rFonts w:ascii="Times New Roman" w:hAnsi="Times New Roman"/>
        </w:rPr>
        <w:t xml:space="preserve"> and that there is considerable variation and controversy over how to classify these verbs in Old Church Slavonic. </w:t>
      </w:r>
      <w:r w:rsidR="008C5D24" w:rsidRPr="008C5D24">
        <w:rPr>
          <w:rFonts w:ascii="Times New Roman" w:hAnsi="Times New Roman"/>
          <w:color w:val="4F81BD" w:themeColor="accent1"/>
        </w:rPr>
        <w:t xml:space="preserve">Amse-De Jong (1974:55-56) </w:t>
      </w:r>
      <w:r w:rsidR="00E4386B" w:rsidRPr="00E4386B">
        <w:rPr>
          <w:rFonts w:ascii="Times New Roman" w:hAnsi="Times New Roman"/>
          <w:color w:val="008000"/>
        </w:rPr>
        <w:t>categorically refuses to</w:t>
      </w:r>
      <w:r w:rsidR="008C5D24" w:rsidRPr="00E4386B">
        <w:rPr>
          <w:rFonts w:ascii="Times New Roman" w:hAnsi="Times New Roman"/>
          <w:color w:val="008000"/>
        </w:rPr>
        <w:t xml:space="preserve"> ascribe aspect to</w:t>
      </w:r>
      <w:r w:rsidR="008C5D24" w:rsidRPr="008C5D24">
        <w:rPr>
          <w:rFonts w:ascii="Times New Roman" w:hAnsi="Times New Roman"/>
          <w:color w:val="4F81BD" w:themeColor="accent1"/>
        </w:rPr>
        <w:t xml:space="preserve"> unprefixed motion verb pairs.</w:t>
      </w:r>
      <w:r w:rsidR="008C5D24">
        <w:rPr>
          <w:rFonts w:ascii="Times New Roman" w:hAnsi="Times New Roman"/>
        </w:rPr>
        <w:t xml:space="preserve"> </w:t>
      </w:r>
      <w:r w:rsidRPr="00634355">
        <w:rPr>
          <w:rFonts w:ascii="Times New Roman" w:hAnsi="Times New Roman"/>
        </w:rPr>
        <w:t xml:space="preserve">In our data for both verbs the aorist is several times more frequent than the imperfect. In addition, for </w:t>
      </w:r>
      <w:r w:rsidRPr="00634355">
        <w:rPr>
          <w:rFonts w:ascii="Times New Roman" w:hAnsi="Times New Roman"/>
          <w:i/>
        </w:rPr>
        <w:t>iti</w:t>
      </w:r>
      <w:r w:rsidRPr="00634355">
        <w:rPr>
          <w:rFonts w:ascii="Times New Roman" w:hAnsi="Times New Roman"/>
        </w:rPr>
        <w:t xml:space="preserve"> ‘go’ the past participle is more than four times as frequent as the present participle. </w:t>
      </w:r>
      <w:r w:rsidRPr="00634355">
        <w:rPr>
          <w:rFonts w:ascii="Times New Roman" w:hAnsi="Times New Roman"/>
          <w:i/>
        </w:rPr>
        <w:t>Vesti</w:t>
      </w:r>
      <w:r w:rsidRPr="00634355">
        <w:rPr>
          <w:rFonts w:ascii="Times New Roman" w:hAnsi="Times New Roman"/>
        </w:rPr>
        <w:t xml:space="preserve"> ‘lead’, with only twenty-two attestations, give</w:t>
      </w:r>
      <w:r w:rsidR="007B2985" w:rsidRPr="00634355">
        <w:rPr>
          <w:rFonts w:ascii="Times New Roman" w:hAnsi="Times New Roman"/>
        </w:rPr>
        <w:t>s</w:t>
      </w:r>
      <w:r w:rsidRPr="00634355">
        <w:rPr>
          <w:rFonts w:ascii="Times New Roman" w:hAnsi="Times New Roman"/>
        </w:rPr>
        <w:t xml:space="preserve"> rather sparse data for forms other than the aorist.</w:t>
      </w:r>
    </w:p>
    <w:p w:rsidR="00C60BB2" w:rsidRPr="00634355" w:rsidRDefault="00C60BB2">
      <w:pPr>
        <w:rPr>
          <w:rFonts w:ascii="Times New Roman" w:hAnsi="Times New Roman"/>
        </w:rPr>
      </w:pPr>
    </w:p>
    <w:p w:rsidR="00C60BB2" w:rsidRPr="00634355" w:rsidRDefault="00621342">
      <w:pPr>
        <w:rPr>
          <w:rFonts w:ascii="Times New Roman" w:hAnsi="Times New Roman"/>
        </w:rPr>
      </w:pPr>
      <w:r w:rsidRPr="00634355">
        <w:rPr>
          <w:rFonts w:ascii="Times New Roman" w:hAnsi="Times New Roman"/>
          <w:i/>
        </w:rPr>
        <w:t>viděti</w:t>
      </w:r>
      <w:r w:rsidRPr="00634355">
        <w:rPr>
          <w:rFonts w:ascii="Times New Roman" w:hAnsi="Times New Roman"/>
        </w:rPr>
        <w:t xml:space="preserve"> ‘see’ Factor 1: 0.3</w:t>
      </w:r>
      <w:r w:rsidR="00134494" w:rsidRPr="00634355">
        <w:rPr>
          <w:rFonts w:ascii="Times New Roman" w:hAnsi="Times New Roman"/>
        </w:rPr>
        <w:t>1</w:t>
      </w:r>
      <w:r w:rsidRPr="00634355">
        <w:rPr>
          <w:rFonts w:ascii="Times New Roman" w:hAnsi="Times New Roman"/>
        </w:rPr>
        <w:t>, Dostál designation: bi-imperf</w:t>
      </w:r>
    </w:p>
    <w:p w:rsidR="00A16AD9" w:rsidRPr="00634355" w:rsidRDefault="00621342">
      <w:pPr>
        <w:rPr>
          <w:rFonts w:ascii="Times New Roman" w:hAnsi="Times New Roman"/>
        </w:rPr>
      </w:pPr>
      <w:r w:rsidRPr="00634355">
        <w:rPr>
          <w:rFonts w:ascii="Times New Roman" w:hAnsi="Times New Roman"/>
          <w:i/>
        </w:rPr>
        <w:t>slyšati</w:t>
      </w:r>
      <w:r w:rsidRPr="00634355">
        <w:rPr>
          <w:rFonts w:ascii="Times New Roman" w:hAnsi="Times New Roman"/>
        </w:rPr>
        <w:t xml:space="preserve"> ‘hear’ Factor 1: 0.2</w:t>
      </w:r>
      <w:r w:rsidR="00024A8E" w:rsidRPr="00634355">
        <w:rPr>
          <w:rFonts w:ascii="Times New Roman" w:hAnsi="Times New Roman"/>
        </w:rPr>
        <w:t>6</w:t>
      </w:r>
      <w:r w:rsidRPr="00634355">
        <w:rPr>
          <w:rFonts w:ascii="Times New Roman" w:hAnsi="Times New Roman"/>
        </w:rPr>
        <w:t>, Dostál designation: bi-imperf</w:t>
      </w:r>
    </w:p>
    <w:p w:rsidR="00621342" w:rsidRPr="00634355" w:rsidRDefault="00621342">
      <w:pPr>
        <w:rPr>
          <w:rFonts w:ascii="Times New Roman" w:hAnsi="Times New Roman"/>
        </w:rPr>
      </w:pPr>
      <w:r w:rsidRPr="00634355">
        <w:rPr>
          <w:rFonts w:ascii="Times New Roman" w:hAnsi="Times New Roman"/>
        </w:rPr>
        <w:t>These two verbs of percept</w:t>
      </w:r>
      <w:r w:rsidR="00DF6819" w:rsidRPr="00634355">
        <w:rPr>
          <w:rFonts w:ascii="Times New Roman" w:hAnsi="Times New Roman"/>
        </w:rPr>
        <w:t xml:space="preserve">ion can also be taken together. Dostál </w:t>
      </w:r>
      <w:r w:rsidR="007B2985" w:rsidRPr="00634355">
        <w:rPr>
          <w:rFonts w:ascii="Times New Roman" w:hAnsi="Times New Roman"/>
        </w:rPr>
        <w:t xml:space="preserve">(1954: 136-145) </w:t>
      </w:r>
      <w:r w:rsidR="00DF6819" w:rsidRPr="00634355">
        <w:rPr>
          <w:rFonts w:ascii="Times New Roman" w:hAnsi="Times New Roman"/>
        </w:rPr>
        <w:t>again finds con</w:t>
      </w:r>
      <w:r w:rsidR="00A97155" w:rsidRPr="00634355">
        <w:rPr>
          <w:rFonts w:ascii="Times New Roman" w:hAnsi="Times New Roman"/>
        </w:rPr>
        <w:t>sid</w:t>
      </w:r>
      <w:r w:rsidR="00DF6819" w:rsidRPr="00634355">
        <w:rPr>
          <w:rFonts w:ascii="Times New Roman" w:hAnsi="Times New Roman"/>
        </w:rPr>
        <w:t>erable controversy among scholars about thei</w:t>
      </w:r>
      <w:r w:rsidR="00A97155" w:rsidRPr="00634355">
        <w:rPr>
          <w:rFonts w:ascii="Times New Roman" w:hAnsi="Times New Roman"/>
        </w:rPr>
        <w:t>r aspectual status, which he att</w:t>
      </w:r>
      <w:r w:rsidR="00DF6819" w:rsidRPr="00634355">
        <w:rPr>
          <w:rFonts w:ascii="Times New Roman" w:hAnsi="Times New Roman"/>
        </w:rPr>
        <w:t>ributes to the fact that these verbs can refer either to a single sudden perception or to an experience of longer duration. For both of these verbs the aorist is many times more frequent than the imperfect and the past participle is several times more frequent than the present participle, which likely motivated the classification in our statistical model.</w:t>
      </w:r>
    </w:p>
    <w:p w:rsidR="00DF6819" w:rsidRPr="00634355" w:rsidRDefault="00DF6819">
      <w:pPr>
        <w:rPr>
          <w:rFonts w:ascii="Times New Roman" w:hAnsi="Times New Roman"/>
        </w:rPr>
      </w:pPr>
    </w:p>
    <w:p w:rsidR="00DF6819" w:rsidRPr="00634355" w:rsidRDefault="00DF6819" w:rsidP="00DF6819">
      <w:pPr>
        <w:rPr>
          <w:rFonts w:ascii="Times New Roman" w:hAnsi="Times New Roman"/>
        </w:rPr>
      </w:pPr>
      <w:r w:rsidRPr="00634355">
        <w:rPr>
          <w:rFonts w:ascii="Times New Roman" w:hAnsi="Times New Roman" w:cs="Lucida Grande"/>
          <w:i/>
        </w:rPr>
        <w:t>pьsati</w:t>
      </w:r>
      <w:r w:rsidRPr="00634355">
        <w:rPr>
          <w:rFonts w:ascii="Times New Roman" w:hAnsi="Times New Roman" w:cs="Lucida Grande"/>
        </w:rPr>
        <w:t xml:space="preserve"> ‘write’ </w:t>
      </w:r>
      <w:r w:rsidRPr="00634355">
        <w:rPr>
          <w:rFonts w:ascii="Times New Roman" w:hAnsi="Times New Roman"/>
        </w:rPr>
        <w:t>Factor 1: 0.7</w:t>
      </w:r>
      <w:r w:rsidR="00E960E7" w:rsidRPr="00634355">
        <w:rPr>
          <w:rFonts w:ascii="Times New Roman" w:hAnsi="Times New Roman"/>
        </w:rPr>
        <w:t>1</w:t>
      </w:r>
      <w:r w:rsidRPr="00634355">
        <w:rPr>
          <w:rFonts w:ascii="Times New Roman" w:hAnsi="Times New Roman"/>
        </w:rPr>
        <w:t>, Dostál designation: imperf</w:t>
      </w:r>
    </w:p>
    <w:p w:rsidR="00DF6819" w:rsidRPr="00634355" w:rsidRDefault="00DF6819">
      <w:pPr>
        <w:rPr>
          <w:rFonts w:ascii="Times New Roman" w:hAnsi="Times New Roman" w:cs="Lucida Grande"/>
        </w:rPr>
      </w:pPr>
      <w:r w:rsidRPr="00634355">
        <w:rPr>
          <w:rFonts w:ascii="Times New Roman" w:hAnsi="Times New Roman"/>
        </w:rPr>
        <w:t xml:space="preserve">Despite the fact that Dostál lists this verb as an imperfective, he notes that it is often used in the past participle form and that it does express perfective aspect in this form (1954: 181-182, 618). This distributional fact is confirmed by our data as well, since over two-thirds of our attestations are of past </w:t>
      </w:r>
      <w:r w:rsidR="002D3A82" w:rsidRPr="00634355">
        <w:rPr>
          <w:rFonts w:ascii="Times New Roman" w:hAnsi="Times New Roman"/>
        </w:rPr>
        <w:t xml:space="preserve">passive </w:t>
      </w:r>
      <w:r w:rsidRPr="00634355">
        <w:rPr>
          <w:rFonts w:ascii="Times New Roman" w:hAnsi="Times New Roman"/>
        </w:rPr>
        <w:t xml:space="preserve">participles. There is one additional striking fact about this verb: its nearest neighbor in our correspondence analysis plot is </w:t>
      </w:r>
      <w:r w:rsidRPr="00634355">
        <w:rPr>
          <w:rFonts w:ascii="Times New Roman" w:hAnsi="Times New Roman"/>
          <w:i/>
        </w:rPr>
        <w:t>na</w:t>
      </w:r>
      <w:r w:rsidRPr="00634355">
        <w:rPr>
          <w:rFonts w:ascii="Times New Roman" w:hAnsi="Times New Roman" w:cs="Lucida Grande"/>
          <w:i/>
        </w:rPr>
        <w:t>pьsati</w:t>
      </w:r>
      <w:r w:rsidRPr="00634355">
        <w:rPr>
          <w:rFonts w:ascii="Times New Roman" w:hAnsi="Times New Roman" w:cs="Lucida Grande"/>
        </w:rPr>
        <w:t xml:space="preserve"> ‘write’</w:t>
      </w:r>
      <w:r w:rsidR="006743D1" w:rsidRPr="00634355">
        <w:rPr>
          <w:rFonts w:ascii="Times New Roman" w:hAnsi="Times New Roman" w:cs="Lucida Grande"/>
        </w:rPr>
        <w:t>, which scores 0.7</w:t>
      </w:r>
      <w:r w:rsidR="00E960E7" w:rsidRPr="00634355">
        <w:rPr>
          <w:rFonts w:ascii="Times New Roman" w:hAnsi="Times New Roman" w:cs="Lucida Grande"/>
        </w:rPr>
        <w:t>3</w:t>
      </w:r>
      <w:r w:rsidR="006743D1" w:rsidRPr="00634355">
        <w:rPr>
          <w:rFonts w:ascii="Times New Roman" w:hAnsi="Times New Roman" w:cs="Lucida Grande"/>
        </w:rPr>
        <w:t xml:space="preserve"> for Factor 1 and should be the perfective partner verb. Here we probably have evidence of a lexical effect, where the basic meaning is nearly indistinguishable, particularly in the past </w:t>
      </w:r>
      <w:r w:rsidR="002D3A82" w:rsidRPr="00634355">
        <w:rPr>
          <w:rFonts w:ascii="Times New Roman" w:hAnsi="Times New Roman" w:cs="Lucida Grande"/>
        </w:rPr>
        <w:t xml:space="preserve">passive </w:t>
      </w:r>
      <w:r w:rsidR="006743D1" w:rsidRPr="00634355">
        <w:rPr>
          <w:rFonts w:ascii="Times New Roman" w:hAnsi="Times New Roman" w:cs="Lucida Grande"/>
        </w:rPr>
        <w:t xml:space="preserve">participle. </w:t>
      </w:r>
    </w:p>
    <w:p w:rsidR="006743D1" w:rsidRPr="00634355" w:rsidRDefault="006743D1">
      <w:pPr>
        <w:rPr>
          <w:rFonts w:ascii="Times New Roman" w:hAnsi="Times New Roman" w:cs="Lucida Grande"/>
        </w:rPr>
      </w:pPr>
    </w:p>
    <w:p w:rsidR="00C328E6" w:rsidRPr="00C328E6" w:rsidRDefault="006743D1">
      <w:pPr>
        <w:rPr>
          <w:rFonts w:ascii="Times New Roman" w:hAnsi="Times New Roman"/>
          <w:color w:val="4F81BD" w:themeColor="accent1"/>
        </w:rPr>
      </w:pPr>
      <w:r w:rsidRPr="00634355">
        <w:rPr>
          <w:rFonts w:ascii="Times New Roman" w:hAnsi="Times New Roman" w:cs="Lucida Grande"/>
        </w:rPr>
        <w:tab/>
      </w:r>
      <w:r w:rsidRPr="00C328E6">
        <w:rPr>
          <w:rFonts w:ascii="Times New Roman" w:hAnsi="Times New Roman" w:cs="Lucida Grande"/>
          <w:color w:val="4F81BD" w:themeColor="accent1"/>
        </w:rPr>
        <w:t xml:space="preserve">Overall, we see that </w:t>
      </w:r>
      <w:r w:rsidR="00B155AB" w:rsidRPr="00C328E6">
        <w:rPr>
          <w:rFonts w:ascii="Times New Roman" w:hAnsi="Times New Roman" w:cs="Lucida Grande"/>
          <w:color w:val="4F81BD" w:themeColor="accent1"/>
        </w:rPr>
        <w:t xml:space="preserve">except from </w:t>
      </w:r>
      <w:r w:rsidR="00B155AB" w:rsidRPr="00C328E6">
        <w:rPr>
          <w:rFonts w:ascii="Times New Roman" w:hAnsi="Times New Roman" w:cs="Lucida Grande"/>
          <w:i/>
          <w:color w:val="4F81BD" w:themeColor="accent1"/>
        </w:rPr>
        <w:t>sъbyti</w:t>
      </w:r>
      <w:r w:rsidR="00B155AB" w:rsidRPr="00C328E6">
        <w:rPr>
          <w:rFonts w:ascii="Times New Roman" w:hAnsi="Times New Roman"/>
          <w:i/>
          <w:color w:val="4F81BD" w:themeColor="accent1"/>
        </w:rPr>
        <w:t xml:space="preserve"> </w:t>
      </w:r>
      <w:r w:rsidR="00B155AB" w:rsidRPr="00C328E6">
        <w:rPr>
          <w:rFonts w:ascii="Times New Roman" w:hAnsi="Times New Roman" w:cs="Lucida Grande"/>
          <w:i/>
          <w:color w:val="4F81BD" w:themeColor="accent1"/>
        </w:rPr>
        <w:t>s</w:t>
      </w:r>
      <w:r w:rsidR="00B155AB" w:rsidRPr="00C328E6">
        <w:rPr>
          <w:rFonts w:ascii="Times New Roman" w:hAnsi="Times New Roman"/>
          <w:i/>
          <w:color w:val="4F81BD" w:themeColor="accent1"/>
        </w:rPr>
        <w:t>ę</w:t>
      </w:r>
      <w:r w:rsidR="00B155AB" w:rsidRPr="00C328E6">
        <w:rPr>
          <w:rFonts w:ascii="Times New Roman" w:hAnsi="Times New Roman"/>
          <w:color w:val="4F81BD" w:themeColor="accent1"/>
        </w:rPr>
        <w:t xml:space="preserve"> ‘happen’ at -0.05, all the mismatches with Dostál’s classification involve simplex verbs occurring in all or most of our seven subparadigms. It is likely that </w:t>
      </w:r>
      <w:r w:rsidR="00B155AB" w:rsidRPr="00C328E6">
        <w:rPr>
          <w:rFonts w:ascii="Times New Roman" w:hAnsi="Times New Roman" w:cs="Lucida Grande"/>
          <w:i/>
          <w:color w:val="4F81BD" w:themeColor="accent1"/>
        </w:rPr>
        <w:t>sъbyti</w:t>
      </w:r>
      <w:r w:rsidR="00B155AB" w:rsidRPr="00C328E6">
        <w:rPr>
          <w:rFonts w:ascii="Times New Roman" w:hAnsi="Times New Roman"/>
          <w:i/>
          <w:color w:val="4F81BD" w:themeColor="accent1"/>
        </w:rPr>
        <w:t xml:space="preserve"> </w:t>
      </w:r>
      <w:r w:rsidR="00B155AB" w:rsidRPr="00C328E6">
        <w:rPr>
          <w:rFonts w:ascii="Times New Roman" w:hAnsi="Times New Roman" w:cs="Lucida Grande"/>
          <w:i/>
          <w:color w:val="4F81BD" w:themeColor="accent1"/>
        </w:rPr>
        <w:t>s</w:t>
      </w:r>
      <w:r w:rsidR="00B155AB" w:rsidRPr="00C328E6">
        <w:rPr>
          <w:rFonts w:ascii="Times New Roman" w:hAnsi="Times New Roman"/>
          <w:i/>
          <w:color w:val="4F81BD" w:themeColor="accent1"/>
        </w:rPr>
        <w:t>ę</w:t>
      </w:r>
      <w:r w:rsidR="00B155AB" w:rsidRPr="00C328E6">
        <w:rPr>
          <w:rFonts w:ascii="Times New Roman" w:hAnsi="Times New Roman"/>
          <w:color w:val="4F81BD" w:themeColor="accent1"/>
        </w:rPr>
        <w:t xml:space="preserve"> is misclassified due to its skewed distribution; it primarily occurs in dependent purpose clauses. </w:t>
      </w:r>
      <w:r w:rsidR="00B155AB" w:rsidRPr="00C328E6">
        <w:rPr>
          <w:rFonts w:ascii="Times New Roman" w:hAnsi="Times New Roman" w:cs="Lucida Grande"/>
          <w:color w:val="4F81BD" w:themeColor="accent1"/>
        </w:rPr>
        <w:t>Unsurprisingly</w:t>
      </w:r>
      <w:r w:rsidRPr="00C328E6">
        <w:rPr>
          <w:rFonts w:ascii="Times New Roman" w:hAnsi="Times New Roman"/>
          <w:color w:val="4F81BD" w:themeColor="accent1"/>
        </w:rPr>
        <w:t>, it appears that the aspectual status</w:t>
      </w:r>
      <w:r w:rsidR="00F81277">
        <w:rPr>
          <w:rFonts w:ascii="Times New Roman" w:hAnsi="Times New Roman"/>
          <w:color w:val="4F81BD" w:themeColor="accent1"/>
        </w:rPr>
        <w:t xml:space="preserve"> of the</w:t>
      </w:r>
      <w:r w:rsidR="00B155AB" w:rsidRPr="00C328E6">
        <w:rPr>
          <w:rFonts w:ascii="Times New Roman" w:hAnsi="Times New Roman"/>
          <w:color w:val="4F81BD" w:themeColor="accent1"/>
        </w:rPr>
        <w:t xml:space="preserve"> </w:t>
      </w:r>
      <w:r w:rsidR="00F81277" w:rsidRPr="00C328E6">
        <w:rPr>
          <w:rFonts w:ascii="Times New Roman" w:hAnsi="Times New Roman"/>
          <w:color w:val="4F81BD" w:themeColor="accent1"/>
        </w:rPr>
        <w:t xml:space="preserve">simplex verbs </w:t>
      </w:r>
      <w:r w:rsidRPr="00C328E6">
        <w:rPr>
          <w:rFonts w:ascii="Times New Roman" w:hAnsi="Times New Roman"/>
          <w:color w:val="4F81BD" w:themeColor="accent1"/>
        </w:rPr>
        <w:t>is a matter of controversy in the literature</w:t>
      </w:r>
      <w:r w:rsidR="00B155AB" w:rsidRPr="00C328E6">
        <w:rPr>
          <w:rFonts w:ascii="Times New Roman" w:hAnsi="Times New Roman"/>
          <w:color w:val="4F81BD" w:themeColor="accent1"/>
        </w:rPr>
        <w:t>, and in most of the cases we find that Dostál has deemed them to be biaspectual.</w:t>
      </w:r>
      <w:r w:rsidRPr="00C328E6">
        <w:rPr>
          <w:rFonts w:ascii="Times New Roman" w:hAnsi="Times New Roman"/>
          <w:color w:val="4F81BD" w:themeColor="accent1"/>
        </w:rPr>
        <w:t xml:space="preserve"> </w:t>
      </w:r>
      <w:r w:rsidR="00C328E6" w:rsidRPr="00C328E6">
        <w:rPr>
          <w:rFonts w:ascii="Times New Roman" w:hAnsi="Times New Roman"/>
          <w:color w:val="4F81BD" w:themeColor="accent1"/>
        </w:rPr>
        <w:t xml:space="preserve">Simplex verbs have no overt morphological markers of lexical aspect, and </w:t>
      </w:r>
      <w:r w:rsidR="000E1149">
        <w:rPr>
          <w:rFonts w:ascii="Times New Roman" w:hAnsi="Times New Roman"/>
          <w:color w:val="4F81BD" w:themeColor="accent1"/>
        </w:rPr>
        <w:t>Dostál’s method of using diagnostic questions backed by modern Czech intuitions may be particularly unfortunate in such cases</w:t>
      </w:r>
      <w:r w:rsidR="00C328E6" w:rsidRPr="00C328E6">
        <w:rPr>
          <w:rFonts w:ascii="Times New Roman" w:hAnsi="Times New Roman"/>
          <w:color w:val="4F81BD" w:themeColor="accent1"/>
        </w:rPr>
        <w:t>.</w:t>
      </w:r>
    </w:p>
    <w:p w:rsidR="00621342" w:rsidRPr="00634355" w:rsidRDefault="00621342">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5. Distributions across the subparadigms</w:t>
      </w:r>
    </w:p>
    <w:p w:rsidR="0076114E" w:rsidRPr="00634355" w:rsidRDefault="0076114E" w:rsidP="0076114E">
      <w:pPr>
        <w:rPr>
          <w:rFonts w:ascii="Times New Roman" w:hAnsi="Times New Roman"/>
        </w:rPr>
      </w:pPr>
      <w:r w:rsidRPr="00634355">
        <w:rPr>
          <w:rFonts w:ascii="Times New Roman" w:hAnsi="Times New Roman"/>
        </w:rPr>
        <w:t>Given the distributions of forms across the subparadigms</w:t>
      </w:r>
      <w:r w:rsidR="00E51A84">
        <w:rPr>
          <w:rFonts w:ascii="Times New Roman" w:hAnsi="Times New Roman"/>
        </w:rPr>
        <w:t>,</w:t>
      </w:r>
      <w:r w:rsidRPr="00634355">
        <w:rPr>
          <w:rFonts w:ascii="Times New Roman" w:hAnsi="Times New Roman"/>
        </w:rPr>
        <w:t xml:space="preserve"> it is possible to </w:t>
      </w:r>
      <w:r w:rsidR="00E51A84">
        <w:rPr>
          <w:rFonts w:ascii="Times New Roman" w:hAnsi="Times New Roman"/>
        </w:rPr>
        <w:t>get a division of</w:t>
      </w:r>
      <w:r w:rsidRPr="00634355">
        <w:rPr>
          <w:rFonts w:ascii="Times New Roman" w:hAnsi="Times New Roman"/>
        </w:rPr>
        <w:t xml:space="preserve"> Old Church Slavonic verbs into two groups that strongly resemble</w:t>
      </w:r>
      <w:r w:rsidR="00E51A84">
        <w:rPr>
          <w:rFonts w:ascii="Times New Roman" w:hAnsi="Times New Roman"/>
        </w:rPr>
        <w:t>s</w:t>
      </w:r>
      <w:r w:rsidRPr="00634355">
        <w:rPr>
          <w:rFonts w:ascii="Times New Roman" w:hAnsi="Times New Roman"/>
        </w:rPr>
        <w:t xml:space="preserve"> a distinction between imperfective and perfective. But to what extent is this distinction similar to the one we find in modern Russian? One way to look at this question is to compare the behavior of verbs that are particularly attracted to certain subparadigms in the two languages. Janda and Lyashevskaya (2011) found a number of strong patterns showing the relationship between lexical meanings, tense, aspect, and mood in modern Russian. Some of these findings supported claims made in previous scholarship, while others were new; for example it was found that the imperfective non-past strongly attract</w:t>
      </w:r>
      <w:r w:rsidR="002E0899">
        <w:rPr>
          <w:rFonts w:ascii="Times New Roman" w:hAnsi="Times New Roman"/>
        </w:rPr>
        <w:t>s</w:t>
      </w:r>
      <w:r w:rsidRPr="00634355">
        <w:rPr>
          <w:rFonts w:ascii="Times New Roman" w:hAnsi="Times New Roman"/>
        </w:rPr>
        <w:t xml:space="preserve"> verbs that express gnomic facts rather than durative situations as had been traditionally claimed. In this section we examine the distribution of Old Church Slavonic verbs for each subparadigm and make comparisons (where possible) to modern Russian.</w:t>
      </w:r>
    </w:p>
    <w:p w:rsidR="0076114E" w:rsidRPr="00634355" w:rsidRDefault="0076114E" w:rsidP="0076114E">
      <w:pPr>
        <w:rPr>
          <w:rFonts w:ascii="Times New Roman" w:hAnsi="Times New Roman"/>
        </w:rPr>
      </w:pPr>
      <w:r w:rsidRPr="00634355">
        <w:rPr>
          <w:rFonts w:ascii="Times New Roman" w:hAnsi="Times New Roman"/>
        </w:rPr>
        <w:tab/>
        <w:t>This section is divided into seven subsections, each devoted to one of the subparadigms of Old Church Slavonic verbs, following the same order of presentation as</w:t>
      </w:r>
      <w:r w:rsidR="002E0899">
        <w:rPr>
          <w:rFonts w:ascii="Times New Roman" w:hAnsi="Times New Roman"/>
        </w:rPr>
        <w:t xml:space="preserve"> in Tables 1 and 3 and Figure 2</w:t>
      </w:r>
      <w:r w:rsidRPr="00634355">
        <w:rPr>
          <w:rFonts w:ascii="Times New Roman" w:hAnsi="Times New Roman"/>
        </w:rPr>
        <w:t xml:space="preserve">. Each subsection starts with a boxplot of the distribution of “lefties” and “righties” for the given subparadigm, like the one shown in Figure </w:t>
      </w:r>
      <w:r w:rsidR="002E0899">
        <w:rPr>
          <w:rFonts w:ascii="Times New Roman" w:hAnsi="Times New Roman"/>
        </w:rPr>
        <w:t>3</w:t>
      </w:r>
      <w:r w:rsidRPr="00634355">
        <w:rPr>
          <w:rFonts w:ascii="Times New Roman" w:hAnsi="Times New Roman"/>
        </w:rPr>
        <w:t xml:space="preserve"> below. The thick line inside the box shows the position of the median (the number that cuts the distribution in half, so that half of the verbs are above that number and half are below). The box itself represents what is called the “interquartile range” of the distribution, which is the central 50% of the distribution, with 25% above the median and 25% below it. Extending from the box are the “whiskers” which reach up to 1.5 times the length of the interquartile range into the top and bottom quartiles. Any data that exceed the extremes of the whiskers are represented as circles</w:t>
      </w:r>
      <w:r w:rsidR="00FF372D" w:rsidRPr="00634355">
        <w:rPr>
          <w:rFonts w:ascii="Times New Roman" w:hAnsi="Times New Roman"/>
        </w:rPr>
        <w:t>,</w:t>
      </w:r>
      <w:r w:rsidRPr="00634355">
        <w:rPr>
          <w:rFonts w:ascii="Times New Roman" w:hAnsi="Times New Roman"/>
        </w:rPr>
        <w:t xml:space="preserve"> and those are referred to as “outliers”. For example, if we look at the right-hand side of Figure </w:t>
      </w:r>
      <w:r w:rsidR="002E0899">
        <w:rPr>
          <w:rFonts w:ascii="Times New Roman" w:hAnsi="Times New Roman"/>
        </w:rPr>
        <w:t>3</w:t>
      </w:r>
      <w:r w:rsidRPr="00634355">
        <w:rPr>
          <w:rFonts w:ascii="Times New Roman" w:hAnsi="Times New Roman"/>
        </w:rPr>
        <w:t xml:space="preserve">, we see the distribution of “righties” whose grammatical profiles contain various percentages of aorists. The median is at 35%, which means that one-half of all “righties” have grammatical profiles containing more than 35% aorists, and one-half of all “righties” have grammatical profiles containing less than 35% aorists. </w:t>
      </w:r>
      <w:r w:rsidR="00FF372D" w:rsidRPr="00634355">
        <w:rPr>
          <w:rFonts w:ascii="Times New Roman" w:hAnsi="Times New Roman"/>
        </w:rPr>
        <w:t>The top edge of the box is at 51</w:t>
      </w:r>
      <w:r w:rsidRPr="00634355">
        <w:rPr>
          <w:rFonts w:ascii="Times New Roman" w:hAnsi="Times New Roman"/>
        </w:rPr>
        <w:t>%, which tells us that 25% of all “r</w:t>
      </w:r>
      <w:r w:rsidR="00FF372D" w:rsidRPr="00634355">
        <w:rPr>
          <w:rFonts w:ascii="Times New Roman" w:hAnsi="Times New Roman"/>
        </w:rPr>
        <w:t>ighties” have between 35% and 51</w:t>
      </w:r>
      <w:r w:rsidRPr="00634355">
        <w:rPr>
          <w:rFonts w:ascii="Times New Roman" w:hAnsi="Times New Roman"/>
        </w:rPr>
        <w:t>% aorists in their grammatical profiles. Conversely, there are also 25% of all “righties” with between 23% and 35% aorists in their grammatical profiles; these are represented by the bottom part of the box. The whiskers reach up to 90% and down to 3%</w:t>
      </w:r>
      <w:r w:rsidR="00FF372D" w:rsidRPr="00634355">
        <w:rPr>
          <w:rFonts w:ascii="Times New Roman" w:hAnsi="Times New Roman"/>
        </w:rPr>
        <w:t>,</w:t>
      </w:r>
      <w:r w:rsidRPr="00634355">
        <w:rPr>
          <w:rFonts w:ascii="Times New Roman" w:hAnsi="Times New Roman"/>
        </w:rPr>
        <w:t xml:space="preserve"> and there are no circles above or below them, hence no outliers. This means that all the “righties” are located between the two ends of the whiskers. In the left-hand side of Figure </w:t>
      </w:r>
      <w:r w:rsidR="002E0899">
        <w:rPr>
          <w:rFonts w:ascii="Times New Roman" w:hAnsi="Times New Roman"/>
        </w:rPr>
        <w:t>3</w:t>
      </w:r>
      <w:r w:rsidRPr="00634355">
        <w:rPr>
          <w:rFonts w:ascii="Times New Roman" w:hAnsi="Times New Roman"/>
        </w:rPr>
        <w:t xml:space="preserve"> we see a different distribution, since 50% of all “lefties” have 2% or fewer aorists in their grammatical profiles. The next quartile brings us up to 6% (the top of the box), and if we extend that by another 1.5 times the interquartile range, we reach the top of the whisker at 1</w:t>
      </w:r>
      <w:r w:rsidR="00C663CB" w:rsidRPr="00634355">
        <w:rPr>
          <w:rFonts w:ascii="Times New Roman" w:hAnsi="Times New Roman"/>
        </w:rPr>
        <w:t>4</w:t>
      </w:r>
      <w:r w:rsidRPr="00634355">
        <w:rPr>
          <w:rFonts w:ascii="Times New Roman" w:hAnsi="Times New Roman"/>
        </w:rPr>
        <w:t>%. Above the whisker we see some circles that represent the “lefties” that have more aorists than any others in the distribution and are statistically considered outliers. In each subsection we list and discuss all the outliers and make comparisons with modern Russian where possible. All examples are from Codex Marianus unless otherwise noted.</w:t>
      </w:r>
    </w:p>
    <w:p w:rsidR="0076114E" w:rsidRPr="00052B52" w:rsidRDefault="0076114E" w:rsidP="0076114E">
      <w:pPr>
        <w:rPr>
          <w:rFonts w:ascii="Times New Roman" w:hAnsi="Times New Roman"/>
          <w:lang w:val="nb-NO"/>
        </w:rPr>
      </w:pPr>
    </w:p>
    <w:p w:rsidR="0076114E" w:rsidRPr="00634355" w:rsidRDefault="0076114E" w:rsidP="0076114E">
      <w:pPr>
        <w:rPr>
          <w:rFonts w:ascii="Times New Roman" w:hAnsi="Times New Roman"/>
        </w:rPr>
      </w:pPr>
      <w:r w:rsidRPr="00634355">
        <w:rPr>
          <w:rFonts w:ascii="Times New Roman" w:hAnsi="Times New Roman"/>
        </w:rPr>
        <w:t>5.1. Verbs that are strongly attracted to the aorist</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 xml:space="preserve">INSERT FIGURE </w:t>
      </w:r>
      <w:r w:rsidR="002E0899">
        <w:rPr>
          <w:rFonts w:ascii="Times New Roman" w:hAnsi="Times New Roman"/>
        </w:rPr>
        <w:t>3</w:t>
      </w:r>
      <w:r w:rsidRPr="00634355">
        <w:rPr>
          <w:rFonts w:ascii="Times New Roman" w:hAnsi="Times New Roman"/>
        </w:rPr>
        <w:t xml:space="preserve"> = aorist.pdf HERE</w:t>
      </w:r>
    </w:p>
    <w:p w:rsidR="0076114E" w:rsidRPr="00634355" w:rsidRDefault="0076114E" w:rsidP="0076114E">
      <w:pPr>
        <w:rPr>
          <w:rFonts w:ascii="Times New Roman" w:hAnsi="Times New Roman"/>
        </w:rPr>
      </w:pPr>
      <w:r w:rsidRPr="00634355">
        <w:rPr>
          <w:rFonts w:ascii="Times New Roman" w:hAnsi="Times New Roman"/>
        </w:rPr>
        <w:t xml:space="preserve">Figure </w:t>
      </w:r>
      <w:r w:rsidR="002E0899">
        <w:rPr>
          <w:rFonts w:ascii="Times New Roman" w:hAnsi="Times New Roman"/>
        </w:rPr>
        <w:t>3</w:t>
      </w:r>
      <w:r w:rsidRPr="00634355">
        <w:rPr>
          <w:rFonts w:ascii="Times New Roman" w:hAnsi="Times New Roman"/>
        </w:rPr>
        <w:t>: Distribution of verbs according to percentage of aorist forms</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Of the two past tenses in Old Church Slavonic, aorist and imperfect, there is good reason to consider the aorist to be the more neutral past tense, since it is more freely formed by all types of verbs than the imperfect (see 5.3. below).</w:t>
      </w:r>
      <w:r w:rsidR="002B0891" w:rsidRPr="00634355">
        <w:rPr>
          <w:rStyle w:val="FootnoteReference"/>
          <w:rFonts w:ascii="Times New Roman" w:hAnsi="Times New Roman"/>
        </w:rPr>
        <w:footnoteReference w:id="24"/>
      </w:r>
      <w:r w:rsidRPr="00634355">
        <w:rPr>
          <w:rFonts w:ascii="Times New Roman" w:hAnsi="Times New Roman"/>
        </w:rPr>
        <w:t xml:space="preserve"> The aorist is therefore more comparable to the modern Russian past tense. One parallel between the two languages is striking in this connection. Of all the distributions of verbs across subparadigms in modern Russian, there is only one that has such a </w:t>
      </w:r>
      <w:r w:rsidR="00D639BC" w:rsidRPr="00D639BC">
        <w:rPr>
          <w:rFonts w:ascii="Times New Roman" w:hAnsi="Times New Roman"/>
          <w:color w:val="4F81BD" w:themeColor="accent1"/>
        </w:rPr>
        <w:t>diverse</w:t>
      </w:r>
      <w:r w:rsidRPr="00634355">
        <w:rPr>
          <w:rFonts w:ascii="Times New Roman" w:hAnsi="Times New Roman"/>
        </w:rPr>
        <w:t xml:space="preserve"> distribution that there are no outliers, and it is the distribution of perfective verbs in the past tense. There are only two distributions of Old Church Slavonic verbs that are </w:t>
      </w:r>
      <w:r w:rsidR="00A070DD" w:rsidRPr="00634355">
        <w:rPr>
          <w:rFonts w:ascii="Times New Roman" w:hAnsi="Times New Roman"/>
        </w:rPr>
        <w:t>equally</w:t>
      </w:r>
      <w:r w:rsidRPr="00634355">
        <w:rPr>
          <w:rFonts w:ascii="Times New Roman" w:hAnsi="Times New Roman"/>
        </w:rPr>
        <w:t xml:space="preserve"> </w:t>
      </w:r>
      <w:r w:rsidR="00D639BC" w:rsidRPr="00D639BC">
        <w:rPr>
          <w:rFonts w:ascii="Times New Roman" w:hAnsi="Times New Roman"/>
          <w:color w:val="4F81BD" w:themeColor="accent1"/>
        </w:rPr>
        <w:t>diverse</w:t>
      </w:r>
      <w:r w:rsidRPr="00634355">
        <w:rPr>
          <w:rFonts w:ascii="Times New Roman" w:hAnsi="Times New Roman"/>
        </w:rPr>
        <w:t xml:space="preserve"> and lacking in outliers, and one is the distribution of “righties” in the aorist form (the other is that of “lefties” in the present, see 5.6. below). Thus the modern Russian perfective past and the Old Church Slavonic “righty” aorist share a similar position in the tense-aspect systems of these languages. However, it must be noted that the center point of these two distributions is not the same, since the median for Old Church Slavonic is 35%, whereas for Russian it is over 60%</w:t>
      </w:r>
      <w:r w:rsidR="00D06132" w:rsidRPr="00634355">
        <w:rPr>
          <w:rFonts w:ascii="Times New Roman" w:hAnsi="Times New Roman"/>
        </w:rPr>
        <w:t xml:space="preserve">. The difference is probably partially due to </w:t>
      </w:r>
      <w:r w:rsidRPr="00634355">
        <w:rPr>
          <w:rFonts w:ascii="Times New Roman" w:hAnsi="Times New Roman"/>
        </w:rPr>
        <w:t>the larger number of su</w:t>
      </w:r>
      <w:r w:rsidR="00761F9E">
        <w:rPr>
          <w:rFonts w:ascii="Times New Roman" w:hAnsi="Times New Roman"/>
        </w:rPr>
        <w:t>bparadigms in the present study</w:t>
      </w:r>
      <w:r w:rsidR="00D06132" w:rsidRPr="00634355">
        <w:rPr>
          <w:rFonts w:ascii="Times New Roman" w:hAnsi="Times New Roman"/>
        </w:rPr>
        <w:t>, but also to the fact that Old Church Slavonic freely uses past participles instead of finite past tense verbs both in adverbial expressions and in narrative chains</w:t>
      </w:r>
      <w:r w:rsidRPr="00634355">
        <w:rPr>
          <w:rFonts w:ascii="Times New Roman" w:hAnsi="Times New Roman"/>
        </w:rPr>
        <w:t>.</w:t>
      </w:r>
    </w:p>
    <w:p w:rsidR="0076114E" w:rsidRPr="00634355" w:rsidRDefault="0076114E" w:rsidP="0076114E">
      <w:pPr>
        <w:rPr>
          <w:rFonts w:ascii="Times New Roman" w:hAnsi="Times New Roman"/>
        </w:rPr>
      </w:pPr>
      <w:r w:rsidRPr="00634355">
        <w:rPr>
          <w:rFonts w:ascii="Times New Roman" w:hAnsi="Times New Roman"/>
        </w:rPr>
        <w:tab/>
        <w:t xml:space="preserve">“Lefties” are much less attracted to the aorist, though there are </w:t>
      </w:r>
      <w:r w:rsidR="00A9661A" w:rsidRPr="00634355">
        <w:rPr>
          <w:rFonts w:ascii="Times New Roman" w:hAnsi="Times New Roman"/>
        </w:rPr>
        <w:t>six</w:t>
      </w:r>
      <w:r w:rsidRPr="00634355">
        <w:rPr>
          <w:rFonts w:ascii="Times New Roman" w:hAnsi="Times New Roman"/>
        </w:rPr>
        <w:t xml:space="preserve"> outliers, listed in Table 6. </w:t>
      </w:r>
      <w:r w:rsidR="00A9661A" w:rsidRPr="00634355">
        <w:rPr>
          <w:rFonts w:ascii="Times New Roman" w:hAnsi="Times New Roman"/>
        </w:rPr>
        <w:t>F</w:t>
      </w:r>
      <w:r w:rsidRPr="00634355">
        <w:rPr>
          <w:rFonts w:ascii="Times New Roman" w:hAnsi="Times New Roman"/>
        </w:rPr>
        <w:t xml:space="preserve">ive of these verbs express </w:t>
      </w:r>
      <w:r w:rsidR="00B65697" w:rsidRPr="00B65697">
        <w:rPr>
          <w:rFonts w:ascii="Times New Roman" w:hAnsi="Times New Roman"/>
          <w:color w:val="008000"/>
        </w:rPr>
        <w:t>speech</w:t>
      </w:r>
      <w:r w:rsidRPr="00634355">
        <w:rPr>
          <w:rFonts w:ascii="Times New Roman" w:hAnsi="Times New Roman"/>
        </w:rPr>
        <w:t xml:space="preserve"> or mental/emotional reactions. These are the types of verbs that could describe either a durative state (or activity) or a brief unique action or change of state. The use of the aorist form with these verbs emphasizes the suddenness of the latter type of situation, as in (1), where the news that someone wants Jesus</w:t>
      </w:r>
      <w:r w:rsidRPr="00634355">
        <w:rPr>
          <w:rFonts w:ascii="Times New Roman" w:hAnsi="Times New Roman"/>
          <w:lang w:val="nb-NO"/>
        </w:rPr>
        <w:t>’ dead body</w:t>
      </w:r>
      <w:r w:rsidRPr="00634355">
        <w:rPr>
          <w:rFonts w:ascii="Times New Roman" w:hAnsi="Times New Roman"/>
        </w:rPr>
        <w:t xml:space="preserve"> surprises Pilate. Contrast this with the use of the imperfect for the same verb in (2), where the scribes and chief priests were frightened about the stative situation of having so many Jews who are amazed at Jesus.  </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lang w:val="ru-RU"/>
        </w:rPr>
      </w:pPr>
      <w:r w:rsidRPr="00634355">
        <w:rPr>
          <w:rFonts w:ascii="Times New Roman" w:hAnsi="Times New Roman"/>
        </w:rPr>
        <w:t xml:space="preserve">(1) </w:t>
      </w:r>
      <w:r w:rsidRPr="00634355">
        <w:rPr>
          <w:rFonts w:ascii="Times New Roman" w:hAnsi="Times New Roman"/>
          <w:i/>
        </w:rPr>
        <w:t>pilat</w:t>
      </w:r>
      <w:r w:rsidRPr="00634355">
        <w:rPr>
          <w:rFonts w:ascii="Times New Roman" w:hAnsi="Times New Roman"/>
          <w:i/>
          <w:lang w:val="ru-RU"/>
        </w:rPr>
        <w:t>ъ</w:t>
      </w:r>
      <w:r w:rsidRPr="00634355">
        <w:rPr>
          <w:rFonts w:ascii="Times New Roman" w:hAnsi="Times New Roman"/>
          <w:i/>
          <w:lang w:val="nb-NO"/>
        </w:rPr>
        <w:t xml:space="preserve"> </w:t>
      </w:r>
      <w:r w:rsidRPr="00634355">
        <w:rPr>
          <w:rFonts w:ascii="Times New Roman" w:hAnsi="Times New Roman"/>
          <w:i/>
          <w:lang w:val="cs-CZ"/>
        </w:rPr>
        <w:t xml:space="preserve">že </w:t>
      </w:r>
      <w:r w:rsidRPr="00634355">
        <w:rPr>
          <w:rFonts w:ascii="Times New Roman" w:hAnsi="Times New Roman"/>
          <w:b/>
          <w:i/>
          <w:lang w:val="cs-CZ"/>
        </w:rPr>
        <w:t>divi s</w:t>
      </w:r>
      <w:r w:rsidRPr="00634355">
        <w:rPr>
          <w:rFonts w:ascii="Times New Roman" w:hAnsi="Times New Roman"/>
          <w:b/>
          <w:i/>
        </w:rPr>
        <w:t>ę</w:t>
      </w:r>
      <w:r w:rsidRPr="00634355">
        <w:rPr>
          <w:rFonts w:ascii="Times New Roman" w:hAnsi="Times New Roman"/>
          <w:i/>
        </w:rPr>
        <w:t xml:space="preserve"> ašte ouže ou</w:t>
      </w:r>
      <w:r w:rsidRPr="00634355">
        <w:rPr>
          <w:rFonts w:ascii="Times New Roman" w:hAnsi="Times New Roman"/>
          <w:i/>
          <w:lang w:val="nb-NO"/>
        </w:rPr>
        <w:t>m</w:t>
      </w:r>
      <w:r w:rsidRPr="00634355">
        <w:rPr>
          <w:rFonts w:ascii="Times New Roman" w:hAnsi="Times New Roman"/>
          <w:i/>
          <w:lang w:val="ru-RU"/>
        </w:rPr>
        <w:t>ъ</w:t>
      </w:r>
      <w:r w:rsidRPr="00634355">
        <w:rPr>
          <w:rFonts w:ascii="Times New Roman" w:hAnsi="Times New Roman"/>
          <w:i/>
          <w:lang w:val="cs-CZ"/>
        </w:rPr>
        <w:t>rět</w:t>
      </w:r>
      <w:r w:rsidRPr="00634355">
        <w:rPr>
          <w:rFonts w:ascii="Times New Roman" w:hAnsi="Times New Roman"/>
          <w:i/>
          <w:lang w:val="ru-RU"/>
        </w:rPr>
        <w:t>ъ</w:t>
      </w:r>
    </w:p>
    <w:p w:rsidR="0076114E" w:rsidRPr="00634355" w:rsidRDefault="00A9661A" w:rsidP="0076114E">
      <w:pPr>
        <w:rPr>
          <w:rFonts w:ascii="Times New Roman" w:hAnsi="Times New Roman"/>
        </w:rPr>
      </w:pPr>
      <w:r w:rsidRPr="00634355">
        <w:rPr>
          <w:rFonts w:ascii="Times New Roman" w:hAnsi="Times New Roman"/>
        </w:rPr>
        <w:t xml:space="preserve"> </w:t>
      </w:r>
      <w:r w:rsidR="0076114E" w:rsidRPr="00634355">
        <w:rPr>
          <w:rFonts w:ascii="Times New Roman" w:hAnsi="Times New Roman"/>
        </w:rPr>
        <w:t xml:space="preserve">‘And Pilate </w:t>
      </w:r>
      <w:r w:rsidR="0076114E" w:rsidRPr="00634355">
        <w:rPr>
          <w:rFonts w:ascii="Times New Roman" w:hAnsi="Times New Roman"/>
          <w:b/>
        </w:rPr>
        <w:t>marveled</w:t>
      </w:r>
      <w:r w:rsidR="0076114E" w:rsidRPr="00634355">
        <w:rPr>
          <w:rFonts w:ascii="Times New Roman" w:hAnsi="Times New Roman"/>
        </w:rPr>
        <w:t xml:space="preserve"> if he were already dead’</w:t>
      </w:r>
      <w:r w:rsidRPr="00634355">
        <w:rPr>
          <w:rFonts w:ascii="Times New Roman" w:hAnsi="Times New Roman"/>
        </w:rPr>
        <w:t xml:space="preserve"> (Mark 15:44)</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lang w:val="nb-NO"/>
        </w:rPr>
      </w:pPr>
      <w:r w:rsidRPr="00634355">
        <w:rPr>
          <w:rFonts w:ascii="Times New Roman" w:hAnsi="Times New Roman"/>
          <w:lang w:val="nb-NO"/>
        </w:rPr>
        <w:t xml:space="preserve"> (2) </w:t>
      </w:r>
      <w:r w:rsidRPr="00634355">
        <w:rPr>
          <w:rFonts w:ascii="Times New Roman" w:hAnsi="Times New Roman"/>
          <w:i/>
          <w:lang w:val="nb-NO"/>
        </w:rPr>
        <w:t>bojax</w:t>
      </w:r>
      <w:r w:rsidRPr="00634355">
        <w:rPr>
          <w:rFonts w:ascii="Times New Roman" w:hAnsi="Times New Roman" w:cs="Noteworthy Light"/>
          <w:i/>
        </w:rPr>
        <w:t>ǫ</w:t>
      </w:r>
      <w:r w:rsidRPr="00634355">
        <w:rPr>
          <w:rFonts w:ascii="Times New Roman" w:hAnsi="Times New Roman"/>
          <w:i/>
        </w:rPr>
        <w:t xml:space="preserve"> bo sę ego jako ves</w:t>
      </w:r>
      <w:r w:rsidRPr="00634355">
        <w:rPr>
          <w:rFonts w:ascii="Times New Roman" w:hAnsi="Times New Roman"/>
          <w:i/>
          <w:lang w:val="ru-RU"/>
        </w:rPr>
        <w:t>ь</w:t>
      </w:r>
      <w:r w:rsidRPr="00634355">
        <w:rPr>
          <w:rFonts w:ascii="Times New Roman" w:hAnsi="Times New Roman"/>
          <w:i/>
          <w:lang w:val="nb-NO"/>
        </w:rPr>
        <w:t xml:space="preserve"> narod</w:t>
      </w:r>
      <w:r w:rsidRPr="00634355">
        <w:rPr>
          <w:rFonts w:ascii="Times New Roman" w:hAnsi="Times New Roman"/>
          <w:i/>
          <w:lang w:val="ru-RU"/>
        </w:rPr>
        <w:t>ъ</w:t>
      </w:r>
      <w:r w:rsidRPr="00634355">
        <w:rPr>
          <w:rFonts w:ascii="Times New Roman" w:hAnsi="Times New Roman"/>
          <w:i/>
          <w:lang w:val="nb-NO"/>
        </w:rPr>
        <w:t xml:space="preserve"> </w:t>
      </w:r>
      <w:r w:rsidRPr="00634355">
        <w:rPr>
          <w:rFonts w:ascii="Times New Roman" w:hAnsi="Times New Roman"/>
          <w:b/>
          <w:i/>
          <w:lang w:val="nb-NO"/>
        </w:rPr>
        <w:t>divljax</w:t>
      </w:r>
      <w:r w:rsidRPr="00634355">
        <w:rPr>
          <w:rFonts w:ascii="Times New Roman" w:hAnsi="Times New Roman" w:cs="Noteworthy Light"/>
          <w:b/>
          <w:i/>
        </w:rPr>
        <w:t>ǫ</w:t>
      </w:r>
      <w:r w:rsidRPr="00634355">
        <w:rPr>
          <w:rFonts w:ascii="Times New Roman" w:hAnsi="Times New Roman"/>
          <w:b/>
          <w:i/>
        </w:rPr>
        <w:t xml:space="preserve"> sę</w:t>
      </w:r>
      <w:r w:rsidRPr="00634355">
        <w:rPr>
          <w:rFonts w:ascii="Times New Roman" w:hAnsi="Times New Roman"/>
          <w:i/>
        </w:rPr>
        <w:t xml:space="preserve"> o oučenii ego</w:t>
      </w:r>
    </w:p>
    <w:p w:rsidR="00A9661A" w:rsidRPr="00634355" w:rsidRDefault="00A9661A" w:rsidP="0076114E">
      <w:pPr>
        <w:rPr>
          <w:rFonts w:ascii="Times New Roman" w:hAnsi="Times New Roman"/>
        </w:rPr>
      </w:pPr>
      <w:r w:rsidRPr="00634355">
        <w:rPr>
          <w:rFonts w:ascii="Times New Roman" w:hAnsi="Times New Roman"/>
        </w:rPr>
        <w:t xml:space="preserve"> </w:t>
      </w:r>
      <w:r w:rsidR="0076114E" w:rsidRPr="00634355">
        <w:rPr>
          <w:rFonts w:ascii="Times New Roman" w:hAnsi="Times New Roman"/>
        </w:rPr>
        <w:t xml:space="preserve">‘for they feared him, because all the people </w:t>
      </w:r>
      <w:r w:rsidR="0076114E" w:rsidRPr="00634355">
        <w:rPr>
          <w:rFonts w:ascii="Times New Roman" w:hAnsi="Times New Roman"/>
          <w:b/>
        </w:rPr>
        <w:t>was astonished</w:t>
      </w:r>
      <w:r w:rsidR="0076114E" w:rsidRPr="00634355">
        <w:rPr>
          <w:rFonts w:ascii="Times New Roman" w:hAnsi="Times New Roman"/>
        </w:rPr>
        <w:t xml:space="preserve"> at his doctrine’</w:t>
      </w:r>
      <w:r w:rsidRPr="00634355">
        <w:rPr>
          <w:rFonts w:ascii="Times New Roman" w:hAnsi="Times New Roman"/>
        </w:rPr>
        <w:t xml:space="preserve"> (Mark 11: 18)</w:t>
      </w:r>
    </w:p>
    <w:p w:rsidR="00A9661A" w:rsidRPr="00634355" w:rsidRDefault="00A9661A" w:rsidP="0076114E">
      <w:pPr>
        <w:rPr>
          <w:rFonts w:ascii="Times New Roman" w:hAnsi="Times New Roman"/>
        </w:rPr>
      </w:pPr>
    </w:p>
    <w:p w:rsidR="0076114E" w:rsidRPr="00634355" w:rsidRDefault="00A9661A" w:rsidP="0076114E">
      <w:pPr>
        <w:rPr>
          <w:rFonts w:ascii="Times New Roman" w:hAnsi="Times New Roman"/>
        </w:rPr>
      </w:pPr>
      <w:r w:rsidRPr="00634355">
        <w:rPr>
          <w:rFonts w:ascii="Times New Roman" w:hAnsi="Times New Roman"/>
        </w:rPr>
        <w:t xml:space="preserve">The sixth verb is </w:t>
      </w:r>
      <w:r w:rsidRPr="00634355">
        <w:rPr>
          <w:rFonts w:ascii="Times New Roman" w:hAnsi="Times New Roman"/>
          <w:i/>
        </w:rPr>
        <w:t>sъ</w:t>
      </w:r>
      <w:r w:rsidRPr="00634355">
        <w:rPr>
          <w:rFonts w:ascii="Times New Roman" w:hAnsi="Times New Roman"/>
          <w:i/>
          <w:lang w:val="nb-NO"/>
        </w:rPr>
        <w:t xml:space="preserve">byti </w:t>
      </w:r>
      <w:r w:rsidRPr="00634355">
        <w:rPr>
          <w:rFonts w:ascii="Times New Roman" w:hAnsi="Times New Roman" w:cs="Lucida Grande"/>
          <w:i/>
        </w:rPr>
        <w:t>s</w:t>
      </w:r>
      <w:r w:rsidRPr="00634355">
        <w:rPr>
          <w:rFonts w:ascii="Times New Roman" w:hAnsi="Times New Roman"/>
          <w:i/>
        </w:rPr>
        <w:t xml:space="preserve">ę </w:t>
      </w:r>
      <w:r w:rsidRPr="00634355">
        <w:rPr>
          <w:rFonts w:ascii="Times New Roman" w:hAnsi="Times New Roman"/>
        </w:rPr>
        <w:t>‘happen’, which we recall from section 4.3. The verb has a Factor 1 coordinate very close to zero and is a mismatch with Dostál’s classification</w:t>
      </w:r>
      <w:r w:rsidR="00AE14D7" w:rsidRPr="00634355">
        <w:rPr>
          <w:rFonts w:ascii="Times New Roman" w:hAnsi="Times New Roman"/>
        </w:rPr>
        <w:t xml:space="preserve">, </w:t>
      </w:r>
      <w:r w:rsidR="00AE14D7" w:rsidRPr="00634355">
        <w:rPr>
          <w:rFonts w:ascii="Times New Roman" w:hAnsi="Times New Roman"/>
          <w:color w:val="4F81BD" w:themeColor="accent1"/>
        </w:rPr>
        <w:t>and we have already noted that this is due to the verb’s low frequency and highly skewed distribution</w:t>
      </w:r>
      <w:r w:rsidRPr="00634355">
        <w:rPr>
          <w:rFonts w:ascii="Times New Roman" w:hAnsi="Times New Roman"/>
        </w:rPr>
        <w:t>.</w:t>
      </w:r>
    </w:p>
    <w:p w:rsidR="0076114E" w:rsidRPr="00634355" w:rsidRDefault="0076114E" w:rsidP="0076114E">
      <w:pPr>
        <w:rPr>
          <w:rFonts w:ascii="Times New Roman" w:hAnsi="Times New Roman"/>
        </w:rPr>
      </w:pPr>
    </w:p>
    <w:tbl>
      <w:tblPr>
        <w:tblStyle w:val="TableGrid"/>
        <w:tblW w:w="8472" w:type="dxa"/>
        <w:tblLook w:val="04A0"/>
      </w:tblPr>
      <w:tblGrid>
        <w:gridCol w:w="3510"/>
        <w:gridCol w:w="4962"/>
      </w:tblGrid>
      <w:tr w:rsidR="0076114E" w:rsidRPr="00634355">
        <w:tc>
          <w:tcPr>
            <w:tcW w:w="3510" w:type="dxa"/>
          </w:tcPr>
          <w:p w:rsidR="0076114E" w:rsidRPr="00634355" w:rsidRDefault="0076114E" w:rsidP="001E4B7A">
            <w:pPr>
              <w:rPr>
                <w:rFonts w:ascii="Times New Roman" w:hAnsi="Times New Roman"/>
              </w:rPr>
            </w:pPr>
            <w:r w:rsidRPr="00634355">
              <w:rPr>
                <w:rFonts w:ascii="Times New Roman" w:hAnsi="Times New Roman"/>
              </w:rPr>
              <w:t>verb</w:t>
            </w:r>
          </w:p>
        </w:tc>
        <w:tc>
          <w:tcPr>
            <w:tcW w:w="4962" w:type="dxa"/>
          </w:tcPr>
          <w:p w:rsidR="0076114E" w:rsidRPr="00634355" w:rsidRDefault="0076114E" w:rsidP="001E4B7A">
            <w:pPr>
              <w:rPr>
                <w:rFonts w:ascii="Times New Roman" w:hAnsi="Times New Roman"/>
                <w:lang w:val="nb-NO"/>
              </w:rPr>
            </w:pPr>
            <w:r w:rsidRPr="00634355">
              <w:rPr>
                <w:rFonts w:ascii="Times New Roman" w:hAnsi="Times New Roman"/>
                <w:lang w:val="nb-NO"/>
              </w:rPr>
              <w:t>% aorist forms in this verb’s grammatical profile</w:t>
            </w:r>
          </w:p>
        </w:tc>
      </w:tr>
      <w:tr w:rsidR="0076114E" w:rsidRPr="00634355">
        <w:tc>
          <w:tcPr>
            <w:tcW w:w="3510" w:type="dxa"/>
          </w:tcPr>
          <w:p w:rsidR="0076114E" w:rsidRPr="00634355" w:rsidRDefault="0076114E" w:rsidP="001E4B7A">
            <w:pPr>
              <w:rPr>
                <w:rFonts w:ascii="Times New Roman" w:hAnsi="Times New Roman"/>
              </w:rPr>
            </w:pPr>
            <w:r w:rsidRPr="00634355">
              <w:rPr>
                <w:rFonts w:ascii="Times New Roman" w:hAnsi="Times New Roman"/>
                <w:i/>
              </w:rPr>
              <w:t>sъvědětelьstvovati</w:t>
            </w:r>
            <w:r w:rsidRPr="00634355">
              <w:rPr>
                <w:rFonts w:ascii="Times New Roman" w:hAnsi="Times New Roman"/>
              </w:rPr>
              <w:t xml:space="preserve"> ‘bear witness’</w:t>
            </w:r>
          </w:p>
        </w:tc>
        <w:tc>
          <w:tcPr>
            <w:tcW w:w="4962" w:type="dxa"/>
          </w:tcPr>
          <w:p w:rsidR="0076114E" w:rsidRPr="00634355" w:rsidRDefault="0076114E" w:rsidP="001E4B7A">
            <w:pPr>
              <w:rPr>
                <w:rFonts w:ascii="Times New Roman" w:hAnsi="Times New Roman"/>
              </w:rPr>
            </w:pPr>
            <w:r w:rsidRPr="00634355">
              <w:rPr>
                <w:rFonts w:ascii="Times New Roman" w:hAnsi="Times New Roman"/>
              </w:rPr>
              <w:t>28%</w:t>
            </w:r>
            <w:r w:rsidR="006F604D">
              <w:rPr>
                <w:rFonts w:ascii="Times New Roman" w:hAnsi="Times New Roman"/>
              </w:rPr>
              <w:t xml:space="preserve"> (11)</w:t>
            </w:r>
          </w:p>
        </w:tc>
      </w:tr>
      <w:tr w:rsidR="0076114E" w:rsidRPr="00634355">
        <w:tc>
          <w:tcPr>
            <w:tcW w:w="3510" w:type="dxa"/>
          </w:tcPr>
          <w:p w:rsidR="0076114E" w:rsidRPr="00634355" w:rsidRDefault="0076114E" w:rsidP="001E4B7A">
            <w:pPr>
              <w:rPr>
                <w:rFonts w:ascii="Times New Roman" w:hAnsi="Times New Roman"/>
              </w:rPr>
            </w:pPr>
            <w:r w:rsidRPr="00634355">
              <w:rPr>
                <w:rFonts w:ascii="Times New Roman" w:hAnsi="Times New Roman"/>
                <w:i/>
              </w:rPr>
              <w:t>věrovati</w:t>
            </w:r>
            <w:r w:rsidRPr="00634355">
              <w:rPr>
                <w:rFonts w:ascii="Times New Roman" w:hAnsi="Times New Roman"/>
              </w:rPr>
              <w:t xml:space="preserve"> ‘believe’</w:t>
            </w:r>
          </w:p>
        </w:tc>
        <w:tc>
          <w:tcPr>
            <w:tcW w:w="4962" w:type="dxa"/>
          </w:tcPr>
          <w:p w:rsidR="0076114E" w:rsidRPr="00634355" w:rsidRDefault="0076114E" w:rsidP="001E4B7A">
            <w:pPr>
              <w:rPr>
                <w:rFonts w:ascii="Times New Roman" w:hAnsi="Times New Roman"/>
              </w:rPr>
            </w:pPr>
            <w:r w:rsidRPr="00634355">
              <w:rPr>
                <w:rFonts w:ascii="Times New Roman" w:hAnsi="Times New Roman"/>
              </w:rPr>
              <w:t>26%</w:t>
            </w:r>
            <w:r w:rsidR="006F604D">
              <w:rPr>
                <w:rFonts w:ascii="Times New Roman" w:hAnsi="Times New Roman"/>
              </w:rPr>
              <w:t xml:space="preserve"> (22)</w:t>
            </w:r>
          </w:p>
        </w:tc>
      </w:tr>
      <w:tr w:rsidR="0076114E" w:rsidRPr="00634355">
        <w:tc>
          <w:tcPr>
            <w:tcW w:w="3510" w:type="dxa"/>
          </w:tcPr>
          <w:p w:rsidR="0076114E" w:rsidRPr="00634355" w:rsidRDefault="0076114E" w:rsidP="001E4B7A">
            <w:pPr>
              <w:rPr>
                <w:rFonts w:ascii="Times New Roman" w:hAnsi="Times New Roman"/>
              </w:rPr>
            </w:pPr>
            <w:r w:rsidRPr="00634355">
              <w:rPr>
                <w:rFonts w:ascii="Times New Roman" w:hAnsi="Times New Roman"/>
                <w:i/>
              </w:rPr>
              <w:t>glagolati</w:t>
            </w:r>
            <w:r w:rsidRPr="00634355">
              <w:rPr>
                <w:rFonts w:ascii="Times New Roman" w:hAnsi="Times New Roman"/>
              </w:rPr>
              <w:t xml:space="preserve"> ‘speak’</w:t>
            </w:r>
          </w:p>
        </w:tc>
        <w:tc>
          <w:tcPr>
            <w:tcW w:w="4962" w:type="dxa"/>
          </w:tcPr>
          <w:p w:rsidR="0076114E" w:rsidRPr="00634355" w:rsidRDefault="0076114E" w:rsidP="001E4B7A">
            <w:pPr>
              <w:rPr>
                <w:rFonts w:ascii="Times New Roman" w:hAnsi="Times New Roman"/>
              </w:rPr>
            </w:pPr>
            <w:r w:rsidRPr="00634355">
              <w:rPr>
                <w:rFonts w:ascii="Times New Roman" w:hAnsi="Times New Roman"/>
              </w:rPr>
              <w:t>26%</w:t>
            </w:r>
            <w:r w:rsidR="006F604D">
              <w:rPr>
                <w:rFonts w:ascii="Times New Roman" w:hAnsi="Times New Roman"/>
              </w:rPr>
              <w:t xml:space="preserve"> (289)</w:t>
            </w:r>
          </w:p>
        </w:tc>
      </w:tr>
      <w:tr w:rsidR="0076114E" w:rsidRPr="00634355">
        <w:tc>
          <w:tcPr>
            <w:tcW w:w="3510" w:type="dxa"/>
          </w:tcPr>
          <w:p w:rsidR="0076114E" w:rsidRPr="00634355" w:rsidRDefault="0076114E" w:rsidP="001E4B7A">
            <w:pPr>
              <w:rPr>
                <w:rFonts w:ascii="Times New Roman" w:hAnsi="Times New Roman"/>
              </w:rPr>
            </w:pPr>
            <w:r w:rsidRPr="00634355">
              <w:rPr>
                <w:rFonts w:ascii="Times New Roman" w:hAnsi="Times New Roman"/>
                <w:i/>
              </w:rPr>
              <w:t xml:space="preserve">diviti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‘be surprised’</w:t>
            </w:r>
          </w:p>
        </w:tc>
        <w:tc>
          <w:tcPr>
            <w:tcW w:w="4962" w:type="dxa"/>
          </w:tcPr>
          <w:p w:rsidR="0076114E" w:rsidRPr="00634355" w:rsidRDefault="0076114E" w:rsidP="001E4B7A">
            <w:pPr>
              <w:rPr>
                <w:rFonts w:ascii="Times New Roman" w:hAnsi="Times New Roman"/>
              </w:rPr>
            </w:pPr>
            <w:r w:rsidRPr="00634355">
              <w:rPr>
                <w:rFonts w:ascii="Times New Roman" w:hAnsi="Times New Roman"/>
              </w:rPr>
              <w:t>26%</w:t>
            </w:r>
            <w:r w:rsidR="006F604D">
              <w:rPr>
                <w:rFonts w:ascii="Times New Roman" w:hAnsi="Times New Roman"/>
              </w:rPr>
              <w:t xml:space="preserve"> (9)</w:t>
            </w:r>
          </w:p>
        </w:tc>
      </w:tr>
      <w:tr w:rsidR="0076114E" w:rsidRPr="00634355">
        <w:tc>
          <w:tcPr>
            <w:tcW w:w="3510" w:type="dxa"/>
          </w:tcPr>
          <w:p w:rsidR="0076114E" w:rsidRPr="00634355" w:rsidRDefault="0076114E" w:rsidP="001E4B7A">
            <w:pPr>
              <w:rPr>
                <w:rFonts w:ascii="Times New Roman" w:hAnsi="Times New Roman"/>
              </w:rPr>
            </w:pPr>
            <w:r w:rsidRPr="00634355">
              <w:rPr>
                <w:rFonts w:ascii="Times New Roman" w:hAnsi="Times New Roman"/>
                <w:i/>
              </w:rPr>
              <w:t xml:space="preserve">plakati </w:t>
            </w:r>
            <w:r w:rsidRPr="00634355">
              <w:rPr>
                <w:rFonts w:ascii="Times New Roman" w:hAnsi="Times New Roman"/>
              </w:rPr>
              <w:t>(</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‘weep’</w:t>
            </w:r>
          </w:p>
        </w:tc>
        <w:tc>
          <w:tcPr>
            <w:tcW w:w="4962" w:type="dxa"/>
          </w:tcPr>
          <w:p w:rsidR="0076114E" w:rsidRPr="00634355" w:rsidRDefault="0076114E" w:rsidP="001E4B7A">
            <w:pPr>
              <w:rPr>
                <w:rFonts w:ascii="Times New Roman" w:hAnsi="Times New Roman"/>
              </w:rPr>
            </w:pPr>
            <w:r w:rsidRPr="00634355">
              <w:rPr>
                <w:rFonts w:ascii="Times New Roman" w:hAnsi="Times New Roman"/>
              </w:rPr>
              <w:t>19%</w:t>
            </w:r>
            <w:r w:rsidR="006F604D">
              <w:rPr>
                <w:rFonts w:ascii="Times New Roman" w:hAnsi="Times New Roman"/>
              </w:rPr>
              <w:t xml:space="preserve"> (5)</w:t>
            </w:r>
          </w:p>
        </w:tc>
      </w:tr>
      <w:tr w:rsidR="00A9661A" w:rsidRPr="00634355">
        <w:tc>
          <w:tcPr>
            <w:tcW w:w="3510" w:type="dxa"/>
          </w:tcPr>
          <w:p w:rsidR="00A9661A" w:rsidRPr="00634355" w:rsidRDefault="00A9661A" w:rsidP="001E4B7A">
            <w:pPr>
              <w:rPr>
                <w:rFonts w:ascii="Times New Roman" w:hAnsi="Times New Roman"/>
                <w:i/>
                <w:lang w:val="ru-RU"/>
              </w:rPr>
            </w:pPr>
            <w:r w:rsidRPr="00634355">
              <w:rPr>
                <w:rFonts w:ascii="Times New Roman" w:hAnsi="Times New Roman"/>
                <w:i/>
              </w:rPr>
              <w:t>sъ</w:t>
            </w:r>
            <w:r w:rsidRPr="00634355">
              <w:rPr>
                <w:rFonts w:ascii="Times New Roman" w:hAnsi="Times New Roman"/>
                <w:i/>
                <w:lang w:val="nb-NO"/>
              </w:rPr>
              <w:t xml:space="preserve">byti </w:t>
            </w:r>
            <w:r w:rsidRPr="00634355">
              <w:rPr>
                <w:rFonts w:ascii="Times New Roman" w:hAnsi="Times New Roman" w:cs="Lucida Grande"/>
                <w:i/>
              </w:rPr>
              <w:t>s</w:t>
            </w:r>
            <w:r w:rsidRPr="00634355">
              <w:rPr>
                <w:rFonts w:ascii="Times New Roman" w:hAnsi="Times New Roman"/>
                <w:i/>
              </w:rPr>
              <w:t xml:space="preserve">ę </w:t>
            </w:r>
            <w:r w:rsidRPr="00634355">
              <w:rPr>
                <w:rFonts w:ascii="Times New Roman" w:hAnsi="Times New Roman"/>
              </w:rPr>
              <w:t>‘happen’</w:t>
            </w:r>
            <w:r w:rsidRPr="00634355">
              <w:rPr>
                <w:rFonts w:ascii="Times New Roman" w:hAnsi="Times New Roman"/>
                <w:lang w:val="ru-RU"/>
              </w:rPr>
              <w:t xml:space="preserve"> </w:t>
            </w:r>
          </w:p>
        </w:tc>
        <w:tc>
          <w:tcPr>
            <w:tcW w:w="4962" w:type="dxa"/>
          </w:tcPr>
          <w:p w:rsidR="00A9661A" w:rsidRPr="00634355" w:rsidRDefault="00A9661A" w:rsidP="001E4B7A">
            <w:pPr>
              <w:rPr>
                <w:rFonts w:ascii="Times New Roman" w:hAnsi="Times New Roman"/>
              </w:rPr>
            </w:pPr>
            <w:r w:rsidRPr="00634355">
              <w:rPr>
                <w:rFonts w:ascii="Times New Roman" w:hAnsi="Times New Roman"/>
              </w:rPr>
              <w:t>15%</w:t>
            </w:r>
            <w:r w:rsidR="006F604D">
              <w:rPr>
                <w:rFonts w:ascii="Times New Roman" w:hAnsi="Times New Roman"/>
              </w:rPr>
              <w:t xml:space="preserve"> (3)</w:t>
            </w:r>
          </w:p>
        </w:tc>
      </w:tr>
    </w:tbl>
    <w:p w:rsidR="0076114E" w:rsidRPr="00634355" w:rsidRDefault="0076114E" w:rsidP="0076114E">
      <w:pPr>
        <w:rPr>
          <w:rFonts w:ascii="Times New Roman" w:hAnsi="Times New Roman"/>
        </w:rPr>
      </w:pPr>
      <w:r w:rsidRPr="00634355">
        <w:rPr>
          <w:rFonts w:ascii="Times New Roman" w:hAnsi="Times New Roman"/>
        </w:rPr>
        <w:t>Table 6: “Lefty” outliers most attracted to the aorist</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5.2. Verbs that are strongly attracted to the imperative</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 xml:space="preserve">INSERT FIGURE </w:t>
      </w:r>
      <w:r w:rsidR="00052B52">
        <w:rPr>
          <w:rFonts w:ascii="Times New Roman" w:hAnsi="Times New Roman"/>
        </w:rPr>
        <w:t>4</w:t>
      </w:r>
      <w:r w:rsidRPr="00634355">
        <w:rPr>
          <w:rFonts w:ascii="Times New Roman" w:hAnsi="Times New Roman"/>
        </w:rPr>
        <w:t xml:space="preserve"> = imperative.pdf HERE</w:t>
      </w:r>
    </w:p>
    <w:p w:rsidR="0076114E" w:rsidRPr="00634355" w:rsidRDefault="0076114E" w:rsidP="0076114E">
      <w:pPr>
        <w:rPr>
          <w:rFonts w:ascii="Times New Roman" w:hAnsi="Times New Roman"/>
        </w:rPr>
      </w:pPr>
      <w:r w:rsidRPr="00634355">
        <w:rPr>
          <w:rFonts w:ascii="Times New Roman" w:hAnsi="Times New Roman"/>
        </w:rPr>
        <w:t xml:space="preserve">Figure </w:t>
      </w:r>
      <w:r w:rsidR="00052B52">
        <w:rPr>
          <w:rFonts w:ascii="Times New Roman" w:hAnsi="Times New Roman"/>
        </w:rPr>
        <w:t>4</w:t>
      </w:r>
      <w:r w:rsidRPr="00634355">
        <w:rPr>
          <w:rFonts w:ascii="Times New Roman" w:hAnsi="Times New Roman"/>
        </w:rPr>
        <w:t>: Distribution of verbs according to percentage of imperative forms</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This form is relatively infrequent for both groups of verbs</w:t>
      </w:r>
      <w:r w:rsidR="00D639BC">
        <w:rPr>
          <w:rFonts w:ascii="Times New Roman" w:hAnsi="Times New Roman"/>
        </w:rPr>
        <w:t xml:space="preserve">, </w:t>
      </w:r>
      <w:r w:rsidR="00D639BC" w:rsidRPr="00D639BC">
        <w:rPr>
          <w:rFonts w:ascii="Times New Roman" w:hAnsi="Times New Roman"/>
          <w:color w:val="4F81BD" w:themeColor="accent1"/>
        </w:rPr>
        <w:t xml:space="preserve">and we should be wary of </w:t>
      </w:r>
      <w:r w:rsidR="00052B52">
        <w:rPr>
          <w:rFonts w:ascii="Times New Roman" w:hAnsi="Times New Roman"/>
          <w:color w:val="4F81BD" w:themeColor="accent1"/>
        </w:rPr>
        <w:t>attaching</w:t>
      </w:r>
      <w:r w:rsidR="00D639BC" w:rsidRPr="00D639BC">
        <w:rPr>
          <w:rFonts w:ascii="Times New Roman" w:hAnsi="Times New Roman"/>
          <w:color w:val="4F81BD" w:themeColor="accent1"/>
        </w:rPr>
        <w:t xml:space="preserve"> too much importance to the absence of certain usages</w:t>
      </w:r>
      <w:r w:rsidRPr="00D639BC">
        <w:rPr>
          <w:rFonts w:ascii="Times New Roman" w:hAnsi="Times New Roman"/>
          <w:color w:val="4F81BD" w:themeColor="accent1"/>
        </w:rPr>
        <w:t>.</w:t>
      </w:r>
      <w:r w:rsidRPr="00634355">
        <w:rPr>
          <w:rFonts w:ascii="Times New Roman" w:hAnsi="Times New Roman"/>
        </w:rPr>
        <w:t xml:space="preserve"> The median for “lefties” is 4% and the median for “righties” is 6%. Each group contains only three outliers, shown in Table 7. The pattern of similarly low medians for both groups of verbs is the same in modern Russian, but in Russian there are vastly more outliers among both imperfective and perfective imperatives than elsewhere in the verbal paradigm, whereas this is not the case in Old Church Slavonic. In Russian we find that imperfective imperatives are associated with negation and expressions of politeness and urgency, and that imperatives are often represented in idiomatic expressions (</w:t>
      </w:r>
      <w:r w:rsidRPr="00634355">
        <w:rPr>
          <w:rFonts w:ascii="Times New Roman" w:hAnsi="Times New Roman"/>
          <w:lang w:val="nb-NO"/>
        </w:rPr>
        <w:t xml:space="preserve">Janda </w:t>
      </w:r>
      <w:r w:rsidR="00E632D8" w:rsidRPr="00634355">
        <w:rPr>
          <w:rFonts w:ascii="Times New Roman" w:hAnsi="Times New Roman"/>
          <w:lang w:val="nb-NO"/>
        </w:rPr>
        <w:t>and</w:t>
      </w:r>
      <w:r w:rsidRPr="00634355">
        <w:rPr>
          <w:rFonts w:ascii="Times New Roman" w:hAnsi="Times New Roman"/>
          <w:lang w:val="nb-NO"/>
        </w:rPr>
        <w:t xml:space="preserve"> Lyashevskaya 2011</w:t>
      </w:r>
      <w:r w:rsidRPr="00634355">
        <w:rPr>
          <w:rFonts w:ascii="Times New Roman" w:hAnsi="Times New Roman"/>
        </w:rPr>
        <w:t xml:space="preserve">). Negation seems to be a relevant factor in Old Church Slavonic, but not </w:t>
      </w:r>
      <w:r w:rsidR="00D639BC" w:rsidRPr="00D639BC">
        <w:rPr>
          <w:rFonts w:ascii="Times New Roman" w:hAnsi="Times New Roman"/>
          <w:color w:val="4F81BD" w:themeColor="accent1"/>
        </w:rPr>
        <w:t>necessarily</w:t>
      </w:r>
      <w:r w:rsidR="00D639BC">
        <w:rPr>
          <w:rFonts w:ascii="Times New Roman" w:hAnsi="Times New Roman"/>
        </w:rPr>
        <w:t xml:space="preserve"> </w:t>
      </w:r>
      <w:r w:rsidRPr="00634355">
        <w:rPr>
          <w:rFonts w:ascii="Times New Roman" w:hAnsi="Times New Roman"/>
        </w:rPr>
        <w:t xml:space="preserve">for all lexemes. Whereas sixteen out of seventeen imperative forms of </w:t>
      </w:r>
      <w:r w:rsidRPr="00634355">
        <w:rPr>
          <w:rFonts w:ascii="Times New Roman" w:hAnsi="Times New Roman"/>
          <w:i/>
        </w:rPr>
        <w:t>bojati</w:t>
      </w:r>
      <w:r w:rsidRPr="00634355">
        <w:rPr>
          <w:rFonts w:ascii="Times New Roman" w:hAnsi="Times New Roman"/>
        </w:rPr>
        <w:t xml:space="preserve">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‘fear’ are negated (and modern Russian also lists </w:t>
      </w:r>
      <w:r w:rsidRPr="00634355">
        <w:rPr>
          <w:rFonts w:ascii="Times New Roman" w:hAnsi="Times New Roman"/>
          <w:i/>
        </w:rPr>
        <w:t>bojat’sja</w:t>
      </w:r>
      <w:r w:rsidRPr="00634355">
        <w:rPr>
          <w:rFonts w:ascii="Times New Roman" w:hAnsi="Times New Roman"/>
        </w:rPr>
        <w:t xml:space="preserve"> ‘fear’ among imperfective outlier verbs for the imperative) and the same goes for seven out of eight imperative forms of </w:t>
      </w:r>
      <w:r w:rsidRPr="00634355">
        <w:rPr>
          <w:rFonts w:ascii="Times New Roman" w:hAnsi="Times New Roman"/>
          <w:i/>
        </w:rPr>
        <w:t>dějati</w:t>
      </w:r>
      <w:r w:rsidRPr="00634355">
        <w:rPr>
          <w:rFonts w:ascii="Times New Roman" w:hAnsi="Times New Roman"/>
        </w:rPr>
        <w:t xml:space="preserve"> ‘do’, no forms of </w:t>
      </w:r>
      <w:r w:rsidRPr="00634355">
        <w:rPr>
          <w:rFonts w:ascii="Times New Roman" w:hAnsi="Times New Roman"/>
          <w:i/>
        </w:rPr>
        <w:t>radovati</w:t>
      </w:r>
      <w:r w:rsidRPr="00634355">
        <w:rPr>
          <w:rFonts w:ascii="Times New Roman" w:hAnsi="Times New Roman"/>
        </w:rPr>
        <w:t xml:space="preserve"> </w:t>
      </w:r>
      <w:r w:rsidRPr="00634355">
        <w:rPr>
          <w:rFonts w:ascii="Times New Roman" w:hAnsi="Times New Roman" w:cs="Lucida Grande"/>
          <w:i/>
        </w:rPr>
        <w:t>s</w:t>
      </w:r>
      <w:r w:rsidRPr="00634355">
        <w:rPr>
          <w:rFonts w:ascii="Times New Roman" w:hAnsi="Times New Roman"/>
          <w:i/>
        </w:rPr>
        <w:t xml:space="preserve">ę </w:t>
      </w:r>
      <w:r w:rsidRPr="00634355">
        <w:rPr>
          <w:rFonts w:ascii="Times New Roman" w:hAnsi="Times New Roman"/>
        </w:rPr>
        <w:t xml:space="preserve">‘rejoice’ are negated. Idiomatic expressions are a factor here, as we see in (3), where </w:t>
      </w:r>
      <w:r w:rsidRPr="00634355">
        <w:rPr>
          <w:rFonts w:ascii="Times New Roman" w:hAnsi="Times New Roman"/>
          <w:i/>
        </w:rPr>
        <w:t>radovati</w:t>
      </w:r>
      <w:r w:rsidRPr="00634355">
        <w:rPr>
          <w:rFonts w:ascii="Times New Roman" w:hAnsi="Times New Roman"/>
        </w:rPr>
        <w:t xml:space="preserve"> </w:t>
      </w:r>
      <w:r w:rsidRPr="00634355">
        <w:rPr>
          <w:rFonts w:ascii="Times New Roman" w:hAnsi="Times New Roman" w:cs="Lucida Grande"/>
          <w:i/>
        </w:rPr>
        <w:t>s</w:t>
      </w:r>
      <w:r w:rsidRPr="00634355">
        <w:rPr>
          <w:rFonts w:ascii="Times New Roman" w:hAnsi="Times New Roman"/>
          <w:i/>
        </w:rPr>
        <w:t xml:space="preserve">ę </w:t>
      </w:r>
      <w:r w:rsidRPr="00634355">
        <w:rPr>
          <w:rFonts w:ascii="Times New Roman" w:hAnsi="Times New Roman"/>
        </w:rPr>
        <w:t>‘rejoice’ is used to render ‘Hail!’ and this exact collocation is repeated also in Matthew 27:29 and John 19:3.</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lang w:val="nb-NO"/>
        </w:rPr>
      </w:pPr>
      <w:r w:rsidRPr="00634355">
        <w:rPr>
          <w:rFonts w:ascii="Times New Roman" w:hAnsi="Times New Roman"/>
        </w:rPr>
        <w:t xml:space="preserve">(3) </w:t>
      </w:r>
      <w:r w:rsidRPr="00634355">
        <w:rPr>
          <w:rFonts w:ascii="Times New Roman" w:hAnsi="Times New Roman"/>
          <w:b/>
          <w:i/>
        </w:rPr>
        <w:t>radoui</w:t>
      </w:r>
      <w:r w:rsidRPr="00634355">
        <w:rPr>
          <w:rFonts w:ascii="Times New Roman" w:hAnsi="Times New Roman"/>
          <w:i/>
        </w:rPr>
        <w:t xml:space="preserve"> sę c-srju ijudeisk</w:t>
      </w:r>
      <w:r w:rsidRPr="00634355">
        <w:rPr>
          <w:rFonts w:ascii="Times New Roman" w:hAnsi="Times New Roman"/>
          <w:i/>
          <w:lang w:val="ru-RU"/>
        </w:rPr>
        <w:t>ъ</w:t>
      </w:r>
    </w:p>
    <w:p w:rsidR="0076114E" w:rsidRPr="00634355" w:rsidRDefault="00BC4701" w:rsidP="0076114E">
      <w:pPr>
        <w:rPr>
          <w:rFonts w:ascii="Times New Roman" w:hAnsi="Times New Roman"/>
          <w:lang w:val="nb-NO"/>
        </w:rPr>
      </w:pPr>
      <w:r w:rsidRPr="00634355">
        <w:rPr>
          <w:rFonts w:ascii="Times New Roman" w:hAnsi="Times New Roman"/>
          <w:lang w:val="nb-NO"/>
        </w:rPr>
        <w:t xml:space="preserve"> </w:t>
      </w:r>
      <w:r w:rsidR="0076114E" w:rsidRPr="00634355">
        <w:rPr>
          <w:rFonts w:ascii="Times New Roman" w:hAnsi="Times New Roman"/>
          <w:lang w:val="nb-NO"/>
        </w:rPr>
        <w:t>‘</w:t>
      </w:r>
      <w:r w:rsidR="0076114E" w:rsidRPr="00634355">
        <w:rPr>
          <w:rFonts w:ascii="Times New Roman" w:hAnsi="Times New Roman"/>
          <w:b/>
          <w:lang w:val="nb-NO"/>
        </w:rPr>
        <w:t>Hail</w:t>
      </w:r>
      <w:r w:rsidR="0076114E" w:rsidRPr="00634355">
        <w:rPr>
          <w:rFonts w:ascii="Times New Roman" w:hAnsi="Times New Roman"/>
          <w:lang w:val="nb-NO"/>
        </w:rPr>
        <w:t>, King of the Jews!’</w:t>
      </w:r>
      <w:r w:rsidRPr="00634355">
        <w:rPr>
          <w:rFonts w:ascii="Times New Roman" w:hAnsi="Times New Roman"/>
          <w:lang w:val="nb-NO"/>
        </w:rPr>
        <w:t xml:space="preserve"> </w:t>
      </w:r>
      <w:r w:rsidRPr="00634355">
        <w:rPr>
          <w:rFonts w:ascii="Times New Roman" w:hAnsi="Times New Roman"/>
        </w:rPr>
        <w:t>(Marianus Mark 15:18)</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Lefties:</w:t>
      </w:r>
    </w:p>
    <w:tbl>
      <w:tblPr>
        <w:tblStyle w:val="TableGrid"/>
        <w:tblW w:w="0" w:type="auto"/>
        <w:tblLook w:val="04A0"/>
      </w:tblPr>
      <w:tblGrid>
        <w:gridCol w:w="2376"/>
        <w:gridCol w:w="5954"/>
      </w:tblGrid>
      <w:tr w:rsidR="0076114E" w:rsidRPr="00634355">
        <w:tc>
          <w:tcPr>
            <w:tcW w:w="2376" w:type="dxa"/>
          </w:tcPr>
          <w:p w:rsidR="0076114E" w:rsidRPr="00634355" w:rsidRDefault="0076114E" w:rsidP="001E4B7A">
            <w:pPr>
              <w:rPr>
                <w:rFonts w:ascii="Times New Roman" w:hAnsi="Times New Roman"/>
                <w:i/>
              </w:rPr>
            </w:pPr>
            <w:r w:rsidRPr="00634355">
              <w:rPr>
                <w:rFonts w:ascii="Times New Roman" w:hAnsi="Times New Roman"/>
              </w:rPr>
              <w:t>verb</w:t>
            </w:r>
          </w:p>
        </w:tc>
        <w:tc>
          <w:tcPr>
            <w:tcW w:w="5954" w:type="dxa"/>
          </w:tcPr>
          <w:p w:rsidR="0076114E" w:rsidRPr="00634355" w:rsidRDefault="0076114E" w:rsidP="001E4B7A">
            <w:pPr>
              <w:rPr>
                <w:rFonts w:ascii="Times New Roman" w:hAnsi="Times New Roman"/>
              </w:rPr>
            </w:pPr>
            <w:r w:rsidRPr="00634355">
              <w:rPr>
                <w:rFonts w:ascii="Times New Roman" w:hAnsi="Times New Roman"/>
                <w:lang w:val="nb-NO"/>
              </w:rPr>
              <w:t>% imperative forms in this verb’s grammatical profile</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radovati</w:t>
            </w:r>
            <w:r w:rsidRPr="00634355">
              <w:rPr>
                <w:rFonts w:ascii="Times New Roman" w:hAnsi="Times New Roman"/>
              </w:rPr>
              <w:t xml:space="preserve"> </w:t>
            </w:r>
            <w:r w:rsidRPr="00634355">
              <w:rPr>
                <w:rFonts w:ascii="Times New Roman" w:hAnsi="Times New Roman" w:cs="Lucida Grande"/>
                <w:i/>
              </w:rPr>
              <w:t>s</w:t>
            </w:r>
            <w:r w:rsidRPr="00634355">
              <w:rPr>
                <w:rFonts w:ascii="Times New Roman" w:hAnsi="Times New Roman"/>
                <w:i/>
              </w:rPr>
              <w:t xml:space="preserve">ę </w:t>
            </w:r>
            <w:r w:rsidRPr="00634355">
              <w:rPr>
                <w:rFonts w:ascii="Times New Roman" w:hAnsi="Times New Roman"/>
              </w:rPr>
              <w:t>‘rejoice’</w:t>
            </w:r>
          </w:p>
        </w:tc>
        <w:tc>
          <w:tcPr>
            <w:tcW w:w="5954" w:type="dxa"/>
          </w:tcPr>
          <w:p w:rsidR="0076114E" w:rsidRPr="00634355" w:rsidRDefault="0076114E" w:rsidP="001E4B7A">
            <w:pPr>
              <w:rPr>
                <w:rFonts w:ascii="Times New Roman" w:hAnsi="Times New Roman"/>
              </w:rPr>
            </w:pPr>
            <w:r w:rsidRPr="00634355">
              <w:rPr>
                <w:rFonts w:ascii="Times New Roman" w:hAnsi="Times New Roman"/>
              </w:rPr>
              <w:t>55%</w:t>
            </w:r>
            <w:r w:rsidR="00EC3D5F">
              <w:rPr>
                <w:rFonts w:ascii="Times New Roman" w:hAnsi="Times New Roman"/>
              </w:rPr>
              <w:t xml:space="preserve"> (</w:t>
            </w:r>
            <w:r w:rsidR="00742F7F">
              <w:rPr>
                <w:rFonts w:ascii="Times New Roman" w:hAnsi="Times New Roman"/>
              </w:rPr>
              <w:t>11)</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bojati</w:t>
            </w:r>
            <w:r w:rsidRPr="00634355">
              <w:rPr>
                <w:rFonts w:ascii="Times New Roman" w:hAnsi="Times New Roman"/>
              </w:rPr>
              <w:t xml:space="preserve">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‘fear’</w:t>
            </w:r>
          </w:p>
        </w:tc>
        <w:tc>
          <w:tcPr>
            <w:tcW w:w="5954" w:type="dxa"/>
          </w:tcPr>
          <w:p w:rsidR="0076114E" w:rsidRPr="00634355" w:rsidRDefault="0076114E" w:rsidP="001E4B7A">
            <w:pPr>
              <w:rPr>
                <w:rFonts w:ascii="Times New Roman" w:hAnsi="Times New Roman"/>
              </w:rPr>
            </w:pPr>
            <w:r w:rsidRPr="00634355">
              <w:rPr>
                <w:rFonts w:ascii="Times New Roman" w:hAnsi="Times New Roman"/>
              </w:rPr>
              <w:t>49%</w:t>
            </w:r>
            <w:r w:rsidR="00742F7F">
              <w:rPr>
                <w:rFonts w:ascii="Times New Roman" w:hAnsi="Times New Roman"/>
              </w:rPr>
              <w:t xml:space="preserve"> (17)</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dějati</w:t>
            </w:r>
            <w:r w:rsidRPr="00634355">
              <w:rPr>
                <w:rFonts w:ascii="Times New Roman" w:hAnsi="Times New Roman"/>
              </w:rPr>
              <w:t xml:space="preserve"> ‘do’</w:t>
            </w:r>
          </w:p>
        </w:tc>
        <w:tc>
          <w:tcPr>
            <w:tcW w:w="5954" w:type="dxa"/>
          </w:tcPr>
          <w:p w:rsidR="0076114E" w:rsidRPr="00634355" w:rsidRDefault="0076114E" w:rsidP="001E4B7A">
            <w:pPr>
              <w:rPr>
                <w:rFonts w:ascii="Times New Roman" w:hAnsi="Times New Roman"/>
              </w:rPr>
            </w:pPr>
            <w:r w:rsidRPr="00634355">
              <w:rPr>
                <w:rFonts w:ascii="Times New Roman" w:hAnsi="Times New Roman"/>
              </w:rPr>
              <w:t>40%</w:t>
            </w:r>
            <w:r w:rsidR="00742F7F">
              <w:rPr>
                <w:rFonts w:ascii="Times New Roman" w:hAnsi="Times New Roman"/>
              </w:rPr>
              <w:t xml:space="preserve"> (8)</w:t>
            </w:r>
          </w:p>
        </w:tc>
      </w:tr>
    </w:tbl>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Righties:</w:t>
      </w:r>
    </w:p>
    <w:tbl>
      <w:tblPr>
        <w:tblStyle w:val="TableGrid"/>
        <w:tblW w:w="0" w:type="auto"/>
        <w:tblLook w:val="04A0"/>
      </w:tblPr>
      <w:tblGrid>
        <w:gridCol w:w="2838"/>
        <w:gridCol w:w="5492"/>
      </w:tblGrid>
      <w:tr w:rsidR="0076114E" w:rsidRPr="00634355">
        <w:tc>
          <w:tcPr>
            <w:tcW w:w="2838" w:type="dxa"/>
          </w:tcPr>
          <w:p w:rsidR="0076114E" w:rsidRPr="00634355" w:rsidRDefault="0076114E" w:rsidP="001E4B7A">
            <w:pPr>
              <w:rPr>
                <w:rFonts w:ascii="Times New Roman" w:hAnsi="Times New Roman"/>
                <w:i/>
              </w:rPr>
            </w:pPr>
            <w:r w:rsidRPr="00634355">
              <w:rPr>
                <w:rFonts w:ascii="Times New Roman" w:hAnsi="Times New Roman"/>
              </w:rPr>
              <w:t>verb</w:t>
            </w:r>
          </w:p>
        </w:tc>
        <w:tc>
          <w:tcPr>
            <w:tcW w:w="5492" w:type="dxa"/>
          </w:tcPr>
          <w:p w:rsidR="0076114E" w:rsidRPr="00634355" w:rsidRDefault="0076114E" w:rsidP="001E4B7A">
            <w:pPr>
              <w:rPr>
                <w:rFonts w:ascii="Times New Roman" w:hAnsi="Times New Roman"/>
              </w:rPr>
            </w:pPr>
            <w:r w:rsidRPr="00634355">
              <w:rPr>
                <w:rFonts w:ascii="Times New Roman" w:hAnsi="Times New Roman"/>
                <w:lang w:val="nb-NO"/>
              </w:rPr>
              <w:t>% imperative forms in this verb’s grammatical profile</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pokazati</w:t>
            </w:r>
            <w:r w:rsidRPr="00634355">
              <w:rPr>
                <w:rFonts w:ascii="Times New Roman" w:hAnsi="Times New Roman"/>
              </w:rPr>
              <w:t xml:space="preserve"> ‘show, instruct’</w:t>
            </w:r>
          </w:p>
        </w:tc>
        <w:tc>
          <w:tcPr>
            <w:tcW w:w="5492" w:type="dxa"/>
          </w:tcPr>
          <w:p w:rsidR="0076114E" w:rsidRPr="00634355" w:rsidRDefault="0076114E" w:rsidP="001E4B7A">
            <w:pPr>
              <w:rPr>
                <w:rFonts w:ascii="Times New Roman" w:hAnsi="Times New Roman"/>
              </w:rPr>
            </w:pPr>
            <w:r w:rsidRPr="00634355">
              <w:rPr>
                <w:rFonts w:ascii="Times New Roman" w:hAnsi="Times New Roman"/>
              </w:rPr>
              <w:t>41%</w:t>
            </w:r>
            <w:r w:rsidR="00742F7F">
              <w:rPr>
                <w:rFonts w:ascii="Times New Roman" w:hAnsi="Times New Roman"/>
              </w:rPr>
              <w:t xml:space="preserve"> (9)</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ubojati</w:t>
            </w:r>
            <w:r w:rsidRPr="00634355">
              <w:rPr>
                <w:rFonts w:ascii="Times New Roman" w:hAnsi="Times New Roman"/>
              </w:rPr>
              <w:t xml:space="preserve">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‘become afraid’</w:t>
            </w:r>
          </w:p>
        </w:tc>
        <w:tc>
          <w:tcPr>
            <w:tcW w:w="5492" w:type="dxa"/>
          </w:tcPr>
          <w:p w:rsidR="0076114E" w:rsidRPr="00634355" w:rsidRDefault="0076114E" w:rsidP="001E4B7A">
            <w:pPr>
              <w:rPr>
                <w:rFonts w:ascii="Times New Roman" w:hAnsi="Times New Roman"/>
              </w:rPr>
            </w:pPr>
            <w:r w:rsidRPr="00634355">
              <w:rPr>
                <w:rFonts w:ascii="Times New Roman" w:hAnsi="Times New Roman"/>
              </w:rPr>
              <w:t>35%</w:t>
            </w:r>
            <w:r w:rsidR="00742F7F">
              <w:rPr>
                <w:rFonts w:ascii="Times New Roman" w:hAnsi="Times New Roman"/>
              </w:rPr>
              <w:t xml:space="preserve"> (9)</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prinesti</w:t>
            </w:r>
            <w:r w:rsidRPr="00634355">
              <w:rPr>
                <w:rFonts w:ascii="Times New Roman" w:hAnsi="Times New Roman"/>
              </w:rPr>
              <w:t xml:space="preserve"> ‘bring’ </w:t>
            </w:r>
          </w:p>
        </w:tc>
        <w:tc>
          <w:tcPr>
            <w:tcW w:w="5492" w:type="dxa"/>
          </w:tcPr>
          <w:p w:rsidR="0076114E" w:rsidRPr="00634355" w:rsidRDefault="0076114E" w:rsidP="001E4B7A">
            <w:pPr>
              <w:rPr>
                <w:rFonts w:ascii="Times New Roman" w:hAnsi="Times New Roman"/>
              </w:rPr>
            </w:pPr>
            <w:r w:rsidRPr="00634355">
              <w:rPr>
                <w:rFonts w:ascii="Times New Roman" w:hAnsi="Times New Roman"/>
              </w:rPr>
              <w:t>34%</w:t>
            </w:r>
            <w:r w:rsidR="00742F7F">
              <w:rPr>
                <w:rFonts w:ascii="Times New Roman" w:hAnsi="Times New Roman"/>
              </w:rPr>
              <w:t xml:space="preserve"> (11)</w:t>
            </w:r>
          </w:p>
        </w:tc>
      </w:tr>
    </w:tbl>
    <w:p w:rsidR="0076114E" w:rsidRPr="00634355" w:rsidRDefault="0076114E" w:rsidP="0076114E">
      <w:pPr>
        <w:rPr>
          <w:rFonts w:ascii="Times New Roman" w:hAnsi="Times New Roman"/>
        </w:rPr>
      </w:pPr>
      <w:r w:rsidRPr="00634355">
        <w:rPr>
          <w:rFonts w:ascii="Times New Roman" w:hAnsi="Times New Roman"/>
        </w:rPr>
        <w:t>Table 7: Outliers most attracted to the imperative</w:t>
      </w:r>
    </w:p>
    <w:p w:rsidR="0076114E" w:rsidRPr="00634355" w:rsidRDefault="0076114E" w:rsidP="0076114E">
      <w:pPr>
        <w:rPr>
          <w:rFonts w:ascii="Times New Roman" w:hAnsi="Times New Roman"/>
          <w:lang w:val="nb-NO"/>
        </w:rPr>
      </w:pPr>
    </w:p>
    <w:p w:rsidR="0076114E" w:rsidRPr="00634355" w:rsidRDefault="0076114E" w:rsidP="0076114E">
      <w:pPr>
        <w:rPr>
          <w:rFonts w:ascii="Times New Roman" w:hAnsi="Times New Roman"/>
          <w:lang w:val="nb-NO"/>
        </w:rPr>
      </w:pPr>
      <w:r w:rsidRPr="00634355">
        <w:rPr>
          <w:rFonts w:ascii="Times New Roman" w:hAnsi="Times New Roman"/>
          <w:lang w:val="nb-NO"/>
        </w:rPr>
        <w:tab/>
        <w:t xml:space="preserve">For modern Russian, perfective imperatives are associated with instructions, rude demands, requests, and idiomatic expressions (Janda </w:t>
      </w:r>
      <w:r w:rsidR="00E632D8" w:rsidRPr="00634355">
        <w:rPr>
          <w:rFonts w:ascii="Times New Roman" w:hAnsi="Times New Roman"/>
          <w:lang w:val="nb-NO"/>
        </w:rPr>
        <w:t>and</w:t>
      </w:r>
      <w:r w:rsidRPr="00634355">
        <w:rPr>
          <w:rFonts w:ascii="Times New Roman" w:hAnsi="Times New Roman"/>
          <w:lang w:val="nb-NO"/>
        </w:rPr>
        <w:t xml:space="preserve"> Lyashevskaya 2011). In Old Church Slavonic, however, the “righty” verbs most strongly attracted to the imperative focus only on instructions. In (4) Jesus is instructing the multitudes about who they should and should not be afraid of. And in (5) Jesus instructs the leper whom he has cleansed about what he should do next.</w:t>
      </w:r>
    </w:p>
    <w:p w:rsidR="0076114E" w:rsidRPr="00634355" w:rsidRDefault="0076114E" w:rsidP="0076114E">
      <w:pPr>
        <w:rPr>
          <w:rFonts w:ascii="Times New Roman" w:hAnsi="Times New Roman"/>
          <w:lang w:val="nb-NO"/>
        </w:rPr>
      </w:pPr>
    </w:p>
    <w:p w:rsidR="0076114E" w:rsidRPr="00634355" w:rsidRDefault="0076114E" w:rsidP="0076114E">
      <w:pPr>
        <w:rPr>
          <w:rFonts w:ascii="Times New Roman" w:hAnsi="Times New Roman"/>
          <w:lang w:val="cs-CZ"/>
        </w:rPr>
      </w:pPr>
      <w:r w:rsidRPr="00634355">
        <w:rPr>
          <w:rFonts w:ascii="Times New Roman" w:hAnsi="Times New Roman"/>
          <w:lang w:val="nb-NO"/>
        </w:rPr>
        <w:t xml:space="preserve">(4) </w:t>
      </w:r>
      <w:r w:rsidRPr="00634355">
        <w:rPr>
          <w:rFonts w:ascii="Times New Roman" w:hAnsi="Times New Roman"/>
          <w:i/>
          <w:lang w:val="nb-NO"/>
        </w:rPr>
        <w:t xml:space="preserve">ne </w:t>
      </w:r>
      <w:r w:rsidRPr="00634355">
        <w:rPr>
          <w:rFonts w:ascii="Times New Roman" w:hAnsi="Times New Roman"/>
          <w:b/>
          <w:i/>
          <w:lang w:val="nb-NO"/>
        </w:rPr>
        <w:t>ouboite s</w:t>
      </w:r>
      <w:r w:rsidRPr="00634355">
        <w:rPr>
          <w:rFonts w:ascii="Times New Roman" w:hAnsi="Times New Roman"/>
          <w:b/>
          <w:i/>
        </w:rPr>
        <w:t>ę</w:t>
      </w:r>
      <w:r w:rsidRPr="00634355">
        <w:rPr>
          <w:rFonts w:ascii="Times New Roman" w:hAnsi="Times New Roman"/>
          <w:i/>
        </w:rPr>
        <w:t xml:space="preserve"> ot</w:t>
      </w:r>
      <w:r w:rsidRPr="00634355">
        <w:rPr>
          <w:rFonts w:ascii="Times New Roman" w:hAnsi="Times New Roman"/>
          <w:i/>
          <w:lang w:val="ru-RU"/>
        </w:rPr>
        <w:t>ъ</w:t>
      </w:r>
      <w:r w:rsidRPr="00634355">
        <w:rPr>
          <w:rFonts w:ascii="Times New Roman" w:hAnsi="Times New Roman"/>
          <w:i/>
          <w:lang w:val="nb-NO"/>
        </w:rPr>
        <w:t xml:space="preserve"> ouybivaj</w:t>
      </w:r>
      <w:r w:rsidRPr="00634355">
        <w:rPr>
          <w:rFonts w:ascii="Times New Roman" w:hAnsi="Times New Roman" w:cs="Noteworthy Light"/>
          <w:i/>
        </w:rPr>
        <w:t>ǫ</w:t>
      </w:r>
      <w:r w:rsidRPr="00634355">
        <w:rPr>
          <w:rFonts w:ascii="Times New Roman" w:hAnsi="Times New Roman"/>
          <w:i/>
          <w:lang w:val="cs-CZ"/>
        </w:rPr>
        <w:t>štiix</w:t>
      </w:r>
      <w:r w:rsidRPr="00634355">
        <w:rPr>
          <w:rFonts w:ascii="Times New Roman" w:hAnsi="Times New Roman"/>
          <w:i/>
          <w:lang w:val="ru-RU"/>
        </w:rPr>
        <w:t>ъ</w:t>
      </w:r>
      <w:r w:rsidRPr="00634355">
        <w:rPr>
          <w:rFonts w:ascii="Times New Roman" w:hAnsi="Times New Roman"/>
          <w:i/>
          <w:lang w:val="nb-NO"/>
        </w:rPr>
        <w:t xml:space="preserve"> t</w:t>
      </w:r>
      <w:r w:rsidRPr="00634355">
        <w:rPr>
          <w:rFonts w:ascii="Times New Roman" w:hAnsi="Times New Roman"/>
          <w:i/>
          <w:lang w:val="cs-CZ"/>
        </w:rPr>
        <w:t>ělo i po tom</w:t>
      </w:r>
      <w:r w:rsidRPr="00634355">
        <w:rPr>
          <w:rFonts w:ascii="Times New Roman" w:hAnsi="Times New Roman"/>
          <w:i/>
          <w:lang w:val="ru-RU"/>
        </w:rPr>
        <w:t>ь</w:t>
      </w:r>
      <w:r w:rsidRPr="00634355">
        <w:rPr>
          <w:rFonts w:ascii="Times New Roman" w:hAnsi="Times New Roman"/>
          <w:i/>
          <w:lang w:val="cs-CZ"/>
        </w:rPr>
        <w:t xml:space="preserve"> ne mog</w:t>
      </w:r>
      <w:r w:rsidRPr="00634355">
        <w:rPr>
          <w:rFonts w:ascii="Times New Roman" w:hAnsi="Times New Roman" w:cs="Noteworthy Light"/>
          <w:i/>
        </w:rPr>
        <w:t>ǫ</w:t>
      </w:r>
      <w:r w:rsidRPr="00634355">
        <w:rPr>
          <w:rFonts w:ascii="Times New Roman" w:hAnsi="Times New Roman"/>
          <w:i/>
          <w:lang w:val="cs-CZ"/>
        </w:rPr>
        <w:t>štem</w:t>
      </w:r>
      <w:r w:rsidRPr="00634355">
        <w:rPr>
          <w:rFonts w:ascii="Times New Roman" w:hAnsi="Times New Roman"/>
          <w:i/>
          <w:lang w:val="ru-RU"/>
        </w:rPr>
        <w:t>ь</w:t>
      </w:r>
      <w:r w:rsidRPr="00634355">
        <w:rPr>
          <w:rFonts w:ascii="Times New Roman" w:hAnsi="Times New Roman"/>
          <w:i/>
          <w:lang w:val="cs-CZ"/>
        </w:rPr>
        <w:t xml:space="preserve"> lixa česo s</w:t>
      </w:r>
      <w:r w:rsidRPr="00634355">
        <w:rPr>
          <w:rFonts w:ascii="Times New Roman" w:hAnsi="Times New Roman"/>
          <w:i/>
          <w:lang w:val="ru-RU"/>
        </w:rPr>
        <w:t>ъ</w:t>
      </w:r>
      <w:r w:rsidRPr="00634355">
        <w:rPr>
          <w:rFonts w:ascii="Times New Roman" w:hAnsi="Times New Roman"/>
          <w:i/>
          <w:lang w:val="nb-NO"/>
        </w:rPr>
        <w:t>tvoriti. s</w:t>
      </w:r>
      <w:r w:rsidRPr="00634355">
        <w:rPr>
          <w:rFonts w:ascii="Times New Roman" w:hAnsi="Times New Roman"/>
          <w:i/>
          <w:lang w:val="ru-RU"/>
        </w:rPr>
        <w:t>ъ</w:t>
      </w:r>
      <w:r w:rsidRPr="00634355">
        <w:rPr>
          <w:rFonts w:ascii="Times New Roman" w:hAnsi="Times New Roman"/>
          <w:i/>
          <w:lang w:val="nb-NO"/>
        </w:rPr>
        <w:t>kazaj</w:t>
      </w:r>
      <w:r w:rsidRPr="00634355">
        <w:rPr>
          <w:rFonts w:ascii="Times New Roman" w:hAnsi="Times New Roman" w:cs="Noteworthy Light"/>
          <w:i/>
        </w:rPr>
        <w:t>ǫ</w:t>
      </w:r>
      <w:r w:rsidRPr="00634355">
        <w:rPr>
          <w:rFonts w:ascii="Times New Roman" w:hAnsi="Times New Roman"/>
          <w:i/>
          <w:lang w:val="cs-CZ"/>
        </w:rPr>
        <w:t xml:space="preserve"> že vam</w:t>
      </w:r>
      <w:r w:rsidRPr="00634355">
        <w:rPr>
          <w:rFonts w:ascii="Times New Roman" w:hAnsi="Times New Roman"/>
          <w:i/>
          <w:lang w:val="ru-RU"/>
        </w:rPr>
        <w:t>ъ</w:t>
      </w:r>
      <w:r w:rsidRPr="00634355">
        <w:rPr>
          <w:rFonts w:ascii="Times New Roman" w:hAnsi="Times New Roman"/>
          <w:i/>
          <w:lang w:val="nb-NO"/>
        </w:rPr>
        <w:t xml:space="preserve"> kogo </w:t>
      </w:r>
      <w:r w:rsidRPr="00634355">
        <w:rPr>
          <w:rFonts w:ascii="Times New Roman" w:hAnsi="Times New Roman"/>
          <w:b/>
          <w:i/>
          <w:lang w:val="nb-NO"/>
        </w:rPr>
        <w:t>s</w:t>
      </w:r>
      <w:r w:rsidRPr="00634355">
        <w:rPr>
          <w:rFonts w:ascii="Times New Roman" w:hAnsi="Times New Roman"/>
          <w:b/>
          <w:i/>
        </w:rPr>
        <w:t>ę ouboite</w:t>
      </w:r>
      <w:r w:rsidRPr="00634355">
        <w:rPr>
          <w:rFonts w:ascii="Times New Roman" w:hAnsi="Times New Roman"/>
          <w:i/>
        </w:rPr>
        <w:t xml:space="preserve">. </w:t>
      </w:r>
      <w:r w:rsidRPr="00634355">
        <w:rPr>
          <w:rFonts w:ascii="Times New Roman" w:hAnsi="Times New Roman"/>
          <w:b/>
          <w:i/>
        </w:rPr>
        <w:t>ouboite sę</w:t>
      </w:r>
      <w:r w:rsidRPr="00634355">
        <w:rPr>
          <w:rFonts w:ascii="Times New Roman" w:hAnsi="Times New Roman"/>
          <w:i/>
        </w:rPr>
        <w:t xml:space="preserve"> im</w:t>
      </w:r>
      <w:r w:rsidRPr="00634355">
        <w:rPr>
          <w:rFonts w:ascii="Times New Roman" w:hAnsi="Times New Roman" w:cs="Noteworthy Light"/>
          <w:i/>
        </w:rPr>
        <w:t>ǫ</w:t>
      </w:r>
      <w:r w:rsidRPr="00634355">
        <w:rPr>
          <w:rFonts w:ascii="Times New Roman" w:hAnsi="Times New Roman"/>
          <w:i/>
          <w:lang w:val="cs-CZ"/>
        </w:rPr>
        <w:t>štaago vlast</w:t>
      </w:r>
      <w:r w:rsidRPr="00634355">
        <w:rPr>
          <w:rFonts w:ascii="Times New Roman" w:hAnsi="Times New Roman"/>
          <w:i/>
          <w:lang w:val="ru-RU"/>
        </w:rPr>
        <w:t>ь</w:t>
      </w:r>
      <w:r w:rsidRPr="00634355">
        <w:rPr>
          <w:rFonts w:ascii="Times New Roman" w:hAnsi="Times New Roman"/>
          <w:i/>
          <w:lang w:val="nb-NO"/>
        </w:rPr>
        <w:t xml:space="preserve"> po oub</w:t>
      </w:r>
      <w:r w:rsidRPr="00634355">
        <w:rPr>
          <w:rFonts w:ascii="Times New Roman" w:hAnsi="Times New Roman"/>
          <w:i/>
          <w:lang w:val="ru-RU"/>
        </w:rPr>
        <w:t>ь</w:t>
      </w:r>
      <w:r w:rsidRPr="00634355">
        <w:rPr>
          <w:rFonts w:ascii="Times New Roman" w:hAnsi="Times New Roman"/>
          <w:i/>
          <w:lang w:val="nb-NO"/>
        </w:rPr>
        <w:t>enii v</w:t>
      </w:r>
      <w:r w:rsidRPr="00634355">
        <w:rPr>
          <w:rFonts w:ascii="Times New Roman" w:hAnsi="Times New Roman"/>
          <w:i/>
          <w:lang w:val="ru-RU"/>
        </w:rPr>
        <w:t>ь</w:t>
      </w:r>
      <w:r w:rsidRPr="00634355">
        <w:rPr>
          <w:rFonts w:ascii="Times New Roman" w:hAnsi="Times New Roman"/>
          <w:i/>
          <w:lang w:val="nb-NO"/>
        </w:rPr>
        <w:t>vr</w:t>
      </w:r>
      <w:r w:rsidRPr="00634355">
        <w:rPr>
          <w:rFonts w:ascii="Times New Roman" w:hAnsi="Times New Roman"/>
          <w:i/>
          <w:lang w:val="cs-CZ"/>
        </w:rPr>
        <w:t>ěšti v</w:t>
      </w:r>
      <w:r w:rsidRPr="00634355">
        <w:rPr>
          <w:rFonts w:ascii="Times New Roman" w:hAnsi="Times New Roman"/>
          <w:i/>
          <w:lang w:val="ru-RU"/>
        </w:rPr>
        <w:t>ъ</w:t>
      </w:r>
      <w:r w:rsidRPr="00634355">
        <w:rPr>
          <w:rFonts w:ascii="Times New Roman" w:hAnsi="Times New Roman"/>
          <w:i/>
          <w:lang w:val="cs-CZ"/>
        </w:rPr>
        <w:t xml:space="preserve"> geon</w:t>
      </w:r>
      <w:r w:rsidRPr="00634355">
        <w:rPr>
          <w:rFonts w:ascii="Times New Roman" w:hAnsi="Times New Roman" w:cs="Noteworthy Light"/>
          <w:i/>
        </w:rPr>
        <w:t>ǫ</w:t>
      </w:r>
    </w:p>
    <w:p w:rsidR="0076114E" w:rsidRPr="00634355" w:rsidRDefault="00BC4701" w:rsidP="0076114E">
      <w:pPr>
        <w:rPr>
          <w:rFonts w:ascii="Times New Roman" w:hAnsi="Times New Roman"/>
          <w:lang w:val="nb-NO"/>
        </w:rPr>
      </w:pPr>
      <w:r w:rsidRPr="00634355">
        <w:rPr>
          <w:rFonts w:ascii="Times New Roman" w:hAnsi="Times New Roman"/>
          <w:lang w:val="nb-NO"/>
        </w:rPr>
        <w:t xml:space="preserve"> </w:t>
      </w:r>
      <w:r w:rsidR="0076114E" w:rsidRPr="00634355">
        <w:rPr>
          <w:rFonts w:ascii="Times New Roman" w:hAnsi="Times New Roman"/>
          <w:lang w:val="nb-NO"/>
        </w:rPr>
        <w:t>‘</w:t>
      </w:r>
      <w:r w:rsidR="0076114E" w:rsidRPr="00634355">
        <w:rPr>
          <w:rFonts w:ascii="Times New Roman" w:hAnsi="Times New Roman"/>
          <w:b/>
          <w:lang w:val="nb-NO"/>
        </w:rPr>
        <w:t>Be</w:t>
      </w:r>
      <w:r w:rsidR="0076114E" w:rsidRPr="00634355">
        <w:rPr>
          <w:rFonts w:ascii="Times New Roman" w:hAnsi="Times New Roman"/>
          <w:lang w:val="nb-NO"/>
        </w:rPr>
        <w:t xml:space="preserve"> not </w:t>
      </w:r>
      <w:r w:rsidR="0076114E" w:rsidRPr="00634355">
        <w:rPr>
          <w:rFonts w:ascii="Times New Roman" w:hAnsi="Times New Roman"/>
          <w:b/>
          <w:lang w:val="nb-NO"/>
        </w:rPr>
        <w:t>afraid</w:t>
      </w:r>
      <w:r w:rsidR="0076114E" w:rsidRPr="00634355">
        <w:rPr>
          <w:rFonts w:ascii="Times New Roman" w:hAnsi="Times New Roman"/>
          <w:lang w:val="nb-NO"/>
        </w:rPr>
        <w:t xml:space="preserve"> of them that kill the body, and after that have no more that they can do. But I will forewarn you whom ye shall </w:t>
      </w:r>
      <w:r w:rsidR="0076114E" w:rsidRPr="00634355">
        <w:rPr>
          <w:rFonts w:ascii="Times New Roman" w:hAnsi="Times New Roman"/>
          <w:b/>
          <w:lang w:val="nb-NO"/>
        </w:rPr>
        <w:t>fear</w:t>
      </w:r>
      <w:r w:rsidR="0076114E" w:rsidRPr="00634355">
        <w:rPr>
          <w:rFonts w:ascii="Times New Roman" w:hAnsi="Times New Roman"/>
          <w:lang w:val="nb-NO"/>
        </w:rPr>
        <w:t xml:space="preserve">: </w:t>
      </w:r>
      <w:r w:rsidR="0076114E" w:rsidRPr="00634355">
        <w:rPr>
          <w:rFonts w:ascii="Times New Roman" w:hAnsi="Times New Roman"/>
          <w:b/>
          <w:lang w:val="nb-NO"/>
        </w:rPr>
        <w:t>Fear</w:t>
      </w:r>
      <w:r w:rsidR="0076114E" w:rsidRPr="00634355">
        <w:rPr>
          <w:rFonts w:ascii="Times New Roman" w:hAnsi="Times New Roman"/>
          <w:lang w:val="nb-NO"/>
        </w:rPr>
        <w:t xml:space="preserve"> him which after he hath killed hath power to cast into hell’</w:t>
      </w:r>
      <w:r w:rsidRPr="00634355">
        <w:rPr>
          <w:rFonts w:ascii="Times New Roman" w:hAnsi="Times New Roman"/>
          <w:lang w:val="nb-NO"/>
        </w:rPr>
        <w:t xml:space="preserve"> (Luke 12:4-5)</w:t>
      </w:r>
    </w:p>
    <w:p w:rsidR="0076114E" w:rsidRPr="00634355" w:rsidRDefault="0076114E" w:rsidP="0076114E">
      <w:pPr>
        <w:rPr>
          <w:rFonts w:ascii="Times New Roman" w:eastAsia="Times New Roman" w:hAnsi="Times New Roman" w:cs="Times New Roman"/>
          <w:sz w:val="20"/>
          <w:szCs w:val="20"/>
        </w:rPr>
      </w:pPr>
    </w:p>
    <w:p w:rsidR="0076114E" w:rsidRPr="00634355" w:rsidRDefault="0076114E" w:rsidP="0076114E">
      <w:pPr>
        <w:rPr>
          <w:rFonts w:ascii="Times New Roman" w:hAnsi="Times New Roman"/>
          <w:lang w:val="nb-NO"/>
        </w:rPr>
      </w:pPr>
      <w:r w:rsidRPr="00634355">
        <w:rPr>
          <w:rFonts w:ascii="Times New Roman" w:hAnsi="Times New Roman"/>
          <w:lang w:val="nb-NO"/>
        </w:rPr>
        <w:t xml:space="preserve">(5) </w:t>
      </w:r>
      <w:r w:rsidRPr="00634355">
        <w:rPr>
          <w:rFonts w:ascii="Times New Roman" w:hAnsi="Times New Roman"/>
          <w:i/>
          <w:lang w:val="nb-NO"/>
        </w:rPr>
        <w:t>n</w:t>
      </w:r>
      <w:r w:rsidRPr="00634355">
        <w:rPr>
          <w:rFonts w:ascii="Times New Roman" w:hAnsi="Times New Roman"/>
          <w:i/>
          <w:lang w:val="ru-RU"/>
        </w:rPr>
        <w:t>ъ</w:t>
      </w:r>
      <w:r w:rsidRPr="00634355">
        <w:rPr>
          <w:rFonts w:ascii="Times New Roman" w:hAnsi="Times New Roman"/>
          <w:i/>
          <w:lang w:val="nb-NO"/>
        </w:rPr>
        <w:t xml:space="preserve"> </w:t>
      </w:r>
      <w:r w:rsidRPr="00634355">
        <w:rPr>
          <w:rFonts w:ascii="Times New Roman" w:hAnsi="Times New Roman"/>
          <w:i/>
          <w:lang w:val="cs-CZ"/>
        </w:rPr>
        <w:t>šed</w:t>
      </w:r>
      <w:r w:rsidRPr="00634355">
        <w:rPr>
          <w:rFonts w:ascii="Times New Roman" w:hAnsi="Times New Roman"/>
          <w:i/>
          <w:lang w:val="ru-RU"/>
        </w:rPr>
        <w:t>ъ</w:t>
      </w:r>
      <w:r w:rsidRPr="00634355">
        <w:rPr>
          <w:rFonts w:ascii="Times New Roman" w:hAnsi="Times New Roman"/>
          <w:i/>
          <w:lang w:val="cs-CZ"/>
        </w:rPr>
        <w:t xml:space="preserve"> </w:t>
      </w:r>
      <w:r w:rsidRPr="00634355">
        <w:rPr>
          <w:rFonts w:ascii="Times New Roman" w:hAnsi="Times New Roman"/>
          <w:b/>
          <w:i/>
          <w:lang w:val="cs-CZ"/>
        </w:rPr>
        <w:t>pokaži</w:t>
      </w:r>
      <w:r w:rsidRPr="00634355">
        <w:rPr>
          <w:rFonts w:ascii="Times New Roman" w:hAnsi="Times New Roman"/>
          <w:i/>
          <w:lang w:val="cs-CZ"/>
        </w:rPr>
        <w:t xml:space="preserve"> s</w:t>
      </w:r>
      <w:r w:rsidRPr="00634355">
        <w:rPr>
          <w:rFonts w:ascii="Times New Roman" w:hAnsi="Times New Roman"/>
          <w:i/>
        </w:rPr>
        <w:t xml:space="preserve">ę arxiereovi i </w:t>
      </w:r>
      <w:r w:rsidRPr="00634355">
        <w:rPr>
          <w:rFonts w:ascii="Times New Roman" w:hAnsi="Times New Roman"/>
          <w:b/>
          <w:i/>
        </w:rPr>
        <w:t>prinesi</w:t>
      </w:r>
      <w:r w:rsidRPr="00634355">
        <w:rPr>
          <w:rFonts w:ascii="Times New Roman" w:hAnsi="Times New Roman"/>
          <w:i/>
        </w:rPr>
        <w:t xml:space="preserve"> za očištenie tvoe eže povelě mosi v</w:t>
      </w:r>
      <w:r w:rsidRPr="00634355">
        <w:rPr>
          <w:rFonts w:ascii="Times New Roman" w:hAnsi="Times New Roman"/>
          <w:i/>
          <w:lang w:val="ru-RU"/>
        </w:rPr>
        <w:t>ъ</w:t>
      </w:r>
      <w:r w:rsidRPr="00634355">
        <w:rPr>
          <w:rFonts w:ascii="Times New Roman" w:hAnsi="Times New Roman"/>
          <w:i/>
          <w:lang w:val="cs-CZ"/>
        </w:rPr>
        <w:t xml:space="preserve"> s</w:t>
      </w:r>
      <w:r w:rsidRPr="00634355">
        <w:rPr>
          <w:rFonts w:ascii="Times New Roman" w:hAnsi="Times New Roman"/>
          <w:i/>
          <w:lang w:val="ru-RU"/>
        </w:rPr>
        <w:t>ъ</w:t>
      </w:r>
      <w:r w:rsidRPr="00634355">
        <w:rPr>
          <w:rFonts w:ascii="Times New Roman" w:hAnsi="Times New Roman"/>
          <w:i/>
          <w:lang w:val="cs-CZ"/>
        </w:rPr>
        <w:t>věděnie im</w:t>
      </w:r>
      <w:r w:rsidRPr="00634355">
        <w:rPr>
          <w:rFonts w:ascii="Times New Roman" w:hAnsi="Times New Roman"/>
          <w:i/>
          <w:lang w:val="ru-RU"/>
        </w:rPr>
        <w:t>ъ</w:t>
      </w:r>
    </w:p>
    <w:p w:rsidR="0076114E" w:rsidRPr="00634355" w:rsidRDefault="0052559D" w:rsidP="0076114E">
      <w:pPr>
        <w:rPr>
          <w:rFonts w:ascii="Times New Roman" w:hAnsi="Times New Roman"/>
          <w:lang w:val="nb-NO"/>
        </w:rPr>
      </w:pPr>
      <w:r w:rsidRPr="00634355">
        <w:rPr>
          <w:rFonts w:ascii="Times New Roman" w:hAnsi="Times New Roman"/>
          <w:lang w:val="nb-NO"/>
        </w:rPr>
        <w:t xml:space="preserve"> </w:t>
      </w:r>
      <w:r w:rsidR="0076114E" w:rsidRPr="00634355">
        <w:rPr>
          <w:rFonts w:ascii="Times New Roman" w:hAnsi="Times New Roman"/>
          <w:lang w:val="nb-NO"/>
        </w:rPr>
        <w:t xml:space="preserve">‘but go thy way, </w:t>
      </w:r>
      <w:r w:rsidR="0076114E" w:rsidRPr="00634355">
        <w:rPr>
          <w:rFonts w:ascii="Times New Roman" w:hAnsi="Times New Roman"/>
          <w:b/>
          <w:lang w:val="nb-NO"/>
        </w:rPr>
        <w:t>shew</w:t>
      </w:r>
      <w:r w:rsidR="0076114E" w:rsidRPr="00634355">
        <w:rPr>
          <w:rFonts w:ascii="Times New Roman" w:hAnsi="Times New Roman"/>
          <w:lang w:val="nb-NO"/>
        </w:rPr>
        <w:t xml:space="preserve"> thyself to the priest, and </w:t>
      </w:r>
      <w:r w:rsidR="0076114E" w:rsidRPr="00634355">
        <w:rPr>
          <w:rFonts w:ascii="Times New Roman" w:hAnsi="Times New Roman"/>
          <w:b/>
          <w:lang w:val="nb-NO"/>
        </w:rPr>
        <w:t>offer</w:t>
      </w:r>
      <w:r w:rsidR="0076114E" w:rsidRPr="00634355">
        <w:rPr>
          <w:rFonts w:ascii="Times New Roman" w:hAnsi="Times New Roman"/>
          <w:lang w:val="nb-NO"/>
        </w:rPr>
        <w:t xml:space="preserve"> for thy cleansing those things which Moses commanded, for a testimony unto them’</w:t>
      </w:r>
      <w:r w:rsidRPr="00634355">
        <w:rPr>
          <w:rFonts w:ascii="Times New Roman" w:hAnsi="Times New Roman"/>
          <w:lang w:val="nb-NO"/>
        </w:rPr>
        <w:t xml:space="preserve"> </w:t>
      </w:r>
      <w:r w:rsidRPr="00634355">
        <w:rPr>
          <w:rFonts w:ascii="Times New Roman" w:eastAsia="Times New Roman" w:hAnsi="Times New Roman" w:cs="Times New Roman"/>
          <w:sz w:val="20"/>
          <w:szCs w:val="20"/>
        </w:rPr>
        <w:t>(Mark 1:44)</w:t>
      </w:r>
    </w:p>
    <w:p w:rsidR="00D639BC" w:rsidRDefault="00D639BC" w:rsidP="0076114E">
      <w:pPr>
        <w:rPr>
          <w:rFonts w:ascii="Times New Roman" w:hAnsi="Times New Roman"/>
          <w:lang w:val="nb-NO"/>
        </w:rPr>
      </w:pPr>
    </w:p>
    <w:p w:rsidR="00D639BC" w:rsidRPr="00D639BC" w:rsidRDefault="00D639BC" w:rsidP="0076114E">
      <w:pPr>
        <w:rPr>
          <w:rFonts w:ascii="Times New Roman" w:hAnsi="Times New Roman"/>
          <w:color w:val="4F81BD" w:themeColor="accent1"/>
          <w:lang w:val="nb-NO"/>
        </w:rPr>
      </w:pPr>
      <w:r w:rsidRPr="00D639BC">
        <w:rPr>
          <w:rFonts w:ascii="Times New Roman" w:hAnsi="Times New Roman"/>
          <w:color w:val="4F81BD" w:themeColor="accent1"/>
          <w:lang w:val="nb-NO"/>
        </w:rPr>
        <w:t>We cannot be sure whether this reflects a real difference between OCS and Modern Russian, or whether this is just a particularity of the New Testament text.</w:t>
      </w:r>
    </w:p>
    <w:p w:rsidR="0076114E" w:rsidRPr="00634355" w:rsidRDefault="0076114E" w:rsidP="0076114E">
      <w:pPr>
        <w:rPr>
          <w:rFonts w:ascii="Times New Roman" w:hAnsi="Times New Roman"/>
          <w:lang w:val="nb-NO"/>
        </w:rPr>
      </w:pPr>
    </w:p>
    <w:p w:rsidR="0076114E" w:rsidRPr="00634355" w:rsidRDefault="0076114E" w:rsidP="0076114E">
      <w:pPr>
        <w:rPr>
          <w:rFonts w:ascii="Times New Roman" w:hAnsi="Times New Roman"/>
        </w:rPr>
      </w:pPr>
      <w:r w:rsidRPr="00634355">
        <w:rPr>
          <w:rFonts w:ascii="Times New Roman" w:hAnsi="Times New Roman"/>
        </w:rPr>
        <w:t>5.3. Verbs that are strongly attracted to the imperfect</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 xml:space="preserve">INSERT FIGURE </w:t>
      </w:r>
      <w:r w:rsidR="00052B52">
        <w:rPr>
          <w:rFonts w:ascii="Times New Roman" w:hAnsi="Times New Roman"/>
        </w:rPr>
        <w:t>5</w:t>
      </w:r>
      <w:r w:rsidRPr="00634355">
        <w:rPr>
          <w:rFonts w:ascii="Times New Roman" w:hAnsi="Times New Roman"/>
        </w:rPr>
        <w:t xml:space="preserve"> = imperfect.pdf HERE</w:t>
      </w:r>
    </w:p>
    <w:p w:rsidR="0076114E" w:rsidRPr="00634355" w:rsidRDefault="0076114E" w:rsidP="0076114E">
      <w:pPr>
        <w:rPr>
          <w:rFonts w:ascii="Times New Roman" w:hAnsi="Times New Roman"/>
        </w:rPr>
      </w:pPr>
      <w:r w:rsidRPr="00634355">
        <w:rPr>
          <w:rFonts w:ascii="Times New Roman" w:hAnsi="Times New Roman"/>
        </w:rPr>
        <w:t xml:space="preserve">Figure </w:t>
      </w:r>
      <w:r w:rsidR="00052B52">
        <w:rPr>
          <w:rFonts w:ascii="Times New Roman" w:hAnsi="Times New Roman"/>
        </w:rPr>
        <w:t>5</w:t>
      </w:r>
      <w:r w:rsidRPr="00634355">
        <w:rPr>
          <w:rFonts w:ascii="Times New Roman" w:hAnsi="Times New Roman"/>
        </w:rPr>
        <w:t>: Distribution of verbs according to percentage of imperfect forms</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p>
    <w:p w:rsidR="00855CF3" w:rsidRPr="00634355" w:rsidRDefault="0076114E" w:rsidP="0076114E">
      <w:pPr>
        <w:rPr>
          <w:rFonts w:ascii="Times New Roman" w:hAnsi="Times New Roman"/>
        </w:rPr>
      </w:pPr>
      <w:r w:rsidRPr="00634355">
        <w:rPr>
          <w:rFonts w:ascii="Times New Roman" w:hAnsi="Times New Roman"/>
        </w:rPr>
        <w:t xml:space="preserve">The norm is that only “lefties” are attracted to the imperfect, though not strongly so. The median for “lefties” is 12%. There are only three outliers that exceed the top whisker of this distribution, which reaches to 38%, and they are listed in Table 8. </w:t>
      </w:r>
    </w:p>
    <w:p w:rsidR="0076114E" w:rsidRPr="00634355" w:rsidRDefault="00052B52" w:rsidP="0076114E">
      <w:pPr>
        <w:rPr>
          <w:rFonts w:ascii="Times New Roman" w:hAnsi="Times New Roman"/>
          <w:lang w:val="nb-NO"/>
        </w:rPr>
      </w:pPr>
      <w:r>
        <w:rPr>
          <w:rFonts w:ascii="Times New Roman" w:hAnsi="Times New Roman"/>
        </w:rPr>
        <w:tab/>
      </w:r>
      <w:r w:rsidR="0076114E" w:rsidRPr="00634355">
        <w:rPr>
          <w:rFonts w:ascii="Times New Roman" w:hAnsi="Times New Roman"/>
        </w:rPr>
        <w:t xml:space="preserve">One of the three outliers is </w:t>
      </w:r>
      <w:r w:rsidR="0076114E" w:rsidRPr="00634355">
        <w:rPr>
          <w:rFonts w:ascii="Times New Roman" w:hAnsi="Times New Roman"/>
          <w:i/>
        </w:rPr>
        <w:t xml:space="preserve">diviti </w:t>
      </w:r>
      <w:r w:rsidR="0076114E" w:rsidRPr="00634355">
        <w:rPr>
          <w:rFonts w:ascii="Times New Roman" w:hAnsi="Times New Roman" w:cs="Lucida Grande"/>
          <w:i/>
        </w:rPr>
        <w:t>s</w:t>
      </w:r>
      <w:r w:rsidR="0076114E" w:rsidRPr="00634355">
        <w:rPr>
          <w:rFonts w:ascii="Times New Roman" w:hAnsi="Times New Roman"/>
          <w:i/>
        </w:rPr>
        <w:t>ę</w:t>
      </w:r>
      <w:r w:rsidR="0076114E" w:rsidRPr="00634355">
        <w:rPr>
          <w:rFonts w:ascii="Times New Roman" w:hAnsi="Times New Roman"/>
        </w:rPr>
        <w:t xml:space="preserve"> ‘be surprised’ which we saw above among the aorist outliers. Nearly all our attested forms for this verb are either imperfect </w:t>
      </w:r>
      <w:r w:rsidR="0076114E" w:rsidRPr="00634355">
        <w:rPr>
          <w:rFonts w:ascii="Times New Roman" w:hAnsi="Times New Roman"/>
          <w:lang w:val="nb-NO"/>
        </w:rPr>
        <w:t xml:space="preserve">(seventeen tokens) or aorist (nine tokens) and the distribution seems semantically motivated as illustrated in examples (1) and (2) above. Simultaneity is a strong factor for </w:t>
      </w:r>
      <w:r w:rsidR="0076114E" w:rsidRPr="00634355">
        <w:rPr>
          <w:rFonts w:ascii="Times New Roman" w:hAnsi="Times New Roman"/>
          <w:i/>
        </w:rPr>
        <w:t>vъpiti</w:t>
      </w:r>
      <w:r w:rsidR="0076114E" w:rsidRPr="00634355">
        <w:rPr>
          <w:rFonts w:ascii="Times New Roman" w:hAnsi="Times New Roman"/>
        </w:rPr>
        <w:t xml:space="preserve"> ‘cry’, where ten out of twelve attestations involve crying while saying something, as in (6), while both simultaneity and durativity are relevant for examples of </w:t>
      </w:r>
      <w:r w:rsidR="0076114E" w:rsidRPr="00634355">
        <w:rPr>
          <w:rFonts w:ascii="Times New Roman" w:hAnsi="Times New Roman"/>
          <w:i/>
        </w:rPr>
        <w:t>vъprašati</w:t>
      </w:r>
      <w:r w:rsidR="0076114E" w:rsidRPr="00634355">
        <w:rPr>
          <w:rFonts w:ascii="Times New Roman" w:hAnsi="Times New Roman"/>
        </w:rPr>
        <w:t xml:space="preserve"> ‘question’.</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lang w:val="cs-CZ"/>
        </w:rPr>
      </w:pPr>
      <w:r w:rsidRPr="00634355">
        <w:rPr>
          <w:rFonts w:ascii="Times New Roman" w:hAnsi="Times New Roman"/>
        </w:rPr>
        <w:t xml:space="preserve">(6) </w:t>
      </w:r>
      <w:r w:rsidRPr="00634355">
        <w:rPr>
          <w:rFonts w:ascii="Times New Roman" w:hAnsi="Times New Roman"/>
          <w:i/>
        </w:rPr>
        <w:t xml:space="preserve">ona </w:t>
      </w:r>
      <w:r w:rsidRPr="00634355">
        <w:rPr>
          <w:rFonts w:ascii="Times New Roman" w:hAnsi="Times New Roman"/>
          <w:i/>
          <w:lang w:val="cs-CZ"/>
        </w:rPr>
        <w:t>že pače v</w:t>
      </w:r>
      <w:r w:rsidRPr="00634355">
        <w:rPr>
          <w:rFonts w:ascii="Times New Roman" w:hAnsi="Times New Roman"/>
          <w:i/>
          <w:lang w:val="ru-RU"/>
        </w:rPr>
        <w:t>ъ</w:t>
      </w:r>
      <w:r w:rsidRPr="00634355">
        <w:rPr>
          <w:rFonts w:ascii="Times New Roman" w:hAnsi="Times New Roman"/>
          <w:i/>
          <w:lang w:val="cs-CZ"/>
        </w:rPr>
        <w:t>pijašete g-lj</w:t>
      </w:r>
      <w:r w:rsidRPr="00634355">
        <w:rPr>
          <w:rFonts w:ascii="Times New Roman" w:hAnsi="Times New Roman" w:cs="Noteworthy Light"/>
          <w:i/>
        </w:rPr>
        <w:t>ǫ</w:t>
      </w:r>
      <w:r w:rsidRPr="00634355">
        <w:rPr>
          <w:rFonts w:ascii="Times New Roman" w:hAnsi="Times New Roman"/>
          <w:i/>
          <w:lang w:val="cs-CZ"/>
        </w:rPr>
        <w:t>šta</w:t>
      </w:r>
    </w:p>
    <w:p w:rsidR="0076114E" w:rsidRPr="00634355" w:rsidRDefault="00855CF3" w:rsidP="0076114E">
      <w:pPr>
        <w:rPr>
          <w:rFonts w:ascii="Times New Roman" w:hAnsi="Times New Roman"/>
          <w:lang w:val="nb-NO"/>
        </w:rPr>
      </w:pPr>
      <w:r w:rsidRPr="00634355">
        <w:rPr>
          <w:rFonts w:ascii="Times New Roman" w:hAnsi="Times New Roman"/>
          <w:lang w:val="nb-NO"/>
        </w:rPr>
        <w:t xml:space="preserve"> </w:t>
      </w:r>
      <w:r w:rsidR="0076114E" w:rsidRPr="00634355">
        <w:rPr>
          <w:rFonts w:ascii="Times New Roman" w:hAnsi="Times New Roman"/>
          <w:lang w:val="nb-NO"/>
        </w:rPr>
        <w:t>‘but they cried the more saying’</w:t>
      </w:r>
      <w:r w:rsidRPr="00634355">
        <w:rPr>
          <w:rFonts w:ascii="Times New Roman" w:hAnsi="Times New Roman"/>
          <w:lang w:val="nb-NO"/>
        </w:rPr>
        <w:t xml:space="preserve"> </w:t>
      </w:r>
      <w:r w:rsidRPr="00634355">
        <w:rPr>
          <w:rFonts w:ascii="Times New Roman" w:hAnsi="Times New Roman"/>
        </w:rPr>
        <w:t>(Matt. 20:31)</w:t>
      </w:r>
    </w:p>
    <w:p w:rsidR="0076114E" w:rsidRPr="00634355" w:rsidRDefault="0076114E" w:rsidP="0076114E">
      <w:pPr>
        <w:rPr>
          <w:rFonts w:ascii="Times New Roman" w:hAnsi="Times New Roman"/>
          <w:lang w:val="nb-NO"/>
        </w:rPr>
      </w:pPr>
    </w:p>
    <w:p w:rsidR="0076114E" w:rsidRPr="00634355" w:rsidRDefault="0076114E" w:rsidP="0076114E">
      <w:pPr>
        <w:rPr>
          <w:rFonts w:ascii="Times New Roman" w:hAnsi="Times New Roman"/>
          <w:lang w:val="nb-NO"/>
        </w:rPr>
      </w:pPr>
      <w:r w:rsidRPr="00634355">
        <w:rPr>
          <w:rFonts w:ascii="Times New Roman" w:hAnsi="Times New Roman"/>
          <w:lang w:val="nb-NO"/>
        </w:rPr>
        <w:t>Both duration and simultaneity are evident in attestations of</w:t>
      </w:r>
      <w:r w:rsidRPr="00634355">
        <w:rPr>
          <w:rFonts w:ascii="Times New Roman" w:hAnsi="Times New Roman"/>
          <w:i/>
        </w:rPr>
        <w:t xml:space="preserve"> vъprašati</w:t>
      </w:r>
      <w:r w:rsidRPr="00634355">
        <w:rPr>
          <w:rFonts w:ascii="Times New Roman" w:hAnsi="Times New Roman"/>
        </w:rPr>
        <w:t xml:space="preserve"> ‘question’.</w:t>
      </w:r>
    </w:p>
    <w:p w:rsidR="0076114E" w:rsidRPr="00634355" w:rsidRDefault="0076114E" w:rsidP="0076114E">
      <w:pPr>
        <w:rPr>
          <w:rFonts w:ascii="Times New Roman" w:hAnsi="Times New Roman"/>
          <w:lang w:val="nb-NO"/>
        </w:rPr>
      </w:pPr>
    </w:p>
    <w:p w:rsidR="0076114E" w:rsidRPr="00634355" w:rsidRDefault="0076114E" w:rsidP="0076114E">
      <w:pPr>
        <w:rPr>
          <w:rFonts w:ascii="Times New Roman" w:hAnsi="Times New Roman"/>
        </w:rPr>
      </w:pPr>
      <w:r w:rsidRPr="00634355">
        <w:rPr>
          <w:rFonts w:ascii="Times New Roman" w:hAnsi="Times New Roman"/>
        </w:rPr>
        <w:t>Lefties:</w:t>
      </w:r>
    </w:p>
    <w:tbl>
      <w:tblPr>
        <w:tblStyle w:val="TableGrid"/>
        <w:tblW w:w="0" w:type="auto"/>
        <w:tblLook w:val="04A0"/>
      </w:tblPr>
      <w:tblGrid>
        <w:gridCol w:w="2376"/>
        <w:gridCol w:w="5954"/>
      </w:tblGrid>
      <w:tr w:rsidR="0076114E" w:rsidRPr="00634355">
        <w:tc>
          <w:tcPr>
            <w:tcW w:w="2376" w:type="dxa"/>
          </w:tcPr>
          <w:p w:rsidR="0076114E" w:rsidRPr="00634355" w:rsidRDefault="0076114E" w:rsidP="001E4B7A">
            <w:pPr>
              <w:rPr>
                <w:rFonts w:ascii="Times New Roman" w:hAnsi="Times New Roman"/>
                <w:i/>
              </w:rPr>
            </w:pPr>
            <w:r w:rsidRPr="00634355">
              <w:rPr>
                <w:rFonts w:ascii="Times New Roman" w:hAnsi="Times New Roman"/>
              </w:rPr>
              <w:t>verb</w:t>
            </w:r>
          </w:p>
        </w:tc>
        <w:tc>
          <w:tcPr>
            <w:tcW w:w="5954" w:type="dxa"/>
          </w:tcPr>
          <w:p w:rsidR="0076114E" w:rsidRPr="00634355" w:rsidRDefault="0076114E" w:rsidP="001E4B7A">
            <w:pPr>
              <w:rPr>
                <w:rFonts w:ascii="Times New Roman" w:hAnsi="Times New Roman"/>
              </w:rPr>
            </w:pPr>
            <w:r w:rsidRPr="00634355">
              <w:rPr>
                <w:rFonts w:ascii="Times New Roman" w:hAnsi="Times New Roman"/>
                <w:lang w:val="nb-NO"/>
              </w:rPr>
              <w:t>% imperfect forms in this verb’s grammatical profile</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vъprašati</w:t>
            </w:r>
            <w:r w:rsidRPr="00634355">
              <w:rPr>
                <w:rFonts w:ascii="Times New Roman" w:hAnsi="Times New Roman"/>
              </w:rPr>
              <w:t xml:space="preserve"> ‘question’</w:t>
            </w:r>
          </w:p>
        </w:tc>
        <w:tc>
          <w:tcPr>
            <w:tcW w:w="5954" w:type="dxa"/>
          </w:tcPr>
          <w:p w:rsidR="0076114E" w:rsidRPr="00634355" w:rsidRDefault="0076114E" w:rsidP="001E4B7A">
            <w:pPr>
              <w:rPr>
                <w:rFonts w:ascii="Times New Roman" w:hAnsi="Times New Roman"/>
              </w:rPr>
            </w:pPr>
            <w:r w:rsidRPr="00634355">
              <w:rPr>
                <w:rFonts w:ascii="Times New Roman" w:hAnsi="Times New Roman"/>
              </w:rPr>
              <w:t>72%</w:t>
            </w:r>
            <w:r w:rsidR="006C3743">
              <w:rPr>
                <w:rFonts w:ascii="Times New Roman" w:hAnsi="Times New Roman"/>
              </w:rPr>
              <w:t xml:space="preserve"> (23)</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vъpiti</w:t>
            </w:r>
            <w:r w:rsidRPr="00634355">
              <w:rPr>
                <w:rFonts w:ascii="Times New Roman" w:hAnsi="Times New Roman"/>
              </w:rPr>
              <w:t xml:space="preserve"> ‘cry’</w:t>
            </w:r>
          </w:p>
        </w:tc>
        <w:tc>
          <w:tcPr>
            <w:tcW w:w="5954" w:type="dxa"/>
          </w:tcPr>
          <w:p w:rsidR="0076114E" w:rsidRPr="00634355" w:rsidRDefault="0076114E" w:rsidP="001E4B7A">
            <w:pPr>
              <w:rPr>
                <w:rFonts w:ascii="Times New Roman" w:hAnsi="Times New Roman"/>
              </w:rPr>
            </w:pPr>
            <w:r w:rsidRPr="00634355">
              <w:rPr>
                <w:rFonts w:ascii="Times New Roman" w:hAnsi="Times New Roman"/>
              </w:rPr>
              <w:t>50%</w:t>
            </w:r>
            <w:r w:rsidR="006C3743">
              <w:rPr>
                <w:rFonts w:ascii="Times New Roman" w:hAnsi="Times New Roman"/>
              </w:rPr>
              <w:t xml:space="preserve"> (12)</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 xml:space="preserve">diviti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‘be surprised’</w:t>
            </w:r>
          </w:p>
        </w:tc>
        <w:tc>
          <w:tcPr>
            <w:tcW w:w="5954" w:type="dxa"/>
          </w:tcPr>
          <w:p w:rsidR="0076114E" w:rsidRPr="00634355" w:rsidRDefault="0076114E" w:rsidP="001E4B7A">
            <w:pPr>
              <w:rPr>
                <w:rFonts w:ascii="Times New Roman" w:hAnsi="Times New Roman"/>
              </w:rPr>
            </w:pPr>
            <w:r w:rsidRPr="00634355">
              <w:rPr>
                <w:rFonts w:ascii="Times New Roman" w:hAnsi="Times New Roman"/>
              </w:rPr>
              <w:t>50%</w:t>
            </w:r>
            <w:r w:rsidR="006C3743">
              <w:rPr>
                <w:rFonts w:ascii="Times New Roman" w:hAnsi="Times New Roman"/>
              </w:rPr>
              <w:t xml:space="preserve"> (17)</w:t>
            </w:r>
          </w:p>
        </w:tc>
      </w:tr>
    </w:tbl>
    <w:p w:rsidR="0076114E" w:rsidRPr="00634355" w:rsidRDefault="0076114E" w:rsidP="0076114E">
      <w:pPr>
        <w:rPr>
          <w:rFonts w:ascii="Times New Roman" w:hAnsi="Times New Roman"/>
          <w:lang w:val="nb-NO"/>
        </w:rPr>
      </w:pPr>
    </w:p>
    <w:p w:rsidR="0076114E" w:rsidRPr="00634355" w:rsidRDefault="0076114E" w:rsidP="0076114E">
      <w:pPr>
        <w:rPr>
          <w:rFonts w:ascii="Times New Roman" w:hAnsi="Times New Roman"/>
        </w:rPr>
      </w:pPr>
      <w:r w:rsidRPr="00634355">
        <w:rPr>
          <w:rFonts w:ascii="Times New Roman" w:hAnsi="Times New Roman"/>
        </w:rPr>
        <w:t>Righties:</w:t>
      </w:r>
    </w:p>
    <w:tbl>
      <w:tblPr>
        <w:tblStyle w:val="TableGrid"/>
        <w:tblW w:w="0" w:type="auto"/>
        <w:tblLayout w:type="fixed"/>
        <w:tblLook w:val="04A0"/>
      </w:tblPr>
      <w:tblGrid>
        <w:gridCol w:w="2838"/>
        <w:gridCol w:w="5492"/>
      </w:tblGrid>
      <w:tr w:rsidR="0076114E" w:rsidRPr="00634355">
        <w:tc>
          <w:tcPr>
            <w:tcW w:w="2838" w:type="dxa"/>
          </w:tcPr>
          <w:p w:rsidR="0076114E" w:rsidRPr="00634355" w:rsidRDefault="0076114E" w:rsidP="001E4B7A">
            <w:pPr>
              <w:rPr>
                <w:rFonts w:ascii="Times New Roman" w:hAnsi="Times New Roman"/>
                <w:i/>
              </w:rPr>
            </w:pPr>
            <w:r w:rsidRPr="00634355">
              <w:rPr>
                <w:rFonts w:ascii="Times New Roman" w:hAnsi="Times New Roman"/>
              </w:rPr>
              <w:t>verb</w:t>
            </w:r>
          </w:p>
        </w:tc>
        <w:tc>
          <w:tcPr>
            <w:tcW w:w="5492" w:type="dxa"/>
          </w:tcPr>
          <w:p w:rsidR="0076114E" w:rsidRPr="00634355" w:rsidRDefault="0076114E" w:rsidP="001E4B7A">
            <w:pPr>
              <w:rPr>
                <w:rFonts w:ascii="Times New Roman" w:hAnsi="Times New Roman"/>
              </w:rPr>
            </w:pPr>
            <w:r w:rsidRPr="00634355">
              <w:rPr>
                <w:rFonts w:ascii="Times New Roman" w:hAnsi="Times New Roman"/>
                <w:lang w:val="nb-NO"/>
              </w:rPr>
              <w:t>% imperfect forms in this verb’s grammatical profile</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zъvati</w:t>
            </w:r>
            <w:r w:rsidRPr="00634355">
              <w:rPr>
                <w:rFonts w:ascii="Times New Roman" w:hAnsi="Times New Roman"/>
              </w:rPr>
              <w:t xml:space="preserve"> ‘call’</w:t>
            </w:r>
          </w:p>
        </w:tc>
        <w:tc>
          <w:tcPr>
            <w:tcW w:w="5492" w:type="dxa"/>
          </w:tcPr>
          <w:p w:rsidR="0076114E" w:rsidRPr="00634355" w:rsidRDefault="0076114E" w:rsidP="001E4B7A">
            <w:pPr>
              <w:rPr>
                <w:rFonts w:ascii="Times New Roman" w:hAnsi="Times New Roman"/>
              </w:rPr>
            </w:pPr>
            <w:r w:rsidRPr="00634355">
              <w:rPr>
                <w:rFonts w:ascii="Times New Roman" w:hAnsi="Times New Roman"/>
              </w:rPr>
              <w:t>13%</w:t>
            </w:r>
            <w:r w:rsidR="00A94C0D">
              <w:rPr>
                <w:rFonts w:ascii="Times New Roman" w:hAnsi="Times New Roman"/>
              </w:rPr>
              <w:t xml:space="preserve"> (4)</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vesti</w:t>
            </w:r>
            <w:r w:rsidRPr="00634355">
              <w:rPr>
                <w:rFonts w:ascii="Times New Roman" w:hAnsi="Times New Roman"/>
              </w:rPr>
              <w:t xml:space="preserve"> ‘lead’</w:t>
            </w:r>
          </w:p>
        </w:tc>
        <w:tc>
          <w:tcPr>
            <w:tcW w:w="5492" w:type="dxa"/>
          </w:tcPr>
          <w:p w:rsidR="0076114E" w:rsidRPr="00634355" w:rsidRDefault="0076114E" w:rsidP="001E4B7A">
            <w:pPr>
              <w:rPr>
                <w:rFonts w:ascii="Times New Roman" w:hAnsi="Times New Roman"/>
              </w:rPr>
            </w:pPr>
            <w:r w:rsidRPr="00634355">
              <w:rPr>
                <w:rFonts w:ascii="Times New Roman" w:hAnsi="Times New Roman"/>
              </w:rPr>
              <w:t>9%</w:t>
            </w:r>
            <w:r w:rsidR="00A94C0D">
              <w:rPr>
                <w:rFonts w:ascii="Times New Roman" w:hAnsi="Times New Roman"/>
              </w:rPr>
              <w:t xml:space="preserve"> (2)</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iti</w:t>
            </w:r>
            <w:r w:rsidRPr="00634355">
              <w:rPr>
                <w:rFonts w:ascii="Times New Roman" w:hAnsi="Times New Roman"/>
              </w:rPr>
              <w:t xml:space="preserve"> ‘go’</w:t>
            </w:r>
          </w:p>
        </w:tc>
        <w:tc>
          <w:tcPr>
            <w:tcW w:w="5492" w:type="dxa"/>
          </w:tcPr>
          <w:p w:rsidR="0076114E" w:rsidRPr="00634355" w:rsidRDefault="0076114E" w:rsidP="001E4B7A">
            <w:pPr>
              <w:rPr>
                <w:rFonts w:ascii="Times New Roman" w:hAnsi="Times New Roman"/>
              </w:rPr>
            </w:pPr>
            <w:r w:rsidRPr="00634355">
              <w:rPr>
                <w:rFonts w:ascii="Times New Roman" w:hAnsi="Times New Roman"/>
              </w:rPr>
              <w:t>8%</w:t>
            </w:r>
            <w:r w:rsidR="00A94C0D">
              <w:rPr>
                <w:rFonts w:ascii="Times New Roman" w:hAnsi="Times New Roman"/>
              </w:rPr>
              <w:t xml:space="preserve"> (25)</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pьsati</w:t>
            </w:r>
            <w:r w:rsidRPr="00634355">
              <w:rPr>
                <w:rFonts w:ascii="Times New Roman" w:hAnsi="Times New Roman"/>
              </w:rPr>
              <w:t xml:space="preserve"> ‘write’</w:t>
            </w:r>
          </w:p>
        </w:tc>
        <w:tc>
          <w:tcPr>
            <w:tcW w:w="5492" w:type="dxa"/>
          </w:tcPr>
          <w:p w:rsidR="0076114E" w:rsidRPr="00634355" w:rsidRDefault="0076114E" w:rsidP="001E4B7A">
            <w:pPr>
              <w:rPr>
                <w:rFonts w:ascii="Times New Roman" w:hAnsi="Times New Roman"/>
              </w:rPr>
            </w:pPr>
            <w:r w:rsidRPr="00634355">
              <w:rPr>
                <w:rFonts w:ascii="Times New Roman" w:hAnsi="Times New Roman"/>
              </w:rPr>
              <w:t>3%</w:t>
            </w:r>
            <w:r w:rsidR="00A94C0D">
              <w:rPr>
                <w:rFonts w:ascii="Times New Roman" w:hAnsi="Times New Roman"/>
              </w:rPr>
              <w:t xml:space="preserve"> (1)</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slyšati</w:t>
            </w:r>
            <w:r w:rsidRPr="00634355">
              <w:rPr>
                <w:rFonts w:ascii="Times New Roman" w:hAnsi="Times New Roman"/>
              </w:rPr>
              <w:t xml:space="preserve"> ‘hear’</w:t>
            </w:r>
          </w:p>
        </w:tc>
        <w:tc>
          <w:tcPr>
            <w:tcW w:w="5492" w:type="dxa"/>
          </w:tcPr>
          <w:p w:rsidR="0076114E" w:rsidRPr="00634355" w:rsidRDefault="0076114E" w:rsidP="001E4B7A">
            <w:pPr>
              <w:rPr>
                <w:rFonts w:ascii="Times New Roman" w:hAnsi="Times New Roman"/>
              </w:rPr>
            </w:pPr>
            <w:r w:rsidRPr="00634355">
              <w:rPr>
                <w:rFonts w:ascii="Times New Roman" w:hAnsi="Times New Roman"/>
              </w:rPr>
              <w:t>3%</w:t>
            </w:r>
            <w:r w:rsidR="00A94C0D">
              <w:rPr>
                <w:rFonts w:ascii="Times New Roman" w:hAnsi="Times New Roman"/>
              </w:rPr>
              <w:t xml:space="preserve"> (5)</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viděti</w:t>
            </w:r>
            <w:r w:rsidRPr="00634355">
              <w:rPr>
                <w:rFonts w:ascii="Times New Roman" w:hAnsi="Times New Roman"/>
              </w:rPr>
              <w:t xml:space="preserve"> ‘see’</w:t>
            </w:r>
          </w:p>
        </w:tc>
        <w:tc>
          <w:tcPr>
            <w:tcW w:w="5492" w:type="dxa"/>
          </w:tcPr>
          <w:p w:rsidR="0076114E" w:rsidRPr="00634355" w:rsidRDefault="0076114E" w:rsidP="001E4B7A">
            <w:pPr>
              <w:rPr>
                <w:rFonts w:ascii="Times New Roman" w:hAnsi="Times New Roman"/>
              </w:rPr>
            </w:pPr>
            <w:r w:rsidRPr="00634355">
              <w:rPr>
                <w:rFonts w:ascii="Times New Roman" w:hAnsi="Times New Roman"/>
              </w:rPr>
              <w:t>1%</w:t>
            </w:r>
            <w:r w:rsidR="00A94C0D">
              <w:rPr>
                <w:rFonts w:ascii="Times New Roman" w:hAnsi="Times New Roman"/>
              </w:rPr>
              <w:t xml:space="preserve"> (4)</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razouměti</w:t>
            </w:r>
            <w:r w:rsidRPr="00634355">
              <w:rPr>
                <w:rFonts w:ascii="Times New Roman" w:hAnsi="Times New Roman"/>
              </w:rPr>
              <w:t xml:space="preserve"> ‘come to know’</w:t>
            </w:r>
          </w:p>
        </w:tc>
        <w:tc>
          <w:tcPr>
            <w:tcW w:w="5492" w:type="dxa"/>
          </w:tcPr>
          <w:p w:rsidR="0076114E" w:rsidRPr="00634355" w:rsidRDefault="0076114E" w:rsidP="001E4B7A">
            <w:pPr>
              <w:rPr>
                <w:rFonts w:ascii="Times New Roman" w:hAnsi="Times New Roman"/>
              </w:rPr>
            </w:pPr>
            <w:r w:rsidRPr="00634355">
              <w:rPr>
                <w:rFonts w:ascii="Times New Roman" w:hAnsi="Times New Roman"/>
              </w:rPr>
              <w:t>1%</w:t>
            </w:r>
            <w:r w:rsidR="00A94C0D">
              <w:rPr>
                <w:rFonts w:ascii="Times New Roman" w:hAnsi="Times New Roman"/>
              </w:rPr>
              <w:t xml:space="preserve"> (1)</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dati</w:t>
            </w:r>
            <w:r w:rsidRPr="00634355">
              <w:rPr>
                <w:rFonts w:ascii="Times New Roman" w:hAnsi="Times New Roman"/>
              </w:rPr>
              <w:t xml:space="preserve"> ‘give’</w:t>
            </w:r>
          </w:p>
        </w:tc>
        <w:tc>
          <w:tcPr>
            <w:tcW w:w="5492" w:type="dxa"/>
          </w:tcPr>
          <w:p w:rsidR="0076114E" w:rsidRPr="00634355" w:rsidRDefault="0076114E" w:rsidP="001E4B7A">
            <w:pPr>
              <w:rPr>
                <w:rFonts w:ascii="Times New Roman" w:hAnsi="Times New Roman"/>
              </w:rPr>
            </w:pPr>
            <w:r w:rsidRPr="00634355">
              <w:rPr>
                <w:rFonts w:ascii="Times New Roman" w:hAnsi="Times New Roman"/>
              </w:rPr>
              <w:t>0.5%</w:t>
            </w:r>
            <w:r w:rsidR="00A94C0D">
              <w:rPr>
                <w:rFonts w:ascii="Times New Roman" w:hAnsi="Times New Roman"/>
              </w:rPr>
              <w:t xml:space="preserve"> (1)</w:t>
            </w:r>
          </w:p>
        </w:tc>
      </w:tr>
      <w:tr w:rsidR="0076114E" w:rsidRPr="00634355">
        <w:tc>
          <w:tcPr>
            <w:tcW w:w="2838" w:type="dxa"/>
          </w:tcPr>
          <w:p w:rsidR="0076114E" w:rsidRPr="00634355" w:rsidRDefault="0076114E" w:rsidP="001E4B7A">
            <w:pPr>
              <w:rPr>
                <w:rFonts w:ascii="Times New Roman" w:hAnsi="Times New Roman"/>
              </w:rPr>
            </w:pPr>
            <w:r w:rsidRPr="00634355">
              <w:rPr>
                <w:rFonts w:ascii="Times New Roman" w:hAnsi="Times New Roman"/>
                <w:i/>
              </w:rPr>
              <w:t>otъveštati</w:t>
            </w:r>
            <w:r w:rsidRPr="00634355">
              <w:rPr>
                <w:rFonts w:ascii="Times New Roman" w:hAnsi="Times New Roman"/>
              </w:rPr>
              <w:t xml:space="preserve"> </w:t>
            </w:r>
            <w:r w:rsidRPr="00634355">
              <w:rPr>
                <w:rFonts w:ascii="Times New Roman" w:hAnsi="Times New Roman" w:cs="Lucida Grande"/>
              </w:rPr>
              <w:t>‘answer, pronounce judgement’</w:t>
            </w:r>
          </w:p>
        </w:tc>
        <w:tc>
          <w:tcPr>
            <w:tcW w:w="5492" w:type="dxa"/>
          </w:tcPr>
          <w:p w:rsidR="0076114E" w:rsidRPr="00634355" w:rsidRDefault="0076114E" w:rsidP="001E4B7A">
            <w:pPr>
              <w:rPr>
                <w:rFonts w:ascii="Times New Roman" w:hAnsi="Times New Roman"/>
              </w:rPr>
            </w:pPr>
            <w:r w:rsidRPr="00634355">
              <w:rPr>
                <w:rFonts w:ascii="Times New Roman" w:hAnsi="Times New Roman"/>
              </w:rPr>
              <w:t>0.4%</w:t>
            </w:r>
            <w:r w:rsidR="00A94C0D">
              <w:rPr>
                <w:rFonts w:ascii="Times New Roman" w:hAnsi="Times New Roman"/>
              </w:rPr>
              <w:t xml:space="preserve"> (1)</w:t>
            </w:r>
          </w:p>
        </w:tc>
      </w:tr>
    </w:tbl>
    <w:p w:rsidR="0076114E" w:rsidRPr="00634355" w:rsidRDefault="0076114E" w:rsidP="0076114E">
      <w:pPr>
        <w:rPr>
          <w:rFonts w:ascii="Times New Roman" w:hAnsi="Times New Roman"/>
        </w:rPr>
      </w:pPr>
      <w:r w:rsidRPr="00634355">
        <w:rPr>
          <w:rFonts w:ascii="Times New Roman" w:hAnsi="Times New Roman"/>
        </w:rPr>
        <w:t>Table 8: Outliers most attracted to the imperfect</w:t>
      </w:r>
    </w:p>
    <w:p w:rsidR="0076114E" w:rsidRPr="00634355" w:rsidRDefault="0076114E" w:rsidP="0076114E">
      <w:pPr>
        <w:rPr>
          <w:rFonts w:ascii="Times New Roman" w:hAnsi="Times New Roman"/>
          <w:lang w:val="nb-NO"/>
        </w:rPr>
      </w:pPr>
    </w:p>
    <w:p w:rsidR="0076114E" w:rsidRPr="00634355" w:rsidRDefault="0076114E" w:rsidP="0076114E">
      <w:pPr>
        <w:rPr>
          <w:rFonts w:ascii="Times New Roman" w:hAnsi="Times New Roman"/>
        </w:rPr>
      </w:pPr>
      <w:r w:rsidRPr="00634355">
        <w:rPr>
          <w:rFonts w:ascii="Times New Roman" w:hAnsi="Times New Roman"/>
        </w:rPr>
        <w:t>There are only nine “righties” that have any imperfect forms at all, and all are outliers.</w:t>
      </w:r>
      <w:r w:rsidRPr="00634355">
        <w:rPr>
          <w:rFonts w:ascii="Times New Roman" w:hAnsi="Times New Roman"/>
          <w:lang w:val="nb-NO"/>
        </w:rPr>
        <w:t xml:space="preserve"> The largest number of tokens in this group is twenty-five</w:t>
      </w:r>
      <w:r w:rsidR="00B84EFE" w:rsidRPr="00634355">
        <w:rPr>
          <w:rFonts w:ascii="Times New Roman" w:hAnsi="Times New Roman"/>
          <w:lang w:val="nb-NO"/>
        </w:rPr>
        <w:t xml:space="preserve"> (</w:t>
      </w:r>
      <w:r w:rsidR="00B84EFE" w:rsidRPr="00634355">
        <w:rPr>
          <w:rFonts w:ascii="Times New Roman" w:hAnsi="Times New Roman"/>
          <w:i/>
          <w:lang w:val="nb-NO"/>
        </w:rPr>
        <w:t>iti</w:t>
      </w:r>
      <w:r w:rsidR="00B84EFE" w:rsidRPr="00634355">
        <w:rPr>
          <w:rFonts w:ascii="Times New Roman" w:hAnsi="Times New Roman"/>
          <w:lang w:val="nb-NO"/>
        </w:rPr>
        <w:t xml:space="preserve"> ‘go’)</w:t>
      </w:r>
      <w:r w:rsidRPr="00634355">
        <w:rPr>
          <w:rFonts w:ascii="Times New Roman" w:hAnsi="Times New Roman"/>
          <w:lang w:val="nb-NO"/>
        </w:rPr>
        <w:t>, and four of these verbs (</w:t>
      </w:r>
      <w:r w:rsidRPr="00634355">
        <w:rPr>
          <w:rFonts w:ascii="Times New Roman" w:hAnsi="Times New Roman"/>
          <w:i/>
        </w:rPr>
        <w:t>pьsati</w:t>
      </w:r>
      <w:r w:rsidRPr="00634355">
        <w:rPr>
          <w:rFonts w:ascii="Times New Roman" w:hAnsi="Times New Roman"/>
        </w:rPr>
        <w:t xml:space="preserve"> ‘write’, </w:t>
      </w:r>
      <w:r w:rsidRPr="00634355">
        <w:rPr>
          <w:rFonts w:ascii="Times New Roman" w:hAnsi="Times New Roman"/>
          <w:i/>
        </w:rPr>
        <w:t>razouměti</w:t>
      </w:r>
      <w:r w:rsidRPr="00634355">
        <w:rPr>
          <w:rFonts w:ascii="Times New Roman" w:hAnsi="Times New Roman"/>
        </w:rPr>
        <w:t xml:space="preserve"> ‘come to know’, </w:t>
      </w:r>
      <w:r w:rsidRPr="00634355">
        <w:rPr>
          <w:rFonts w:ascii="Times New Roman" w:hAnsi="Times New Roman"/>
          <w:i/>
        </w:rPr>
        <w:t>dati</w:t>
      </w:r>
      <w:r w:rsidRPr="00634355">
        <w:rPr>
          <w:rFonts w:ascii="Times New Roman" w:hAnsi="Times New Roman"/>
        </w:rPr>
        <w:t xml:space="preserve"> ‘give’, </w:t>
      </w:r>
      <w:r w:rsidRPr="00634355">
        <w:rPr>
          <w:rFonts w:ascii="Times New Roman" w:hAnsi="Times New Roman"/>
          <w:i/>
        </w:rPr>
        <w:t>otъveštati</w:t>
      </w:r>
      <w:r w:rsidRPr="00634355">
        <w:rPr>
          <w:rFonts w:ascii="Times New Roman" w:hAnsi="Times New Roman"/>
        </w:rPr>
        <w:t xml:space="preserve"> </w:t>
      </w:r>
      <w:r w:rsidRPr="00634355">
        <w:rPr>
          <w:rFonts w:ascii="Times New Roman" w:hAnsi="Times New Roman" w:cs="Lucida Grande"/>
        </w:rPr>
        <w:t>‘answer, pronounce judgement’</w:t>
      </w:r>
      <w:r w:rsidRPr="00634355">
        <w:rPr>
          <w:rFonts w:ascii="Times New Roman" w:hAnsi="Times New Roman"/>
          <w:lang w:val="nb-NO"/>
        </w:rPr>
        <w:t xml:space="preserve">) have only one attestation of an imperfect form. </w:t>
      </w:r>
      <w:r w:rsidRPr="00634355">
        <w:rPr>
          <w:rFonts w:ascii="Times New Roman" w:hAnsi="Times New Roman"/>
        </w:rPr>
        <w:t xml:space="preserve">The first six items in this table are exactly the same six verbs that are “righties” that do not match Dostál’s aspectual designations (see Table 5). </w:t>
      </w:r>
      <w:r w:rsidR="00851E80" w:rsidRPr="00851E80">
        <w:rPr>
          <w:rFonts w:ascii="Times New Roman" w:hAnsi="Times New Roman"/>
          <w:color w:val="4F81BD" w:themeColor="accent1"/>
        </w:rPr>
        <w:t xml:space="preserve">We should note that all but two of these are simplex verbs, and that both </w:t>
      </w:r>
      <w:r w:rsidR="00851E80" w:rsidRPr="00851E80">
        <w:rPr>
          <w:rFonts w:ascii="Times New Roman" w:hAnsi="Times New Roman"/>
          <w:i/>
          <w:color w:val="4F81BD" w:themeColor="accent1"/>
        </w:rPr>
        <w:t>iti</w:t>
      </w:r>
      <w:r w:rsidR="00851E80" w:rsidRPr="00851E80">
        <w:rPr>
          <w:rFonts w:ascii="Times New Roman" w:hAnsi="Times New Roman"/>
          <w:color w:val="4F81BD" w:themeColor="accent1"/>
        </w:rPr>
        <w:t xml:space="preserve"> and </w:t>
      </w:r>
      <w:r w:rsidR="00851E80" w:rsidRPr="00851E80">
        <w:rPr>
          <w:rFonts w:ascii="Times New Roman" w:hAnsi="Times New Roman"/>
          <w:i/>
          <w:color w:val="4F81BD" w:themeColor="accent1"/>
        </w:rPr>
        <w:t>vesti</w:t>
      </w:r>
      <w:r w:rsidR="00851E80" w:rsidRPr="00851E80">
        <w:rPr>
          <w:rFonts w:ascii="Times New Roman" w:hAnsi="Times New Roman"/>
          <w:color w:val="4F81BD" w:themeColor="accent1"/>
        </w:rPr>
        <w:t xml:space="preserve"> are determinate verbs of motion, which are known to have deviant aspectual behavior.</w:t>
      </w:r>
      <w:r w:rsidR="00851E80">
        <w:rPr>
          <w:rFonts w:ascii="Times New Roman" w:hAnsi="Times New Roman"/>
          <w:color w:val="4F81BD" w:themeColor="accent1"/>
        </w:rPr>
        <w:t xml:space="preserve"> </w:t>
      </w:r>
      <w:r w:rsidRPr="00634355">
        <w:rPr>
          <w:rFonts w:ascii="Times New Roman" w:hAnsi="Times New Roman"/>
        </w:rPr>
        <w:t>This part of the paradigm seems particularly closely aligned to the designation of verbs as “lefties” vs. “righties” since the imperfect form is almost exclusively restricted to “lefties”.</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5.4. Verbs that are strongly attracted to the infinitive/supine</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 xml:space="preserve">INSERT FIGURE </w:t>
      </w:r>
      <w:r w:rsidR="00052B52">
        <w:rPr>
          <w:rFonts w:ascii="Times New Roman" w:hAnsi="Times New Roman"/>
        </w:rPr>
        <w:t>6</w:t>
      </w:r>
      <w:r w:rsidRPr="00634355">
        <w:rPr>
          <w:rFonts w:ascii="Times New Roman" w:hAnsi="Times New Roman"/>
        </w:rPr>
        <w:t xml:space="preserve"> = infinitivesupine.pdf HERE</w:t>
      </w:r>
    </w:p>
    <w:p w:rsidR="0076114E" w:rsidRPr="00634355" w:rsidRDefault="0076114E" w:rsidP="0076114E">
      <w:pPr>
        <w:rPr>
          <w:rFonts w:ascii="Times New Roman" w:hAnsi="Times New Roman"/>
        </w:rPr>
      </w:pPr>
      <w:r w:rsidRPr="00634355">
        <w:rPr>
          <w:rFonts w:ascii="Times New Roman" w:hAnsi="Times New Roman"/>
        </w:rPr>
        <w:t xml:space="preserve">Figure </w:t>
      </w:r>
      <w:r w:rsidR="00052B52">
        <w:rPr>
          <w:rFonts w:ascii="Times New Roman" w:hAnsi="Times New Roman"/>
        </w:rPr>
        <w:t>6</w:t>
      </w:r>
      <w:r w:rsidRPr="00634355">
        <w:rPr>
          <w:rFonts w:ascii="Times New Roman" w:hAnsi="Times New Roman"/>
        </w:rPr>
        <w:t>: Distribution of verbs according to percentage of infinitive/supine forms</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 xml:space="preserve">The distributions here are fairly similar for both “lefties” (with a median of 4%) and “righties” (with a median of 5%), so this form does not seem to tell us much about how the two groups of verbs might differ. Given that differences between imperfective and perfective infinitive forms in modern Russian are motivated by the use of modal constructions that are less relevant to Old Church Slavonic, there are no interesting parallels to draw between the two languages either. There are four outliers among the “lefties”, listed in Table 9. In this group we find both </w:t>
      </w:r>
      <w:r w:rsidRPr="00634355">
        <w:rPr>
          <w:rFonts w:ascii="Times New Roman" w:hAnsi="Times New Roman"/>
          <w:i/>
        </w:rPr>
        <w:t>piti</w:t>
      </w:r>
      <w:r w:rsidRPr="00634355">
        <w:rPr>
          <w:rFonts w:ascii="Times New Roman" w:hAnsi="Times New Roman"/>
        </w:rPr>
        <w:t xml:space="preserve"> ‘drink’ and </w:t>
      </w:r>
      <w:r w:rsidRPr="00634355">
        <w:rPr>
          <w:rFonts w:ascii="Times New Roman" w:hAnsi="Times New Roman"/>
          <w:i/>
        </w:rPr>
        <w:t>jasti</w:t>
      </w:r>
      <w:r w:rsidRPr="00634355">
        <w:rPr>
          <w:rFonts w:ascii="Times New Roman" w:hAnsi="Times New Roman"/>
        </w:rPr>
        <w:t xml:space="preserve"> ‘eat’ which are usually collocated with finite forms of </w:t>
      </w:r>
      <w:r w:rsidRPr="00634355">
        <w:rPr>
          <w:rFonts w:ascii="Times New Roman" w:hAnsi="Times New Roman"/>
          <w:i/>
        </w:rPr>
        <w:t>dati</w:t>
      </w:r>
      <w:r w:rsidRPr="00634355">
        <w:rPr>
          <w:rFonts w:ascii="Times New Roman" w:hAnsi="Times New Roman"/>
        </w:rPr>
        <w:t xml:space="preserve"> ‘give’ and </w:t>
      </w:r>
      <w:r w:rsidRPr="00634355">
        <w:rPr>
          <w:rFonts w:ascii="Times New Roman" w:hAnsi="Times New Roman"/>
          <w:i/>
        </w:rPr>
        <w:t>imati</w:t>
      </w:r>
      <w:r w:rsidRPr="00634355">
        <w:rPr>
          <w:rFonts w:ascii="Times New Roman" w:hAnsi="Times New Roman"/>
        </w:rPr>
        <w:t xml:space="preserve"> ‘have’</w:t>
      </w:r>
      <w:r w:rsidR="004115E6" w:rsidRPr="00634355">
        <w:rPr>
          <w:rFonts w:ascii="Times New Roman" w:hAnsi="Times New Roman"/>
        </w:rPr>
        <w:t xml:space="preserve"> in the sense ‘have/give something to eat/drink’</w:t>
      </w:r>
      <w:r w:rsidRPr="00634355">
        <w:rPr>
          <w:rFonts w:ascii="Times New Roman" w:hAnsi="Times New Roman"/>
        </w:rPr>
        <w:t xml:space="preserve">; the other two verbs are often collocated with forms of motion verbs and phasal verbs like </w:t>
      </w:r>
      <w:r w:rsidRPr="00634355">
        <w:rPr>
          <w:rFonts w:ascii="Times New Roman" w:hAnsi="Times New Roman"/>
          <w:i/>
        </w:rPr>
        <w:t>po</w:t>
      </w:r>
      <w:r w:rsidRPr="00634355">
        <w:rPr>
          <w:rFonts w:ascii="Times New Roman" w:hAnsi="Times New Roman"/>
          <w:i/>
          <w:lang w:val="cs-CZ"/>
        </w:rPr>
        <w:t>č</w:t>
      </w:r>
      <w:r w:rsidRPr="00634355">
        <w:rPr>
          <w:rFonts w:ascii="Times New Roman" w:hAnsi="Times New Roman"/>
          <w:i/>
        </w:rPr>
        <w:t>ęti</w:t>
      </w:r>
      <w:r w:rsidRPr="00634355">
        <w:rPr>
          <w:rFonts w:ascii="Times New Roman" w:hAnsi="Times New Roman"/>
          <w:lang w:val="nb-NO"/>
        </w:rPr>
        <w:t xml:space="preserve"> ‘begin’.</w:t>
      </w:r>
      <w:r w:rsidRPr="00634355">
        <w:rPr>
          <w:rFonts w:ascii="Times New Roman" w:hAnsi="Times New Roman"/>
        </w:rPr>
        <w:t xml:space="preserve"> The one outlier among the “righties” is </w:t>
      </w:r>
      <w:r w:rsidRPr="00634355">
        <w:rPr>
          <w:rFonts w:ascii="Times New Roman" w:hAnsi="Times New Roman"/>
          <w:i/>
        </w:rPr>
        <w:t xml:space="preserve">oubiti </w:t>
      </w:r>
      <w:r w:rsidRPr="00634355">
        <w:rPr>
          <w:rFonts w:ascii="Times New Roman" w:hAnsi="Times New Roman"/>
        </w:rPr>
        <w:t>‘kill’ with 29% infinitive/supine forms.</w:t>
      </w:r>
    </w:p>
    <w:p w:rsidR="0076114E" w:rsidRPr="00634355" w:rsidRDefault="0076114E" w:rsidP="0076114E">
      <w:pPr>
        <w:rPr>
          <w:rFonts w:ascii="Times New Roman" w:hAnsi="Times New Roman"/>
        </w:rPr>
      </w:pPr>
    </w:p>
    <w:tbl>
      <w:tblPr>
        <w:tblStyle w:val="TableGrid"/>
        <w:tblW w:w="0" w:type="auto"/>
        <w:tblLook w:val="04A0"/>
      </w:tblPr>
      <w:tblGrid>
        <w:gridCol w:w="2376"/>
        <w:gridCol w:w="6096"/>
      </w:tblGrid>
      <w:tr w:rsidR="0076114E" w:rsidRPr="00634355">
        <w:tc>
          <w:tcPr>
            <w:tcW w:w="2376" w:type="dxa"/>
          </w:tcPr>
          <w:p w:rsidR="0076114E" w:rsidRPr="00634355" w:rsidRDefault="0076114E" w:rsidP="001E4B7A">
            <w:pPr>
              <w:rPr>
                <w:rFonts w:ascii="Times New Roman" w:hAnsi="Times New Roman"/>
                <w:i/>
              </w:rPr>
            </w:pPr>
            <w:r w:rsidRPr="00634355">
              <w:rPr>
                <w:rFonts w:ascii="Times New Roman" w:hAnsi="Times New Roman"/>
              </w:rPr>
              <w:t>verb</w:t>
            </w:r>
          </w:p>
        </w:tc>
        <w:tc>
          <w:tcPr>
            <w:tcW w:w="6096" w:type="dxa"/>
          </w:tcPr>
          <w:p w:rsidR="0076114E" w:rsidRPr="00634355" w:rsidRDefault="0076114E" w:rsidP="001E4B7A">
            <w:pPr>
              <w:rPr>
                <w:rFonts w:ascii="Times New Roman" w:hAnsi="Times New Roman"/>
              </w:rPr>
            </w:pPr>
            <w:r w:rsidRPr="00634355">
              <w:rPr>
                <w:rFonts w:ascii="Times New Roman" w:hAnsi="Times New Roman"/>
                <w:lang w:val="nb-NO"/>
              </w:rPr>
              <w:t>% infinitive/supine forms in this verb’s grammatical profile</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piti</w:t>
            </w:r>
            <w:r w:rsidRPr="00634355">
              <w:rPr>
                <w:rFonts w:ascii="Times New Roman" w:hAnsi="Times New Roman"/>
              </w:rPr>
              <w:t xml:space="preserve"> ‘drink’</w:t>
            </w:r>
          </w:p>
        </w:tc>
        <w:tc>
          <w:tcPr>
            <w:tcW w:w="6096" w:type="dxa"/>
          </w:tcPr>
          <w:p w:rsidR="0076114E" w:rsidRPr="00634355" w:rsidRDefault="0076114E" w:rsidP="001E4B7A">
            <w:pPr>
              <w:rPr>
                <w:rFonts w:ascii="Times New Roman" w:hAnsi="Times New Roman"/>
              </w:rPr>
            </w:pPr>
            <w:r w:rsidRPr="00634355">
              <w:rPr>
                <w:rFonts w:ascii="Times New Roman" w:hAnsi="Times New Roman"/>
              </w:rPr>
              <w:t>35%</w:t>
            </w:r>
            <w:r w:rsidR="00167608">
              <w:rPr>
                <w:rFonts w:ascii="Times New Roman" w:hAnsi="Times New Roman"/>
              </w:rPr>
              <w:t xml:space="preserve"> (18)</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propovědati</w:t>
            </w:r>
            <w:r w:rsidRPr="00634355">
              <w:rPr>
                <w:rFonts w:ascii="Times New Roman" w:hAnsi="Times New Roman"/>
              </w:rPr>
              <w:t xml:space="preserve"> ‘preach’</w:t>
            </w:r>
          </w:p>
        </w:tc>
        <w:tc>
          <w:tcPr>
            <w:tcW w:w="6096" w:type="dxa"/>
          </w:tcPr>
          <w:p w:rsidR="0076114E" w:rsidRPr="00634355" w:rsidRDefault="0076114E" w:rsidP="001E4B7A">
            <w:pPr>
              <w:rPr>
                <w:rFonts w:ascii="Times New Roman" w:hAnsi="Times New Roman"/>
              </w:rPr>
            </w:pPr>
            <w:r w:rsidRPr="00634355">
              <w:rPr>
                <w:rFonts w:ascii="Times New Roman" w:hAnsi="Times New Roman"/>
              </w:rPr>
              <w:t>32%</w:t>
            </w:r>
            <w:r w:rsidR="00167608">
              <w:rPr>
                <w:rFonts w:ascii="Times New Roman" w:hAnsi="Times New Roman"/>
              </w:rPr>
              <w:t xml:space="preserve"> (7)</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otъpouštati</w:t>
            </w:r>
            <w:r w:rsidRPr="00634355">
              <w:rPr>
                <w:rFonts w:ascii="Times New Roman" w:hAnsi="Times New Roman"/>
              </w:rPr>
              <w:t xml:space="preserve"> ‘release, forgive’</w:t>
            </w:r>
          </w:p>
        </w:tc>
        <w:tc>
          <w:tcPr>
            <w:tcW w:w="6096" w:type="dxa"/>
          </w:tcPr>
          <w:p w:rsidR="0076114E" w:rsidRPr="00634355" w:rsidRDefault="0076114E" w:rsidP="001E4B7A">
            <w:pPr>
              <w:rPr>
                <w:rFonts w:ascii="Times New Roman" w:hAnsi="Times New Roman"/>
              </w:rPr>
            </w:pPr>
            <w:r w:rsidRPr="00634355">
              <w:rPr>
                <w:rFonts w:ascii="Times New Roman" w:hAnsi="Times New Roman"/>
              </w:rPr>
              <w:t>30%</w:t>
            </w:r>
            <w:r w:rsidR="00167608">
              <w:rPr>
                <w:rFonts w:ascii="Times New Roman" w:hAnsi="Times New Roman"/>
              </w:rPr>
              <w:t xml:space="preserve"> (7)</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jasti</w:t>
            </w:r>
            <w:r w:rsidRPr="00634355">
              <w:rPr>
                <w:rFonts w:ascii="Times New Roman" w:hAnsi="Times New Roman"/>
              </w:rPr>
              <w:t xml:space="preserve"> ‘eat’</w:t>
            </w:r>
          </w:p>
        </w:tc>
        <w:tc>
          <w:tcPr>
            <w:tcW w:w="6096" w:type="dxa"/>
          </w:tcPr>
          <w:p w:rsidR="0076114E" w:rsidRPr="00634355" w:rsidRDefault="0076114E" w:rsidP="001E4B7A">
            <w:pPr>
              <w:rPr>
                <w:rFonts w:ascii="Times New Roman" w:hAnsi="Times New Roman"/>
              </w:rPr>
            </w:pPr>
            <w:r w:rsidRPr="00634355">
              <w:rPr>
                <w:rFonts w:ascii="Times New Roman" w:hAnsi="Times New Roman"/>
              </w:rPr>
              <w:t>30%</w:t>
            </w:r>
            <w:r w:rsidR="00167608">
              <w:rPr>
                <w:rFonts w:ascii="Times New Roman" w:hAnsi="Times New Roman"/>
              </w:rPr>
              <w:t xml:space="preserve"> (30)</w:t>
            </w:r>
          </w:p>
        </w:tc>
      </w:tr>
    </w:tbl>
    <w:p w:rsidR="0076114E" w:rsidRPr="00634355" w:rsidRDefault="0076114E" w:rsidP="0076114E">
      <w:pPr>
        <w:rPr>
          <w:rFonts w:ascii="Times New Roman" w:hAnsi="Times New Roman"/>
        </w:rPr>
      </w:pPr>
      <w:r w:rsidRPr="00634355">
        <w:rPr>
          <w:rFonts w:ascii="Times New Roman" w:hAnsi="Times New Roman"/>
        </w:rPr>
        <w:t>Table 9: “Lefty” outliers most attracted to the infinitive/supine</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5.5. Verbs that are strongly attracted to the past participle</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 xml:space="preserve">INSERT FIGURE </w:t>
      </w:r>
      <w:r w:rsidR="00682FC4">
        <w:rPr>
          <w:rFonts w:ascii="Times New Roman" w:hAnsi="Times New Roman"/>
        </w:rPr>
        <w:t>7</w:t>
      </w:r>
      <w:r w:rsidRPr="00634355">
        <w:rPr>
          <w:rFonts w:ascii="Times New Roman" w:hAnsi="Times New Roman"/>
        </w:rPr>
        <w:t xml:space="preserve"> = pastparticiple.pdf HERE</w:t>
      </w:r>
    </w:p>
    <w:p w:rsidR="0076114E" w:rsidRPr="00634355" w:rsidRDefault="0076114E" w:rsidP="0076114E">
      <w:pPr>
        <w:rPr>
          <w:rFonts w:ascii="Times New Roman" w:hAnsi="Times New Roman"/>
        </w:rPr>
      </w:pPr>
      <w:r w:rsidRPr="00634355">
        <w:rPr>
          <w:rFonts w:ascii="Times New Roman" w:hAnsi="Times New Roman"/>
        </w:rPr>
        <w:t xml:space="preserve">Figure </w:t>
      </w:r>
      <w:r w:rsidR="00682FC4">
        <w:rPr>
          <w:rFonts w:ascii="Times New Roman" w:hAnsi="Times New Roman"/>
        </w:rPr>
        <w:t>7</w:t>
      </w:r>
      <w:r w:rsidRPr="00634355">
        <w:rPr>
          <w:rFonts w:ascii="Times New Roman" w:hAnsi="Times New Roman"/>
        </w:rPr>
        <w:t>: Distribution of verbs according to percentage of past participle forms</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 xml:space="preserve">Since the modern Russian study did not include participles (by necessity, since they have </w:t>
      </w:r>
      <w:r w:rsidR="008C5D24">
        <w:rPr>
          <w:rFonts w:ascii="Times New Roman" w:hAnsi="Times New Roman"/>
        </w:rPr>
        <w:t>strong</w:t>
      </w:r>
      <w:r w:rsidRPr="00634355">
        <w:rPr>
          <w:rFonts w:ascii="Times New Roman" w:hAnsi="Times New Roman"/>
        </w:rPr>
        <w:t xml:space="preserve"> aspectual restrictions), we cannot draw any parallels between the two languages. Past participles are certainly entirely possible for both groups of verbs, though “righties” are much stronger. </w:t>
      </w:r>
      <w:r w:rsidR="004115E6" w:rsidRPr="00634355">
        <w:rPr>
          <w:rFonts w:ascii="Times New Roman" w:hAnsi="Times New Roman"/>
        </w:rPr>
        <w:t>Also, the restrictions may be different for past active participles and past passive participles</w:t>
      </w:r>
      <w:r w:rsidR="00A80AA6" w:rsidRPr="00634355">
        <w:rPr>
          <w:rFonts w:ascii="Times New Roman" w:hAnsi="Times New Roman"/>
        </w:rPr>
        <w:t xml:space="preserve"> – we note that </w:t>
      </w:r>
      <w:r w:rsidR="00A80AA6" w:rsidRPr="00634355">
        <w:rPr>
          <w:rFonts w:ascii="Times New Roman" w:hAnsi="Times New Roman"/>
          <w:i/>
        </w:rPr>
        <w:t>sěti</w:t>
      </w:r>
      <w:r w:rsidR="00A80AA6" w:rsidRPr="00634355">
        <w:rPr>
          <w:rFonts w:ascii="Times New Roman" w:hAnsi="Times New Roman"/>
        </w:rPr>
        <w:t xml:space="preserve"> ‘sow’</w:t>
      </w:r>
      <w:r w:rsidR="001D67DA" w:rsidRPr="00634355">
        <w:rPr>
          <w:rFonts w:ascii="Times New Roman" w:hAnsi="Times New Roman"/>
        </w:rPr>
        <w:t>, the “lefty” with the largest share of past participles, has mostly passive participle occurrences (</w:t>
      </w:r>
      <w:r w:rsidR="001A5304" w:rsidRPr="00634355">
        <w:rPr>
          <w:rFonts w:ascii="Times New Roman" w:hAnsi="Times New Roman"/>
        </w:rPr>
        <w:t>eight out of eleven</w:t>
      </w:r>
      <w:r w:rsidR="001D67DA" w:rsidRPr="00634355">
        <w:rPr>
          <w:rFonts w:ascii="Times New Roman" w:hAnsi="Times New Roman"/>
        </w:rPr>
        <w:t>)</w:t>
      </w:r>
      <w:r w:rsidR="004115E6" w:rsidRPr="00634355">
        <w:rPr>
          <w:rFonts w:ascii="Times New Roman" w:hAnsi="Times New Roman"/>
        </w:rPr>
        <w:t xml:space="preserve">. </w:t>
      </w:r>
      <w:r w:rsidRPr="00634355">
        <w:rPr>
          <w:rFonts w:ascii="Times New Roman" w:hAnsi="Times New Roman"/>
        </w:rPr>
        <w:t xml:space="preserve">Note that two of our “mismatched verbs” (see Table 5) appear here: </w:t>
      </w:r>
      <w:r w:rsidRPr="00634355">
        <w:rPr>
          <w:rFonts w:ascii="Times New Roman" w:hAnsi="Times New Roman"/>
          <w:i/>
        </w:rPr>
        <w:t>krьstiti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‘baptize’ and </w:t>
      </w:r>
      <w:r w:rsidRPr="00634355">
        <w:rPr>
          <w:rFonts w:ascii="Times New Roman" w:hAnsi="Times New Roman"/>
          <w:i/>
        </w:rPr>
        <w:t>pьsati</w:t>
      </w:r>
      <w:r w:rsidRPr="00634355">
        <w:rPr>
          <w:rFonts w:ascii="Times New Roman" w:hAnsi="Times New Roman"/>
        </w:rPr>
        <w:t xml:space="preserve"> ‘write’</w:t>
      </w:r>
      <w:r w:rsidR="00873483" w:rsidRPr="00634355">
        <w:rPr>
          <w:rFonts w:ascii="Times New Roman" w:hAnsi="Times New Roman"/>
        </w:rPr>
        <w:t>. For the latter, we note that all 28 past participle occurrences are passive</w:t>
      </w:r>
      <w:r w:rsidRPr="00634355">
        <w:rPr>
          <w:rFonts w:ascii="Times New Roman" w:hAnsi="Times New Roman"/>
        </w:rPr>
        <w:t>.</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Lefties:</w:t>
      </w:r>
    </w:p>
    <w:tbl>
      <w:tblPr>
        <w:tblStyle w:val="TableGrid"/>
        <w:tblW w:w="8472" w:type="dxa"/>
        <w:tblLayout w:type="fixed"/>
        <w:tblLook w:val="04A0"/>
      </w:tblPr>
      <w:tblGrid>
        <w:gridCol w:w="2376"/>
        <w:gridCol w:w="6096"/>
      </w:tblGrid>
      <w:tr w:rsidR="0076114E" w:rsidRPr="00634355">
        <w:tc>
          <w:tcPr>
            <w:tcW w:w="2376" w:type="dxa"/>
          </w:tcPr>
          <w:p w:rsidR="0076114E" w:rsidRPr="00634355" w:rsidRDefault="0076114E" w:rsidP="001E4B7A">
            <w:pPr>
              <w:rPr>
                <w:rFonts w:ascii="Times New Roman" w:hAnsi="Times New Roman"/>
                <w:i/>
              </w:rPr>
            </w:pPr>
            <w:r w:rsidRPr="00634355">
              <w:rPr>
                <w:rFonts w:ascii="Times New Roman" w:hAnsi="Times New Roman"/>
              </w:rPr>
              <w:t>verb</w:t>
            </w:r>
          </w:p>
        </w:tc>
        <w:tc>
          <w:tcPr>
            <w:tcW w:w="6096" w:type="dxa"/>
          </w:tcPr>
          <w:p w:rsidR="0076114E" w:rsidRPr="00634355" w:rsidRDefault="0076114E" w:rsidP="001E4B7A">
            <w:pPr>
              <w:rPr>
                <w:rFonts w:ascii="Times New Roman" w:hAnsi="Times New Roman"/>
              </w:rPr>
            </w:pPr>
            <w:r w:rsidRPr="00634355">
              <w:rPr>
                <w:rFonts w:ascii="Times New Roman" w:hAnsi="Times New Roman"/>
                <w:lang w:val="nb-NO"/>
              </w:rPr>
              <w:t>% past participle forms in this verb’s grammatical profile</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sěti</w:t>
            </w:r>
            <w:r w:rsidRPr="00634355">
              <w:rPr>
                <w:rFonts w:ascii="Times New Roman" w:hAnsi="Times New Roman"/>
              </w:rPr>
              <w:t xml:space="preserve"> ‘sow’</w:t>
            </w:r>
          </w:p>
        </w:tc>
        <w:tc>
          <w:tcPr>
            <w:tcW w:w="6096" w:type="dxa"/>
          </w:tcPr>
          <w:p w:rsidR="0076114E" w:rsidRPr="00634355" w:rsidRDefault="0076114E" w:rsidP="001E4B7A">
            <w:pPr>
              <w:rPr>
                <w:rFonts w:ascii="Times New Roman" w:hAnsi="Times New Roman"/>
              </w:rPr>
            </w:pPr>
            <w:r w:rsidRPr="00634355">
              <w:rPr>
                <w:rFonts w:ascii="Times New Roman" w:hAnsi="Times New Roman"/>
              </w:rPr>
              <w:t>33%</w:t>
            </w:r>
            <w:r w:rsidR="00167608">
              <w:rPr>
                <w:rFonts w:ascii="Times New Roman" w:hAnsi="Times New Roman"/>
              </w:rPr>
              <w:t xml:space="preserve"> (11)</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biti</w:t>
            </w:r>
            <w:r w:rsidRPr="00634355">
              <w:rPr>
                <w:rFonts w:ascii="Times New Roman" w:hAnsi="Times New Roman"/>
              </w:rPr>
              <w:t xml:space="preserve"> ‘strike’</w:t>
            </w:r>
          </w:p>
        </w:tc>
        <w:tc>
          <w:tcPr>
            <w:tcW w:w="6096" w:type="dxa"/>
          </w:tcPr>
          <w:p w:rsidR="0076114E" w:rsidRPr="00634355" w:rsidRDefault="0076114E" w:rsidP="001E4B7A">
            <w:pPr>
              <w:rPr>
                <w:rFonts w:ascii="Times New Roman" w:hAnsi="Times New Roman"/>
              </w:rPr>
            </w:pPr>
            <w:r w:rsidRPr="00634355">
              <w:rPr>
                <w:rFonts w:ascii="Times New Roman" w:hAnsi="Times New Roman"/>
              </w:rPr>
              <w:t>31%</w:t>
            </w:r>
            <w:r w:rsidR="00167608">
              <w:rPr>
                <w:rFonts w:ascii="Times New Roman" w:hAnsi="Times New Roman"/>
              </w:rPr>
              <w:t xml:space="preserve"> (9)</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krьstiti (</w:t>
            </w:r>
            <w:r w:rsidRPr="00634355">
              <w:rPr>
                <w:rFonts w:ascii="Times New Roman" w:hAnsi="Times New Roman" w:cs="Lucida Grande"/>
                <w:i/>
              </w:rPr>
              <w:t>s</w:t>
            </w:r>
            <w:r w:rsidRPr="00634355">
              <w:rPr>
                <w:rFonts w:ascii="Times New Roman" w:hAnsi="Times New Roman"/>
                <w:i/>
              </w:rPr>
              <w:t>ę)</w:t>
            </w:r>
            <w:r w:rsidRPr="00634355">
              <w:rPr>
                <w:rFonts w:ascii="Times New Roman" w:hAnsi="Times New Roman"/>
              </w:rPr>
              <w:t xml:space="preserve"> ‘baptize’</w:t>
            </w:r>
          </w:p>
        </w:tc>
        <w:tc>
          <w:tcPr>
            <w:tcW w:w="6096" w:type="dxa"/>
          </w:tcPr>
          <w:p w:rsidR="0076114E" w:rsidRPr="00634355" w:rsidRDefault="0076114E" w:rsidP="001E4B7A">
            <w:pPr>
              <w:rPr>
                <w:rFonts w:ascii="Times New Roman" w:hAnsi="Times New Roman"/>
              </w:rPr>
            </w:pPr>
            <w:r w:rsidRPr="00634355">
              <w:rPr>
                <w:rFonts w:ascii="Times New Roman" w:hAnsi="Times New Roman"/>
              </w:rPr>
              <w:t>12%</w:t>
            </w:r>
            <w:r w:rsidR="00167608">
              <w:rPr>
                <w:rFonts w:ascii="Times New Roman" w:hAnsi="Times New Roman"/>
              </w:rPr>
              <w:t xml:space="preserve"> (4)</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žiti</w:t>
            </w:r>
            <w:r w:rsidRPr="00634355">
              <w:rPr>
                <w:rFonts w:ascii="Times New Roman" w:hAnsi="Times New Roman"/>
              </w:rPr>
              <w:t xml:space="preserve"> ‘live’</w:t>
            </w:r>
          </w:p>
        </w:tc>
        <w:tc>
          <w:tcPr>
            <w:tcW w:w="6096" w:type="dxa"/>
          </w:tcPr>
          <w:p w:rsidR="0076114E" w:rsidRPr="00634355" w:rsidRDefault="0076114E" w:rsidP="001E4B7A">
            <w:pPr>
              <w:rPr>
                <w:rFonts w:ascii="Times New Roman" w:hAnsi="Times New Roman"/>
              </w:rPr>
            </w:pPr>
            <w:r w:rsidRPr="00634355">
              <w:rPr>
                <w:rFonts w:ascii="Times New Roman" w:hAnsi="Times New Roman"/>
              </w:rPr>
              <w:t>9%</w:t>
            </w:r>
            <w:r w:rsidR="00167608">
              <w:rPr>
                <w:rFonts w:ascii="Times New Roman" w:hAnsi="Times New Roman"/>
              </w:rPr>
              <w:t xml:space="preserve"> (2)</w:t>
            </w:r>
          </w:p>
        </w:tc>
      </w:tr>
    </w:tbl>
    <w:p w:rsidR="0076114E" w:rsidRPr="00634355" w:rsidRDefault="0076114E" w:rsidP="0076114E">
      <w:pPr>
        <w:rPr>
          <w:rFonts w:ascii="Times New Roman" w:hAnsi="Times New Roman"/>
          <w:lang w:val="nb-NO"/>
        </w:rPr>
      </w:pPr>
    </w:p>
    <w:p w:rsidR="0076114E" w:rsidRPr="00634355" w:rsidRDefault="0076114E" w:rsidP="0076114E">
      <w:pPr>
        <w:rPr>
          <w:rFonts w:ascii="Times New Roman" w:hAnsi="Times New Roman"/>
        </w:rPr>
      </w:pPr>
      <w:r w:rsidRPr="00634355">
        <w:rPr>
          <w:rFonts w:ascii="Times New Roman" w:hAnsi="Times New Roman"/>
        </w:rPr>
        <w:t>Righties:</w:t>
      </w:r>
    </w:p>
    <w:tbl>
      <w:tblPr>
        <w:tblStyle w:val="TableGrid"/>
        <w:tblW w:w="0" w:type="auto"/>
        <w:tblLook w:val="04A0"/>
      </w:tblPr>
      <w:tblGrid>
        <w:gridCol w:w="2376"/>
        <w:gridCol w:w="6096"/>
      </w:tblGrid>
      <w:tr w:rsidR="0076114E" w:rsidRPr="00634355">
        <w:tc>
          <w:tcPr>
            <w:tcW w:w="2376" w:type="dxa"/>
          </w:tcPr>
          <w:p w:rsidR="0076114E" w:rsidRPr="00634355" w:rsidRDefault="0076114E" w:rsidP="001E4B7A">
            <w:pPr>
              <w:rPr>
                <w:rFonts w:ascii="Times New Roman" w:hAnsi="Times New Roman"/>
                <w:i/>
              </w:rPr>
            </w:pPr>
            <w:r w:rsidRPr="00634355">
              <w:rPr>
                <w:rFonts w:ascii="Times New Roman" w:hAnsi="Times New Roman"/>
              </w:rPr>
              <w:t>verb</w:t>
            </w:r>
          </w:p>
        </w:tc>
        <w:tc>
          <w:tcPr>
            <w:tcW w:w="6096" w:type="dxa"/>
          </w:tcPr>
          <w:p w:rsidR="0076114E" w:rsidRPr="00634355" w:rsidRDefault="0076114E" w:rsidP="001E4B7A">
            <w:pPr>
              <w:rPr>
                <w:rFonts w:ascii="Times New Roman" w:hAnsi="Times New Roman"/>
              </w:rPr>
            </w:pPr>
            <w:r w:rsidRPr="00634355">
              <w:rPr>
                <w:rFonts w:ascii="Times New Roman" w:hAnsi="Times New Roman"/>
                <w:lang w:val="nb-NO"/>
              </w:rPr>
              <w:t>% past participle forms in this verb’s grammatical profile</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vъzьrěti</w:t>
            </w:r>
            <w:r w:rsidRPr="00634355">
              <w:rPr>
                <w:rFonts w:ascii="Times New Roman" w:hAnsi="Times New Roman"/>
              </w:rPr>
              <w:t xml:space="preserve"> ‘look up at’</w:t>
            </w:r>
          </w:p>
        </w:tc>
        <w:tc>
          <w:tcPr>
            <w:tcW w:w="6096" w:type="dxa"/>
          </w:tcPr>
          <w:p w:rsidR="0076114E" w:rsidRPr="00634355" w:rsidRDefault="0076114E" w:rsidP="001E4B7A">
            <w:pPr>
              <w:rPr>
                <w:rFonts w:ascii="Times New Roman" w:hAnsi="Times New Roman"/>
              </w:rPr>
            </w:pPr>
            <w:r w:rsidRPr="00634355">
              <w:rPr>
                <w:rFonts w:ascii="Times New Roman" w:hAnsi="Times New Roman"/>
              </w:rPr>
              <w:t>79%</w:t>
            </w:r>
            <w:r w:rsidR="00167608">
              <w:rPr>
                <w:rFonts w:ascii="Times New Roman" w:hAnsi="Times New Roman"/>
              </w:rPr>
              <w:t xml:space="preserve"> (22)</w:t>
            </w:r>
          </w:p>
        </w:tc>
      </w:tr>
      <w:tr w:rsidR="0076114E" w:rsidRPr="00634355">
        <w:tc>
          <w:tcPr>
            <w:tcW w:w="2376" w:type="dxa"/>
          </w:tcPr>
          <w:p w:rsidR="0076114E" w:rsidRPr="00634355" w:rsidRDefault="0076114E" w:rsidP="001E4B7A">
            <w:pPr>
              <w:rPr>
                <w:rFonts w:ascii="Times New Roman" w:hAnsi="Times New Roman"/>
              </w:rPr>
            </w:pPr>
            <w:r w:rsidRPr="00634355">
              <w:rPr>
                <w:rFonts w:ascii="Times New Roman" w:hAnsi="Times New Roman"/>
                <w:i/>
              </w:rPr>
              <w:t>pьsati</w:t>
            </w:r>
            <w:r w:rsidRPr="00634355">
              <w:rPr>
                <w:rFonts w:ascii="Times New Roman" w:hAnsi="Times New Roman"/>
              </w:rPr>
              <w:t xml:space="preserve"> ‘write’</w:t>
            </w:r>
          </w:p>
        </w:tc>
        <w:tc>
          <w:tcPr>
            <w:tcW w:w="6096" w:type="dxa"/>
          </w:tcPr>
          <w:p w:rsidR="0076114E" w:rsidRPr="00634355" w:rsidRDefault="0076114E" w:rsidP="001E4B7A">
            <w:pPr>
              <w:rPr>
                <w:rFonts w:ascii="Times New Roman" w:hAnsi="Times New Roman"/>
              </w:rPr>
            </w:pPr>
            <w:r w:rsidRPr="00634355">
              <w:rPr>
                <w:rFonts w:ascii="Times New Roman" w:hAnsi="Times New Roman"/>
              </w:rPr>
              <w:t>70%</w:t>
            </w:r>
            <w:r w:rsidR="00167608">
              <w:rPr>
                <w:rFonts w:ascii="Times New Roman" w:hAnsi="Times New Roman"/>
              </w:rPr>
              <w:t xml:space="preserve"> (28)</w:t>
            </w:r>
          </w:p>
        </w:tc>
      </w:tr>
    </w:tbl>
    <w:p w:rsidR="0076114E" w:rsidRPr="00634355" w:rsidRDefault="0076114E" w:rsidP="0076114E">
      <w:pPr>
        <w:rPr>
          <w:rFonts w:ascii="Times New Roman" w:hAnsi="Times New Roman"/>
        </w:rPr>
      </w:pPr>
      <w:r w:rsidRPr="00634355">
        <w:rPr>
          <w:rFonts w:ascii="Times New Roman" w:hAnsi="Times New Roman"/>
        </w:rPr>
        <w:t>Table 10: Outliers most attracted to the past participle</w:t>
      </w:r>
    </w:p>
    <w:p w:rsidR="0076114E" w:rsidRPr="00634355" w:rsidRDefault="0076114E" w:rsidP="0076114E">
      <w:pPr>
        <w:rPr>
          <w:rFonts w:ascii="Times New Roman" w:hAnsi="Times New Roman"/>
          <w:lang w:val="nb-NO"/>
        </w:rPr>
      </w:pPr>
    </w:p>
    <w:p w:rsidR="0076114E" w:rsidRPr="00634355" w:rsidRDefault="0076114E" w:rsidP="0076114E">
      <w:pPr>
        <w:rPr>
          <w:rFonts w:ascii="Times New Roman" w:hAnsi="Times New Roman"/>
        </w:rPr>
      </w:pPr>
      <w:r w:rsidRPr="00634355">
        <w:rPr>
          <w:rFonts w:ascii="Times New Roman" w:hAnsi="Times New Roman"/>
        </w:rPr>
        <w:t>5.6. Verbs that are strongly attracted to the present</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 xml:space="preserve">INSERT FIGURE </w:t>
      </w:r>
      <w:r w:rsidR="00682FC4">
        <w:rPr>
          <w:rFonts w:ascii="Times New Roman" w:hAnsi="Times New Roman"/>
        </w:rPr>
        <w:t>8</w:t>
      </w:r>
      <w:r w:rsidRPr="00634355">
        <w:rPr>
          <w:rFonts w:ascii="Times New Roman" w:hAnsi="Times New Roman"/>
        </w:rPr>
        <w:t xml:space="preserve"> = present.pdf HERE</w:t>
      </w:r>
    </w:p>
    <w:p w:rsidR="0076114E" w:rsidRPr="00634355" w:rsidRDefault="0076114E" w:rsidP="0076114E">
      <w:pPr>
        <w:rPr>
          <w:rFonts w:ascii="Times New Roman" w:hAnsi="Times New Roman"/>
        </w:rPr>
      </w:pPr>
      <w:r w:rsidRPr="00634355">
        <w:rPr>
          <w:rFonts w:ascii="Times New Roman" w:hAnsi="Times New Roman"/>
        </w:rPr>
        <w:t xml:space="preserve">Figure </w:t>
      </w:r>
      <w:r w:rsidR="00682FC4">
        <w:rPr>
          <w:rFonts w:ascii="Times New Roman" w:hAnsi="Times New Roman"/>
        </w:rPr>
        <w:t>8</w:t>
      </w:r>
      <w:r w:rsidRPr="00634355">
        <w:rPr>
          <w:rFonts w:ascii="Times New Roman" w:hAnsi="Times New Roman"/>
        </w:rPr>
        <w:t>: Distribution of verbs according to percentage of present forms</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lang w:val="nb-NO"/>
        </w:rPr>
      </w:pPr>
      <w:r w:rsidRPr="00634355">
        <w:rPr>
          <w:rFonts w:ascii="Times New Roman" w:hAnsi="Times New Roman"/>
          <w:lang w:val="nb-NO"/>
        </w:rPr>
        <w:t>Both groups of verbs are attracted to the present tense, though the “lefties” are more so (with a median of 3</w:t>
      </w:r>
      <w:r w:rsidR="00253E49" w:rsidRPr="00634355">
        <w:rPr>
          <w:rFonts w:ascii="Times New Roman" w:hAnsi="Times New Roman"/>
          <w:lang w:val="nb-NO"/>
        </w:rPr>
        <w:t>3</w:t>
      </w:r>
      <w:r w:rsidRPr="00634355">
        <w:rPr>
          <w:rFonts w:ascii="Times New Roman" w:hAnsi="Times New Roman"/>
          <w:lang w:val="nb-NO"/>
        </w:rPr>
        <w:t xml:space="preserve">%) than the righties (with a median of 19%). </w:t>
      </w:r>
      <w:r w:rsidRPr="00634355">
        <w:rPr>
          <w:rFonts w:ascii="Times New Roman" w:hAnsi="Times New Roman"/>
        </w:rPr>
        <w:t xml:space="preserve">The distribution for lefties is very </w:t>
      </w:r>
      <w:r w:rsidR="003171EB">
        <w:rPr>
          <w:rFonts w:ascii="Times New Roman" w:hAnsi="Times New Roman"/>
        </w:rPr>
        <w:t>diverse</w:t>
      </w:r>
      <w:r w:rsidRPr="00634355">
        <w:rPr>
          <w:rFonts w:ascii="Times New Roman" w:hAnsi="Times New Roman"/>
        </w:rPr>
        <w:t>, with no outliers. There are only two outliers for righties:</w:t>
      </w:r>
      <w:r w:rsidRPr="00634355">
        <w:rPr>
          <w:rFonts w:ascii="Times New Roman" w:hAnsi="Times New Roman"/>
          <w:lang w:val="nb-NO"/>
        </w:rPr>
        <w:t xml:space="preserve"> </w:t>
      </w:r>
      <w:r w:rsidRPr="00634355">
        <w:rPr>
          <w:rFonts w:ascii="Times New Roman" w:hAnsi="Times New Roman"/>
          <w:i/>
        </w:rPr>
        <w:t>ouzьrěti</w:t>
      </w:r>
      <w:r w:rsidRPr="00634355">
        <w:rPr>
          <w:rFonts w:ascii="Times New Roman" w:hAnsi="Times New Roman"/>
        </w:rPr>
        <w:t xml:space="preserve"> </w:t>
      </w:r>
      <w:r w:rsidRPr="00634355">
        <w:rPr>
          <w:rFonts w:ascii="Times New Roman" w:hAnsi="Times New Roman" w:cs="Lucida Grande"/>
        </w:rPr>
        <w:t xml:space="preserve">‘see, catch sight of’ with </w:t>
      </w:r>
      <w:r w:rsidRPr="00634355">
        <w:rPr>
          <w:rFonts w:ascii="Times New Roman" w:hAnsi="Times New Roman"/>
        </w:rPr>
        <w:t xml:space="preserve">67% </w:t>
      </w:r>
      <w:r w:rsidRPr="00634355">
        <w:rPr>
          <w:rFonts w:ascii="Times New Roman" w:hAnsi="Times New Roman"/>
          <w:lang w:val="nb-NO"/>
        </w:rPr>
        <w:t xml:space="preserve">present forms </w:t>
      </w:r>
      <w:r w:rsidR="003171EB">
        <w:rPr>
          <w:rFonts w:ascii="Times New Roman" w:hAnsi="Times New Roman"/>
          <w:lang w:val="nb-NO"/>
        </w:rPr>
        <w:t xml:space="preserve">(34 occurrences) </w:t>
      </w:r>
      <w:r w:rsidRPr="00634355">
        <w:rPr>
          <w:rFonts w:ascii="Times New Roman" w:hAnsi="Times New Roman"/>
          <w:lang w:val="nb-NO"/>
        </w:rPr>
        <w:t>and</w:t>
      </w:r>
      <w:r w:rsidRPr="00634355">
        <w:rPr>
          <w:rFonts w:ascii="Times New Roman" w:hAnsi="Times New Roman"/>
        </w:rPr>
        <w:t xml:space="preserve"> </w:t>
      </w:r>
      <w:r w:rsidRPr="00634355">
        <w:rPr>
          <w:rFonts w:ascii="Times New Roman" w:hAnsi="Times New Roman"/>
          <w:i/>
        </w:rPr>
        <w:t>pogoubiti</w:t>
      </w:r>
      <w:r w:rsidRPr="00634355">
        <w:rPr>
          <w:rFonts w:ascii="Times New Roman" w:hAnsi="Times New Roman"/>
        </w:rPr>
        <w:t xml:space="preserve"> </w:t>
      </w:r>
      <w:r w:rsidRPr="00634355">
        <w:rPr>
          <w:rFonts w:ascii="Times New Roman" w:hAnsi="Times New Roman" w:cs="Lucida Grande"/>
        </w:rPr>
        <w:t>‘destroy, ruin’</w:t>
      </w:r>
      <w:r w:rsidRPr="00634355">
        <w:rPr>
          <w:rFonts w:ascii="Times New Roman" w:hAnsi="Times New Roman"/>
        </w:rPr>
        <w:t xml:space="preserve"> with 62%</w:t>
      </w:r>
      <w:r w:rsidR="003171EB">
        <w:rPr>
          <w:rFonts w:ascii="Times New Roman" w:hAnsi="Times New Roman"/>
        </w:rPr>
        <w:t xml:space="preserve"> (24 occurrences)</w:t>
      </w:r>
      <w:r w:rsidRPr="00634355">
        <w:rPr>
          <w:rFonts w:ascii="Times New Roman" w:hAnsi="Times New Roman"/>
        </w:rPr>
        <w:t>. The outliers of the perfective present (non-past) in modern Russian express predictions, and this is certainly true for the Old Church Slavonic “righty” outliers in the present tense</w:t>
      </w:r>
      <w:r w:rsidR="00253E49" w:rsidRPr="00634355">
        <w:rPr>
          <w:rFonts w:ascii="Times New Roman" w:hAnsi="Times New Roman"/>
        </w:rPr>
        <w:t xml:space="preserve"> as well</w:t>
      </w:r>
      <w:r w:rsidRPr="00634355">
        <w:rPr>
          <w:rFonts w:ascii="Times New Roman" w:hAnsi="Times New Roman"/>
        </w:rPr>
        <w:t>, as shown in (7) and (8).</w:t>
      </w:r>
      <w:r w:rsidR="00E67D4F">
        <w:rPr>
          <w:rStyle w:val="FootnoteReference"/>
          <w:rFonts w:ascii="Times New Roman" w:hAnsi="Times New Roman"/>
        </w:rPr>
        <w:footnoteReference w:id="25"/>
      </w:r>
      <w:r w:rsidRPr="00634355">
        <w:rPr>
          <w:rFonts w:ascii="Times New Roman" w:hAnsi="Times New Roman"/>
        </w:rPr>
        <w:t xml:space="preserve"> </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lang w:val="nb-NO"/>
        </w:rPr>
      </w:pPr>
      <w:r w:rsidRPr="00634355">
        <w:rPr>
          <w:rFonts w:ascii="Times New Roman" w:hAnsi="Times New Roman"/>
        </w:rPr>
        <w:t>(7</w:t>
      </w:r>
      <w:r w:rsidRPr="00634355">
        <w:rPr>
          <w:rFonts w:ascii="Times New Roman" w:hAnsi="Times New Roman"/>
          <w:i/>
        </w:rPr>
        <w:t>) i t</w:t>
      </w:r>
      <w:r w:rsidRPr="00634355">
        <w:rPr>
          <w:rFonts w:ascii="Times New Roman" w:hAnsi="Times New Roman"/>
          <w:i/>
          <w:lang w:val="ru-RU"/>
        </w:rPr>
        <w:t>ъ</w:t>
      </w:r>
      <w:r w:rsidRPr="00634355">
        <w:rPr>
          <w:rFonts w:ascii="Times New Roman" w:hAnsi="Times New Roman"/>
          <w:i/>
          <w:lang w:val="nb-NO"/>
        </w:rPr>
        <w:t xml:space="preserve">gda </w:t>
      </w:r>
      <w:r w:rsidRPr="00634355">
        <w:rPr>
          <w:rFonts w:ascii="Times New Roman" w:hAnsi="Times New Roman"/>
          <w:b/>
          <w:i/>
          <w:lang w:val="nb-NO"/>
        </w:rPr>
        <w:t>ouz</w:t>
      </w:r>
      <w:r w:rsidRPr="00634355">
        <w:rPr>
          <w:rFonts w:ascii="Times New Roman" w:hAnsi="Times New Roman"/>
          <w:b/>
          <w:i/>
          <w:lang w:val="ru-RU"/>
        </w:rPr>
        <w:t>ь</w:t>
      </w:r>
      <w:r w:rsidRPr="00634355">
        <w:rPr>
          <w:rFonts w:ascii="Times New Roman" w:hAnsi="Times New Roman"/>
          <w:b/>
          <w:i/>
          <w:lang w:val="nb-NO"/>
        </w:rPr>
        <w:t>r</w:t>
      </w:r>
      <w:r w:rsidRPr="00634355">
        <w:rPr>
          <w:rFonts w:ascii="Times New Roman" w:hAnsi="Times New Roman"/>
          <w:b/>
          <w:i/>
        </w:rPr>
        <w:t>ęt</w:t>
      </w:r>
      <w:r w:rsidRPr="00634355">
        <w:rPr>
          <w:rFonts w:ascii="Times New Roman" w:hAnsi="Times New Roman"/>
          <w:b/>
          <w:i/>
          <w:lang w:val="ru-RU"/>
        </w:rPr>
        <w:t>ъ</w:t>
      </w:r>
      <w:r w:rsidRPr="00634355">
        <w:rPr>
          <w:rFonts w:ascii="Times New Roman" w:hAnsi="Times New Roman"/>
          <w:i/>
          <w:lang w:val="ru-RU"/>
        </w:rPr>
        <w:t xml:space="preserve"> </w:t>
      </w:r>
      <w:r w:rsidRPr="00634355">
        <w:rPr>
          <w:rFonts w:ascii="Times New Roman" w:hAnsi="Times New Roman"/>
          <w:i/>
          <w:lang w:val="nb-NO"/>
        </w:rPr>
        <w:t xml:space="preserve">s-na </w:t>
      </w:r>
      <w:r w:rsidRPr="00634355">
        <w:rPr>
          <w:rFonts w:ascii="Times New Roman" w:hAnsi="Times New Roman"/>
          <w:i/>
          <w:lang w:val="cs-CZ"/>
        </w:rPr>
        <w:t>č-lovčskaago gr</w:t>
      </w:r>
      <w:r w:rsidRPr="00634355">
        <w:rPr>
          <w:rFonts w:ascii="Times New Roman" w:hAnsi="Times New Roman"/>
          <w:i/>
        </w:rPr>
        <w:t>ędęšta na oblacěx</w:t>
      </w:r>
      <w:r w:rsidRPr="00634355">
        <w:rPr>
          <w:rFonts w:ascii="Times New Roman" w:hAnsi="Times New Roman"/>
          <w:i/>
          <w:lang w:val="ru-RU"/>
        </w:rPr>
        <w:t xml:space="preserve">ъ sъ </w:t>
      </w:r>
      <w:r w:rsidRPr="00634355">
        <w:rPr>
          <w:rFonts w:ascii="Times New Roman" w:hAnsi="Times New Roman"/>
          <w:i/>
          <w:lang w:val="cs-CZ"/>
        </w:rPr>
        <w:t>siloj</w:t>
      </w:r>
      <w:r w:rsidRPr="00634355">
        <w:rPr>
          <w:rFonts w:ascii="Times New Roman" w:hAnsi="Times New Roman" w:cs="Noteworthy Light"/>
          <w:i/>
        </w:rPr>
        <w:t>ǫ</w:t>
      </w:r>
      <w:r w:rsidRPr="00634355">
        <w:rPr>
          <w:rFonts w:ascii="Times New Roman" w:hAnsi="Times New Roman"/>
          <w:i/>
        </w:rPr>
        <w:t xml:space="preserve"> m</w:t>
      </w:r>
      <w:r w:rsidRPr="00634355">
        <w:rPr>
          <w:rFonts w:ascii="Times New Roman" w:hAnsi="Times New Roman"/>
          <w:i/>
          <w:lang w:val="ru-RU"/>
        </w:rPr>
        <w:t>ъ</w:t>
      </w:r>
      <w:r w:rsidRPr="00634355">
        <w:rPr>
          <w:rFonts w:ascii="Times New Roman" w:hAnsi="Times New Roman"/>
          <w:i/>
          <w:lang w:val="nb-NO"/>
        </w:rPr>
        <w:t>nogoj</w:t>
      </w:r>
      <w:r w:rsidRPr="00634355">
        <w:rPr>
          <w:rFonts w:ascii="Times New Roman" w:hAnsi="Times New Roman" w:cs="Noteworthy Light"/>
          <w:i/>
        </w:rPr>
        <w:t>ǫ</w:t>
      </w:r>
      <w:r w:rsidRPr="00634355">
        <w:rPr>
          <w:rFonts w:ascii="Times New Roman" w:hAnsi="Times New Roman"/>
          <w:i/>
        </w:rPr>
        <w:t xml:space="preserve"> i slavoj</w:t>
      </w:r>
      <w:r w:rsidRPr="00634355">
        <w:rPr>
          <w:rFonts w:ascii="Times New Roman" w:hAnsi="Times New Roman" w:cs="Noteworthy Light"/>
          <w:i/>
        </w:rPr>
        <w:t>ǫ</w:t>
      </w:r>
    </w:p>
    <w:p w:rsidR="0076114E" w:rsidRPr="00634355" w:rsidRDefault="00253E49" w:rsidP="0076114E">
      <w:pPr>
        <w:rPr>
          <w:rFonts w:ascii="Times New Roman" w:hAnsi="Times New Roman"/>
        </w:rPr>
      </w:pPr>
      <w:r w:rsidRPr="00634355">
        <w:rPr>
          <w:rFonts w:ascii="Times New Roman" w:hAnsi="Times New Roman"/>
        </w:rPr>
        <w:t xml:space="preserve"> </w:t>
      </w:r>
      <w:r w:rsidR="0076114E" w:rsidRPr="00634355">
        <w:rPr>
          <w:rFonts w:ascii="Times New Roman" w:hAnsi="Times New Roman"/>
        </w:rPr>
        <w:t xml:space="preserve">‘And then they </w:t>
      </w:r>
      <w:r w:rsidR="0076114E" w:rsidRPr="00634355">
        <w:rPr>
          <w:rFonts w:ascii="Times New Roman" w:hAnsi="Times New Roman"/>
          <w:b/>
        </w:rPr>
        <w:t>shall see</w:t>
      </w:r>
      <w:r w:rsidR="0076114E" w:rsidRPr="00634355">
        <w:rPr>
          <w:rFonts w:ascii="Times New Roman" w:hAnsi="Times New Roman"/>
        </w:rPr>
        <w:t xml:space="preserve"> the Son of Man coming in the clouds with great power and glory’</w:t>
      </w:r>
      <w:r w:rsidRPr="00634355">
        <w:rPr>
          <w:rFonts w:ascii="Times New Roman" w:hAnsi="Times New Roman"/>
        </w:rPr>
        <w:t xml:space="preserve"> </w:t>
      </w:r>
      <w:r w:rsidRPr="00634355">
        <w:rPr>
          <w:rFonts w:ascii="Times New Roman" w:eastAsia="Times New Roman" w:hAnsi="Times New Roman" w:cs="Lucida Grande"/>
          <w:sz w:val="20"/>
          <w:szCs w:val="20"/>
        </w:rPr>
        <w:t>(Mark 13:26)</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lang w:val="nb-NO"/>
        </w:rPr>
      </w:pPr>
      <w:r w:rsidRPr="00634355">
        <w:rPr>
          <w:rFonts w:ascii="Times New Roman" w:hAnsi="Times New Roman"/>
        </w:rPr>
        <w:t>(</w:t>
      </w:r>
      <w:r w:rsidRPr="00634355">
        <w:rPr>
          <w:rFonts w:ascii="Times New Roman" w:hAnsi="Times New Roman"/>
          <w:lang w:val="nb-NO"/>
        </w:rPr>
        <w:t>8</w:t>
      </w:r>
      <w:r w:rsidRPr="00634355">
        <w:rPr>
          <w:rFonts w:ascii="Times New Roman" w:hAnsi="Times New Roman"/>
        </w:rPr>
        <w:t xml:space="preserve">) </w:t>
      </w:r>
      <w:r w:rsidRPr="00634355">
        <w:rPr>
          <w:rFonts w:ascii="Times New Roman" w:hAnsi="Times New Roman"/>
          <w:i/>
        </w:rPr>
        <w:t>pridet</w:t>
      </w:r>
      <w:r w:rsidRPr="00634355">
        <w:rPr>
          <w:rFonts w:ascii="Times New Roman" w:hAnsi="Times New Roman"/>
          <w:i/>
          <w:lang w:val="ru-RU"/>
        </w:rPr>
        <w:t>ъ</w:t>
      </w:r>
      <w:r w:rsidRPr="00634355">
        <w:rPr>
          <w:rFonts w:ascii="Times New Roman" w:hAnsi="Times New Roman"/>
          <w:i/>
          <w:lang w:val="nb-NO"/>
        </w:rPr>
        <w:t xml:space="preserve"> i </w:t>
      </w:r>
      <w:r w:rsidRPr="00634355">
        <w:rPr>
          <w:rFonts w:ascii="Times New Roman" w:hAnsi="Times New Roman"/>
          <w:b/>
          <w:i/>
          <w:lang w:val="nb-NO"/>
        </w:rPr>
        <w:t>pogoubit</w:t>
      </w:r>
      <w:r w:rsidRPr="00634355">
        <w:rPr>
          <w:rFonts w:ascii="Times New Roman" w:hAnsi="Times New Roman"/>
          <w:b/>
          <w:i/>
          <w:lang w:val="ru-RU"/>
        </w:rPr>
        <w:t>ъ</w:t>
      </w:r>
      <w:r w:rsidRPr="00634355">
        <w:rPr>
          <w:rFonts w:ascii="Times New Roman" w:hAnsi="Times New Roman"/>
          <w:i/>
          <w:lang w:val="ru-RU"/>
        </w:rPr>
        <w:t xml:space="preserve"> </w:t>
      </w:r>
      <w:r w:rsidRPr="00634355">
        <w:rPr>
          <w:rFonts w:ascii="Times New Roman" w:hAnsi="Times New Roman"/>
          <w:i/>
          <w:lang w:val="nb-NO"/>
        </w:rPr>
        <w:t>t</w:t>
      </w:r>
      <w:r w:rsidRPr="00634355">
        <w:rPr>
          <w:rFonts w:ascii="Times New Roman" w:hAnsi="Times New Roman"/>
          <w:i/>
        </w:rPr>
        <w:t>ę</w:t>
      </w:r>
      <w:r w:rsidRPr="00634355">
        <w:rPr>
          <w:rFonts w:ascii="Times New Roman" w:hAnsi="Times New Roman"/>
          <w:i/>
          <w:lang w:val="cs-CZ"/>
        </w:rPr>
        <w:t>žatel</w:t>
      </w:r>
      <w:r w:rsidRPr="00634355">
        <w:rPr>
          <w:rFonts w:ascii="Times New Roman" w:hAnsi="Times New Roman"/>
          <w:i/>
        </w:rPr>
        <w:t>ę</w:t>
      </w:r>
    </w:p>
    <w:p w:rsidR="0076114E" w:rsidRPr="00634355" w:rsidRDefault="00253E49" w:rsidP="0076114E">
      <w:pPr>
        <w:rPr>
          <w:rFonts w:ascii="Times New Roman" w:hAnsi="Times New Roman"/>
        </w:rPr>
      </w:pPr>
      <w:r w:rsidRPr="00634355">
        <w:rPr>
          <w:rFonts w:ascii="Times New Roman" w:hAnsi="Times New Roman"/>
        </w:rPr>
        <w:t xml:space="preserve"> </w:t>
      </w:r>
      <w:r w:rsidR="0076114E" w:rsidRPr="00634355">
        <w:rPr>
          <w:rFonts w:ascii="Times New Roman" w:hAnsi="Times New Roman"/>
        </w:rPr>
        <w:t xml:space="preserve">‘he </w:t>
      </w:r>
      <w:r w:rsidR="0076114E" w:rsidRPr="00634355">
        <w:rPr>
          <w:rFonts w:ascii="Times New Roman" w:hAnsi="Times New Roman"/>
          <w:b/>
        </w:rPr>
        <w:t>will</w:t>
      </w:r>
      <w:r w:rsidR="0076114E" w:rsidRPr="00634355">
        <w:rPr>
          <w:rFonts w:ascii="Times New Roman" w:hAnsi="Times New Roman"/>
        </w:rPr>
        <w:t xml:space="preserve"> come and </w:t>
      </w:r>
      <w:r w:rsidR="0076114E" w:rsidRPr="00634355">
        <w:rPr>
          <w:rFonts w:ascii="Times New Roman" w:hAnsi="Times New Roman"/>
          <w:b/>
        </w:rPr>
        <w:t>destroy</w:t>
      </w:r>
      <w:r w:rsidR="0076114E" w:rsidRPr="00634355">
        <w:rPr>
          <w:rFonts w:ascii="Times New Roman" w:hAnsi="Times New Roman"/>
        </w:rPr>
        <w:t xml:space="preserve"> the husbandmen’</w:t>
      </w:r>
      <w:r w:rsidRPr="00634355">
        <w:rPr>
          <w:rFonts w:ascii="Times New Roman" w:hAnsi="Times New Roman"/>
        </w:rPr>
        <w:t xml:space="preserve"> </w:t>
      </w:r>
      <w:r w:rsidRPr="00634355">
        <w:rPr>
          <w:rFonts w:ascii="Times New Roman" w:eastAsia="Times New Roman" w:hAnsi="Times New Roman" w:cs="Times New Roman"/>
          <w:sz w:val="20"/>
          <w:szCs w:val="20"/>
        </w:rPr>
        <w:t>(Mark 12:9)</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5.7. Verbs that are strongly attracted to the present participle</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 xml:space="preserve">INSERT FIGURE </w:t>
      </w:r>
      <w:r w:rsidR="00682FC4">
        <w:rPr>
          <w:rFonts w:ascii="Times New Roman" w:hAnsi="Times New Roman"/>
        </w:rPr>
        <w:t>9</w:t>
      </w:r>
      <w:r w:rsidRPr="00634355">
        <w:rPr>
          <w:rFonts w:ascii="Times New Roman" w:hAnsi="Times New Roman"/>
        </w:rPr>
        <w:t xml:space="preserve"> = present participle.pdf HERE</w:t>
      </w:r>
    </w:p>
    <w:p w:rsidR="0076114E" w:rsidRPr="00634355" w:rsidRDefault="0076114E" w:rsidP="0076114E">
      <w:pPr>
        <w:rPr>
          <w:rFonts w:ascii="Times New Roman" w:hAnsi="Times New Roman"/>
        </w:rPr>
      </w:pPr>
      <w:r w:rsidRPr="00634355">
        <w:rPr>
          <w:rFonts w:ascii="Times New Roman" w:hAnsi="Times New Roman"/>
        </w:rPr>
        <w:t xml:space="preserve">Figure </w:t>
      </w:r>
      <w:r w:rsidR="00682FC4">
        <w:rPr>
          <w:rFonts w:ascii="Times New Roman" w:hAnsi="Times New Roman"/>
        </w:rPr>
        <w:t>9</w:t>
      </w:r>
      <w:r w:rsidRPr="00634355">
        <w:rPr>
          <w:rFonts w:ascii="Times New Roman" w:hAnsi="Times New Roman"/>
        </w:rPr>
        <w:t>: Distribution of verbs according to percentage of present participle forms</w:t>
      </w: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p>
    <w:p w:rsidR="0076114E" w:rsidRPr="00634355" w:rsidRDefault="0076114E" w:rsidP="0076114E">
      <w:pPr>
        <w:rPr>
          <w:rFonts w:ascii="Times New Roman" w:hAnsi="Times New Roman"/>
        </w:rPr>
      </w:pPr>
      <w:r w:rsidRPr="00634355">
        <w:rPr>
          <w:rFonts w:ascii="Times New Roman" w:hAnsi="Times New Roman"/>
        </w:rPr>
        <w:t xml:space="preserve">The “lefties” have a very </w:t>
      </w:r>
      <w:r w:rsidR="00A31EC7" w:rsidRPr="00A31EC7">
        <w:rPr>
          <w:rFonts w:ascii="Times New Roman" w:hAnsi="Times New Roman"/>
          <w:color w:val="4F81BD" w:themeColor="accent1"/>
        </w:rPr>
        <w:t>diverse</w:t>
      </w:r>
      <w:r w:rsidRPr="00634355">
        <w:rPr>
          <w:rFonts w:ascii="Times New Roman" w:hAnsi="Times New Roman"/>
        </w:rPr>
        <w:t xml:space="preserve"> distribution for the present participle, with a median of </w:t>
      </w:r>
      <w:r w:rsidR="00CE1C9A" w:rsidRPr="00634355">
        <w:rPr>
          <w:rFonts w:ascii="Times New Roman" w:hAnsi="Times New Roman"/>
        </w:rPr>
        <w:t>19</w:t>
      </w:r>
      <w:r w:rsidRPr="00634355">
        <w:rPr>
          <w:rFonts w:ascii="Times New Roman" w:hAnsi="Times New Roman"/>
        </w:rPr>
        <w:t xml:space="preserve">%, and just one outlier: </w:t>
      </w:r>
      <w:r w:rsidRPr="00634355">
        <w:rPr>
          <w:rFonts w:ascii="Times New Roman" w:hAnsi="Times New Roman"/>
          <w:i/>
        </w:rPr>
        <w:t>vъzležati</w:t>
      </w:r>
      <w:r w:rsidRPr="00634355">
        <w:rPr>
          <w:rFonts w:ascii="Times New Roman" w:hAnsi="Times New Roman"/>
        </w:rPr>
        <w:t xml:space="preserve"> ‘lie (at table)’ with 86% present participles</w:t>
      </w:r>
      <w:r w:rsidR="00CE1C9A" w:rsidRPr="00634355">
        <w:rPr>
          <w:rFonts w:ascii="Times New Roman" w:hAnsi="Times New Roman"/>
        </w:rPr>
        <w:t>. Many of these occurrences are nominalizations meaning simply ‘dinner guest’</w:t>
      </w:r>
      <w:r w:rsidRPr="00634355">
        <w:rPr>
          <w:rFonts w:ascii="Times New Roman" w:hAnsi="Times New Roman"/>
        </w:rPr>
        <w:t>.</w:t>
      </w:r>
      <w:r w:rsidRPr="00634355">
        <w:rPr>
          <w:rFonts w:ascii="Times New Roman" w:hAnsi="Times New Roman"/>
          <w:lang w:val="nb-NO"/>
        </w:rPr>
        <w:t xml:space="preserve"> </w:t>
      </w:r>
      <w:r w:rsidRPr="00634355">
        <w:rPr>
          <w:rFonts w:ascii="Times New Roman" w:hAnsi="Times New Roman"/>
        </w:rPr>
        <w:t>For righties, the entire boxplot is collapsed at 0%. All righty verbs that have one or more attestation of a present participle count as outliers here, and these are listed in Table 11.</w:t>
      </w:r>
    </w:p>
    <w:p w:rsidR="0076114E" w:rsidRPr="00634355" w:rsidRDefault="0076114E" w:rsidP="0076114E">
      <w:pPr>
        <w:rPr>
          <w:rFonts w:ascii="Times New Roman" w:hAnsi="Times New Roman"/>
        </w:rPr>
      </w:pPr>
    </w:p>
    <w:tbl>
      <w:tblPr>
        <w:tblStyle w:val="TableGrid"/>
        <w:tblW w:w="0" w:type="auto"/>
        <w:tblLook w:val="04A0"/>
      </w:tblPr>
      <w:tblGrid>
        <w:gridCol w:w="2838"/>
        <w:gridCol w:w="5678"/>
      </w:tblGrid>
      <w:tr w:rsidR="00682FC4" w:rsidRPr="00634355">
        <w:tc>
          <w:tcPr>
            <w:tcW w:w="2838" w:type="dxa"/>
          </w:tcPr>
          <w:p w:rsidR="00682FC4" w:rsidRPr="00634355" w:rsidRDefault="00682FC4" w:rsidP="001E4B7A">
            <w:pPr>
              <w:rPr>
                <w:rFonts w:ascii="Times New Roman" w:hAnsi="Times New Roman"/>
              </w:rPr>
            </w:pPr>
            <w:r w:rsidRPr="00634355">
              <w:rPr>
                <w:rFonts w:ascii="Times New Roman" w:hAnsi="Times New Roman"/>
                <w:i/>
              </w:rPr>
              <w:t>vesti</w:t>
            </w:r>
            <w:r w:rsidRPr="00634355">
              <w:rPr>
                <w:rFonts w:ascii="Times New Roman" w:hAnsi="Times New Roman"/>
              </w:rPr>
              <w:t xml:space="preserve"> ‘lead’</w:t>
            </w:r>
          </w:p>
        </w:tc>
        <w:tc>
          <w:tcPr>
            <w:tcW w:w="5678" w:type="dxa"/>
          </w:tcPr>
          <w:p w:rsidR="00682FC4" w:rsidRPr="00634355" w:rsidRDefault="00682FC4" w:rsidP="001E4B7A">
            <w:pPr>
              <w:rPr>
                <w:rFonts w:ascii="Times New Roman" w:hAnsi="Times New Roman"/>
              </w:rPr>
            </w:pPr>
            <w:r w:rsidRPr="00634355">
              <w:rPr>
                <w:rFonts w:ascii="Times New Roman" w:hAnsi="Times New Roman"/>
              </w:rPr>
              <w:t>9%</w:t>
            </w:r>
            <w:r>
              <w:rPr>
                <w:rFonts w:ascii="Times New Roman" w:hAnsi="Times New Roman"/>
              </w:rPr>
              <w:t xml:space="preserve"> (2)</w:t>
            </w:r>
          </w:p>
        </w:tc>
      </w:tr>
      <w:tr w:rsidR="00682FC4" w:rsidRPr="00634355">
        <w:tc>
          <w:tcPr>
            <w:tcW w:w="2838" w:type="dxa"/>
          </w:tcPr>
          <w:p w:rsidR="00682FC4" w:rsidRPr="00634355" w:rsidRDefault="00682FC4" w:rsidP="001E4B7A">
            <w:pPr>
              <w:rPr>
                <w:rFonts w:ascii="Times New Roman" w:hAnsi="Times New Roman"/>
              </w:rPr>
            </w:pPr>
            <w:r w:rsidRPr="00634355">
              <w:rPr>
                <w:rFonts w:ascii="Times New Roman" w:hAnsi="Times New Roman"/>
                <w:i/>
              </w:rPr>
              <w:t>slyšati</w:t>
            </w:r>
            <w:r w:rsidRPr="00634355">
              <w:rPr>
                <w:rFonts w:ascii="Times New Roman" w:hAnsi="Times New Roman"/>
              </w:rPr>
              <w:t xml:space="preserve"> ‘hear’</w:t>
            </w:r>
          </w:p>
        </w:tc>
        <w:tc>
          <w:tcPr>
            <w:tcW w:w="5678" w:type="dxa"/>
          </w:tcPr>
          <w:p w:rsidR="00682FC4" w:rsidRPr="00634355" w:rsidRDefault="00682FC4" w:rsidP="001E4B7A">
            <w:pPr>
              <w:rPr>
                <w:rFonts w:ascii="Times New Roman" w:hAnsi="Times New Roman"/>
              </w:rPr>
            </w:pPr>
            <w:r w:rsidRPr="00634355">
              <w:rPr>
                <w:rFonts w:ascii="Times New Roman" w:hAnsi="Times New Roman"/>
              </w:rPr>
              <w:t>9%</w:t>
            </w:r>
            <w:r>
              <w:rPr>
                <w:rFonts w:ascii="Times New Roman" w:hAnsi="Times New Roman"/>
              </w:rPr>
              <w:t xml:space="preserve"> (17)</w:t>
            </w:r>
          </w:p>
        </w:tc>
      </w:tr>
      <w:tr w:rsidR="00682FC4" w:rsidRPr="00634355">
        <w:tc>
          <w:tcPr>
            <w:tcW w:w="2838" w:type="dxa"/>
          </w:tcPr>
          <w:p w:rsidR="00682FC4" w:rsidRPr="00634355" w:rsidRDefault="00682FC4" w:rsidP="001E4B7A">
            <w:pPr>
              <w:rPr>
                <w:rFonts w:ascii="Times New Roman" w:hAnsi="Times New Roman"/>
              </w:rPr>
            </w:pPr>
            <w:r w:rsidRPr="00634355">
              <w:rPr>
                <w:rFonts w:ascii="Times New Roman" w:hAnsi="Times New Roman"/>
                <w:i/>
              </w:rPr>
              <w:t>viděti</w:t>
            </w:r>
            <w:r w:rsidRPr="00634355">
              <w:rPr>
                <w:rFonts w:ascii="Times New Roman" w:hAnsi="Times New Roman"/>
              </w:rPr>
              <w:t xml:space="preserve"> ‘see’</w:t>
            </w:r>
          </w:p>
        </w:tc>
        <w:tc>
          <w:tcPr>
            <w:tcW w:w="5678" w:type="dxa"/>
          </w:tcPr>
          <w:p w:rsidR="00682FC4" w:rsidRPr="00634355" w:rsidRDefault="00682FC4" w:rsidP="001E4B7A">
            <w:pPr>
              <w:rPr>
                <w:rFonts w:ascii="Times New Roman" w:hAnsi="Times New Roman"/>
              </w:rPr>
            </w:pPr>
            <w:r w:rsidRPr="00634355">
              <w:rPr>
                <w:rFonts w:ascii="Times New Roman" w:hAnsi="Times New Roman"/>
              </w:rPr>
              <w:t>8%</w:t>
            </w:r>
            <w:r>
              <w:rPr>
                <w:rFonts w:ascii="Times New Roman" w:hAnsi="Times New Roman"/>
              </w:rPr>
              <w:t xml:space="preserve"> (26)</w:t>
            </w:r>
          </w:p>
        </w:tc>
      </w:tr>
      <w:tr w:rsidR="00682FC4" w:rsidRPr="00634355">
        <w:tc>
          <w:tcPr>
            <w:tcW w:w="2838" w:type="dxa"/>
          </w:tcPr>
          <w:p w:rsidR="00682FC4" w:rsidRPr="00634355" w:rsidRDefault="00682FC4" w:rsidP="001E4B7A">
            <w:pPr>
              <w:rPr>
                <w:rFonts w:ascii="Times New Roman" w:hAnsi="Times New Roman"/>
              </w:rPr>
            </w:pPr>
            <w:r w:rsidRPr="00634355">
              <w:rPr>
                <w:rFonts w:ascii="Times New Roman" w:hAnsi="Times New Roman"/>
                <w:i/>
              </w:rPr>
              <w:t>zъvati</w:t>
            </w:r>
            <w:r w:rsidRPr="00634355">
              <w:rPr>
                <w:rFonts w:ascii="Times New Roman" w:hAnsi="Times New Roman"/>
              </w:rPr>
              <w:t xml:space="preserve"> ‘call’</w:t>
            </w:r>
          </w:p>
        </w:tc>
        <w:tc>
          <w:tcPr>
            <w:tcW w:w="5678" w:type="dxa"/>
          </w:tcPr>
          <w:p w:rsidR="00682FC4" w:rsidRPr="00634355" w:rsidRDefault="00682FC4" w:rsidP="001E4B7A">
            <w:pPr>
              <w:rPr>
                <w:rFonts w:ascii="Times New Roman" w:hAnsi="Times New Roman"/>
              </w:rPr>
            </w:pPr>
            <w:r w:rsidRPr="00634355">
              <w:rPr>
                <w:rFonts w:ascii="Times New Roman" w:hAnsi="Times New Roman"/>
              </w:rPr>
              <w:t>6%</w:t>
            </w:r>
            <w:r>
              <w:rPr>
                <w:rFonts w:ascii="Times New Roman" w:hAnsi="Times New Roman"/>
              </w:rPr>
              <w:t xml:space="preserve"> (2)</w:t>
            </w:r>
          </w:p>
        </w:tc>
      </w:tr>
      <w:tr w:rsidR="00682FC4" w:rsidRPr="00634355">
        <w:tc>
          <w:tcPr>
            <w:tcW w:w="2838" w:type="dxa"/>
          </w:tcPr>
          <w:p w:rsidR="00682FC4" w:rsidRPr="00634355" w:rsidRDefault="00682FC4" w:rsidP="001E4B7A">
            <w:pPr>
              <w:rPr>
                <w:rFonts w:ascii="Times New Roman" w:hAnsi="Times New Roman"/>
              </w:rPr>
            </w:pPr>
            <w:r w:rsidRPr="00634355">
              <w:rPr>
                <w:rFonts w:ascii="Times New Roman" w:hAnsi="Times New Roman"/>
                <w:i/>
              </w:rPr>
              <w:t>iti</w:t>
            </w:r>
            <w:r w:rsidRPr="00634355">
              <w:rPr>
                <w:rFonts w:ascii="Times New Roman" w:hAnsi="Times New Roman"/>
              </w:rPr>
              <w:t xml:space="preserve"> ‘go’</w:t>
            </w:r>
          </w:p>
        </w:tc>
        <w:tc>
          <w:tcPr>
            <w:tcW w:w="5678" w:type="dxa"/>
          </w:tcPr>
          <w:p w:rsidR="00682FC4" w:rsidRPr="00634355" w:rsidRDefault="00682FC4" w:rsidP="001E4B7A">
            <w:pPr>
              <w:rPr>
                <w:rFonts w:ascii="Times New Roman" w:hAnsi="Times New Roman"/>
              </w:rPr>
            </w:pPr>
            <w:r w:rsidRPr="00634355">
              <w:rPr>
                <w:rFonts w:ascii="Times New Roman" w:hAnsi="Times New Roman"/>
              </w:rPr>
              <w:t>4%</w:t>
            </w:r>
            <w:r>
              <w:rPr>
                <w:rFonts w:ascii="Times New Roman" w:hAnsi="Times New Roman"/>
              </w:rPr>
              <w:t xml:space="preserve"> (13)</w:t>
            </w:r>
          </w:p>
        </w:tc>
      </w:tr>
      <w:tr w:rsidR="00682FC4" w:rsidRPr="00634355">
        <w:tc>
          <w:tcPr>
            <w:tcW w:w="2838" w:type="dxa"/>
          </w:tcPr>
          <w:p w:rsidR="00682FC4" w:rsidRPr="00634355" w:rsidRDefault="00682FC4" w:rsidP="001E4B7A">
            <w:pPr>
              <w:rPr>
                <w:rFonts w:ascii="Times New Roman" w:hAnsi="Times New Roman"/>
              </w:rPr>
            </w:pPr>
            <w:r w:rsidRPr="00634355">
              <w:rPr>
                <w:rFonts w:ascii="Times New Roman" w:hAnsi="Times New Roman"/>
                <w:i/>
              </w:rPr>
              <w:t>razouměti</w:t>
            </w:r>
            <w:r w:rsidRPr="00634355">
              <w:rPr>
                <w:rFonts w:ascii="Times New Roman" w:hAnsi="Times New Roman"/>
              </w:rPr>
              <w:t xml:space="preserve"> ‘come to know’</w:t>
            </w:r>
          </w:p>
        </w:tc>
        <w:tc>
          <w:tcPr>
            <w:tcW w:w="5678" w:type="dxa"/>
          </w:tcPr>
          <w:p w:rsidR="00682FC4" w:rsidRPr="00634355" w:rsidRDefault="00682FC4" w:rsidP="001E4B7A">
            <w:pPr>
              <w:rPr>
                <w:rFonts w:ascii="Times New Roman" w:hAnsi="Times New Roman"/>
              </w:rPr>
            </w:pPr>
            <w:r w:rsidRPr="00634355">
              <w:rPr>
                <w:rFonts w:ascii="Times New Roman" w:hAnsi="Times New Roman"/>
              </w:rPr>
              <w:t>1%</w:t>
            </w:r>
            <w:r>
              <w:rPr>
                <w:rFonts w:ascii="Times New Roman" w:hAnsi="Times New Roman"/>
              </w:rPr>
              <w:t xml:space="preserve"> (1)</w:t>
            </w:r>
          </w:p>
        </w:tc>
      </w:tr>
      <w:tr w:rsidR="00682FC4" w:rsidRPr="00634355">
        <w:tc>
          <w:tcPr>
            <w:tcW w:w="2838" w:type="dxa"/>
          </w:tcPr>
          <w:p w:rsidR="00682FC4" w:rsidRPr="00634355" w:rsidRDefault="00682FC4" w:rsidP="001E4B7A">
            <w:pPr>
              <w:rPr>
                <w:rFonts w:ascii="Times New Roman" w:hAnsi="Times New Roman"/>
              </w:rPr>
            </w:pPr>
            <w:r w:rsidRPr="00634355">
              <w:rPr>
                <w:rFonts w:ascii="Times New Roman" w:hAnsi="Times New Roman"/>
                <w:i/>
              </w:rPr>
              <w:t>rešti</w:t>
            </w:r>
            <w:r w:rsidRPr="00634355">
              <w:rPr>
                <w:rFonts w:ascii="Times New Roman" w:hAnsi="Times New Roman"/>
              </w:rPr>
              <w:t xml:space="preserve"> ‘say’</w:t>
            </w:r>
          </w:p>
        </w:tc>
        <w:tc>
          <w:tcPr>
            <w:tcW w:w="5678" w:type="dxa"/>
          </w:tcPr>
          <w:p w:rsidR="00682FC4" w:rsidRPr="00634355" w:rsidRDefault="00682FC4" w:rsidP="001E4B7A">
            <w:pPr>
              <w:rPr>
                <w:rFonts w:ascii="Times New Roman" w:hAnsi="Times New Roman"/>
              </w:rPr>
            </w:pPr>
            <w:r w:rsidRPr="00634355">
              <w:rPr>
                <w:rFonts w:ascii="Times New Roman" w:hAnsi="Times New Roman"/>
              </w:rPr>
              <w:t>0.2%</w:t>
            </w:r>
            <w:r>
              <w:rPr>
                <w:rFonts w:ascii="Times New Roman" w:hAnsi="Times New Roman"/>
              </w:rPr>
              <w:t xml:space="preserve"> (</w:t>
            </w:r>
            <w:r w:rsidRPr="00634355">
              <w:rPr>
                <w:rFonts w:ascii="Times New Roman" w:hAnsi="Times New Roman"/>
              </w:rPr>
              <w:t>only 2 tokens out of over 800</w:t>
            </w:r>
            <w:r>
              <w:rPr>
                <w:rFonts w:ascii="Times New Roman" w:hAnsi="Times New Roman"/>
              </w:rPr>
              <w:t>)</w:t>
            </w:r>
          </w:p>
        </w:tc>
      </w:tr>
    </w:tbl>
    <w:p w:rsidR="0076114E" w:rsidRPr="00634355" w:rsidRDefault="0076114E" w:rsidP="0076114E">
      <w:pPr>
        <w:rPr>
          <w:rFonts w:ascii="Times New Roman" w:hAnsi="Times New Roman"/>
        </w:rPr>
      </w:pPr>
      <w:r w:rsidRPr="00634355">
        <w:rPr>
          <w:rFonts w:ascii="Times New Roman" w:hAnsi="Times New Roman"/>
        </w:rPr>
        <w:t>Table 11: “Righty” outliers</w:t>
      </w:r>
      <w:r w:rsidR="00CE1C9A" w:rsidRPr="00634355">
        <w:rPr>
          <w:rFonts w:ascii="Times New Roman" w:hAnsi="Times New Roman"/>
        </w:rPr>
        <w:t>,</w:t>
      </w:r>
      <w:r w:rsidRPr="00634355">
        <w:rPr>
          <w:rFonts w:ascii="Times New Roman" w:hAnsi="Times New Roman"/>
        </w:rPr>
        <w:t xml:space="preserve"> present participle</w:t>
      </w:r>
      <w:r w:rsidR="00CE1C9A" w:rsidRPr="00634355">
        <w:rPr>
          <w:rFonts w:ascii="Times New Roman" w:hAnsi="Times New Roman"/>
        </w:rPr>
        <w:t xml:space="preserve"> occurrences</w:t>
      </w:r>
    </w:p>
    <w:p w:rsidR="0076114E" w:rsidRPr="00634355" w:rsidRDefault="0076114E" w:rsidP="0076114E">
      <w:pPr>
        <w:rPr>
          <w:rFonts w:ascii="Times New Roman" w:hAnsi="Times New Roman"/>
          <w:lang w:val="nb-NO"/>
        </w:rPr>
      </w:pPr>
    </w:p>
    <w:p w:rsidR="00A31EC7" w:rsidRDefault="0076114E" w:rsidP="0076114E">
      <w:pPr>
        <w:rPr>
          <w:rFonts w:ascii="Times New Roman" w:hAnsi="Times New Roman"/>
        </w:rPr>
      </w:pPr>
      <w:r w:rsidRPr="00634355">
        <w:rPr>
          <w:rFonts w:ascii="Times New Roman" w:hAnsi="Times New Roman"/>
          <w:lang w:val="nb-NO"/>
        </w:rPr>
        <w:t xml:space="preserve">Like the imperfect, the present participle is very restrictive in its relation to “righties”, and five out of six of the “righty” </w:t>
      </w:r>
      <w:r w:rsidRPr="00634355">
        <w:rPr>
          <w:rFonts w:ascii="Times New Roman" w:hAnsi="Times New Roman"/>
        </w:rPr>
        <w:t xml:space="preserve">“mismatches” are among the outliers in Table 11 (those listed first). The only one that is missing is </w:t>
      </w:r>
      <w:r w:rsidRPr="00634355">
        <w:rPr>
          <w:rFonts w:ascii="Times New Roman" w:hAnsi="Times New Roman"/>
          <w:i/>
        </w:rPr>
        <w:t>pьsati</w:t>
      </w:r>
      <w:r w:rsidRPr="00634355">
        <w:rPr>
          <w:rFonts w:ascii="Times New Roman" w:hAnsi="Times New Roman"/>
        </w:rPr>
        <w:t xml:space="preserve"> ‘write’, which prefers the past </w:t>
      </w:r>
      <w:r w:rsidR="00CE1C9A" w:rsidRPr="00634355">
        <w:rPr>
          <w:rFonts w:ascii="Times New Roman" w:hAnsi="Times New Roman"/>
        </w:rPr>
        <w:t xml:space="preserve">(passive) </w:t>
      </w:r>
      <w:r w:rsidRPr="00634355">
        <w:rPr>
          <w:rFonts w:ascii="Times New Roman" w:hAnsi="Times New Roman"/>
        </w:rPr>
        <w:t xml:space="preserve">participle as noted above.  </w:t>
      </w:r>
    </w:p>
    <w:p w:rsidR="00A31EC7" w:rsidRDefault="00A31EC7" w:rsidP="0076114E">
      <w:pPr>
        <w:rPr>
          <w:rFonts w:ascii="Times New Roman" w:hAnsi="Times New Roman"/>
        </w:rPr>
      </w:pPr>
    </w:p>
    <w:p w:rsidR="00A31EC7" w:rsidRPr="00F875F4" w:rsidRDefault="00A31EC7" w:rsidP="0076114E">
      <w:pPr>
        <w:rPr>
          <w:rFonts w:ascii="Times New Roman" w:hAnsi="Times New Roman"/>
          <w:color w:val="4F81BD" w:themeColor="accent1"/>
        </w:rPr>
      </w:pPr>
      <w:r w:rsidRPr="00F875F4">
        <w:rPr>
          <w:rFonts w:ascii="Times New Roman" w:hAnsi="Times New Roman"/>
          <w:color w:val="4F81BD" w:themeColor="accent1"/>
        </w:rPr>
        <w:t>5.8 What does the outlier analysis tell us?</w:t>
      </w:r>
    </w:p>
    <w:p w:rsidR="0076114E" w:rsidRPr="00634355" w:rsidRDefault="002121EE" w:rsidP="0076114E">
      <w:pPr>
        <w:rPr>
          <w:rFonts w:ascii="Times New Roman" w:hAnsi="Times New Roman"/>
        </w:rPr>
      </w:pPr>
      <w:r>
        <w:rPr>
          <w:rFonts w:ascii="Times New Roman" w:hAnsi="Times New Roman"/>
          <w:color w:val="4F81BD" w:themeColor="accent1"/>
        </w:rPr>
        <w:t xml:space="preserve">In the outlier analysis, we have gone through the distribution of “lefties” and “righties” subparadigm by subparadigm and used boxplots to look for outliers – verbs that have an </w:t>
      </w:r>
      <w:r w:rsidR="00AF1B51">
        <w:rPr>
          <w:rFonts w:ascii="Times New Roman" w:hAnsi="Times New Roman"/>
          <w:color w:val="4F81BD" w:themeColor="accent1"/>
        </w:rPr>
        <w:t>a</w:t>
      </w:r>
      <w:r>
        <w:rPr>
          <w:rFonts w:ascii="Times New Roman" w:hAnsi="Times New Roman"/>
          <w:color w:val="4F81BD" w:themeColor="accent1"/>
        </w:rPr>
        <w:t xml:space="preserve">typical distribution in the subparadigm in question. As we have seen, the outlier analysis </w:t>
      </w:r>
      <w:r w:rsidR="00AF1B51">
        <w:rPr>
          <w:rFonts w:ascii="Times New Roman" w:hAnsi="Times New Roman"/>
          <w:color w:val="4F81BD" w:themeColor="accent1"/>
        </w:rPr>
        <w:t>reveals</w:t>
      </w:r>
      <w:r w:rsidR="00A31EC7" w:rsidRPr="00F875F4">
        <w:rPr>
          <w:rFonts w:ascii="Times New Roman" w:hAnsi="Times New Roman"/>
          <w:color w:val="4F81BD" w:themeColor="accent1"/>
        </w:rPr>
        <w:t xml:space="preserve"> verbs that have been discussed at length in the literature, </w:t>
      </w:r>
      <w:r>
        <w:rPr>
          <w:rFonts w:ascii="Times New Roman" w:hAnsi="Times New Roman"/>
          <w:color w:val="4F81BD" w:themeColor="accent1"/>
        </w:rPr>
        <w:t xml:space="preserve">and </w:t>
      </w:r>
      <w:r w:rsidR="00A31EC7" w:rsidRPr="00F875F4">
        <w:rPr>
          <w:rFonts w:ascii="Times New Roman" w:hAnsi="Times New Roman"/>
          <w:color w:val="4F81BD" w:themeColor="accent1"/>
        </w:rPr>
        <w:t>pinpoints the d</w:t>
      </w:r>
      <w:r>
        <w:rPr>
          <w:rFonts w:ascii="Times New Roman" w:hAnsi="Times New Roman"/>
          <w:color w:val="4F81BD" w:themeColor="accent1"/>
        </w:rPr>
        <w:t xml:space="preserve">ifficulties in classifying them. Some verbs recur as outliers in several subparadigms. These verbs suggest that the </w:t>
      </w:r>
      <w:r w:rsidR="00A31EC7" w:rsidRPr="00F875F4">
        <w:rPr>
          <w:rFonts w:ascii="Times New Roman" w:hAnsi="Times New Roman"/>
          <w:color w:val="4F81BD" w:themeColor="accent1"/>
        </w:rPr>
        <w:t xml:space="preserve">aspect system </w:t>
      </w:r>
      <w:r>
        <w:rPr>
          <w:rFonts w:ascii="Times New Roman" w:hAnsi="Times New Roman"/>
          <w:color w:val="4F81BD" w:themeColor="accent1"/>
        </w:rPr>
        <w:t xml:space="preserve">is </w:t>
      </w:r>
      <w:r w:rsidR="00A31EC7" w:rsidRPr="00F875F4">
        <w:rPr>
          <w:rFonts w:ascii="Times New Roman" w:hAnsi="Times New Roman"/>
          <w:color w:val="4F81BD" w:themeColor="accent1"/>
        </w:rPr>
        <w:t xml:space="preserve">not yet completely mature, </w:t>
      </w:r>
      <w:r>
        <w:rPr>
          <w:rFonts w:ascii="Times New Roman" w:hAnsi="Times New Roman"/>
          <w:color w:val="4F81BD" w:themeColor="accent1"/>
        </w:rPr>
        <w:t xml:space="preserve">and that </w:t>
      </w:r>
      <w:r w:rsidR="00A31EC7" w:rsidRPr="00F875F4">
        <w:rPr>
          <w:rFonts w:ascii="Times New Roman" w:hAnsi="Times New Roman"/>
          <w:color w:val="4F81BD" w:themeColor="accent1"/>
        </w:rPr>
        <w:t xml:space="preserve">some verbs </w:t>
      </w:r>
      <w:r>
        <w:rPr>
          <w:rFonts w:ascii="Times New Roman" w:hAnsi="Times New Roman"/>
          <w:color w:val="4F81BD" w:themeColor="accent1"/>
        </w:rPr>
        <w:t>may not</w:t>
      </w:r>
      <w:r w:rsidR="00A31EC7" w:rsidRPr="00F875F4">
        <w:rPr>
          <w:rFonts w:ascii="Times New Roman" w:hAnsi="Times New Roman"/>
          <w:color w:val="4F81BD" w:themeColor="accent1"/>
        </w:rPr>
        <w:t xml:space="preserve"> have </w:t>
      </w:r>
      <w:r>
        <w:rPr>
          <w:rFonts w:ascii="Times New Roman" w:hAnsi="Times New Roman"/>
          <w:color w:val="4F81BD" w:themeColor="accent1"/>
        </w:rPr>
        <w:t>a clear aspectual identity in OCS.</w:t>
      </w:r>
      <w:r w:rsidR="00097395">
        <w:rPr>
          <w:rStyle w:val="FootnoteReference"/>
          <w:rFonts w:ascii="Times New Roman" w:hAnsi="Times New Roman"/>
          <w:color w:val="4F81BD" w:themeColor="accent1"/>
        </w:rPr>
        <w:footnoteReference w:id="26"/>
      </w:r>
      <w:r>
        <w:rPr>
          <w:rFonts w:ascii="Times New Roman" w:hAnsi="Times New Roman"/>
          <w:color w:val="4F81BD" w:themeColor="accent1"/>
        </w:rPr>
        <w:t xml:space="preserve"> We see that virtually all of these recurring outliers </w:t>
      </w:r>
      <w:r w:rsidR="00097395">
        <w:rPr>
          <w:rFonts w:ascii="Times New Roman" w:hAnsi="Times New Roman"/>
          <w:color w:val="4F81BD" w:themeColor="accent1"/>
        </w:rPr>
        <w:t xml:space="preserve">are unprefixed, suggesting that simplex verbs are overrepresented among verbs with </w:t>
      </w:r>
      <w:r w:rsidR="00AF1B51">
        <w:rPr>
          <w:rFonts w:ascii="Times New Roman" w:hAnsi="Times New Roman"/>
          <w:color w:val="4F81BD" w:themeColor="accent1"/>
        </w:rPr>
        <w:t>unstable</w:t>
      </w:r>
      <w:r w:rsidR="00097395">
        <w:rPr>
          <w:rFonts w:ascii="Times New Roman" w:hAnsi="Times New Roman"/>
          <w:color w:val="4F81BD" w:themeColor="accent1"/>
        </w:rPr>
        <w:t xml:space="preserve"> aspectual behavior. </w:t>
      </w:r>
      <w:r w:rsidR="00322F75">
        <w:rPr>
          <w:rFonts w:ascii="Times New Roman" w:hAnsi="Times New Roman"/>
          <w:color w:val="4F81BD" w:themeColor="accent1"/>
        </w:rPr>
        <w:t>We also see that several of the recurring outliers are determinate verbs of motion, which have long been known to</w:t>
      </w:r>
      <w:r w:rsidR="00AF1B51">
        <w:rPr>
          <w:rFonts w:ascii="Times New Roman" w:hAnsi="Times New Roman"/>
          <w:color w:val="4F81BD" w:themeColor="accent1"/>
        </w:rPr>
        <w:t xml:space="preserve"> have deviant aspectual behavio</w:t>
      </w:r>
      <w:r w:rsidR="00322F75">
        <w:rPr>
          <w:rFonts w:ascii="Times New Roman" w:hAnsi="Times New Roman"/>
          <w:color w:val="4F81BD" w:themeColor="accent1"/>
        </w:rPr>
        <w:t>r. The ability to identify such deviant verbs proves the value of our strictly statistical approach.</w:t>
      </w:r>
    </w:p>
    <w:p w:rsidR="004C2C35" w:rsidRPr="00634355" w:rsidRDefault="004C2C35">
      <w:pPr>
        <w:rPr>
          <w:rFonts w:ascii="Times New Roman" w:hAnsi="Times New Roman"/>
          <w:lang w:val="nb-NO"/>
        </w:rPr>
      </w:pPr>
    </w:p>
    <w:p w:rsidR="00EE59DE" w:rsidRPr="00634355" w:rsidRDefault="00CC5C67">
      <w:pPr>
        <w:rPr>
          <w:rFonts w:ascii="Times New Roman" w:hAnsi="Times New Roman"/>
        </w:rPr>
      </w:pPr>
      <w:r w:rsidRPr="00634355">
        <w:rPr>
          <w:rFonts w:ascii="Times New Roman" w:hAnsi="Times New Roman"/>
        </w:rPr>
        <w:t>6. Conclusions</w:t>
      </w:r>
    </w:p>
    <w:p w:rsidR="006E11B5" w:rsidRDefault="00EE59DE">
      <w:pPr>
        <w:rPr>
          <w:rFonts w:ascii="Times New Roman" w:hAnsi="Times New Roman"/>
          <w:color w:val="4F81BD" w:themeColor="accent1"/>
        </w:rPr>
      </w:pPr>
      <w:r w:rsidRPr="00634355">
        <w:rPr>
          <w:rFonts w:ascii="Times New Roman" w:hAnsi="Times New Roman"/>
        </w:rPr>
        <w:t xml:space="preserve">In this paper we have taken a strictly empirical approach to the long-disputed question of whether, or to what extent, Old Church Slavonic had a system of imperfective and perfective verbs. Taking as our point of departure the fact that Modern Russian imperfective and perfective verbs differ significantly in their distribution across subparadigms, we </w:t>
      </w:r>
      <w:r w:rsidR="00D42443" w:rsidRPr="00634355">
        <w:rPr>
          <w:rFonts w:ascii="Times New Roman" w:hAnsi="Times New Roman"/>
        </w:rPr>
        <w:t>found that Old Church Slavonic verbs could be classified into two groups based on their distribution across subparadigms alone, that this split closely resemble</w:t>
      </w:r>
      <w:r w:rsidR="00AF1B51">
        <w:rPr>
          <w:rFonts w:ascii="Times New Roman" w:hAnsi="Times New Roman"/>
        </w:rPr>
        <w:t>s</w:t>
      </w:r>
      <w:r w:rsidR="00D42443" w:rsidRPr="00634355">
        <w:rPr>
          <w:rFonts w:ascii="Times New Roman" w:hAnsi="Times New Roman"/>
        </w:rPr>
        <w:t xml:space="preserve"> an aspectual split, and that the classification </w:t>
      </w:r>
      <w:r w:rsidR="00AF1B51">
        <w:rPr>
          <w:rFonts w:ascii="Times New Roman" w:hAnsi="Times New Roman"/>
        </w:rPr>
        <w:t>i</w:t>
      </w:r>
      <w:r w:rsidR="00D42443" w:rsidRPr="00634355">
        <w:rPr>
          <w:rFonts w:ascii="Times New Roman" w:hAnsi="Times New Roman"/>
        </w:rPr>
        <w:t>s in fact nearly identical to the classification found in Dostál 1954</w:t>
      </w:r>
      <w:r w:rsidR="00322F75">
        <w:rPr>
          <w:rFonts w:ascii="Times New Roman" w:hAnsi="Times New Roman"/>
        </w:rPr>
        <w:t xml:space="preserve">, </w:t>
      </w:r>
      <w:r w:rsidR="00322F75" w:rsidRPr="00322F75">
        <w:rPr>
          <w:rFonts w:ascii="Times New Roman" w:hAnsi="Times New Roman"/>
          <w:color w:val="4F81BD" w:themeColor="accent1"/>
        </w:rPr>
        <w:t>even though that classification was at least allegedly based on a qualitative examination of the examples alone</w:t>
      </w:r>
      <w:r w:rsidR="00D42443" w:rsidRPr="00634355">
        <w:rPr>
          <w:rFonts w:ascii="Times New Roman" w:hAnsi="Times New Roman"/>
        </w:rPr>
        <w:t xml:space="preserve">. Our results thus </w:t>
      </w:r>
      <w:r w:rsidR="00322F75">
        <w:rPr>
          <w:rFonts w:ascii="Times New Roman" w:hAnsi="Times New Roman"/>
        </w:rPr>
        <w:t xml:space="preserve">independently </w:t>
      </w:r>
      <w:r w:rsidR="00D42443" w:rsidRPr="00634355">
        <w:rPr>
          <w:rFonts w:ascii="Times New Roman" w:hAnsi="Times New Roman"/>
        </w:rPr>
        <w:t xml:space="preserve">support </w:t>
      </w:r>
      <w:r w:rsidR="00AF1B51" w:rsidRPr="00634355">
        <w:rPr>
          <w:rFonts w:ascii="Times New Roman" w:hAnsi="Times New Roman"/>
        </w:rPr>
        <w:t>Dostál</w:t>
      </w:r>
      <w:r w:rsidR="00AF1B51">
        <w:rPr>
          <w:rFonts w:ascii="Times New Roman" w:hAnsi="Times New Roman"/>
        </w:rPr>
        <w:t>’s</w:t>
      </w:r>
      <w:r w:rsidR="00AF1B51" w:rsidRPr="00634355">
        <w:rPr>
          <w:rFonts w:ascii="Times New Roman" w:hAnsi="Times New Roman"/>
        </w:rPr>
        <w:t xml:space="preserve"> </w:t>
      </w:r>
      <w:r w:rsidR="00D42443" w:rsidRPr="00634355">
        <w:rPr>
          <w:rFonts w:ascii="Times New Roman" w:hAnsi="Times New Roman"/>
        </w:rPr>
        <w:t>claim that Old Church Slavonic had an aspectual verb pair system, or something very similar.</w:t>
      </w:r>
      <w:r w:rsidR="00322F75">
        <w:rPr>
          <w:rFonts w:ascii="Times New Roman" w:hAnsi="Times New Roman"/>
        </w:rPr>
        <w:t xml:space="preserve"> </w:t>
      </w:r>
      <w:r w:rsidR="00322F75" w:rsidRPr="00322F75">
        <w:rPr>
          <w:rFonts w:ascii="Times New Roman" w:hAnsi="Times New Roman"/>
          <w:color w:val="4F81BD" w:themeColor="accent1"/>
        </w:rPr>
        <w:t>Especially, our “righties” look like a strong and coherent group of apparently perfective verbs, while there is much more variation among the “lefties”.</w:t>
      </w:r>
      <w:r w:rsidR="00322F75">
        <w:rPr>
          <w:rFonts w:ascii="Times New Roman" w:hAnsi="Times New Roman"/>
          <w:color w:val="4F81BD" w:themeColor="accent1"/>
        </w:rPr>
        <w:t xml:space="preserve"> </w:t>
      </w:r>
      <w:r w:rsidR="006E11B5">
        <w:rPr>
          <w:rFonts w:ascii="Times New Roman" w:hAnsi="Times New Roman"/>
          <w:color w:val="4F81BD" w:themeColor="accent1"/>
        </w:rPr>
        <w:t>Our results thus do not support scholars who have claimed a late provenance for the Slavic lexical aspect system.</w:t>
      </w:r>
    </w:p>
    <w:p w:rsidR="004F6D58" w:rsidRDefault="00AF1B51" w:rsidP="004F6D58">
      <w:pPr>
        <w:rPr>
          <w:rFonts w:ascii="Times New Roman" w:hAnsi="Times New Roman"/>
          <w:color w:val="4F81BD" w:themeColor="accent1"/>
        </w:rPr>
      </w:pPr>
      <w:r>
        <w:rPr>
          <w:rFonts w:ascii="Times New Roman" w:hAnsi="Times New Roman"/>
        </w:rPr>
        <w:tab/>
      </w:r>
      <w:r w:rsidR="00D42443" w:rsidRPr="00634355">
        <w:rPr>
          <w:rFonts w:ascii="Times New Roman" w:hAnsi="Times New Roman"/>
        </w:rPr>
        <w:t xml:space="preserve">Comparing the </w:t>
      </w:r>
      <w:r w:rsidR="003C144D" w:rsidRPr="00634355">
        <w:rPr>
          <w:rFonts w:ascii="Times New Roman" w:hAnsi="Times New Roman"/>
        </w:rPr>
        <w:t xml:space="preserve">two </w:t>
      </w:r>
      <w:r w:rsidR="005F4586" w:rsidRPr="00634355">
        <w:rPr>
          <w:rFonts w:ascii="Times New Roman" w:hAnsi="Times New Roman"/>
        </w:rPr>
        <w:t xml:space="preserve">Old Church Slavonic </w:t>
      </w:r>
      <w:r w:rsidR="003C144D" w:rsidRPr="00634355">
        <w:rPr>
          <w:rFonts w:ascii="Times New Roman" w:hAnsi="Times New Roman"/>
        </w:rPr>
        <w:t>verb</w:t>
      </w:r>
      <w:r w:rsidR="005F4586" w:rsidRPr="00634355">
        <w:rPr>
          <w:rFonts w:ascii="Times New Roman" w:hAnsi="Times New Roman"/>
        </w:rPr>
        <w:t xml:space="preserve"> groups to the Modern Russian imperfect</w:t>
      </w:r>
      <w:r w:rsidR="00233A9A">
        <w:rPr>
          <w:rFonts w:ascii="Times New Roman" w:hAnsi="Times New Roman"/>
        </w:rPr>
        <w:t xml:space="preserve">ives and </w:t>
      </w:r>
      <w:r w:rsidR="005F4586" w:rsidRPr="00634355">
        <w:rPr>
          <w:rFonts w:ascii="Times New Roman" w:hAnsi="Times New Roman"/>
        </w:rPr>
        <w:t xml:space="preserve">perfectives, we find both similarities and differences. </w:t>
      </w:r>
      <w:r w:rsidR="006E11B5" w:rsidRPr="006E11B5">
        <w:rPr>
          <w:rFonts w:ascii="Times New Roman" w:hAnsi="Times New Roman"/>
          <w:color w:val="4F81BD" w:themeColor="accent1"/>
        </w:rPr>
        <w:t>One striking similarity is the strong preference with both the Russian perfective</w:t>
      </w:r>
      <w:r w:rsidR="006E11B5">
        <w:rPr>
          <w:rFonts w:ascii="Times New Roman" w:hAnsi="Times New Roman"/>
          <w:color w:val="4F81BD" w:themeColor="accent1"/>
        </w:rPr>
        <w:t xml:space="preserve"> verbs and the OCS “r</w:t>
      </w:r>
      <w:r w:rsidR="00233A9A">
        <w:rPr>
          <w:rFonts w:ascii="Times New Roman" w:hAnsi="Times New Roman"/>
          <w:color w:val="4F81BD" w:themeColor="accent1"/>
        </w:rPr>
        <w:t>ighties” for the past tense: 63</w:t>
      </w:r>
      <w:r w:rsidR="006E11B5">
        <w:rPr>
          <w:rFonts w:ascii="Times New Roman" w:hAnsi="Times New Roman"/>
          <w:color w:val="4F81BD" w:themeColor="accent1"/>
        </w:rPr>
        <w:t>% of Russian perfective</w:t>
      </w:r>
      <w:r w:rsidR="00233A9A">
        <w:rPr>
          <w:rFonts w:ascii="Times New Roman" w:hAnsi="Times New Roman"/>
          <w:color w:val="4F81BD" w:themeColor="accent1"/>
        </w:rPr>
        <w:t>s are in the past tense, and 43</w:t>
      </w:r>
      <w:r w:rsidR="006E11B5">
        <w:rPr>
          <w:rFonts w:ascii="Times New Roman" w:hAnsi="Times New Roman"/>
          <w:color w:val="4F81BD" w:themeColor="accent1"/>
        </w:rPr>
        <w:t>% of the “righties” occur in the aorist. Conversely, both the Russian imperfectives and the O</w:t>
      </w:r>
      <w:r w:rsidR="004F6D58">
        <w:rPr>
          <w:rFonts w:ascii="Times New Roman" w:hAnsi="Times New Roman"/>
          <w:color w:val="4F81BD" w:themeColor="accent1"/>
        </w:rPr>
        <w:t>ld Church Slavonic</w:t>
      </w:r>
      <w:r w:rsidR="006E11B5">
        <w:rPr>
          <w:rFonts w:ascii="Times New Roman" w:hAnsi="Times New Roman"/>
          <w:color w:val="4F81BD" w:themeColor="accent1"/>
        </w:rPr>
        <w:t xml:space="preserve"> “lefties” predominantly occur in</w:t>
      </w:r>
      <w:r w:rsidR="00233A9A">
        <w:rPr>
          <w:rFonts w:ascii="Times New Roman" w:hAnsi="Times New Roman"/>
          <w:color w:val="4F81BD" w:themeColor="accent1"/>
        </w:rPr>
        <w:t xml:space="preserve"> the nonpast/present tense – 47</w:t>
      </w:r>
      <w:r w:rsidR="006E11B5">
        <w:rPr>
          <w:rFonts w:ascii="Times New Roman" w:hAnsi="Times New Roman"/>
          <w:color w:val="4F81BD" w:themeColor="accent1"/>
        </w:rPr>
        <w:t xml:space="preserve">% of the imperfectives and </w:t>
      </w:r>
      <w:r w:rsidR="00233A9A">
        <w:rPr>
          <w:rFonts w:ascii="Times New Roman" w:hAnsi="Times New Roman"/>
          <w:color w:val="4F81BD" w:themeColor="accent1"/>
        </w:rPr>
        <w:t>38</w:t>
      </w:r>
      <w:r w:rsidR="004F6D58">
        <w:rPr>
          <w:rFonts w:ascii="Times New Roman" w:hAnsi="Times New Roman"/>
          <w:color w:val="4F81BD" w:themeColor="accent1"/>
        </w:rPr>
        <w:t xml:space="preserve">% of the “lefties”. </w:t>
      </w:r>
      <w:r w:rsidR="006E11B5">
        <w:rPr>
          <w:rFonts w:ascii="Times New Roman" w:hAnsi="Times New Roman"/>
          <w:color w:val="4F81BD" w:themeColor="accent1"/>
        </w:rPr>
        <w:t xml:space="preserve"> </w:t>
      </w:r>
      <w:r w:rsidR="003C144D" w:rsidRPr="00634355">
        <w:rPr>
          <w:rFonts w:ascii="Times New Roman" w:hAnsi="Times New Roman"/>
        </w:rPr>
        <w:t>A very obvious difference is the fact that the Old Church Slavonic set of subparadigms is much larger</w:t>
      </w:r>
      <w:r w:rsidR="004F6D58">
        <w:rPr>
          <w:rFonts w:ascii="Times New Roman" w:hAnsi="Times New Roman"/>
        </w:rPr>
        <w:t xml:space="preserve">. </w:t>
      </w:r>
      <w:r w:rsidR="004F6D58" w:rsidRPr="004F6D58">
        <w:rPr>
          <w:rFonts w:ascii="Times New Roman" w:hAnsi="Times New Roman"/>
          <w:color w:val="4F81BD" w:themeColor="accent1"/>
        </w:rPr>
        <w:t>Al</w:t>
      </w:r>
      <w:r w:rsidR="004F6D58">
        <w:rPr>
          <w:rFonts w:ascii="Times New Roman" w:hAnsi="Times New Roman"/>
          <w:color w:val="4F81BD" w:themeColor="accent1"/>
        </w:rPr>
        <w:t xml:space="preserve">though many scholars have claimed that </w:t>
      </w:r>
      <w:r w:rsidR="003C144D" w:rsidRPr="00634355">
        <w:rPr>
          <w:rFonts w:ascii="Times New Roman" w:hAnsi="Times New Roman"/>
        </w:rPr>
        <w:t>Old Church Slavonic does not have clear paradigmatic restr</w:t>
      </w:r>
      <w:r w:rsidR="003C65EC" w:rsidRPr="00634355">
        <w:rPr>
          <w:rFonts w:ascii="Times New Roman" w:hAnsi="Times New Roman"/>
        </w:rPr>
        <w:t>ictions for aspect</w:t>
      </w:r>
      <w:r w:rsidR="004F6D58">
        <w:rPr>
          <w:rFonts w:ascii="Times New Roman" w:hAnsi="Times New Roman"/>
        </w:rPr>
        <w:t xml:space="preserve">, our </w:t>
      </w:r>
      <w:r w:rsidR="004F6D58">
        <w:rPr>
          <w:rFonts w:ascii="Times New Roman" w:hAnsi="Times New Roman"/>
          <w:color w:val="4F81BD" w:themeColor="accent1"/>
        </w:rPr>
        <w:t>results clearly suggest that the distinction between the aorist and the imperfect, and likewise between the past (active) and the present (active) participles, was aspectual in nature and interacted with lexical aspect. The exact relationship between lexical and inflectional aspect remains an issue for further research. These results clearly demonstrate the advantages of bringing a strictly empirical and statistical approach to this much-debated question.</w:t>
      </w:r>
    </w:p>
    <w:p w:rsidR="006E11B5" w:rsidRDefault="006E11B5">
      <w:pPr>
        <w:rPr>
          <w:rFonts w:ascii="Times New Roman" w:hAnsi="Times New Roman"/>
        </w:rPr>
      </w:pPr>
    </w:p>
    <w:p w:rsidR="0044245E" w:rsidRPr="00863EC3" w:rsidRDefault="0044245E">
      <w:pPr>
        <w:rPr>
          <w:rFonts w:ascii="Times New Roman" w:hAnsi="Times New Roman"/>
          <w:b/>
        </w:rPr>
      </w:pPr>
      <w:r w:rsidRPr="00863EC3">
        <w:rPr>
          <w:rFonts w:ascii="Times New Roman" w:hAnsi="Times New Roman"/>
          <w:b/>
        </w:rPr>
        <w:t>References</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Amse-De Jong, Tine. 1974. </w:t>
      </w:r>
      <w:r w:rsidRPr="00863EC3">
        <w:rPr>
          <w:rFonts w:ascii="Times New Roman" w:hAnsi="Times New Roman"/>
          <w:i/>
        </w:rPr>
        <w:t>The meaning of the finite verb forms in the Old Church Slavonic Codex Suprasliensis. A synchronic study</w:t>
      </w:r>
      <w:r w:rsidRPr="00863EC3">
        <w:rPr>
          <w:rFonts w:ascii="Times New Roman" w:hAnsi="Times New Roman"/>
        </w:rPr>
        <w:t xml:space="preserve">. The Hague: Mouton. </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Andersen, Henning. 2009. On the origin of the Slavic aspects: Questions of chronology. Vit Bubenik, John Hewson and Sarah Rose (eds.). </w:t>
      </w:r>
      <w:r w:rsidRPr="00863EC3">
        <w:rPr>
          <w:rFonts w:ascii="Times New Roman" w:hAnsi="Times New Roman"/>
          <w:i/>
        </w:rPr>
        <w:t>Grammatical change in Indo-European languages.</w:t>
      </w:r>
      <w:r>
        <w:rPr>
          <w:rFonts w:ascii="Times New Roman" w:hAnsi="Times New Roman"/>
          <w:i/>
        </w:rPr>
        <w:t xml:space="preserve"> </w:t>
      </w:r>
      <w:r w:rsidRPr="00863EC3">
        <w:rPr>
          <w:rFonts w:ascii="Times New Roman" w:hAnsi="Times New Roman"/>
          <w:i/>
        </w:rPr>
        <w:t>Papers presented at the Workshop on Indo-European linguistics at the 18th International Conference on Historical Linguistics, Montreal, 2007</w:t>
      </w:r>
      <w:r w:rsidRPr="00863EC3">
        <w:rPr>
          <w:rFonts w:ascii="Times New Roman" w:hAnsi="Times New Roman"/>
        </w:rPr>
        <w:t xml:space="preserve">. 123–140.  Amsterdam: John Benjamins. </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Baayen, R.H. 2008. </w:t>
      </w:r>
      <w:r w:rsidRPr="00863EC3">
        <w:rPr>
          <w:rFonts w:ascii="Times New Roman" w:hAnsi="Times New Roman"/>
          <w:i/>
        </w:rPr>
        <w:t>Analyzing Linguistic Data. A Practical Introduction to Statistics Using R</w:t>
      </w:r>
      <w:r w:rsidRPr="00863EC3">
        <w:rPr>
          <w:rFonts w:ascii="Times New Roman" w:hAnsi="Times New Roman"/>
        </w:rPr>
        <w:t>. Cambridge: Cambridge University Press.</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Bermel, Neil. 1997. </w:t>
      </w:r>
      <w:r w:rsidRPr="00863EC3">
        <w:rPr>
          <w:rFonts w:ascii="Times New Roman" w:hAnsi="Times New Roman"/>
          <w:i/>
        </w:rPr>
        <w:t>Context and the Lexicon in the Development of Russian Aspect</w:t>
      </w:r>
      <w:r w:rsidRPr="00863EC3">
        <w:rPr>
          <w:rFonts w:ascii="Times New Roman" w:hAnsi="Times New Roman"/>
        </w:rPr>
        <w:t>. Berkeley: University of California Press.</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Borkovskij, V.I. and P.S. Kuznecov. 1965. </w:t>
      </w:r>
      <w:r w:rsidRPr="00863EC3">
        <w:rPr>
          <w:rFonts w:ascii="Times New Roman" w:hAnsi="Times New Roman"/>
          <w:i/>
        </w:rPr>
        <w:t>Istoričeskaja grammatika russkogo jazyka</w:t>
      </w:r>
      <w:r w:rsidRPr="00863EC3">
        <w:rPr>
          <w:rFonts w:ascii="Times New Roman" w:hAnsi="Times New Roman"/>
        </w:rPr>
        <w:t xml:space="preserve">. Moscow: Nauka. </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Borodič, V.V. 1953. </w:t>
      </w:r>
      <w:r w:rsidRPr="00863EC3">
        <w:rPr>
          <w:rFonts w:ascii="Times New Roman" w:hAnsi="Times New Roman"/>
          <w:i/>
        </w:rPr>
        <w:t>K voprosu o formirovanii soveršennogo i nesoveršennogo vida v slavjanskix jazykax</w:t>
      </w:r>
      <w:r w:rsidRPr="00863EC3">
        <w:rPr>
          <w:rFonts w:ascii="Times New Roman" w:hAnsi="Times New Roman"/>
        </w:rPr>
        <w:t>. Voprosy jazykoznanija 2:68–86.</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Budich, Wulf. 1969. </w:t>
      </w:r>
      <w:r w:rsidRPr="00863EC3">
        <w:rPr>
          <w:rFonts w:ascii="Times New Roman" w:hAnsi="Times New Roman"/>
          <w:i/>
        </w:rPr>
        <w:t>Aspekt und verbale Zeitlichkeit in der I. Novgoroder Chronik</w:t>
      </w:r>
      <w:r w:rsidRPr="00863EC3">
        <w:rPr>
          <w:rFonts w:ascii="Times New Roman" w:hAnsi="Times New Roman"/>
        </w:rPr>
        <w:t>. Graz: Akademischer Druck- u. Verlagsanstalt</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Dickey, Stephen. 2000. </w:t>
      </w:r>
      <w:r w:rsidRPr="00863EC3">
        <w:rPr>
          <w:rFonts w:ascii="Times New Roman" w:hAnsi="Times New Roman"/>
          <w:i/>
        </w:rPr>
        <w:t>Parameters of Slavic Aspect: A Cognitive Approach</w:t>
      </w:r>
      <w:r w:rsidRPr="00863EC3">
        <w:rPr>
          <w:rFonts w:ascii="Times New Roman" w:hAnsi="Times New Roman"/>
        </w:rPr>
        <w:t>. Stanford: CSLI Publications.</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Dickey, Stephen. 2007. </w:t>
      </w:r>
      <w:r w:rsidRPr="00394803">
        <w:rPr>
          <w:rFonts w:ascii="Times New Roman" w:hAnsi="Times New Roman"/>
        </w:rPr>
        <w:t>A Prototype Account of the Development of Delimitative PO- in Russian</w:t>
      </w:r>
      <w:r w:rsidRPr="00863EC3">
        <w:rPr>
          <w:rFonts w:ascii="Times New Roman" w:hAnsi="Times New Roman"/>
        </w:rPr>
        <w:t xml:space="preserve">. Dagmar Divjak and Agata Kochanska (eds.). </w:t>
      </w:r>
      <w:r w:rsidRPr="00394803">
        <w:rPr>
          <w:rFonts w:ascii="Times New Roman" w:hAnsi="Times New Roman"/>
          <w:i/>
        </w:rPr>
        <w:t>Cognitive Paths into the Slavic Domain</w:t>
      </w:r>
      <w:r w:rsidRPr="00863EC3">
        <w:rPr>
          <w:rFonts w:ascii="Times New Roman" w:hAnsi="Times New Roman"/>
        </w:rPr>
        <w:t>. Berlin: Mouton de Gruyter, 326—371.</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Divjak, Dagmar S. and Stefan Th. Gries. 2006. Ways of trying in Russian: clustering behavioral profiles. </w:t>
      </w:r>
      <w:r w:rsidRPr="00394803">
        <w:rPr>
          <w:rFonts w:ascii="Times New Roman" w:hAnsi="Times New Roman"/>
          <w:i/>
        </w:rPr>
        <w:t>Corpus Linguistics and Linguistic Theory</w:t>
      </w:r>
      <w:r w:rsidRPr="00863EC3">
        <w:rPr>
          <w:rFonts w:ascii="Times New Roman" w:hAnsi="Times New Roman"/>
        </w:rPr>
        <w:t xml:space="preserve"> 2,1:23–60.</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Dostál, Antonin. 1954. </w:t>
      </w:r>
      <w:r w:rsidRPr="00394803">
        <w:rPr>
          <w:rFonts w:ascii="Times New Roman" w:hAnsi="Times New Roman"/>
          <w:i/>
        </w:rPr>
        <w:t>Studie o vidovém systému v staroslověnštině</w:t>
      </w:r>
      <w:r w:rsidRPr="00863EC3">
        <w:rPr>
          <w:rFonts w:ascii="Times New Roman" w:hAnsi="Times New Roman"/>
        </w:rPr>
        <w:t>. Prague: Státní pedagogické nakladatelství.</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Galton, Herbert. 1976. </w:t>
      </w:r>
      <w:r w:rsidRPr="00394803">
        <w:rPr>
          <w:rFonts w:ascii="Times New Roman" w:hAnsi="Times New Roman"/>
          <w:i/>
        </w:rPr>
        <w:t>The main functions of the Slavic verbal aspect</w:t>
      </w:r>
      <w:r w:rsidRPr="00863EC3">
        <w:rPr>
          <w:rFonts w:ascii="Times New Roman" w:hAnsi="Times New Roman"/>
        </w:rPr>
        <w:t>. Skopje: Macedonian Academy of Sciences and Arts.</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Gorškova, K.V. and G.A. Xaburgaev.  1981. </w:t>
      </w:r>
      <w:r w:rsidRPr="00394803">
        <w:rPr>
          <w:rFonts w:ascii="Times New Roman" w:hAnsi="Times New Roman"/>
          <w:i/>
        </w:rPr>
        <w:t>Istoričeskaja grammatika russkogo jazyka</w:t>
      </w:r>
      <w:r w:rsidRPr="00863EC3">
        <w:rPr>
          <w:rFonts w:ascii="Times New Roman" w:hAnsi="Times New Roman"/>
        </w:rPr>
        <w:t xml:space="preserve">. Moscow: Vysšaja škola. </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Divjak, Dagmar and Stefan Th. Gries. 2009. Corpus-based cognitive semantics: A contrastive study of phasal verbs in English and Russian. Katarzyna Dziwirek and Barbara Lewandowska-Tomaszczyk (eds.). </w:t>
      </w:r>
      <w:r w:rsidRPr="00394803">
        <w:rPr>
          <w:rFonts w:ascii="Times New Roman" w:hAnsi="Times New Roman"/>
          <w:i/>
        </w:rPr>
        <w:t>Studies in cognitive corpus linguistics</w:t>
      </w:r>
      <w:r w:rsidRPr="00863EC3">
        <w:rPr>
          <w:rFonts w:ascii="Times New Roman" w:hAnsi="Times New Roman"/>
        </w:rPr>
        <w:t>. 273–296. Frankfurt am Main: Peter Lang.</w:t>
      </w:r>
    </w:p>
    <w:p w:rsidR="00863EC3" w:rsidRPr="00863EC3" w:rsidRDefault="00863EC3" w:rsidP="00863EC3">
      <w:pPr>
        <w:ind w:left="720" w:hanging="720"/>
        <w:rPr>
          <w:rFonts w:ascii="Times New Roman" w:hAnsi="Times New Roman"/>
        </w:rPr>
      </w:pPr>
      <w:r w:rsidRPr="00863EC3">
        <w:rPr>
          <w:rFonts w:ascii="Times New Roman" w:hAnsi="Times New Roman"/>
        </w:rPr>
        <w:t>Janda</w:t>
      </w:r>
      <w:r w:rsidR="008C2AB0">
        <w:rPr>
          <w:rFonts w:ascii="Times New Roman" w:hAnsi="Times New Roman"/>
        </w:rPr>
        <w:t>, Laura A.</w:t>
      </w:r>
      <w:r w:rsidRPr="00863EC3">
        <w:rPr>
          <w:rFonts w:ascii="Times New Roman" w:hAnsi="Times New Roman"/>
        </w:rPr>
        <w:t xml:space="preserve"> 2006</w:t>
      </w:r>
      <w:r w:rsidR="008C2AB0">
        <w:rPr>
          <w:rFonts w:ascii="Times New Roman" w:hAnsi="Times New Roman"/>
        </w:rPr>
        <w:t xml:space="preserve">. </w:t>
      </w:r>
      <w:r w:rsidR="008C2AB0" w:rsidRPr="008C2AB0">
        <w:rPr>
          <w:rFonts w:ascii="Times New Roman" w:hAnsi="Times New Roman"/>
        </w:rPr>
        <w:t xml:space="preserve">A Metaphor for Aspect in Slavic. </w:t>
      </w:r>
      <w:r w:rsidR="008C2AB0" w:rsidRPr="008C2AB0">
        <w:rPr>
          <w:rFonts w:ascii="Times New Roman" w:hAnsi="Times New Roman"/>
          <w:i/>
        </w:rPr>
        <w:t>Henrik Birnbaum in Memoriam</w:t>
      </w:r>
      <w:r w:rsidR="008C2AB0" w:rsidRPr="008C2AB0">
        <w:rPr>
          <w:rFonts w:ascii="Times New Roman" w:hAnsi="Times New Roman"/>
        </w:rPr>
        <w:t xml:space="preserve"> (= </w:t>
      </w:r>
      <w:r w:rsidR="008C2AB0" w:rsidRPr="008C2AB0">
        <w:rPr>
          <w:rFonts w:ascii="Times New Roman" w:hAnsi="Times New Roman"/>
          <w:i/>
        </w:rPr>
        <w:t>International Journal of Slavic Linguistics and Poetics</w:t>
      </w:r>
      <w:r w:rsidR="008C2AB0" w:rsidRPr="008C2AB0">
        <w:rPr>
          <w:rFonts w:ascii="Times New Roman" w:hAnsi="Times New Roman"/>
        </w:rPr>
        <w:t xml:space="preserve"> 44-45)</w:t>
      </w:r>
      <w:r w:rsidR="008C2AB0">
        <w:rPr>
          <w:rFonts w:ascii="Times New Roman" w:hAnsi="Times New Roman"/>
        </w:rPr>
        <w:t>.</w:t>
      </w:r>
      <w:r w:rsidR="008C2AB0" w:rsidRPr="008C2AB0">
        <w:rPr>
          <w:rFonts w:ascii="Times New Roman" w:hAnsi="Times New Roman"/>
        </w:rPr>
        <w:t xml:space="preserve"> 249-60.</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Janda, Laura A. and Olga Lyashevskaya. 2011. Grammatical profiles and the interaction of the lexicon with aspect, tense and mood in Russian. </w:t>
      </w:r>
      <w:r w:rsidRPr="00394803">
        <w:rPr>
          <w:rFonts w:ascii="Times New Roman" w:hAnsi="Times New Roman"/>
          <w:i/>
        </w:rPr>
        <w:t>Cognitive Linguistics</w:t>
      </w:r>
      <w:r w:rsidRPr="00863EC3">
        <w:rPr>
          <w:rFonts w:ascii="Times New Roman" w:hAnsi="Times New Roman"/>
        </w:rPr>
        <w:t xml:space="preserve"> 22,4:719</w:t>
      </w:r>
      <w:r w:rsidR="00394803">
        <w:rPr>
          <w:rFonts w:ascii="Times New Roman" w:hAnsi="Times New Roman"/>
        </w:rPr>
        <w:softHyphen/>
        <w:t>–</w:t>
      </w:r>
      <w:r w:rsidRPr="00863EC3">
        <w:rPr>
          <w:rFonts w:ascii="Times New Roman" w:hAnsi="Times New Roman"/>
        </w:rPr>
        <w:t>763.</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Kölln, Herrmann. 1957. Vidové problémy v staroslověnštině. </w:t>
      </w:r>
      <w:r w:rsidRPr="00394803">
        <w:rPr>
          <w:rFonts w:ascii="Times New Roman" w:hAnsi="Times New Roman"/>
          <w:i/>
        </w:rPr>
        <w:t>Universitatis Carolina, Philologica</w:t>
      </w:r>
      <w:r w:rsidRPr="00863EC3">
        <w:rPr>
          <w:rFonts w:ascii="Times New Roman" w:hAnsi="Times New Roman"/>
        </w:rPr>
        <w:t xml:space="preserve"> 3,1:67–100.</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Kuryłowicz, Jerzy 1929. La genèse des aspects verbaux slaves. </w:t>
      </w:r>
      <w:r w:rsidRPr="00394803">
        <w:rPr>
          <w:rFonts w:ascii="Times New Roman" w:hAnsi="Times New Roman"/>
          <w:i/>
        </w:rPr>
        <w:t>Prace filologiczne</w:t>
      </w:r>
      <w:r w:rsidRPr="00863EC3">
        <w:rPr>
          <w:rFonts w:ascii="Times New Roman" w:hAnsi="Times New Roman"/>
        </w:rPr>
        <w:t xml:space="preserve"> 14:644–657.</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Kuznecov, P.S. 1953. K voprosu o genezise vido-vremennyx otnošenij drevnerusskogo jazyka. </w:t>
      </w:r>
      <w:r w:rsidRPr="00394803">
        <w:rPr>
          <w:rFonts w:ascii="Times New Roman" w:hAnsi="Times New Roman"/>
          <w:i/>
        </w:rPr>
        <w:t>Trudy instituta jazykoznanija AN SSSR</w:t>
      </w:r>
      <w:r w:rsidRPr="00863EC3">
        <w:rPr>
          <w:rFonts w:ascii="Times New Roman" w:hAnsi="Times New Roman"/>
        </w:rPr>
        <w:t xml:space="preserve"> 2:220–253.</w:t>
      </w:r>
    </w:p>
    <w:p w:rsidR="00863EC3" w:rsidRDefault="00863EC3" w:rsidP="00863EC3">
      <w:pPr>
        <w:ind w:left="720" w:hanging="720"/>
        <w:rPr>
          <w:rFonts w:ascii="Times New Roman" w:hAnsi="Times New Roman"/>
        </w:rPr>
      </w:pPr>
      <w:r w:rsidRPr="00634355">
        <w:rPr>
          <w:rFonts w:ascii="Times New Roman" w:hAnsi="Times New Roman"/>
        </w:rPr>
        <w:t>Kuznetsova</w:t>
      </w:r>
      <w:r>
        <w:rPr>
          <w:rFonts w:ascii="Times New Roman" w:hAnsi="Times New Roman"/>
        </w:rPr>
        <w:t xml:space="preserve">, Julia. Forthcoming. </w:t>
      </w:r>
      <w:r>
        <w:rPr>
          <w:rFonts w:ascii="Times New Roman" w:hAnsi="Times New Roman"/>
          <w:i/>
        </w:rPr>
        <w:t>Linguistic Profiles: Correlations between Form and Meaning</w:t>
      </w:r>
      <w:r>
        <w:rPr>
          <w:rFonts w:ascii="Times New Roman" w:hAnsi="Times New Roman"/>
        </w:rPr>
        <w:t>. PhD</w:t>
      </w:r>
      <w:r w:rsidRPr="00634355">
        <w:rPr>
          <w:rFonts w:ascii="Times New Roman" w:hAnsi="Times New Roman"/>
        </w:rPr>
        <w:t xml:space="preserve"> dissertation</w:t>
      </w:r>
      <w:r>
        <w:rPr>
          <w:rFonts w:ascii="Times New Roman" w:hAnsi="Times New Roman"/>
        </w:rPr>
        <w:t>, University of Tromsø.</w:t>
      </w:r>
      <w:bookmarkStart w:id="0" w:name="_GoBack"/>
      <w:bookmarkEnd w:id="0"/>
    </w:p>
    <w:p w:rsidR="00863EC3" w:rsidRPr="00863EC3" w:rsidRDefault="00863EC3" w:rsidP="00863EC3">
      <w:pPr>
        <w:ind w:left="720" w:hanging="720"/>
        <w:rPr>
          <w:rFonts w:ascii="Times New Roman" w:hAnsi="Times New Roman"/>
        </w:rPr>
      </w:pPr>
      <w:r w:rsidRPr="00863EC3">
        <w:rPr>
          <w:rFonts w:ascii="Times New Roman" w:hAnsi="Times New Roman"/>
        </w:rPr>
        <w:t>Lunt, Horace. 1959</w:t>
      </w:r>
      <w:r w:rsidR="00C150F7">
        <w:rPr>
          <w:rFonts w:ascii="Times New Roman" w:hAnsi="Times New Roman"/>
        </w:rPr>
        <w:t>/1969</w:t>
      </w:r>
      <w:r w:rsidRPr="00863EC3">
        <w:rPr>
          <w:rFonts w:ascii="Times New Roman" w:hAnsi="Times New Roman"/>
        </w:rPr>
        <w:t xml:space="preserve">. </w:t>
      </w:r>
      <w:r w:rsidRPr="00394803">
        <w:rPr>
          <w:rFonts w:ascii="Times New Roman" w:hAnsi="Times New Roman"/>
          <w:i/>
        </w:rPr>
        <w:t>Old Church Slavonic Glossary</w:t>
      </w:r>
      <w:r w:rsidRPr="00863EC3">
        <w:rPr>
          <w:rFonts w:ascii="Times New Roman" w:hAnsi="Times New Roman"/>
        </w:rPr>
        <w:t xml:space="preserve">. Cambridge MA: Harvard University, Department of Slavic Languages and Literatures. </w:t>
      </w:r>
    </w:p>
    <w:p w:rsidR="00863EC3" w:rsidRPr="00863EC3" w:rsidRDefault="008C2AB0" w:rsidP="00863EC3">
      <w:pPr>
        <w:ind w:left="720" w:hanging="720"/>
        <w:rPr>
          <w:rFonts w:ascii="Times New Roman" w:hAnsi="Times New Roman"/>
        </w:rPr>
      </w:pPr>
      <w:r>
        <w:rPr>
          <w:rFonts w:ascii="Times New Roman" w:hAnsi="Times New Roman"/>
        </w:rPr>
        <w:t xml:space="preserve">Lunt, Horace. 2001. </w:t>
      </w:r>
      <w:r w:rsidRPr="008C2AB0">
        <w:rPr>
          <w:rFonts w:ascii="Times New Roman" w:hAnsi="Times New Roman"/>
          <w:i/>
        </w:rPr>
        <w:t>Old Church Slavonic Grammar</w:t>
      </w:r>
      <w:r>
        <w:rPr>
          <w:rFonts w:ascii="Times New Roman" w:hAnsi="Times New Roman"/>
        </w:rPr>
        <w:t>. Seventh revised edition. Berlin: Mouton de Gruyter.</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Maslov, Ju.S. 1961. Rol’ tak nazyvaemoj perfektivacii i imperfektivacii v processe vozniknovenija slavjanskogo glagol’nogo vida. </w:t>
      </w:r>
      <w:r w:rsidRPr="00394803">
        <w:rPr>
          <w:rFonts w:ascii="Times New Roman" w:hAnsi="Times New Roman"/>
          <w:i/>
        </w:rPr>
        <w:t>Issledovanija po slavjanskomu jazykoznaniju</w:t>
      </w:r>
      <w:r w:rsidRPr="00863EC3">
        <w:rPr>
          <w:rFonts w:ascii="Times New Roman" w:hAnsi="Times New Roman"/>
        </w:rPr>
        <w:t>. 165–195. Moscow: Izdatel’stvo AN SSSR.</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Meillet, Antoine. 1934. </w:t>
      </w:r>
      <w:r w:rsidRPr="00394803">
        <w:rPr>
          <w:rFonts w:ascii="Times New Roman" w:hAnsi="Times New Roman"/>
          <w:i/>
        </w:rPr>
        <w:t>Le slave commun</w:t>
      </w:r>
      <w:r w:rsidRPr="00863EC3">
        <w:rPr>
          <w:rFonts w:ascii="Times New Roman" w:hAnsi="Times New Roman"/>
        </w:rPr>
        <w:t>. Paris: H. Champion.</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Němec, Igor. 1956. Kategorie determinovanosti a indeterminovanosti jako základ slovanské kategorie vidu. </w:t>
      </w:r>
      <w:r w:rsidRPr="00394803">
        <w:rPr>
          <w:rFonts w:ascii="Times New Roman" w:hAnsi="Times New Roman"/>
          <w:i/>
        </w:rPr>
        <w:t>Slavia</w:t>
      </w:r>
      <w:r w:rsidRPr="00863EC3">
        <w:rPr>
          <w:rFonts w:ascii="Times New Roman" w:hAnsi="Times New Roman"/>
        </w:rPr>
        <w:t xml:space="preserve"> 25,4:299–317.</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Němec, Igor. 1958. Genese slovanského systému vidového. </w:t>
      </w:r>
      <w:r w:rsidRPr="00394803">
        <w:rPr>
          <w:rFonts w:ascii="Times New Roman" w:hAnsi="Times New Roman"/>
          <w:i/>
        </w:rPr>
        <w:t>Rozpravy ČSAV, Řada společenských věd</w:t>
      </w:r>
      <w:r w:rsidRPr="00863EC3">
        <w:rPr>
          <w:rFonts w:ascii="Times New Roman" w:hAnsi="Times New Roman"/>
        </w:rPr>
        <w:t xml:space="preserve"> 68,7. Prague: Nakladatelství ČSAV. </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Newman, John. 2008. Aiming low in linguistics: Low-level generalizations in corpus-based research. </w:t>
      </w:r>
      <w:r w:rsidRPr="00822C3A">
        <w:rPr>
          <w:rFonts w:ascii="Times New Roman" w:hAnsi="Times New Roman"/>
          <w:i/>
        </w:rPr>
        <w:t>Proceedings of the 11th International Symposium on Chinese Languages and Linguistics</w:t>
      </w:r>
      <w:r w:rsidRPr="00863EC3">
        <w:rPr>
          <w:rFonts w:ascii="Times New Roman" w:hAnsi="Times New Roman"/>
        </w:rPr>
        <w:t>, National Chiao Tung University, Hsinchu, Taiwan. May 24 2008. http://www.ualberta.ca/~johnnewm/Aiming%20Low.pdf.</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Newman, John and Sally Rice. 2006. Transitivity schemas of English EAT and DRINK in the BNC.  S. Th. Gries and A. Stefanowitsch (eds.). </w:t>
      </w:r>
      <w:r w:rsidRPr="00822C3A">
        <w:rPr>
          <w:rFonts w:ascii="Times New Roman" w:hAnsi="Times New Roman"/>
          <w:i/>
        </w:rPr>
        <w:t>Corpora in Cognitive Linguistics: Corpus-based Approaches to Syntax and Lexis</w:t>
      </w:r>
      <w:r w:rsidRPr="00863EC3">
        <w:rPr>
          <w:rFonts w:ascii="Times New Roman" w:hAnsi="Times New Roman"/>
        </w:rPr>
        <w:t xml:space="preserve">. 225-260. Berlin and New York: Mouton de Gruyter. </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Nørgård-Sørensen, Jens. 1997. Tense, aspect and verbal derivation in the language of the Novgorod birch bark letters. </w:t>
      </w:r>
      <w:r w:rsidRPr="00822C3A">
        <w:rPr>
          <w:rFonts w:ascii="Times New Roman" w:hAnsi="Times New Roman"/>
          <w:i/>
        </w:rPr>
        <w:t>Russian Linguistics</w:t>
      </w:r>
      <w:r w:rsidRPr="00863EC3">
        <w:rPr>
          <w:rFonts w:ascii="Times New Roman" w:hAnsi="Times New Roman"/>
        </w:rPr>
        <w:t xml:space="preserve"> 21:1–21.</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Rice, Sally and John Newman. 2005. Inflectional islands. Presentation at the 9th International Cognitive Linguistics Conference, Yonsei University, Seoul, Korea. Available at http://www.ualbera.ca/~johnnewm.  </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Ruzicka, Rudolf. 1957. </w:t>
      </w:r>
      <w:r w:rsidRPr="00822C3A">
        <w:rPr>
          <w:rFonts w:ascii="Times New Roman" w:hAnsi="Times New Roman"/>
          <w:i/>
        </w:rPr>
        <w:t>Der Verbalaspekt in der altrussischen Nestorchronik</w:t>
      </w:r>
      <w:r w:rsidRPr="00863EC3">
        <w:rPr>
          <w:rFonts w:ascii="Times New Roman" w:hAnsi="Times New Roman"/>
        </w:rPr>
        <w:t>. Berlin: Akademie-Verlag.</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Schenker, Alexander M. 1993. Proto-Slavonic. Bernard Comrie and Greville G. Corbett (eds.). </w:t>
      </w:r>
      <w:r w:rsidRPr="00822C3A">
        <w:rPr>
          <w:rFonts w:ascii="Times New Roman" w:hAnsi="Times New Roman"/>
          <w:i/>
        </w:rPr>
        <w:t>The Slavonic Languages</w:t>
      </w:r>
      <w:r w:rsidRPr="00863EC3">
        <w:rPr>
          <w:rFonts w:ascii="Times New Roman" w:hAnsi="Times New Roman"/>
        </w:rPr>
        <w:t xml:space="preserve">. 60-124. London: Routledge. </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Schuyt, Roel. 1990. </w:t>
      </w:r>
      <w:r w:rsidRPr="00822C3A">
        <w:rPr>
          <w:rFonts w:ascii="Times New Roman" w:hAnsi="Times New Roman"/>
          <w:i/>
        </w:rPr>
        <w:t>The morphology of Slavic verbal aspect: A descriptive and historical study</w:t>
      </w:r>
      <w:r w:rsidRPr="00863EC3">
        <w:rPr>
          <w:rFonts w:ascii="Times New Roman" w:hAnsi="Times New Roman"/>
        </w:rPr>
        <w:t>. Amsterdam: Rodopi.</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Šteinfeldt, E. 1970. </w:t>
      </w:r>
      <w:r w:rsidRPr="00822C3A">
        <w:rPr>
          <w:rFonts w:ascii="Times New Roman" w:hAnsi="Times New Roman"/>
          <w:i/>
        </w:rPr>
        <w:t>Russian Word Count</w:t>
      </w:r>
      <w:r w:rsidRPr="00863EC3">
        <w:rPr>
          <w:rFonts w:ascii="Times New Roman" w:hAnsi="Times New Roman"/>
        </w:rPr>
        <w:t>. Moscow: Progress.</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Vaillant, André. 1948. </w:t>
      </w:r>
      <w:r w:rsidRPr="00822C3A">
        <w:rPr>
          <w:rFonts w:ascii="Times New Roman" w:hAnsi="Times New Roman"/>
          <w:i/>
        </w:rPr>
        <w:t>Manuel du vieux slave. v. I : Grammaire</w:t>
      </w:r>
      <w:r w:rsidRPr="00863EC3">
        <w:rPr>
          <w:rFonts w:ascii="Times New Roman" w:hAnsi="Times New Roman"/>
        </w:rPr>
        <w:t>. Paris: Institut d’études slaves.</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Vaillant, André. 1966. </w:t>
      </w:r>
      <w:r w:rsidRPr="00822C3A">
        <w:rPr>
          <w:rFonts w:ascii="Times New Roman" w:hAnsi="Times New Roman"/>
          <w:i/>
        </w:rPr>
        <w:t>Grammaire Comparée des langues slaves. v. III: Le verbe.</w:t>
      </w:r>
      <w:r w:rsidRPr="00863EC3">
        <w:rPr>
          <w:rFonts w:ascii="Times New Roman" w:hAnsi="Times New Roman"/>
        </w:rPr>
        <w:t xml:space="preserve"> Paris: Klincksieck.</w:t>
      </w:r>
    </w:p>
    <w:p w:rsidR="00863EC3" w:rsidRPr="00863EC3" w:rsidRDefault="00863EC3" w:rsidP="00863EC3">
      <w:pPr>
        <w:ind w:left="720" w:hanging="720"/>
        <w:rPr>
          <w:rFonts w:ascii="Times New Roman" w:hAnsi="Times New Roman"/>
        </w:rPr>
      </w:pPr>
      <w:r w:rsidRPr="00863EC3">
        <w:rPr>
          <w:rFonts w:ascii="Times New Roman" w:hAnsi="Times New Roman"/>
        </w:rPr>
        <w:t xml:space="preserve">van Wijk, Nicolaas. 1929. Sur l’origine des aspect du verb slave. </w:t>
      </w:r>
      <w:r w:rsidRPr="00822C3A">
        <w:rPr>
          <w:rFonts w:ascii="Times New Roman" w:hAnsi="Times New Roman"/>
          <w:i/>
        </w:rPr>
        <w:t>Revue des études slaves</w:t>
      </w:r>
      <w:r w:rsidRPr="00863EC3">
        <w:rPr>
          <w:rFonts w:ascii="Times New Roman" w:hAnsi="Times New Roman"/>
        </w:rPr>
        <w:t xml:space="preserve"> 9:237–252.</w:t>
      </w:r>
    </w:p>
    <w:p w:rsidR="0044245E" w:rsidRPr="00634355" w:rsidRDefault="0044245E">
      <w:pPr>
        <w:rPr>
          <w:rFonts w:ascii="Times New Roman" w:hAnsi="Times New Roman"/>
        </w:rPr>
      </w:pPr>
    </w:p>
    <w:sectPr w:rsidR="0044245E" w:rsidRPr="00634355" w:rsidSect="00FF04DB">
      <w:headerReference w:type="even" r:id="rId7"/>
      <w:headerReference w:type="default" r:id="rId8"/>
      <w:pgSz w:w="11900" w:h="16840"/>
      <w:pgMar w:top="1440" w:right="1800" w:bottom="1440" w:left="1800" w:header="708" w:footer="708"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C93" w:rsidRDefault="00592C93" w:rsidP="0044245E">
      <w:r>
        <w:separator/>
      </w:r>
    </w:p>
  </w:endnote>
  <w:endnote w:type="continuationSeparator" w:id="0">
    <w:p w:rsidR="00592C93" w:rsidRDefault="00592C93" w:rsidP="0044245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Noteworthy Light">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C93" w:rsidRDefault="00592C93" w:rsidP="0044245E">
      <w:r>
        <w:separator/>
      </w:r>
    </w:p>
  </w:footnote>
  <w:footnote w:type="continuationSeparator" w:id="0">
    <w:p w:rsidR="00592C93" w:rsidRDefault="00592C93" w:rsidP="0044245E">
      <w:r>
        <w:continuationSeparator/>
      </w:r>
    </w:p>
  </w:footnote>
  <w:footnote w:id="1">
    <w:p w:rsidR="00592C93" w:rsidRPr="00491A8F" w:rsidRDefault="00592C93">
      <w:pPr>
        <w:pStyle w:val="FootnoteText"/>
        <w:rPr>
          <w:rFonts w:ascii="Times New Roman" w:hAnsi="Times New Roman"/>
          <w:color w:val="4F81BD" w:themeColor="accent1"/>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color w:val="4F81BD" w:themeColor="accent1"/>
        </w:rPr>
        <w:t xml:space="preserve">The imperfect and the perfect </w:t>
      </w:r>
      <w:r w:rsidRPr="00491A8F">
        <w:rPr>
          <w:rFonts w:ascii="Times New Roman" w:hAnsi="Times New Roman"/>
          <w:i/>
          <w:color w:val="4F81BD" w:themeColor="accent1"/>
        </w:rPr>
        <w:t>forms</w:t>
      </w:r>
      <w:r w:rsidRPr="00491A8F">
        <w:rPr>
          <w:rFonts w:ascii="Times New Roman" w:hAnsi="Times New Roman"/>
          <w:color w:val="4F81BD" w:themeColor="accent1"/>
        </w:rPr>
        <w:t xml:space="preserve"> are, however, inno</w:t>
      </w:r>
      <w:r>
        <w:rPr>
          <w:rFonts w:ascii="Times New Roman" w:hAnsi="Times New Roman"/>
          <w:color w:val="4F81BD" w:themeColor="accent1"/>
        </w:rPr>
        <w:t>vations in the system, see e.g. Schenker 1993:101.</w:t>
      </w:r>
    </w:p>
  </w:footnote>
  <w:footnote w:id="2">
    <w:p w:rsidR="00592C93" w:rsidRPr="00491A8F" w:rsidRDefault="00592C93">
      <w:pPr>
        <w:pStyle w:val="FootnoteText"/>
        <w:rPr>
          <w:rFonts w:ascii="Times New Roman" w:hAnsi="Times New Roman"/>
          <w:color w:val="4F81BD" w:themeColor="accent1"/>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color w:val="4F81BD" w:themeColor="accent1"/>
        </w:rPr>
        <w:t>The term “lexical aspect” is often used interchangeably with the term “Aktionsart”, but we reserve it exclusively for the aspect pair system.</w:t>
      </w:r>
    </w:p>
  </w:footnote>
  <w:footnote w:id="3">
    <w:p w:rsidR="00592C93" w:rsidRPr="000A7AD3" w:rsidRDefault="00592C93">
      <w:pPr>
        <w:pStyle w:val="FootnoteText"/>
        <w:rPr>
          <w:rFonts w:ascii="Times New Roman" w:hAnsi="Times New Roman"/>
        </w:rPr>
      </w:pPr>
      <w:r w:rsidRPr="00491A8F">
        <w:rPr>
          <w:rStyle w:val="FootnoteReference"/>
          <w:rFonts w:ascii="Times New Roman" w:hAnsi="Times New Roman"/>
        </w:rPr>
        <w:footnoteRef/>
      </w:r>
      <w:r w:rsidRPr="00491A8F">
        <w:rPr>
          <w:rFonts w:ascii="Times New Roman" w:hAnsi="Times New Roman"/>
        </w:rPr>
        <w:t xml:space="preserve"> </w:t>
      </w:r>
      <w:r w:rsidRPr="000A7AD3">
        <w:rPr>
          <w:rFonts w:ascii="Times New Roman" w:hAnsi="Times New Roman"/>
        </w:rPr>
        <w:t>The wide variety of factors used in grammatical profiling present both quantitative and qualitative challenges to analysis. If factors are of different types, can they simply be dropped into a statistical model, or do they need to be weighted? On what basis should they be weighted? The proliferation of factors quickly leads to problems due to covariance (when factors are not independent) and paucity of data (when the matrix of factors becomes so large that there are not enough datapoints to populate it sufficiently for analysis). For discussion of these and related problems, see Kuznetsova forthcoming.</w:t>
      </w:r>
    </w:p>
  </w:footnote>
  <w:footnote w:id="4">
    <w:p w:rsidR="00592C93" w:rsidRPr="000A7AD3" w:rsidRDefault="00592C93">
      <w:pPr>
        <w:pStyle w:val="FootnoteText"/>
        <w:rPr>
          <w:rFonts w:ascii="Times New Roman" w:hAnsi="Times New Roman"/>
        </w:rPr>
      </w:pPr>
      <w:r w:rsidRPr="000A7AD3">
        <w:rPr>
          <w:rStyle w:val="FootnoteReference"/>
          <w:rFonts w:ascii="Times New Roman" w:hAnsi="Times New Roman"/>
        </w:rPr>
        <w:footnoteRef/>
      </w:r>
      <w:r w:rsidRPr="000A7AD3">
        <w:rPr>
          <w:rFonts w:ascii="Times New Roman" w:hAnsi="Times New Roman"/>
        </w:rPr>
        <w:t xml:space="preserve"> Chi-squared = 947756, df = 3, p-value &lt; 2.2e-16, Cramer’s V = 0.399.</w:t>
      </w:r>
    </w:p>
  </w:footnote>
  <w:footnote w:id="5">
    <w:p w:rsidR="00592C93" w:rsidRPr="000A7AD3" w:rsidRDefault="00592C93">
      <w:pPr>
        <w:pStyle w:val="FootnoteText"/>
        <w:rPr>
          <w:rFonts w:ascii="Times New Roman" w:hAnsi="Times New Roman"/>
        </w:rPr>
      </w:pPr>
      <w:r w:rsidRPr="000A7AD3">
        <w:rPr>
          <w:rStyle w:val="FootnoteReference"/>
          <w:rFonts w:ascii="Times New Roman" w:hAnsi="Times New Roman"/>
        </w:rPr>
        <w:footnoteRef/>
      </w:r>
      <w:r w:rsidRPr="000A7AD3">
        <w:rPr>
          <w:rFonts w:ascii="Times New Roman" w:hAnsi="Times New Roman"/>
        </w:rPr>
        <w:t xml:space="preserve"> This included all verbs with a single morphologically unambiguous aspectual partner that had 100 or more attestations in the Russian National Corpus.</w:t>
      </w:r>
    </w:p>
  </w:footnote>
  <w:footnote w:id="6">
    <w:p w:rsidR="00592C93" w:rsidRPr="00E71C28" w:rsidRDefault="00592C93">
      <w:pPr>
        <w:pStyle w:val="FootnoteText"/>
        <w:rPr>
          <w:lang w:val="nb-NO"/>
        </w:rPr>
      </w:pPr>
      <w:r w:rsidRPr="000A7AD3">
        <w:rPr>
          <w:rStyle w:val="FootnoteReference"/>
          <w:rFonts w:ascii="Times New Roman" w:hAnsi="Times New Roman"/>
        </w:rPr>
        <w:footnoteRef/>
      </w:r>
      <w:r w:rsidRPr="000A7AD3">
        <w:rPr>
          <w:rFonts w:ascii="Times New Roman" w:hAnsi="Times New Roman"/>
        </w:rPr>
        <w:t xml:space="preserve"> In modern Russian, perfective verbs generally cannot form present participles and gerunds, and imperfective verbs formed by suffixation are categorically excluded from formation of past gerunds and past passive participles. </w:t>
      </w:r>
      <w:r w:rsidRPr="000A7AD3">
        <w:rPr>
          <w:color w:val="4F81BD" w:themeColor="accent1"/>
        </w:rPr>
        <w:t xml:space="preserve">The aspectual restrictions on modern Russian present participles are not absolute, since perfective present participles are fairly easy to find (with a future meaning), e.g. </w:t>
      </w:r>
      <w:r w:rsidRPr="000A7AD3">
        <w:rPr>
          <w:i/>
          <w:color w:val="4F81BD" w:themeColor="accent1"/>
        </w:rPr>
        <w:t>sdelajuščij</w:t>
      </w:r>
      <w:r>
        <w:rPr>
          <w:color w:val="4F81BD" w:themeColor="accent1"/>
        </w:rPr>
        <w:t>, which gets 39,</w:t>
      </w:r>
      <w:r w:rsidRPr="000A7AD3">
        <w:rPr>
          <w:color w:val="4F81BD" w:themeColor="accent1"/>
        </w:rPr>
        <w:t>000 hits on Google.</w:t>
      </w:r>
    </w:p>
  </w:footnote>
  <w:footnote w:id="7">
    <w:p w:rsidR="00592C93" w:rsidRPr="00491A8F" w:rsidRDefault="00592C93">
      <w:pPr>
        <w:pStyle w:val="FootnoteText"/>
        <w:rPr>
          <w:rFonts w:ascii="Times New Roman" w:hAnsi="Times New Roman"/>
          <w:color w:val="1F497D" w:themeColor="text2"/>
        </w:rPr>
      </w:pPr>
      <w:r w:rsidRPr="00491A8F">
        <w:rPr>
          <w:rStyle w:val="FootnoteReference"/>
          <w:rFonts w:ascii="Times New Roman" w:hAnsi="Times New Roman"/>
          <w:color w:val="000000" w:themeColor="text1"/>
        </w:rPr>
        <w:footnoteRef/>
      </w:r>
      <w:r w:rsidRPr="00491A8F">
        <w:rPr>
          <w:rFonts w:ascii="Times New Roman" w:hAnsi="Times New Roman"/>
          <w:color w:val="000000" w:themeColor="text1"/>
        </w:rPr>
        <w:t xml:space="preserve"> Dostál (1954:599) claims that the imperfect and aorist tenses do not express aspect, but it is hard to see what meaning he actually ascribes to them. His definition of the meaning of the aorist is very similar to his definition of the meaning of perfectivity, and the meaning of the imperfect is just the negated meaning of the aorist. </w:t>
      </w:r>
      <w:r w:rsidRPr="00491A8F">
        <w:rPr>
          <w:rFonts w:ascii="Times New Roman" w:hAnsi="Times New Roman"/>
          <w:color w:val="1F497D" w:themeColor="text2"/>
        </w:rPr>
        <w:t>We must assume that Dostál thinks the aorist and imperfect express aspect-like meanings, but not the same ones as the lexical aspect forms, to which he ascribes the familiar perfective/imperfective distinction known from modern Slavic languages.</w:t>
      </w:r>
    </w:p>
  </w:footnote>
  <w:footnote w:id="8">
    <w:p w:rsidR="00592C93" w:rsidRPr="00491A8F" w:rsidRDefault="00592C93">
      <w:pPr>
        <w:pStyle w:val="FootnoteText"/>
        <w:rPr>
          <w:rFonts w:ascii="Times New Roman" w:hAnsi="Times New Roman"/>
          <w:color w:val="000000" w:themeColor="text1"/>
        </w:rPr>
      </w:pPr>
      <w:r w:rsidRPr="00491A8F">
        <w:rPr>
          <w:rStyle w:val="FootnoteReference"/>
          <w:rFonts w:ascii="Times New Roman" w:hAnsi="Times New Roman"/>
          <w:color w:val="000000" w:themeColor="text1"/>
        </w:rPr>
        <w:footnoteRef/>
      </w:r>
      <w:r w:rsidRPr="00491A8F">
        <w:rPr>
          <w:rFonts w:ascii="Times New Roman" w:hAnsi="Times New Roman"/>
          <w:color w:val="000000" w:themeColor="text1"/>
        </w:rPr>
        <w:t xml:space="preserve"> This is not the only view, e.g. Amse-De Jong (1974:43) uses the aorist as a (negative) diagnostic, claiming that imperfective verbs may not occur in the aorist, whereas perfective verbs may occur in the imperfect. Note that she has a narrower understanding of imperfective verbs than does Dostál, and allows for a class of non-aspectual verbs that may occur freely in any tense form.</w:t>
      </w:r>
    </w:p>
  </w:footnote>
  <w:footnote w:id="9">
    <w:p w:rsidR="00592C93" w:rsidRPr="00491A8F" w:rsidRDefault="00592C93">
      <w:pPr>
        <w:pStyle w:val="FootnoteText"/>
        <w:rPr>
          <w:rFonts w:ascii="Times New Roman" w:hAnsi="Times New Roman"/>
          <w:lang w:val="nb-NO"/>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lang w:val="cs-CZ"/>
        </w:rPr>
        <w:t>Dostál</w:t>
      </w:r>
      <w:r w:rsidRPr="00491A8F">
        <w:rPr>
          <w:rFonts w:ascii="Times New Roman" w:hAnsi="Times New Roman"/>
          <w:lang w:val="nb-NO"/>
        </w:rPr>
        <w:t xml:space="preserve"> (1954) is also inconsistent about reporting statistics. For example, statistics are given for only some of the forms of prefixed </w:t>
      </w:r>
      <w:r w:rsidRPr="00491A8F">
        <w:rPr>
          <w:rFonts w:ascii="Times New Roman" w:hAnsi="Times New Roman"/>
          <w:i/>
          <w:lang w:val="nb-NO"/>
        </w:rPr>
        <w:t>-byti</w:t>
      </w:r>
      <w:r w:rsidRPr="00491A8F">
        <w:rPr>
          <w:rFonts w:ascii="Times New Roman" w:hAnsi="Times New Roman"/>
          <w:lang w:val="nb-NO"/>
        </w:rPr>
        <w:t xml:space="preserve"> ‘be’ (aorist, imperfect, present active participle and past passive participle, but not for past active participle and present passive participle; p. 291), and in section XXIII of his book (on verbs of the </w:t>
      </w:r>
      <w:r w:rsidRPr="00491A8F">
        <w:rPr>
          <w:rFonts w:ascii="Times New Roman" w:hAnsi="Times New Roman"/>
          <w:i/>
          <w:lang w:val="nb-NO"/>
        </w:rPr>
        <w:t>razoum</w:t>
      </w:r>
      <w:r w:rsidRPr="00491A8F">
        <w:rPr>
          <w:rFonts w:ascii="Times New Roman" w:hAnsi="Times New Roman"/>
          <w:i/>
          <w:lang w:val="cs-CZ"/>
        </w:rPr>
        <w:t>ěti</w:t>
      </w:r>
      <w:r w:rsidRPr="00491A8F">
        <w:rPr>
          <w:rFonts w:ascii="Times New Roman" w:hAnsi="Times New Roman"/>
          <w:lang w:val="cs-CZ"/>
        </w:rPr>
        <w:t xml:space="preserve"> ‘come to know’, </w:t>
      </w:r>
      <w:r w:rsidRPr="00491A8F">
        <w:rPr>
          <w:rFonts w:ascii="Times New Roman" w:hAnsi="Times New Roman"/>
          <w:i/>
          <w:lang w:val="cs-CZ"/>
        </w:rPr>
        <w:t>s</w:t>
      </w:r>
      <w:r w:rsidRPr="00491A8F">
        <w:rPr>
          <w:rFonts w:ascii="Times New Roman" w:hAnsi="Times New Roman"/>
          <w:i/>
          <w:lang w:val="ru-RU"/>
        </w:rPr>
        <w:t>ъ</w:t>
      </w:r>
      <w:r w:rsidRPr="00491A8F">
        <w:rPr>
          <w:rFonts w:ascii="Times New Roman" w:hAnsi="Times New Roman"/>
          <w:i/>
          <w:lang w:val="cs-CZ"/>
        </w:rPr>
        <w:t>vědětel</w:t>
      </w:r>
      <w:r w:rsidRPr="00491A8F">
        <w:rPr>
          <w:rFonts w:ascii="Times New Roman" w:hAnsi="Times New Roman"/>
          <w:i/>
          <w:lang w:val="ru-RU"/>
        </w:rPr>
        <w:t>ь</w:t>
      </w:r>
      <w:r w:rsidRPr="00491A8F">
        <w:rPr>
          <w:rFonts w:ascii="Times New Roman" w:hAnsi="Times New Roman"/>
          <w:i/>
          <w:lang w:val="cs-CZ"/>
        </w:rPr>
        <w:t>stvovati</w:t>
      </w:r>
      <w:r w:rsidRPr="00491A8F">
        <w:rPr>
          <w:rFonts w:ascii="Times New Roman" w:hAnsi="Times New Roman"/>
          <w:lang w:val="cs-CZ"/>
        </w:rPr>
        <w:t xml:space="preserve"> ‘bear witness’ type</w:t>
      </w:r>
      <w:r w:rsidRPr="00491A8F">
        <w:rPr>
          <w:rFonts w:ascii="Times New Roman" w:hAnsi="Times New Roman"/>
          <w:lang w:val="nb-NO"/>
        </w:rPr>
        <w:t>), no statistics are given at all.</w:t>
      </w:r>
    </w:p>
  </w:footnote>
  <w:footnote w:id="10">
    <w:p w:rsidR="00592C93" w:rsidRPr="00491A8F" w:rsidRDefault="00592C93">
      <w:pPr>
        <w:pStyle w:val="FootnoteText"/>
        <w:rPr>
          <w:rFonts w:ascii="Times New Roman" w:hAnsi="Times New Roman"/>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color w:val="4F81BD" w:themeColor="accent1"/>
        </w:rPr>
        <w:t>Codex Suprasliensis is the younger of the three texts, and is known to differ linguistically from t</w:t>
      </w:r>
      <w:r>
        <w:rPr>
          <w:rFonts w:ascii="Times New Roman" w:hAnsi="Times New Roman"/>
          <w:color w:val="4F81BD" w:themeColor="accent1"/>
        </w:rPr>
        <w:t xml:space="preserve">he other two in some respects. </w:t>
      </w:r>
      <w:r w:rsidRPr="00491A8F">
        <w:rPr>
          <w:rFonts w:ascii="Times New Roman" w:hAnsi="Times New Roman"/>
          <w:color w:val="4F81BD" w:themeColor="accent1"/>
        </w:rPr>
        <w:t>However, we have not found variation that should prevent us from treating these three texts as one corpus in this study</w:t>
      </w:r>
      <w:r w:rsidR="00F3476A">
        <w:rPr>
          <w:rFonts w:ascii="Times New Roman" w:hAnsi="Times New Roman"/>
          <w:color w:val="4F81BD" w:themeColor="accent1"/>
        </w:rPr>
        <w:t>.</w:t>
      </w:r>
    </w:p>
  </w:footnote>
  <w:footnote w:id="11">
    <w:p w:rsidR="00592C93" w:rsidRPr="00491A8F" w:rsidRDefault="00592C93">
      <w:pPr>
        <w:pStyle w:val="FootnoteText"/>
        <w:rPr>
          <w:rFonts w:ascii="Times New Roman" w:hAnsi="Times New Roman"/>
          <w:color w:val="4F81BD" w:themeColor="accent1"/>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color w:val="4F81BD" w:themeColor="accent1"/>
        </w:rPr>
        <w:t>14</w:t>
      </w:r>
      <w:r>
        <w:rPr>
          <w:rFonts w:ascii="Times New Roman" w:hAnsi="Times New Roman"/>
          <w:color w:val="4F81BD" w:themeColor="accent1"/>
        </w:rPr>
        <w:t>,</w:t>
      </w:r>
      <w:r w:rsidRPr="00491A8F">
        <w:rPr>
          <w:rFonts w:ascii="Times New Roman" w:hAnsi="Times New Roman"/>
          <w:color w:val="4F81BD" w:themeColor="accent1"/>
        </w:rPr>
        <w:t xml:space="preserve">782 verbs are from Marianus, 628 from Suprasliensis and 310 from Zographensis. </w:t>
      </w:r>
    </w:p>
  </w:footnote>
  <w:footnote w:id="12">
    <w:p w:rsidR="00592C93" w:rsidRPr="00491A8F" w:rsidRDefault="00592C93">
      <w:pPr>
        <w:pStyle w:val="FootnoteText"/>
        <w:rPr>
          <w:rFonts w:ascii="Times New Roman" w:hAnsi="Times New Roman"/>
        </w:rPr>
      </w:pPr>
      <w:r w:rsidRPr="00491A8F">
        <w:rPr>
          <w:rStyle w:val="FootnoteReference"/>
          <w:rFonts w:ascii="Times New Roman" w:hAnsi="Times New Roman"/>
        </w:rPr>
        <w:footnoteRef/>
      </w:r>
      <w:r w:rsidRPr="00491A8F">
        <w:rPr>
          <w:rFonts w:ascii="Times New Roman" w:hAnsi="Times New Roman"/>
        </w:rPr>
        <w:t xml:space="preserve"> Experiments showed, however, that including these verbs did in fact not skew the results in our statistical analyses.</w:t>
      </w:r>
    </w:p>
  </w:footnote>
  <w:footnote w:id="13">
    <w:p w:rsidR="00592C93" w:rsidRDefault="00592C93">
      <w:pPr>
        <w:pStyle w:val="FootnoteText"/>
      </w:pPr>
      <w:r>
        <w:rPr>
          <w:rStyle w:val="FootnoteReference"/>
        </w:rPr>
        <w:footnoteRef/>
      </w:r>
      <w:r>
        <w:t xml:space="preserve"> </w:t>
      </w:r>
      <w:r w:rsidRPr="003733B0">
        <w:rPr>
          <w:color w:val="4F81BD" w:themeColor="accent1"/>
        </w:rPr>
        <w:t>A future study may take the results of this study as a training set and try to use it with a statistical classification model that will also try to classify lower-frequency verbs with low standard deviation</w:t>
      </w:r>
      <w:r>
        <w:rPr>
          <w:color w:val="4F81BD" w:themeColor="accent1"/>
        </w:rPr>
        <w:t>, thus making an arbitrary threshold of inclusion unnecessary</w:t>
      </w:r>
      <w:r w:rsidRPr="003733B0">
        <w:rPr>
          <w:color w:val="4F81BD" w:themeColor="accent1"/>
        </w:rPr>
        <w:t>.</w:t>
      </w:r>
    </w:p>
  </w:footnote>
  <w:footnote w:id="14">
    <w:p w:rsidR="00592C93" w:rsidRPr="00491A8F" w:rsidRDefault="00592C93">
      <w:pPr>
        <w:pStyle w:val="FootnoteText"/>
        <w:rPr>
          <w:rFonts w:ascii="Times New Roman" w:hAnsi="Times New Roman"/>
        </w:rPr>
      </w:pPr>
      <w:r w:rsidRPr="00491A8F">
        <w:rPr>
          <w:rStyle w:val="FootnoteReference"/>
          <w:rFonts w:ascii="Times New Roman" w:hAnsi="Times New Roman"/>
        </w:rPr>
        <w:footnoteRef/>
      </w:r>
      <w:r w:rsidRPr="00491A8F">
        <w:rPr>
          <w:rFonts w:ascii="Times New Roman" w:hAnsi="Times New Roman"/>
        </w:rPr>
        <w:t xml:space="preserve"> There is evidence that there are two sets of conjugated forms associated with the infinitive form </w:t>
      </w:r>
      <w:r w:rsidRPr="002E388D">
        <w:rPr>
          <w:rFonts w:ascii="Times New Roman" w:hAnsi="Times New Roman"/>
          <w:i/>
        </w:rPr>
        <w:t>sъkazati</w:t>
      </w:r>
      <w:r w:rsidRPr="00491A8F">
        <w:rPr>
          <w:rFonts w:ascii="Times New Roman" w:hAnsi="Times New Roman"/>
        </w:rPr>
        <w:t xml:space="preserve"> ‘say, show’, one with the -a suffix </w:t>
      </w:r>
      <w:r w:rsidRPr="00E71C28">
        <w:rPr>
          <w:rFonts w:ascii="Times New Roman" w:hAnsi="Times New Roman"/>
        </w:rPr>
        <w:t>(</w:t>
      </w:r>
      <w:r w:rsidRPr="00E71C28">
        <w:rPr>
          <w:rFonts w:ascii="Times New Roman" w:hAnsi="Times New Roman"/>
          <w:i/>
        </w:rPr>
        <w:t>sъka</w:t>
      </w:r>
      <w:r w:rsidRPr="00E71C28">
        <w:rPr>
          <w:rFonts w:ascii="Times New Roman" w:hAnsi="Times New Roman"/>
          <w:i/>
          <w:lang w:val="cs-CZ"/>
        </w:rPr>
        <w:t>ž</w:t>
      </w:r>
      <w:r w:rsidRPr="00E71C28">
        <w:rPr>
          <w:rFonts w:ascii="Times New Roman" w:hAnsi="Times New Roman" w:cs="Times New Roman"/>
          <w:i/>
        </w:rPr>
        <w:t>ǫ</w:t>
      </w:r>
      <w:r w:rsidRPr="00E71C28">
        <w:rPr>
          <w:rFonts w:ascii="Times New Roman" w:hAnsi="Times New Roman"/>
        </w:rPr>
        <w:t xml:space="preserve"> ‘I say, show’), and one with the -</w:t>
      </w:r>
      <w:r w:rsidRPr="002E388D">
        <w:rPr>
          <w:rFonts w:ascii="Times New Roman" w:hAnsi="Times New Roman"/>
          <w:i/>
        </w:rPr>
        <w:t>aj</w:t>
      </w:r>
      <w:r w:rsidRPr="00E71C28">
        <w:rPr>
          <w:rFonts w:ascii="Times New Roman" w:hAnsi="Times New Roman"/>
        </w:rPr>
        <w:t xml:space="preserve"> suffix (</w:t>
      </w:r>
      <w:r w:rsidRPr="00E71C28">
        <w:rPr>
          <w:rFonts w:ascii="Times New Roman" w:hAnsi="Times New Roman"/>
          <w:i/>
        </w:rPr>
        <w:t>sъkaza</w:t>
      </w:r>
      <w:r w:rsidRPr="00E71C28">
        <w:rPr>
          <w:rFonts w:ascii="Times New Roman" w:hAnsi="Times New Roman" w:cs="Times New Roman"/>
          <w:i/>
        </w:rPr>
        <w:t>ǫ</w:t>
      </w:r>
      <w:r w:rsidRPr="00E71C28">
        <w:rPr>
          <w:rFonts w:ascii="Times New Roman" w:hAnsi="Times New Roman" w:cs="Lucida Grande"/>
        </w:rPr>
        <w:t xml:space="preserve"> </w:t>
      </w:r>
      <w:r w:rsidRPr="00E71C28">
        <w:rPr>
          <w:rFonts w:ascii="Times New Roman" w:hAnsi="Times New Roman"/>
        </w:rPr>
        <w:t>‘I say, show’)</w:t>
      </w:r>
      <w:r w:rsidRPr="00491A8F">
        <w:rPr>
          <w:rFonts w:ascii="Times New Roman" w:hAnsi="Times New Roman"/>
        </w:rPr>
        <w:t>. Our data includes twenty-five verb forms: four of them represent the -</w:t>
      </w:r>
      <w:r w:rsidRPr="002E388D">
        <w:rPr>
          <w:rFonts w:ascii="Times New Roman" w:hAnsi="Times New Roman"/>
          <w:i/>
        </w:rPr>
        <w:t>a</w:t>
      </w:r>
      <w:r w:rsidRPr="00491A8F">
        <w:rPr>
          <w:rFonts w:ascii="Times New Roman" w:hAnsi="Times New Roman"/>
        </w:rPr>
        <w:t xml:space="preserve"> suffix, eight of them represent the -</w:t>
      </w:r>
      <w:r w:rsidRPr="002E388D">
        <w:rPr>
          <w:rFonts w:ascii="Times New Roman" w:hAnsi="Times New Roman"/>
          <w:i/>
        </w:rPr>
        <w:t>aj</w:t>
      </w:r>
      <w:r w:rsidRPr="00491A8F">
        <w:rPr>
          <w:rFonts w:ascii="Times New Roman" w:hAnsi="Times New Roman"/>
        </w:rPr>
        <w:t xml:space="preserve"> suffix (usually in the presence of the reflexive, with the meaning ‘be called’), and the remaining thirteen forms are ambiguous.</w:t>
      </w:r>
    </w:p>
  </w:footnote>
  <w:footnote w:id="15">
    <w:p w:rsidR="00592C93" w:rsidRPr="00745DEC" w:rsidRDefault="00592C93">
      <w:pPr>
        <w:pStyle w:val="FootnoteText"/>
        <w:rPr>
          <w:color w:val="4F81BD" w:themeColor="accent1"/>
        </w:rPr>
      </w:pPr>
      <w:r>
        <w:rPr>
          <w:rStyle w:val="FootnoteReference"/>
        </w:rPr>
        <w:footnoteRef/>
      </w:r>
      <w:r>
        <w:t xml:space="preserve"> </w:t>
      </w:r>
      <w:r w:rsidRPr="00745DEC">
        <w:rPr>
          <w:color w:val="4F81BD" w:themeColor="accent1"/>
        </w:rPr>
        <w:t>Had the supine been more frequent, it might have been a good idea to separate it from the infinitive, since the supine is a clearly delimited group with a coherent function, whereas the infinitive is used in a number of different constructions, including analytic futures.</w:t>
      </w:r>
    </w:p>
  </w:footnote>
  <w:footnote w:id="16">
    <w:p w:rsidR="00592C93" w:rsidRPr="00491A8F" w:rsidRDefault="00592C93">
      <w:pPr>
        <w:pStyle w:val="FootnoteText"/>
        <w:rPr>
          <w:rFonts w:ascii="Times New Roman" w:hAnsi="Times New Roman"/>
        </w:rPr>
      </w:pPr>
      <w:r w:rsidRPr="00491A8F">
        <w:rPr>
          <w:rStyle w:val="FootnoteReference"/>
          <w:rFonts w:ascii="Times New Roman" w:hAnsi="Times New Roman"/>
        </w:rPr>
        <w:footnoteRef/>
      </w:r>
      <w:r w:rsidRPr="00491A8F">
        <w:rPr>
          <w:rFonts w:ascii="Times New Roman" w:hAnsi="Times New Roman"/>
        </w:rPr>
        <w:t xml:space="preserve"> Although there is evidence that e.g. past active and past passive participle</w:t>
      </w:r>
      <w:r w:rsidRPr="00491A8F">
        <w:rPr>
          <w:rFonts w:ascii="Times New Roman" w:hAnsi="Times New Roman"/>
          <w:color w:val="4F81BD" w:themeColor="accent1"/>
        </w:rPr>
        <w:t xml:space="preserve">s may not have the same </w:t>
      </w:r>
      <w:r w:rsidRPr="00491A8F">
        <w:rPr>
          <w:rFonts w:ascii="Times New Roman" w:hAnsi="Times New Roman"/>
        </w:rPr>
        <w:t>aspectual properties in OCS.</w:t>
      </w:r>
    </w:p>
  </w:footnote>
  <w:footnote w:id="17">
    <w:p w:rsidR="00592C93" w:rsidRPr="00491A8F" w:rsidRDefault="00592C93">
      <w:pPr>
        <w:pStyle w:val="FootnoteText"/>
        <w:rPr>
          <w:rFonts w:ascii="Times New Roman" w:hAnsi="Times New Roman"/>
          <w:lang w:val="nb-NO"/>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lang w:val="nb-NO"/>
        </w:rPr>
        <w:t xml:space="preserve">Our description of correspondence analysis is based on Baayen 2008: 128-136. </w:t>
      </w:r>
      <w:r w:rsidRPr="00491A8F">
        <w:rPr>
          <w:rFonts w:ascii="Times New Roman" w:hAnsi="Times New Roman"/>
          <w:color w:val="4F81BD" w:themeColor="accent1"/>
        </w:rPr>
        <w:t>The correspondence analysis was performed in R with the corres.fnc function in the languageR package, as demonstrated in Baayen 2008: 128–136</w:t>
      </w:r>
      <w:r w:rsidRPr="00491A8F">
        <w:rPr>
          <w:rFonts w:ascii="Times New Roman" w:hAnsi="Times New Roman"/>
        </w:rPr>
        <w:t>.</w:t>
      </w:r>
    </w:p>
  </w:footnote>
  <w:footnote w:id="18">
    <w:p w:rsidR="00592C93" w:rsidRPr="00491A8F" w:rsidRDefault="00592C93">
      <w:pPr>
        <w:pStyle w:val="FootnoteText"/>
        <w:rPr>
          <w:rFonts w:ascii="Times New Roman" w:hAnsi="Times New Roman"/>
          <w:lang w:val="nb-NO"/>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lang w:val="nb-NO"/>
        </w:rPr>
        <w:t>The glosses for verbs come from Lunt 1959/1969; a few verbs were not listed in that dictionary and glosses were supplied from other sources.</w:t>
      </w:r>
    </w:p>
  </w:footnote>
  <w:footnote w:id="19">
    <w:p w:rsidR="00592C93" w:rsidRPr="00491A8F" w:rsidRDefault="00592C93">
      <w:pPr>
        <w:pStyle w:val="FootnoteText"/>
        <w:rPr>
          <w:rFonts w:ascii="Times New Roman" w:hAnsi="Times New Roman"/>
        </w:rPr>
      </w:pPr>
      <w:r w:rsidRPr="00491A8F">
        <w:rPr>
          <w:rStyle w:val="FootnoteReference"/>
          <w:rFonts w:ascii="Times New Roman" w:hAnsi="Times New Roman"/>
        </w:rPr>
        <w:footnoteRef/>
      </w:r>
      <w:r w:rsidRPr="00491A8F">
        <w:rPr>
          <w:rFonts w:ascii="Times New Roman" w:hAnsi="Times New Roman"/>
        </w:rPr>
        <w:t xml:space="preserve"> Note that the percentages do not add up to 100, since the l-participles have been omitted from the set of subparadigms. </w:t>
      </w:r>
    </w:p>
  </w:footnote>
  <w:footnote w:id="20">
    <w:p w:rsidR="00592C93" w:rsidRPr="00491A8F" w:rsidRDefault="00592C93">
      <w:pPr>
        <w:pStyle w:val="FootnoteText"/>
        <w:rPr>
          <w:rFonts w:ascii="Times New Roman" w:hAnsi="Times New Roman"/>
          <w:lang w:val="nb-NO"/>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lang w:val="nb-NO"/>
        </w:rPr>
        <w:t>Chi</w:t>
      </w:r>
      <w:r w:rsidRPr="00491A8F">
        <w:rPr>
          <w:rFonts w:ascii="Times New Roman" w:hAnsi="Times New Roman"/>
        </w:rPr>
        <w:t xml:space="preserve">-squared = </w:t>
      </w:r>
      <w:r w:rsidRPr="00491A8F">
        <w:rPr>
          <w:rFonts w:ascii="Times New Roman" w:hAnsi="Times New Roman"/>
          <w:lang w:val="nb-NO"/>
        </w:rPr>
        <w:t>3708.912</w:t>
      </w:r>
      <w:r w:rsidRPr="00491A8F">
        <w:rPr>
          <w:rFonts w:ascii="Times New Roman" w:hAnsi="Times New Roman"/>
        </w:rPr>
        <w:t>, df = 6, p-value &lt; 2.2e-16</w:t>
      </w:r>
      <w:r w:rsidRPr="00491A8F">
        <w:rPr>
          <w:rFonts w:ascii="Times New Roman" w:hAnsi="Times New Roman"/>
          <w:lang w:val="nb-NO"/>
        </w:rPr>
        <w:t>, Cramer’s V = 0.6. Of course the fact that these results are significant is no surprise since the verbs were sorted according to the frequency distributions of their forms in the first place. But this does serve as a check to show that the results are in line with those found in modern Russian.</w:t>
      </w:r>
    </w:p>
  </w:footnote>
  <w:footnote w:id="21">
    <w:p w:rsidR="00592C93" w:rsidRDefault="00592C93">
      <w:pPr>
        <w:pStyle w:val="FootnoteText"/>
      </w:pPr>
      <w:r>
        <w:rPr>
          <w:rStyle w:val="FootnoteReference"/>
        </w:rPr>
        <w:footnoteRef/>
      </w:r>
      <w:r>
        <w:t xml:space="preserve"> We are grateful to Dag Haug for this observation.</w:t>
      </w:r>
    </w:p>
  </w:footnote>
  <w:footnote w:id="22">
    <w:p w:rsidR="00592C93" w:rsidRPr="00491A8F" w:rsidRDefault="00592C93">
      <w:pPr>
        <w:pStyle w:val="FootnoteText"/>
        <w:rPr>
          <w:rFonts w:ascii="Times New Roman" w:hAnsi="Times New Roman"/>
          <w:lang w:val="nb-NO"/>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lang w:val="nb-NO"/>
        </w:rPr>
        <w:t xml:space="preserve">The values in Table 2 have been rounded. The value for </w:t>
      </w:r>
      <w:r w:rsidRPr="00491A8F">
        <w:rPr>
          <w:rFonts w:ascii="Times New Roman" w:hAnsi="Times New Roman"/>
          <w:i/>
        </w:rPr>
        <w:t>pogubiti</w:t>
      </w:r>
      <w:r w:rsidRPr="00491A8F">
        <w:rPr>
          <w:rFonts w:ascii="Times New Roman" w:hAnsi="Times New Roman"/>
        </w:rPr>
        <w:t xml:space="preserve"> ‘destroy, ruin’ is listed as 0.00, but that was rounded from </w:t>
      </w:r>
      <w:r w:rsidRPr="00491A8F">
        <w:rPr>
          <w:rFonts w:ascii="Times New Roman" w:hAnsi="Times New Roman"/>
          <w:lang w:val="nb-NO"/>
        </w:rPr>
        <w:t>0.0001787632.</w:t>
      </w:r>
    </w:p>
  </w:footnote>
  <w:footnote w:id="23">
    <w:p w:rsidR="00592C93" w:rsidRPr="00491A8F" w:rsidRDefault="00592C93">
      <w:pPr>
        <w:pStyle w:val="FootnoteText"/>
        <w:rPr>
          <w:rFonts w:ascii="Times New Roman" w:hAnsi="Times New Roman"/>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color w:val="4F81BD" w:themeColor="accent1"/>
        </w:rPr>
        <w:t xml:space="preserve">Note that </w:t>
      </w:r>
      <w:r>
        <w:rPr>
          <w:rFonts w:ascii="Times New Roman" w:hAnsi="Times New Roman"/>
          <w:i/>
          <w:color w:val="4F81BD" w:themeColor="accent1"/>
        </w:rPr>
        <w:t>o</w:t>
      </w:r>
      <w:r w:rsidRPr="00491A8F">
        <w:rPr>
          <w:rFonts w:ascii="Times New Roman" w:hAnsi="Times New Roman"/>
          <w:i/>
          <w:color w:val="4F81BD" w:themeColor="accent1"/>
        </w:rPr>
        <w:t>ubiti</w:t>
      </w:r>
      <w:r w:rsidRPr="00491A8F">
        <w:rPr>
          <w:rFonts w:ascii="Times New Roman" w:hAnsi="Times New Roman"/>
          <w:color w:val="4F81BD" w:themeColor="accent1"/>
        </w:rPr>
        <w:t xml:space="preserve"> and </w:t>
      </w:r>
      <w:r w:rsidRPr="00491A8F">
        <w:rPr>
          <w:rFonts w:ascii="Times New Roman" w:hAnsi="Times New Roman"/>
          <w:i/>
          <w:color w:val="4F81BD" w:themeColor="accent1"/>
        </w:rPr>
        <w:t>poznati</w:t>
      </w:r>
      <w:r w:rsidRPr="00491A8F">
        <w:rPr>
          <w:rFonts w:ascii="Times New Roman" w:hAnsi="Times New Roman"/>
          <w:color w:val="4F81BD" w:themeColor="accent1"/>
        </w:rPr>
        <w:t xml:space="preserve"> are probably not aspectual partners to </w:t>
      </w:r>
      <w:r w:rsidRPr="00491A8F">
        <w:rPr>
          <w:rFonts w:ascii="Times New Roman" w:hAnsi="Times New Roman"/>
          <w:i/>
          <w:color w:val="4F81BD" w:themeColor="accent1"/>
        </w:rPr>
        <w:t>biti</w:t>
      </w:r>
      <w:r w:rsidRPr="00491A8F">
        <w:rPr>
          <w:rFonts w:ascii="Times New Roman" w:hAnsi="Times New Roman"/>
          <w:color w:val="4F81BD" w:themeColor="accent1"/>
        </w:rPr>
        <w:t xml:space="preserve"> and</w:t>
      </w:r>
      <w:r w:rsidRPr="00491A8F">
        <w:rPr>
          <w:rFonts w:ascii="Times New Roman" w:hAnsi="Times New Roman"/>
          <w:i/>
          <w:color w:val="4F81BD" w:themeColor="accent1"/>
        </w:rPr>
        <w:t xml:space="preserve"> znati</w:t>
      </w:r>
      <w:r w:rsidRPr="00491A8F">
        <w:rPr>
          <w:rFonts w:ascii="Times New Roman" w:hAnsi="Times New Roman"/>
          <w:color w:val="4F81BD" w:themeColor="accent1"/>
        </w:rPr>
        <w:t xml:space="preserve"> in a strict sense, since semantic shift is clear. However, the prefixed variants of the simplex verbs are still expected to be perfective.</w:t>
      </w:r>
    </w:p>
  </w:footnote>
  <w:footnote w:id="24">
    <w:p w:rsidR="00592C93" w:rsidRPr="00491A8F" w:rsidRDefault="00592C93" w:rsidP="001C5EFB">
      <w:pPr>
        <w:pStyle w:val="NormalWeb"/>
        <w:spacing w:before="2"/>
        <w:rPr>
          <w:rFonts w:ascii="Times New Roman" w:hAnsi="Times New Roman"/>
        </w:rPr>
      </w:pPr>
      <w:r w:rsidRPr="00491A8F">
        <w:rPr>
          <w:rStyle w:val="FootnoteReference"/>
          <w:rFonts w:ascii="Times New Roman" w:hAnsi="Times New Roman"/>
        </w:rPr>
        <w:footnoteRef/>
      </w:r>
      <w:r w:rsidRPr="00491A8F">
        <w:rPr>
          <w:rFonts w:ascii="Times New Roman" w:hAnsi="Times New Roman"/>
        </w:rPr>
        <w:t xml:space="preserve"> </w:t>
      </w:r>
      <w:r w:rsidRPr="00491A8F">
        <w:rPr>
          <w:rFonts w:ascii="Times New Roman" w:hAnsi="Times New Roman"/>
          <w:color w:val="4F81BD" w:themeColor="accent1"/>
        </w:rPr>
        <w:t xml:space="preserve">Amse-De Jong (1974) uses the aorist as a negative diagnostic, claiming that “true” imperfective verbs do not occur in the aorist. If this were the case, we would expect to find the verbs that never occur in the aorist in an isolated group on the far left of the plot. However, even though we do find that these verbs are almost all left of -0.4, we also see that they are mixed with “lefties” that do occur in the aorist in the same area, e.g. </w:t>
      </w:r>
      <w:r w:rsidRPr="00C06E0A">
        <w:rPr>
          <w:rFonts w:ascii="Times New Roman" w:hAnsi="Times New Roman"/>
          <w:i/>
          <w:color w:val="008000"/>
        </w:rPr>
        <w:t>sěděti</w:t>
      </w:r>
      <w:r>
        <w:rPr>
          <w:rFonts w:ascii="Times New Roman" w:hAnsi="Times New Roman"/>
          <w:color w:val="008000"/>
        </w:rPr>
        <w:t xml:space="preserve"> ‘sit’</w:t>
      </w:r>
      <w:r w:rsidRPr="00B65697">
        <w:rPr>
          <w:rFonts w:ascii="Times New Roman" w:hAnsi="Times New Roman"/>
          <w:color w:val="008000"/>
        </w:rPr>
        <w:t xml:space="preserve"> at -1.70, </w:t>
      </w:r>
      <w:r w:rsidRPr="00C06E0A">
        <w:rPr>
          <w:rFonts w:ascii="Times New Roman" w:hAnsi="Times New Roman"/>
          <w:i/>
          <w:color w:val="008000"/>
        </w:rPr>
        <w:t>ležati</w:t>
      </w:r>
      <w:r w:rsidRPr="00B65697">
        <w:rPr>
          <w:rFonts w:ascii="Times New Roman" w:hAnsi="Times New Roman"/>
          <w:color w:val="008000"/>
        </w:rPr>
        <w:t xml:space="preserve"> </w:t>
      </w:r>
      <w:r>
        <w:rPr>
          <w:rFonts w:ascii="Times New Roman" w:hAnsi="Times New Roman"/>
          <w:color w:val="008000"/>
        </w:rPr>
        <w:t xml:space="preserve">‘lie’ </w:t>
      </w:r>
      <w:r w:rsidRPr="00B65697">
        <w:rPr>
          <w:rFonts w:ascii="Times New Roman" w:hAnsi="Times New Roman"/>
          <w:color w:val="008000"/>
        </w:rPr>
        <w:t xml:space="preserve">at -1.59 and </w:t>
      </w:r>
      <w:r w:rsidRPr="00C06E0A">
        <w:rPr>
          <w:rFonts w:ascii="Times New Roman" w:hAnsi="Times New Roman"/>
          <w:i/>
          <w:color w:val="008000"/>
        </w:rPr>
        <w:t>bolěti</w:t>
      </w:r>
      <w:r w:rsidRPr="00B65697">
        <w:rPr>
          <w:rFonts w:ascii="Times New Roman" w:hAnsi="Times New Roman"/>
          <w:color w:val="008000"/>
        </w:rPr>
        <w:t xml:space="preserve"> </w:t>
      </w:r>
      <w:r>
        <w:rPr>
          <w:rFonts w:ascii="Times New Roman" w:hAnsi="Times New Roman"/>
          <w:color w:val="008000"/>
        </w:rPr>
        <w:t xml:space="preserve">‘be ill’ </w:t>
      </w:r>
      <w:r w:rsidRPr="00B65697">
        <w:rPr>
          <w:rFonts w:ascii="Times New Roman" w:hAnsi="Times New Roman"/>
          <w:color w:val="008000"/>
        </w:rPr>
        <w:t>at -1.54</w:t>
      </w:r>
      <w:r w:rsidRPr="00491A8F">
        <w:rPr>
          <w:rFonts w:ascii="Times New Roman" w:hAnsi="Times New Roman"/>
          <w:color w:val="4F81BD" w:themeColor="accent1"/>
        </w:rPr>
        <w:t>. Hence, our analysis does not support Amse-De Jong’s position.</w:t>
      </w:r>
    </w:p>
    <w:p w:rsidR="00592C93" w:rsidRPr="00491A8F" w:rsidRDefault="00592C93">
      <w:pPr>
        <w:pStyle w:val="FootnoteText"/>
        <w:rPr>
          <w:rFonts w:ascii="Times New Roman" w:hAnsi="Times New Roman"/>
        </w:rPr>
      </w:pPr>
    </w:p>
  </w:footnote>
  <w:footnote w:id="25">
    <w:p w:rsidR="00592C93" w:rsidRPr="00E67D4F" w:rsidRDefault="00592C93" w:rsidP="00E67D4F">
      <w:pPr>
        <w:pStyle w:val="FootnoteText"/>
        <w:rPr>
          <w:color w:val="4F81BD" w:themeColor="accent1"/>
        </w:rPr>
      </w:pPr>
      <w:r>
        <w:rPr>
          <w:rStyle w:val="FootnoteReference"/>
        </w:rPr>
        <w:footnoteRef/>
      </w:r>
      <w:r>
        <w:t xml:space="preserve"> </w:t>
      </w:r>
      <w:r>
        <w:rPr>
          <w:color w:val="4F81BD" w:themeColor="accent1"/>
        </w:rPr>
        <w:t>Far from</w:t>
      </w:r>
      <w:r w:rsidRPr="00E67D4F">
        <w:rPr>
          <w:color w:val="4F81BD" w:themeColor="accent1"/>
        </w:rPr>
        <w:t xml:space="preserve"> all </w:t>
      </w:r>
      <w:r>
        <w:rPr>
          <w:color w:val="4F81BD" w:themeColor="accent1"/>
        </w:rPr>
        <w:t>“</w:t>
      </w:r>
      <w:r w:rsidRPr="00E67D4F">
        <w:rPr>
          <w:color w:val="4F81BD" w:themeColor="accent1"/>
        </w:rPr>
        <w:t>righty</w:t>
      </w:r>
      <w:r>
        <w:rPr>
          <w:color w:val="4F81BD" w:themeColor="accent1"/>
        </w:rPr>
        <w:t>”</w:t>
      </w:r>
      <w:r w:rsidRPr="00E67D4F">
        <w:rPr>
          <w:color w:val="4F81BD" w:themeColor="accent1"/>
        </w:rPr>
        <w:t xml:space="preserve"> presents express futures. An easy way </w:t>
      </w:r>
      <w:r>
        <w:rPr>
          <w:color w:val="4F81BD" w:themeColor="accent1"/>
        </w:rPr>
        <w:t>to check</w:t>
      </w:r>
      <w:r w:rsidRPr="00E67D4F">
        <w:rPr>
          <w:color w:val="4F81BD" w:themeColor="accent1"/>
        </w:rPr>
        <w:t xml:space="preserve"> this is by looking at the Greek source text. Of the occurrences in our material that have a Greek alignment in the PROIEL corpus, 41.5 % translate future indicatives, 30.3 % translate aorist subjunctives and 17.5 % translate present indicatives. The rest translate various other finite and infinite verb forms. </w:t>
      </w:r>
    </w:p>
  </w:footnote>
  <w:footnote w:id="26">
    <w:p w:rsidR="00592C93" w:rsidRDefault="00592C93">
      <w:pPr>
        <w:pStyle w:val="FootnoteText"/>
      </w:pPr>
      <w:r>
        <w:rPr>
          <w:rStyle w:val="FootnoteReference"/>
        </w:rPr>
        <w:footnoteRef/>
      </w:r>
      <w:r>
        <w:t xml:space="preserve"> </w:t>
      </w:r>
      <w:r w:rsidRPr="00097395">
        <w:rPr>
          <w:color w:val="4F81BD" w:themeColor="accent1"/>
        </w:rPr>
        <w:t>A caveat may be in place here</w:t>
      </w:r>
      <w:r>
        <w:rPr>
          <w:color w:val="4F81BD" w:themeColor="accent1"/>
        </w:rPr>
        <w:t>.</w:t>
      </w:r>
      <w:r w:rsidRPr="00097395">
        <w:rPr>
          <w:color w:val="4F81BD" w:themeColor="accent1"/>
        </w:rPr>
        <w:t xml:space="preserve"> Some of the outliers may be here merely because of their high frequency: the more frequent a verb is, the more likely is it to be attested in deviant forms.</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93" w:rsidRDefault="00592C93" w:rsidP="00E572AE">
    <w:pPr>
      <w:pStyle w:val="Head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rsidR="00592C93" w:rsidRDefault="00592C93" w:rsidP="00FF04DB">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93" w:rsidRDefault="00592C93" w:rsidP="00E572AE">
    <w:pPr>
      <w:pStyle w:val="Head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D143C3">
      <w:rPr>
        <w:rStyle w:val="PageNumber"/>
        <w:noProof/>
      </w:rPr>
      <w:t>2</w:t>
    </w:r>
    <w:r>
      <w:rPr>
        <w:rStyle w:val="PageNumber"/>
        <w:rFonts w:hint="eastAsia"/>
      </w:rPr>
      <w:fldChar w:fldCharType="end"/>
    </w:r>
  </w:p>
  <w:p w:rsidR="00592C93" w:rsidRDefault="00592C93" w:rsidP="00FF04DB">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86B4D"/>
    <w:multiLevelType w:val="hybridMultilevel"/>
    <w:tmpl w:val="9274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41E85"/>
    <w:multiLevelType w:val="hybridMultilevel"/>
    <w:tmpl w:val="FC8C4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activeWritingStyle w:appName="MSWord" w:lang="en-US" w:vendorID="64" w:dllVersion="131078" w:nlCheck="1" w:checkStyle="1"/>
  <w:doNotTrackMoves/>
  <w:defaultTabStop w:val="720"/>
  <w:characterSpacingControl w:val="doNotCompress"/>
  <w:savePreviewPicture/>
  <w:footnotePr>
    <w:footnote w:id="-1"/>
    <w:footnote w:id="0"/>
  </w:footnotePr>
  <w:endnotePr>
    <w:endnote w:id="-1"/>
    <w:endnote w:id="0"/>
  </w:endnotePr>
  <w:compat>
    <w:useFELayout/>
  </w:compat>
  <w:rsids>
    <w:rsidRoot w:val="00C650BC"/>
    <w:rsid w:val="00002E75"/>
    <w:rsid w:val="00004AF2"/>
    <w:rsid w:val="0001551A"/>
    <w:rsid w:val="00017250"/>
    <w:rsid w:val="00017639"/>
    <w:rsid w:val="00021DAC"/>
    <w:rsid w:val="000225E9"/>
    <w:rsid w:val="0002447A"/>
    <w:rsid w:val="00024A8E"/>
    <w:rsid w:val="00042EAF"/>
    <w:rsid w:val="00052B52"/>
    <w:rsid w:val="00055891"/>
    <w:rsid w:val="00067526"/>
    <w:rsid w:val="00070011"/>
    <w:rsid w:val="00085B39"/>
    <w:rsid w:val="00092F76"/>
    <w:rsid w:val="00097395"/>
    <w:rsid w:val="000A7AD3"/>
    <w:rsid w:val="000C2906"/>
    <w:rsid w:val="000C40A6"/>
    <w:rsid w:val="000C449B"/>
    <w:rsid w:val="000D3130"/>
    <w:rsid w:val="000D556A"/>
    <w:rsid w:val="000D6219"/>
    <w:rsid w:val="000E1149"/>
    <w:rsid w:val="000E2511"/>
    <w:rsid w:val="000E43E8"/>
    <w:rsid w:val="000E4EFD"/>
    <w:rsid w:val="000E566B"/>
    <w:rsid w:val="000F575A"/>
    <w:rsid w:val="000F6079"/>
    <w:rsid w:val="000F7323"/>
    <w:rsid w:val="00105B62"/>
    <w:rsid w:val="00105DF5"/>
    <w:rsid w:val="0011147B"/>
    <w:rsid w:val="0012002B"/>
    <w:rsid w:val="0012368B"/>
    <w:rsid w:val="00124712"/>
    <w:rsid w:val="001342C0"/>
    <w:rsid w:val="00134494"/>
    <w:rsid w:val="0014055C"/>
    <w:rsid w:val="001436E0"/>
    <w:rsid w:val="0014440F"/>
    <w:rsid w:val="00146635"/>
    <w:rsid w:val="00146E0D"/>
    <w:rsid w:val="001513EE"/>
    <w:rsid w:val="00161C19"/>
    <w:rsid w:val="00167608"/>
    <w:rsid w:val="00171F65"/>
    <w:rsid w:val="0017388F"/>
    <w:rsid w:val="00175F0A"/>
    <w:rsid w:val="00176672"/>
    <w:rsid w:val="001800CF"/>
    <w:rsid w:val="00184E6D"/>
    <w:rsid w:val="00193630"/>
    <w:rsid w:val="00193C9B"/>
    <w:rsid w:val="00197FCC"/>
    <w:rsid w:val="001A5304"/>
    <w:rsid w:val="001A6E16"/>
    <w:rsid w:val="001A7D79"/>
    <w:rsid w:val="001B03A1"/>
    <w:rsid w:val="001B1762"/>
    <w:rsid w:val="001C301D"/>
    <w:rsid w:val="001C5EFB"/>
    <w:rsid w:val="001C6595"/>
    <w:rsid w:val="001C7EB8"/>
    <w:rsid w:val="001D027F"/>
    <w:rsid w:val="001D34D4"/>
    <w:rsid w:val="001D67DA"/>
    <w:rsid w:val="001E0309"/>
    <w:rsid w:val="001E08E3"/>
    <w:rsid w:val="001E2DD5"/>
    <w:rsid w:val="001E4B7A"/>
    <w:rsid w:val="001E5366"/>
    <w:rsid w:val="001F2625"/>
    <w:rsid w:val="001F71D2"/>
    <w:rsid w:val="00202096"/>
    <w:rsid w:val="00210001"/>
    <w:rsid w:val="002121EE"/>
    <w:rsid w:val="00216B49"/>
    <w:rsid w:val="002201C4"/>
    <w:rsid w:val="00223A5D"/>
    <w:rsid w:val="00224D04"/>
    <w:rsid w:val="00233A9A"/>
    <w:rsid w:val="00236FF8"/>
    <w:rsid w:val="002407B5"/>
    <w:rsid w:val="00253E49"/>
    <w:rsid w:val="00255995"/>
    <w:rsid w:val="002578F6"/>
    <w:rsid w:val="00290A8D"/>
    <w:rsid w:val="0029210D"/>
    <w:rsid w:val="00292299"/>
    <w:rsid w:val="002924FC"/>
    <w:rsid w:val="002A3AB6"/>
    <w:rsid w:val="002A640C"/>
    <w:rsid w:val="002B0891"/>
    <w:rsid w:val="002B13C2"/>
    <w:rsid w:val="002B18F7"/>
    <w:rsid w:val="002B4628"/>
    <w:rsid w:val="002C6120"/>
    <w:rsid w:val="002D206F"/>
    <w:rsid w:val="002D3A82"/>
    <w:rsid w:val="002D76D8"/>
    <w:rsid w:val="002E0899"/>
    <w:rsid w:val="002E388D"/>
    <w:rsid w:val="002E7CB8"/>
    <w:rsid w:val="002F0279"/>
    <w:rsid w:val="0030231D"/>
    <w:rsid w:val="003029AB"/>
    <w:rsid w:val="00304D63"/>
    <w:rsid w:val="00305453"/>
    <w:rsid w:val="003171EB"/>
    <w:rsid w:val="00322F75"/>
    <w:rsid w:val="003344B3"/>
    <w:rsid w:val="00345720"/>
    <w:rsid w:val="003567E0"/>
    <w:rsid w:val="00364A65"/>
    <w:rsid w:val="00367905"/>
    <w:rsid w:val="00370766"/>
    <w:rsid w:val="00370D60"/>
    <w:rsid w:val="00371ECD"/>
    <w:rsid w:val="003733B0"/>
    <w:rsid w:val="00376782"/>
    <w:rsid w:val="00385966"/>
    <w:rsid w:val="0038617F"/>
    <w:rsid w:val="00394803"/>
    <w:rsid w:val="00395391"/>
    <w:rsid w:val="003B4D67"/>
    <w:rsid w:val="003C144D"/>
    <w:rsid w:val="003C65EC"/>
    <w:rsid w:val="003C7E48"/>
    <w:rsid w:val="003D22A6"/>
    <w:rsid w:val="003E59B3"/>
    <w:rsid w:val="003E71F0"/>
    <w:rsid w:val="003F0210"/>
    <w:rsid w:val="003F22E7"/>
    <w:rsid w:val="003F28EC"/>
    <w:rsid w:val="003F344C"/>
    <w:rsid w:val="003F4FDE"/>
    <w:rsid w:val="004015F1"/>
    <w:rsid w:val="00403B34"/>
    <w:rsid w:val="00405456"/>
    <w:rsid w:val="0040558B"/>
    <w:rsid w:val="004115E6"/>
    <w:rsid w:val="00411BDE"/>
    <w:rsid w:val="0041259C"/>
    <w:rsid w:val="0041394D"/>
    <w:rsid w:val="00420423"/>
    <w:rsid w:val="00425714"/>
    <w:rsid w:val="00426A0F"/>
    <w:rsid w:val="00430485"/>
    <w:rsid w:val="0044245E"/>
    <w:rsid w:val="00447066"/>
    <w:rsid w:val="004503E9"/>
    <w:rsid w:val="00470DBA"/>
    <w:rsid w:val="00477FE9"/>
    <w:rsid w:val="004918EC"/>
    <w:rsid w:val="00491A8F"/>
    <w:rsid w:val="004929EE"/>
    <w:rsid w:val="00493BBD"/>
    <w:rsid w:val="004A395B"/>
    <w:rsid w:val="004A6BF7"/>
    <w:rsid w:val="004C2C35"/>
    <w:rsid w:val="004C2E04"/>
    <w:rsid w:val="004D2947"/>
    <w:rsid w:val="004E0FA0"/>
    <w:rsid w:val="004E7D27"/>
    <w:rsid w:val="004F2E2B"/>
    <w:rsid w:val="004F5BFE"/>
    <w:rsid w:val="004F6420"/>
    <w:rsid w:val="004F6D58"/>
    <w:rsid w:val="004F6E59"/>
    <w:rsid w:val="00500F45"/>
    <w:rsid w:val="00507EFD"/>
    <w:rsid w:val="00522581"/>
    <w:rsid w:val="0052559D"/>
    <w:rsid w:val="00532B51"/>
    <w:rsid w:val="0054073D"/>
    <w:rsid w:val="005408C8"/>
    <w:rsid w:val="005456BC"/>
    <w:rsid w:val="005535D8"/>
    <w:rsid w:val="005573A8"/>
    <w:rsid w:val="00561815"/>
    <w:rsid w:val="00562005"/>
    <w:rsid w:val="00563CEB"/>
    <w:rsid w:val="00564865"/>
    <w:rsid w:val="00565128"/>
    <w:rsid w:val="0056724A"/>
    <w:rsid w:val="00581F6F"/>
    <w:rsid w:val="0058327B"/>
    <w:rsid w:val="00583A82"/>
    <w:rsid w:val="00590752"/>
    <w:rsid w:val="00592C93"/>
    <w:rsid w:val="00593CF7"/>
    <w:rsid w:val="005A5E63"/>
    <w:rsid w:val="005B7F4B"/>
    <w:rsid w:val="005C467C"/>
    <w:rsid w:val="005D01CF"/>
    <w:rsid w:val="005D1039"/>
    <w:rsid w:val="005E12E7"/>
    <w:rsid w:val="005E3846"/>
    <w:rsid w:val="005F08D8"/>
    <w:rsid w:val="005F4586"/>
    <w:rsid w:val="00612675"/>
    <w:rsid w:val="00613DF2"/>
    <w:rsid w:val="00621342"/>
    <w:rsid w:val="006244C6"/>
    <w:rsid w:val="00624EC4"/>
    <w:rsid w:val="00634355"/>
    <w:rsid w:val="00635A9E"/>
    <w:rsid w:val="00652E15"/>
    <w:rsid w:val="00674097"/>
    <w:rsid w:val="006743D1"/>
    <w:rsid w:val="00676926"/>
    <w:rsid w:val="00682FC4"/>
    <w:rsid w:val="00693182"/>
    <w:rsid w:val="00696922"/>
    <w:rsid w:val="006A11DB"/>
    <w:rsid w:val="006B1C34"/>
    <w:rsid w:val="006C1B24"/>
    <w:rsid w:val="006C3743"/>
    <w:rsid w:val="006C5BDE"/>
    <w:rsid w:val="006C7B48"/>
    <w:rsid w:val="006D179E"/>
    <w:rsid w:val="006D6936"/>
    <w:rsid w:val="006E11B5"/>
    <w:rsid w:val="006F138E"/>
    <w:rsid w:val="006F3798"/>
    <w:rsid w:val="006F450F"/>
    <w:rsid w:val="006F604D"/>
    <w:rsid w:val="006F79DC"/>
    <w:rsid w:val="00701D58"/>
    <w:rsid w:val="00703B70"/>
    <w:rsid w:val="00712F4D"/>
    <w:rsid w:val="007135B0"/>
    <w:rsid w:val="00740727"/>
    <w:rsid w:val="00742F7F"/>
    <w:rsid w:val="00745DEC"/>
    <w:rsid w:val="0076114E"/>
    <w:rsid w:val="00761F9E"/>
    <w:rsid w:val="00776819"/>
    <w:rsid w:val="00781CF0"/>
    <w:rsid w:val="0078361A"/>
    <w:rsid w:val="007846F0"/>
    <w:rsid w:val="00785824"/>
    <w:rsid w:val="00792F0D"/>
    <w:rsid w:val="0079406B"/>
    <w:rsid w:val="007A03F9"/>
    <w:rsid w:val="007A7D3C"/>
    <w:rsid w:val="007B1138"/>
    <w:rsid w:val="007B16CB"/>
    <w:rsid w:val="007B2985"/>
    <w:rsid w:val="007B301A"/>
    <w:rsid w:val="007C1CBF"/>
    <w:rsid w:val="007C4E2B"/>
    <w:rsid w:val="007C701F"/>
    <w:rsid w:val="007D4B0B"/>
    <w:rsid w:val="007D58A1"/>
    <w:rsid w:val="007D7090"/>
    <w:rsid w:val="007E6613"/>
    <w:rsid w:val="007E6A56"/>
    <w:rsid w:val="007F024A"/>
    <w:rsid w:val="007F43E4"/>
    <w:rsid w:val="008004D6"/>
    <w:rsid w:val="00800912"/>
    <w:rsid w:val="00801981"/>
    <w:rsid w:val="008210A0"/>
    <w:rsid w:val="00822C3A"/>
    <w:rsid w:val="00837384"/>
    <w:rsid w:val="00851E80"/>
    <w:rsid w:val="008535C8"/>
    <w:rsid w:val="00855CF3"/>
    <w:rsid w:val="00856637"/>
    <w:rsid w:val="00857263"/>
    <w:rsid w:val="00863EC3"/>
    <w:rsid w:val="008665AE"/>
    <w:rsid w:val="00871E0D"/>
    <w:rsid w:val="00873483"/>
    <w:rsid w:val="008922EE"/>
    <w:rsid w:val="00895830"/>
    <w:rsid w:val="008B06BA"/>
    <w:rsid w:val="008C2AB0"/>
    <w:rsid w:val="008C35C7"/>
    <w:rsid w:val="008C5D24"/>
    <w:rsid w:val="008D08A9"/>
    <w:rsid w:val="008D5127"/>
    <w:rsid w:val="008D6425"/>
    <w:rsid w:val="008E7AEB"/>
    <w:rsid w:val="008F1980"/>
    <w:rsid w:val="008F297F"/>
    <w:rsid w:val="008F2C76"/>
    <w:rsid w:val="008F59F6"/>
    <w:rsid w:val="009017AB"/>
    <w:rsid w:val="0091131D"/>
    <w:rsid w:val="0091186A"/>
    <w:rsid w:val="009119C6"/>
    <w:rsid w:val="009179DB"/>
    <w:rsid w:val="0092011E"/>
    <w:rsid w:val="009306A5"/>
    <w:rsid w:val="00933479"/>
    <w:rsid w:val="0093528E"/>
    <w:rsid w:val="00936404"/>
    <w:rsid w:val="00942993"/>
    <w:rsid w:val="009440BA"/>
    <w:rsid w:val="0095111E"/>
    <w:rsid w:val="00956A99"/>
    <w:rsid w:val="009629F8"/>
    <w:rsid w:val="00965F15"/>
    <w:rsid w:val="009702E6"/>
    <w:rsid w:val="00976DB1"/>
    <w:rsid w:val="00987398"/>
    <w:rsid w:val="00993E15"/>
    <w:rsid w:val="00995566"/>
    <w:rsid w:val="009A11B6"/>
    <w:rsid w:val="009B60EE"/>
    <w:rsid w:val="009B6ADB"/>
    <w:rsid w:val="009B6CE8"/>
    <w:rsid w:val="009C23FB"/>
    <w:rsid w:val="009D5FAD"/>
    <w:rsid w:val="009E62CD"/>
    <w:rsid w:val="009F2D1A"/>
    <w:rsid w:val="009F391D"/>
    <w:rsid w:val="009F4D7D"/>
    <w:rsid w:val="009F7225"/>
    <w:rsid w:val="00A070DD"/>
    <w:rsid w:val="00A12DAA"/>
    <w:rsid w:val="00A14716"/>
    <w:rsid w:val="00A16AD9"/>
    <w:rsid w:val="00A26DA9"/>
    <w:rsid w:val="00A31EC7"/>
    <w:rsid w:val="00A41C9F"/>
    <w:rsid w:val="00A509C4"/>
    <w:rsid w:val="00A72B97"/>
    <w:rsid w:val="00A7682B"/>
    <w:rsid w:val="00A777FA"/>
    <w:rsid w:val="00A80AA6"/>
    <w:rsid w:val="00A82B68"/>
    <w:rsid w:val="00A86B26"/>
    <w:rsid w:val="00A94C0D"/>
    <w:rsid w:val="00A9661A"/>
    <w:rsid w:val="00A97155"/>
    <w:rsid w:val="00AA5C7F"/>
    <w:rsid w:val="00AA7571"/>
    <w:rsid w:val="00AC2B68"/>
    <w:rsid w:val="00AC3E57"/>
    <w:rsid w:val="00AD1757"/>
    <w:rsid w:val="00AD6833"/>
    <w:rsid w:val="00AE14D7"/>
    <w:rsid w:val="00AE27C3"/>
    <w:rsid w:val="00AE7529"/>
    <w:rsid w:val="00AF06B4"/>
    <w:rsid w:val="00AF1B51"/>
    <w:rsid w:val="00AF459B"/>
    <w:rsid w:val="00B05FCF"/>
    <w:rsid w:val="00B0686E"/>
    <w:rsid w:val="00B06CA8"/>
    <w:rsid w:val="00B10F4E"/>
    <w:rsid w:val="00B13A34"/>
    <w:rsid w:val="00B155AB"/>
    <w:rsid w:val="00B16F80"/>
    <w:rsid w:val="00B20E2D"/>
    <w:rsid w:val="00B22329"/>
    <w:rsid w:val="00B60085"/>
    <w:rsid w:val="00B611E0"/>
    <w:rsid w:val="00B63923"/>
    <w:rsid w:val="00B65697"/>
    <w:rsid w:val="00B671C4"/>
    <w:rsid w:val="00B7034D"/>
    <w:rsid w:val="00B71E4B"/>
    <w:rsid w:val="00B84EFE"/>
    <w:rsid w:val="00B9591A"/>
    <w:rsid w:val="00B978D6"/>
    <w:rsid w:val="00B97FDC"/>
    <w:rsid w:val="00BA56B7"/>
    <w:rsid w:val="00BA7BFE"/>
    <w:rsid w:val="00BB3479"/>
    <w:rsid w:val="00BB3FA1"/>
    <w:rsid w:val="00BC25E4"/>
    <w:rsid w:val="00BC4701"/>
    <w:rsid w:val="00BF020B"/>
    <w:rsid w:val="00BF03CA"/>
    <w:rsid w:val="00BF052C"/>
    <w:rsid w:val="00BF103B"/>
    <w:rsid w:val="00BF42D3"/>
    <w:rsid w:val="00C06777"/>
    <w:rsid w:val="00C06E0A"/>
    <w:rsid w:val="00C07236"/>
    <w:rsid w:val="00C10437"/>
    <w:rsid w:val="00C150F7"/>
    <w:rsid w:val="00C27E27"/>
    <w:rsid w:val="00C328E6"/>
    <w:rsid w:val="00C37902"/>
    <w:rsid w:val="00C4298E"/>
    <w:rsid w:val="00C44116"/>
    <w:rsid w:val="00C517B1"/>
    <w:rsid w:val="00C51C3C"/>
    <w:rsid w:val="00C52D4E"/>
    <w:rsid w:val="00C52DD0"/>
    <w:rsid w:val="00C560D5"/>
    <w:rsid w:val="00C60918"/>
    <w:rsid w:val="00C60BB2"/>
    <w:rsid w:val="00C650BC"/>
    <w:rsid w:val="00C6560C"/>
    <w:rsid w:val="00C663CB"/>
    <w:rsid w:val="00C734AD"/>
    <w:rsid w:val="00C75CE6"/>
    <w:rsid w:val="00C77D84"/>
    <w:rsid w:val="00C9139E"/>
    <w:rsid w:val="00C95EDC"/>
    <w:rsid w:val="00CA4C66"/>
    <w:rsid w:val="00CB70B7"/>
    <w:rsid w:val="00CC40F2"/>
    <w:rsid w:val="00CC5C67"/>
    <w:rsid w:val="00CC6892"/>
    <w:rsid w:val="00CD3C76"/>
    <w:rsid w:val="00CE1C9A"/>
    <w:rsid w:val="00CF02B2"/>
    <w:rsid w:val="00CF34F2"/>
    <w:rsid w:val="00D00C44"/>
    <w:rsid w:val="00D0109C"/>
    <w:rsid w:val="00D031CC"/>
    <w:rsid w:val="00D0377C"/>
    <w:rsid w:val="00D06132"/>
    <w:rsid w:val="00D143C3"/>
    <w:rsid w:val="00D220FE"/>
    <w:rsid w:val="00D42443"/>
    <w:rsid w:val="00D43D1D"/>
    <w:rsid w:val="00D52195"/>
    <w:rsid w:val="00D5406C"/>
    <w:rsid w:val="00D57360"/>
    <w:rsid w:val="00D60FEA"/>
    <w:rsid w:val="00D639BC"/>
    <w:rsid w:val="00D7032F"/>
    <w:rsid w:val="00D74F7A"/>
    <w:rsid w:val="00D87A17"/>
    <w:rsid w:val="00D87EDA"/>
    <w:rsid w:val="00DA10A2"/>
    <w:rsid w:val="00DA4019"/>
    <w:rsid w:val="00DA6244"/>
    <w:rsid w:val="00DB17A1"/>
    <w:rsid w:val="00DB42CF"/>
    <w:rsid w:val="00DB7DC7"/>
    <w:rsid w:val="00DC7072"/>
    <w:rsid w:val="00DD795B"/>
    <w:rsid w:val="00DE0790"/>
    <w:rsid w:val="00DE0C71"/>
    <w:rsid w:val="00DF0F27"/>
    <w:rsid w:val="00DF5BBB"/>
    <w:rsid w:val="00DF6819"/>
    <w:rsid w:val="00E31531"/>
    <w:rsid w:val="00E33945"/>
    <w:rsid w:val="00E36927"/>
    <w:rsid w:val="00E4386B"/>
    <w:rsid w:val="00E4792C"/>
    <w:rsid w:val="00E4794D"/>
    <w:rsid w:val="00E51A84"/>
    <w:rsid w:val="00E572AE"/>
    <w:rsid w:val="00E632D8"/>
    <w:rsid w:val="00E63F8D"/>
    <w:rsid w:val="00E67D4F"/>
    <w:rsid w:val="00E71C28"/>
    <w:rsid w:val="00E7750E"/>
    <w:rsid w:val="00E90848"/>
    <w:rsid w:val="00E94AFE"/>
    <w:rsid w:val="00E960E7"/>
    <w:rsid w:val="00EA5CFB"/>
    <w:rsid w:val="00EA7491"/>
    <w:rsid w:val="00EB0EDA"/>
    <w:rsid w:val="00EB2F5A"/>
    <w:rsid w:val="00EB7E7B"/>
    <w:rsid w:val="00EC2F04"/>
    <w:rsid w:val="00EC3D5F"/>
    <w:rsid w:val="00EC7D7D"/>
    <w:rsid w:val="00ED0FE6"/>
    <w:rsid w:val="00ED583E"/>
    <w:rsid w:val="00EE32FB"/>
    <w:rsid w:val="00EE59DE"/>
    <w:rsid w:val="00EE62F8"/>
    <w:rsid w:val="00F20F25"/>
    <w:rsid w:val="00F22911"/>
    <w:rsid w:val="00F2400D"/>
    <w:rsid w:val="00F24F73"/>
    <w:rsid w:val="00F33E81"/>
    <w:rsid w:val="00F3476A"/>
    <w:rsid w:val="00F36C6D"/>
    <w:rsid w:val="00F41DB5"/>
    <w:rsid w:val="00F46FDB"/>
    <w:rsid w:val="00F63643"/>
    <w:rsid w:val="00F6631D"/>
    <w:rsid w:val="00F80211"/>
    <w:rsid w:val="00F81277"/>
    <w:rsid w:val="00F83511"/>
    <w:rsid w:val="00F875F4"/>
    <w:rsid w:val="00FA07FD"/>
    <w:rsid w:val="00FA1956"/>
    <w:rsid w:val="00FA2B9E"/>
    <w:rsid w:val="00FA4D96"/>
    <w:rsid w:val="00FB0869"/>
    <w:rsid w:val="00FB188B"/>
    <w:rsid w:val="00FD37CD"/>
    <w:rsid w:val="00FE7537"/>
    <w:rsid w:val="00FF04DB"/>
    <w:rsid w:val="00FF372D"/>
    <w:rsid w:val="00FF37FC"/>
    <w:rsid w:val="00FF4F48"/>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E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C7674A"/>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037"/>
    <w:rPr>
      <w:rFonts w:ascii="Lucida Grande" w:hAnsi="Lucida Grande"/>
      <w:sz w:val="18"/>
      <w:szCs w:val="18"/>
    </w:rPr>
  </w:style>
  <w:style w:type="character" w:customStyle="1" w:styleId="BalloonTextChar0">
    <w:name w:val="Balloon Text Char"/>
    <w:basedOn w:val="DefaultParagraphFont"/>
    <w:uiPriority w:val="99"/>
    <w:semiHidden/>
    <w:rsid w:val="00454319"/>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C7674A"/>
    <w:rPr>
      <w:rFonts w:ascii="Lucida Grande" w:hAnsi="Lucida Grande"/>
      <w:sz w:val="18"/>
      <w:szCs w:val="18"/>
    </w:rPr>
  </w:style>
  <w:style w:type="paragraph" w:styleId="FootnoteText">
    <w:name w:val="footnote text"/>
    <w:basedOn w:val="Normal"/>
    <w:link w:val="FootnoteTextChar"/>
    <w:uiPriority w:val="99"/>
    <w:unhideWhenUsed/>
    <w:rsid w:val="0044245E"/>
  </w:style>
  <w:style w:type="character" w:customStyle="1" w:styleId="FootnoteTextChar">
    <w:name w:val="Footnote Text Char"/>
    <w:basedOn w:val="DefaultParagraphFont"/>
    <w:link w:val="FootnoteText"/>
    <w:uiPriority w:val="99"/>
    <w:rsid w:val="0044245E"/>
  </w:style>
  <w:style w:type="character" w:styleId="FootnoteReference">
    <w:name w:val="footnote reference"/>
    <w:basedOn w:val="DefaultParagraphFont"/>
    <w:uiPriority w:val="99"/>
    <w:unhideWhenUsed/>
    <w:rsid w:val="0044245E"/>
    <w:rPr>
      <w:vertAlign w:val="superscript"/>
    </w:rPr>
  </w:style>
  <w:style w:type="table" w:styleId="TableGrid">
    <w:name w:val="Table Grid"/>
    <w:basedOn w:val="TableNormal"/>
    <w:uiPriority w:val="59"/>
    <w:rsid w:val="00412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04DB"/>
    <w:pPr>
      <w:tabs>
        <w:tab w:val="center" w:pos="4320"/>
        <w:tab w:val="right" w:pos="8640"/>
      </w:tabs>
    </w:pPr>
  </w:style>
  <w:style w:type="character" w:customStyle="1" w:styleId="HeaderChar">
    <w:name w:val="Header Char"/>
    <w:basedOn w:val="DefaultParagraphFont"/>
    <w:link w:val="Header"/>
    <w:uiPriority w:val="99"/>
    <w:rsid w:val="00FF04DB"/>
  </w:style>
  <w:style w:type="character" w:styleId="PageNumber">
    <w:name w:val="page number"/>
    <w:basedOn w:val="DefaultParagraphFont"/>
    <w:uiPriority w:val="99"/>
    <w:semiHidden/>
    <w:unhideWhenUsed/>
    <w:rsid w:val="00FF04DB"/>
  </w:style>
  <w:style w:type="character" w:styleId="CommentReference">
    <w:name w:val="annotation reference"/>
    <w:basedOn w:val="DefaultParagraphFont"/>
    <w:uiPriority w:val="99"/>
    <w:semiHidden/>
    <w:unhideWhenUsed/>
    <w:rsid w:val="00EA7491"/>
    <w:rPr>
      <w:sz w:val="18"/>
      <w:szCs w:val="18"/>
    </w:rPr>
  </w:style>
  <w:style w:type="paragraph" w:styleId="CommentText">
    <w:name w:val="annotation text"/>
    <w:basedOn w:val="Normal"/>
    <w:link w:val="CommentTextChar"/>
    <w:uiPriority w:val="99"/>
    <w:semiHidden/>
    <w:unhideWhenUsed/>
    <w:rsid w:val="00EA7491"/>
  </w:style>
  <w:style w:type="character" w:customStyle="1" w:styleId="CommentTextChar">
    <w:name w:val="Comment Text Char"/>
    <w:basedOn w:val="DefaultParagraphFont"/>
    <w:link w:val="CommentText"/>
    <w:uiPriority w:val="99"/>
    <w:semiHidden/>
    <w:rsid w:val="00EA7491"/>
  </w:style>
  <w:style w:type="paragraph" w:styleId="CommentSubject">
    <w:name w:val="annotation subject"/>
    <w:basedOn w:val="CommentText"/>
    <w:next w:val="CommentText"/>
    <w:link w:val="CommentSubjectChar"/>
    <w:uiPriority w:val="99"/>
    <w:semiHidden/>
    <w:unhideWhenUsed/>
    <w:rsid w:val="00EA7491"/>
    <w:rPr>
      <w:b/>
      <w:bCs/>
      <w:sz w:val="20"/>
      <w:szCs w:val="20"/>
    </w:rPr>
  </w:style>
  <w:style w:type="character" w:customStyle="1" w:styleId="CommentSubjectChar">
    <w:name w:val="Comment Subject Char"/>
    <w:basedOn w:val="CommentTextChar"/>
    <w:link w:val="CommentSubject"/>
    <w:uiPriority w:val="99"/>
    <w:semiHidden/>
    <w:rsid w:val="00EA7491"/>
    <w:rPr>
      <w:b/>
      <w:bCs/>
      <w:sz w:val="20"/>
      <w:szCs w:val="20"/>
    </w:rPr>
  </w:style>
  <w:style w:type="paragraph" w:styleId="NormalWeb">
    <w:name w:val="Normal (Web)"/>
    <w:basedOn w:val="Normal"/>
    <w:uiPriority w:val="99"/>
    <w:rsid w:val="001C5EFB"/>
    <w:pPr>
      <w:spacing w:beforeLines="1"/>
    </w:pPr>
    <w:rPr>
      <w:rFonts w:ascii="Times" w:hAnsi="Times" w:cs="Times New Roman"/>
      <w:sz w:val="20"/>
      <w:szCs w:val="20"/>
      <w:lang w:val="nb-NO"/>
    </w:rPr>
  </w:style>
  <w:style w:type="paragraph" w:styleId="ListParagraph">
    <w:name w:val="List Paragraph"/>
    <w:basedOn w:val="Normal"/>
    <w:uiPriority w:val="34"/>
    <w:qFormat/>
    <w:rsid w:val="001444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E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7674A"/>
    <w:rPr>
      <w:rFonts w:ascii="Lucida Grande" w:hAnsi="Lucida Grande"/>
      <w:sz w:val="18"/>
      <w:szCs w:val="18"/>
    </w:rPr>
  </w:style>
  <w:style w:type="character" w:customStyle="1" w:styleId="BalloonTextChar">
    <w:name w:val="Balloon Text Char"/>
    <w:basedOn w:val="DefaultParagraphFont"/>
    <w:uiPriority w:val="99"/>
    <w:semiHidden/>
    <w:rsid w:val="00454319"/>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C7674A"/>
    <w:rPr>
      <w:rFonts w:ascii="Lucida Grande" w:hAnsi="Lucida Grande"/>
      <w:sz w:val="18"/>
      <w:szCs w:val="18"/>
    </w:rPr>
  </w:style>
  <w:style w:type="paragraph" w:styleId="FootnoteText">
    <w:name w:val="footnote text"/>
    <w:basedOn w:val="Normal"/>
    <w:link w:val="FootnoteTextChar"/>
    <w:uiPriority w:val="99"/>
    <w:unhideWhenUsed/>
    <w:rsid w:val="0044245E"/>
  </w:style>
  <w:style w:type="character" w:customStyle="1" w:styleId="FootnoteTextChar">
    <w:name w:val="Footnote Text Char"/>
    <w:basedOn w:val="DefaultParagraphFont"/>
    <w:link w:val="FootnoteText"/>
    <w:uiPriority w:val="99"/>
    <w:rsid w:val="0044245E"/>
  </w:style>
  <w:style w:type="character" w:styleId="FootnoteReference">
    <w:name w:val="footnote reference"/>
    <w:basedOn w:val="DefaultParagraphFont"/>
    <w:uiPriority w:val="99"/>
    <w:unhideWhenUsed/>
    <w:rsid w:val="0044245E"/>
    <w:rPr>
      <w:vertAlign w:val="superscript"/>
    </w:rPr>
  </w:style>
  <w:style w:type="table" w:styleId="TableGrid">
    <w:name w:val="Table Grid"/>
    <w:basedOn w:val="TableNormal"/>
    <w:uiPriority w:val="59"/>
    <w:rsid w:val="00412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04DB"/>
    <w:pPr>
      <w:tabs>
        <w:tab w:val="center" w:pos="4320"/>
        <w:tab w:val="right" w:pos="8640"/>
      </w:tabs>
    </w:pPr>
  </w:style>
  <w:style w:type="character" w:customStyle="1" w:styleId="HeaderChar">
    <w:name w:val="Header Char"/>
    <w:basedOn w:val="DefaultParagraphFont"/>
    <w:link w:val="Header"/>
    <w:uiPriority w:val="99"/>
    <w:rsid w:val="00FF04DB"/>
  </w:style>
  <w:style w:type="character" w:styleId="PageNumber">
    <w:name w:val="page number"/>
    <w:basedOn w:val="DefaultParagraphFont"/>
    <w:uiPriority w:val="99"/>
    <w:semiHidden/>
    <w:unhideWhenUsed/>
    <w:rsid w:val="00FF04DB"/>
  </w:style>
  <w:style w:type="character" w:styleId="CommentReference">
    <w:name w:val="annotation reference"/>
    <w:basedOn w:val="DefaultParagraphFont"/>
    <w:uiPriority w:val="99"/>
    <w:semiHidden/>
    <w:unhideWhenUsed/>
    <w:rsid w:val="00EA7491"/>
    <w:rPr>
      <w:sz w:val="18"/>
      <w:szCs w:val="18"/>
    </w:rPr>
  </w:style>
  <w:style w:type="paragraph" w:styleId="CommentText">
    <w:name w:val="annotation text"/>
    <w:basedOn w:val="Normal"/>
    <w:link w:val="CommentTextChar"/>
    <w:uiPriority w:val="99"/>
    <w:semiHidden/>
    <w:unhideWhenUsed/>
    <w:rsid w:val="00EA7491"/>
  </w:style>
  <w:style w:type="character" w:customStyle="1" w:styleId="CommentTextChar">
    <w:name w:val="Comment Text Char"/>
    <w:basedOn w:val="DefaultParagraphFont"/>
    <w:link w:val="CommentText"/>
    <w:uiPriority w:val="99"/>
    <w:semiHidden/>
    <w:rsid w:val="00EA7491"/>
  </w:style>
  <w:style w:type="paragraph" w:styleId="CommentSubject">
    <w:name w:val="annotation subject"/>
    <w:basedOn w:val="CommentText"/>
    <w:next w:val="CommentText"/>
    <w:link w:val="CommentSubjectChar"/>
    <w:uiPriority w:val="99"/>
    <w:semiHidden/>
    <w:unhideWhenUsed/>
    <w:rsid w:val="00EA7491"/>
    <w:rPr>
      <w:b/>
      <w:bCs/>
      <w:sz w:val="20"/>
      <w:szCs w:val="20"/>
    </w:rPr>
  </w:style>
  <w:style w:type="character" w:customStyle="1" w:styleId="CommentSubjectChar">
    <w:name w:val="Comment Subject Char"/>
    <w:basedOn w:val="CommentTextChar"/>
    <w:link w:val="CommentSubject"/>
    <w:uiPriority w:val="99"/>
    <w:semiHidden/>
    <w:rsid w:val="00EA7491"/>
    <w:rPr>
      <w:b/>
      <w:bCs/>
      <w:sz w:val="20"/>
      <w:szCs w:val="20"/>
    </w:rPr>
  </w:style>
  <w:style w:type="paragraph" w:styleId="NormalWeb">
    <w:name w:val="Normal (Web)"/>
    <w:basedOn w:val="Normal"/>
    <w:uiPriority w:val="99"/>
    <w:rsid w:val="001C5EFB"/>
    <w:pPr>
      <w:spacing w:beforeLines="1"/>
    </w:pPr>
    <w:rPr>
      <w:rFonts w:ascii="Times" w:hAnsi="Times" w:cs="Times New Roman"/>
      <w:sz w:val="20"/>
      <w:szCs w:val="20"/>
      <w:lang w:val="nb-NO"/>
    </w:rPr>
  </w:style>
  <w:style w:type="paragraph" w:styleId="ListParagraph">
    <w:name w:val="List Paragraph"/>
    <w:basedOn w:val="Normal"/>
    <w:uiPriority w:val="34"/>
    <w:qFormat/>
    <w:rsid w:val="0014440F"/>
    <w:pPr>
      <w:ind w:left="720"/>
      <w:contextualSpacing/>
    </w:pPr>
  </w:style>
</w:styles>
</file>

<file path=word/webSettings.xml><?xml version="1.0" encoding="utf-8"?>
<w:webSettings xmlns:r="http://schemas.openxmlformats.org/officeDocument/2006/relationships" xmlns:w="http://schemas.openxmlformats.org/wordprocessingml/2006/main">
  <w:divs>
    <w:div w:id="31812865">
      <w:bodyDiv w:val="1"/>
      <w:marLeft w:val="0"/>
      <w:marRight w:val="0"/>
      <w:marTop w:val="0"/>
      <w:marBottom w:val="0"/>
      <w:divBdr>
        <w:top w:val="none" w:sz="0" w:space="0" w:color="auto"/>
        <w:left w:val="none" w:sz="0" w:space="0" w:color="auto"/>
        <w:bottom w:val="none" w:sz="0" w:space="0" w:color="auto"/>
        <w:right w:val="none" w:sz="0" w:space="0" w:color="auto"/>
      </w:divBdr>
    </w:div>
    <w:div w:id="999039437">
      <w:bodyDiv w:val="1"/>
      <w:marLeft w:val="0"/>
      <w:marRight w:val="0"/>
      <w:marTop w:val="0"/>
      <w:marBottom w:val="0"/>
      <w:divBdr>
        <w:top w:val="none" w:sz="0" w:space="0" w:color="auto"/>
        <w:left w:val="none" w:sz="0" w:space="0" w:color="auto"/>
        <w:bottom w:val="none" w:sz="0" w:space="0" w:color="auto"/>
        <w:right w:val="none" w:sz="0" w:space="0" w:color="auto"/>
      </w:divBdr>
    </w:div>
    <w:div w:id="1077508396">
      <w:bodyDiv w:val="1"/>
      <w:marLeft w:val="0"/>
      <w:marRight w:val="0"/>
      <w:marTop w:val="0"/>
      <w:marBottom w:val="0"/>
      <w:divBdr>
        <w:top w:val="none" w:sz="0" w:space="0" w:color="auto"/>
        <w:left w:val="none" w:sz="0" w:space="0" w:color="auto"/>
        <w:bottom w:val="none" w:sz="0" w:space="0" w:color="auto"/>
        <w:right w:val="none" w:sz="0" w:space="0" w:color="auto"/>
      </w:divBdr>
    </w:div>
    <w:div w:id="1596940500">
      <w:bodyDiv w:val="1"/>
      <w:marLeft w:val="0"/>
      <w:marRight w:val="0"/>
      <w:marTop w:val="0"/>
      <w:marBottom w:val="0"/>
      <w:divBdr>
        <w:top w:val="none" w:sz="0" w:space="0" w:color="auto"/>
        <w:left w:val="none" w:sz="0" w:space="0" w:color="auto"/>
        <w:bottom w:val="none" w:sz="0" w:space="0" w:color="auto"/>
        <w:right w:val="none" w:sz="0" w:space="0" w:color="auto"/>
      </w:divBdr>
    </w:div>
    <w:div w:id="1598828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9807</Words>
  <Characters>55902</Characters>
  <Application>Microsoft Macintosh Word</Application>
  <DocSecurity>0</DocSecurity>
  <Lines>465</Lines>
  <Paragraphs>111</Paragraphs>
  <ScaleCrop>false</ScaleCrop>
  <Company/>
  <LinksUpToDate>false</LinksUpToDate>
  <CharactersWithSpaces>68651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Hanne Martine Eckhoff</cp:lastModifiedBy>
  <cp:revision>9</cp:revision>
  <cp:lastPrinted>2012-01-23T13:47:00Z</cp:lastPrinted>
  <dcterms:created xsi:type="dcterms:W3CDTF">2012-06-28T09:41:00Z</dcterms:created>
  <dcterms:modified xsi:type="dcterms:W3CDTF">2012-06-29T11:12:00Z</dcterms:modified>
</cp:coreProperties>
</file>