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C7789" w14:textId="3792A06E" w:rsidR="001D5816" w:rsidRPr="00EA20AA" w:rsidRDefault="001D5816" w:rsidP="00964601">
      <w:pPr>
        <w:outlineLvl w:val="0"/>
        <w:rPr>
          <w:rFonts w:ascii="Times New Roman" w:hAnsi="Times New Roman" w:cs="Times New Roman"/>
          <w:b/>
          <w:color w:val="000000" w:themeColor="text1"/>
        </w:rPr>
      </w:pPr>
      <w:r w:rsidRPr="00EA20AA">
        <w:rPr>
          <w:rFonts w:ascii="Times New Roman" w:hAnsi="Times New Roman" w:cs="Times New Roman"/>
          <w:b/>
          <w:color w:val="000000" w:themeColor="text1"/>
        </w:rPr>
        <w:t>Cognitive Linguistics: A Neat Theory for Messy Data</w:t>
      </w:r>
    </w:p>
    <w:p w14:paraId="5C110F52" w14:textId="71BA825A" w:rsidR="001D5310" w:rsidRDefault="000E48AC">
      <w:pPr>
        <w:rPr>
          <w:rFonts w:ascii="Times New Roman" w:hAnsi="Times New Roman" w:cs="Times New Roman"/>
          <w:color w:val="000000" w:themeColor="text1"/>
        </w:rPr>
      </w:pPr>
      <w:r>
        <w:rPr>
          <w:rFonts w:ascii="Times New Roman" w:hAnsi="Times New Roman" w:cs="Times New Roman"/>
          <w:color w:val="000000" w:themeColor="text1"/>
        </w:rPr>
        <w:t xml:space="preserve">Laura A. </w:t>
      </w:r>
      <w:proofErr w:type="spellStart"/>
      <w:r>
        <w:rPr>
          <w:rFonts w:ascii="Times New Roman" w:hAnsi="Times New Roman" w:cs="Times New Roman"/>
          <w:color w:val="000000" w:themeColor="text1"/>
        </w:rPr>
        <w:t>Janda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UiT</w:t>
      </w:r>
      <w:proofErr w:type="spellEnd"/>
      <w:r>
        <w:rPr>
          <w:rFonts w:ascii="Times New Roman" w:hAnsi="Times New Roman" w:cs="Times New Roman"/>
          <w:color w:val="000000" w:themeColor="text1"/>
        </w:rPr>
        <w:t xml:space="preserve">, The Arctic University of </w:t>
      </w:r>
      <w:proofErr w:type="spellStart"/>
      <w:r>
        <w:rPr>
          <w:rFonts w:ascii="Times New Roman" w:hAnsi="Times New Roman" w:cs="Times New Roman"/>
          <w:color w:val="000000" w:themeColor="text1"/>
        </w:rPr>
        <w:t>Tromsø</w:t>
      </w:r>
      <w:proofErr w:type="spellEnd"/>
      <w:r>
        <w:rPr>
          <w:rFonts w:ascii="Times New Roman" w:hAnsi="Times New Roman" w:cs="Times New Roman"/>
          <w:color w:val="000000" w:themeColor="text1"/>
        </w:rPr>
        <w:t>)</w:t>
      </w:r>
    </w:p>
    <w:p w14:paraId="1B27B002" w14:textId="4C59C764" w:rsidR="000E48AC" w:rsidRDefault="000E48AC">
      <w:pPr>
        <w:rPr>
          <w:rFonts w:ascii="Times New Roman" w:hAnsi="Times New Roman" w:cs="Times New Roman"/>
          <w:color w:val="000000" w:themeColor="text1"/>
        </w:rPr>
      </w:pPr>
      <w:r>
        <w:rPr>
          <w:rFonts w:ascii="Times New Roman" w:hAnsi="Times New Roman" w:cs="Times New Roman"/>
          <w:color w:val="000000" w:themeColor="text1"/>
        </w:rPr>
        <w:t>Stephen M. Dickey (University of Kansas)</w:t>
      </w:r>
    </w:p>
    <w:p w14:paraId="2198ADC6" w14:textId="77777777" w:rsidR="000E48AC" w:rsidRPr="00EA20AA" w:rsidRDefault="000E48AC">
      <w:pPr>
        <w:rPr>
          <w:rFonts w:ascii="Times New Roman" w:hAnsi="Times New Roman" w:cs="Times New Roman"/>
          <w:color w:val="000000" w:themeColor="text1"/>
        </w:rPr>
      </w:pPr>
    </w:p>
    <w:p w14:paraId="7ABCF491" w14:textId="0DF79130" w:rsidR="00CE6660" w:rsidRPr="00EA20AA" w:rsidRDefault="00CE6660" w:rsidP="00964601">
      <w:pPr>
        <w:outlineLvl w:val="0"/>
        <w:rPr>
          <w:rFonts w:ascii="Times New Roman" w:hAnsi="Times New Roman" w:cs="Times New Roman"/>
          <w:b/>
          <w:color w:val="000000" w:themeColor="text1"/>
        </w:rPr>
      </w:pPr>
      <w:r w:rsidRPr="00EA20AA">
        <w:rPr>
          <w:rFonts w:ascii="Times New Roman" w:hAnsi="Times New Roman" w:cs="Times New Roman"/>
          <w:b/>
          <w:color w:val="000000" w:themeColor="text1"/>
        </w:rPr>
        <w:t>Abstract</w:t>
      </w:r>
    </w:p>
    <w:p w14:paraId="6D898852" w14:textId="4175811E" w:rsidR="00CE6660" w:rsidRPr="00EA20AA" w:rsidRDefault="00E27B89">
      <w:pPr>
        <w:rPr>
          <w:rFonts w:ascii="Times New Roman" w:hAnsi="Times New Roman" w:cs="Times New Roman"/>
          <w:color w:val="000000" w:themeColor="text1"/>
        </w:rPr>
      </w:pPr>
      <w:r w:rsidRPr="00EA20AA">
        <w:rPr>
          <w:rFonts w:ascii="Times New Roman" w:hAnsi="Times New Roman" w:cs="Times New Roman"/>
          <w:color w:val="000000" w:themeColor="text1"/>
        </w:rPr>
        <w:t>We</w:t>
      </w:r>
      <w:r w:rsidR="00CE6660" w:rsidRPr="00EA20AA">
        <w:rPr>
          <w:rFonts w:ascii="Times New Roman" w:hAnsi="Times New Roman" w:cs="Times New Roman"/>
          <w:color w:val="000000" w:themeColor="text1"/>
        </w:rPr>
        <w:t xml:space="preserve"> outline some recent highlights in the application of cognitive linguistic theoretical and methodological approaches to the analysis of Slavic languages. A </w:t>
      </w:r>
      <w:r w:rsidR="00383C06" w:rsidRPr="00EA20AA">
        <w:rPr>
          <w:rFonts w:ascii="Times New Roman" w:hAnsi="Times New Roman" w:cs="Times New Roman"/>
          <w:color w:val="000000" w:themeColor="text1"/>
        </w:rPr>
        <w:t>principal</w:t>
      </w:r>
      <w:r w:rsidR="00CE6660" w:rsidRPr="00EA20AA">
        <w:rPr>
          <w:rFonts w:ascii="Times New Roman" w:hAnsi="Times New Roman" w:cs="Times New Roman"/>
          <w:color w:val="000000" w:themeColor="text1"/>
        </w:rPr>
        <w:t xml:space="preserve"> strength of cognitive linguistics is the way it focuses our attention on the continuous nature of linguistic phenomena. Rather than positing rigid </w:t>
      </w:r>
      <w:r w:rsidR="0038078B" w:rsidRPr="0038078B">
        <w:rPr>
          <w:rFonts w:ascii="Times New Roman" w:hAnsi="Times New Roman"/>
          <w:color w:val="C00000"/>
        </w:rPr>
        <w:t xml:space="preserve">categories and strict </w:t>
      </w:r>
      <w:r w:rsidR="00CE6660" w:rsidRPr="00EA20AA">
        <w:rPr>
          <w:rFonts w:ascii="Times New Roman" w:hAnsi="Times New Roman" w:cs="Times New Roman"/>
          <w:color w:val="000000" w:themeColor="text1"/>
        </w:rPr>
        <w:t xml:space="preserve">definitions, cognitive linguistics </w:t>
      </w:r>
      <w:r w:rsidR="007B3BD7" w:rsidRPr="00EA20AA">
        <w:rPr>
          <w:rFonts w:ascii="Times New Roman" w:hAnsi="Times New Roman" w:cs="Times New Roman"/>
          <w:color w:val="000000" w:themeColor="text1"/>
        </w:rPr>
        <w:t>addresses</w:t>
      </w:r>
      <w:r w:rsidR="00CE6660" w:rsidRPr="00EA20AA">
        <w:rPr>
          <w:rFonts w:ascii="Times New Roman" w:hAnsi="Times New Roman" w:cs="Times New Roman"/>
          <w:color w:val="000000" w:themeColor="text1"/>
        </w:rPr>
        <w:t xml:space="preserve"> the messy realities of language, facilitating the extraction of coherent patterns from the noise of human communication. </w:t>
      </w:r>
      <w:r w:rsidR="00F21797" w:rsidRPr="00EA20AA">
        <w:rPr>
          <w:rFonts w:ascii="Times New Roman" w:hAnsi="Times New Roman" w:cs="Times New Roman"/>
          <w:color w:val="000000" w:themeColor="text1"/>
        </w:rPr>
        <w:t>We</w:t>
      </w:r>
      <w:r w:rsidR="00CE6660" w:rsidRPr="00EA20AA">
        <w:rPr>
          <w:rFonts w:ascii="Times New Roman" w:hAnsi="Times New Roman" w:cs="Times New Roman"/>
          <w:color w:val="000000" w:themeColor="text1"/>
        </w:rPr>
        <w:t xml:space="preserve"> follow a thematic arrangement motivated by the types of variation we observe in language and the analyses proposed by Slavic linguists.</w:t>
      </w:r>
      <w:r w:rsidR="00B81BF1" w:rsidRPr="00EA20AA">
        <w:rPr>
          <w:rFonts w:ascii="Times New Roman" w:hAnsi="Times New Roman" w:cs="Times New Roman"/>
          <w:color w:val="000000" w:themeColor="text1"/>
        </w:rPr>
        <w:t xml:space="preserve"> These include variation across meaning and form, across modalities and genres, and across time and speakers.</w:t>
      </w:r>
    </w:p>
    <w:p w14:paraId="2B238D7C" w14:textId="77777777" w:rsidR="00CE6660" w:rsidRPr="00EA20AA" w:rsidRDefault="00CE6660">
      <w:pPr>
        <w:rPr>
          <w:rFonts w:ascii="Times New Roman" w:hAnsi="Times New Roman" w:cs="Times New Roman"/>
          <w:color w:val="000000" w:themeColor="text1"/>
        </w:rPr>
      </w:pPr>
    </w:p>
    <w:p w14:paraId="41938E92" w14:textId="777F234A" w:rsidR="00CE6660" w:rsidRPr="00EA20AA" w:rsidRDefault="00CE6660" w:rsidP="00964601">
      <w:pPr>
        <w:outlineLvl w:val="0"/>
        <w:rPr>
          <w:rFonts w:ascii="Times New Roman" w:hAnsi="Times New Roman" w:cs="Times New Roman"/>
          <w:b/>
          <w:color w:val="000000" w:themeColor="text1"/>
        </w:rPr>
      </w:pPr>
      <w:r w:rsidRPr="00EA20AA">
        <w:rPr>
          <w:rFonts w:ascii="Times New Roman" w:hAnsi="Times New Roman" w:cs="Times New Roman"/>
          <w:b/>
          <w:color w:val="000000" w:themeColor="text1"/>
        </w:rPr>
        <w:t>1. Introduction</w:t>
      </w:r>
      <w:r w:rsidR="00E23A34" w:rsidRPr="00EA20AA">
        <w:rPr>
          <w:rFonts w:ascii="Times New Roman" w:hAnsi="Times New Roman" w:cs="Times New Roman"/>
          <w:b/>
          <w:color w:val="000000" w:themeColor="text1"/>
        </w:rPr>
        <w:t>: The Slavic World from the Perspective of Cognitive Linguistics</w:t>
      </w:r>
    </w:p>
    <w:p w14:paraId="37BEB799" w14:textId="4794A581" w:rsidR="00D47916" w:rsidRPr="00EA20AA" w:rsidRDefault="001D5310" w:rsidP="00D47916">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Roman </w:t>
      </w:r>
      <w:proofErr w:type="spellStart"/>
      <w:r w:rsidRPr="00EA20AA">
        <w:rPr>
          <w:rFonts w:ascii="Times New Roman" w:hAnsi="Times New Roman" w:cs="Times New Roman"/>
          <w:color w:val="000000" w:themeColor="text1"/>
        </w:rPr>
        <w:t>Jakobson</w:t>
      </w:r>
      <w:proofErr w:type="spellEnd"/>
      <w:r w:rsidRPr="00EA20AA">
        <w:rPr>
          <w:rFonts w:ascii="Times New Roman" w:hAnsi="Times New Roman" w:cs="Times New Roman"/>
          <w:color w:val="000000" w:themeColor="text1"/>
        </w:rPr>
        <w:t xml:space="preserve"> </w:t>
      </w:r>
      <w:r w:rsidR="00E901E4" w:rsidRPr="00EA20AA">
        <w:rPr>
          <w:rFonts w:ascii="Times New Roman" w:hAnsi="Times New Roman" w:cs="Times New Roman"/>
          <w:color w:val="000000" w:themeColor="text1"/>
        </w:rPr>
        <w:t xml:space="preserve">once stated that </w:t>
      </w:r>
      <w:r w:rsidR="00D47916" w:rsidRPr="00EA20AA">
        <w:rPr>
          <w:rFonts w:ascii="Times New Roman" w:hAnsi="Times New Roman" w:cs="Times New Roman"/>
          <w:color w:val="000000" w:themeColor="text1"/>
        </w:rPr>
        <w:t>“the true difference between languages is not in what may or may not be</w:t>
      </w:r>
      <w:r w:rsidR="00E901E4" w:rsidRPr="00EA20AA">
        <w:rPr>
          <w:rFonts w:ascii="Times New Roman" w:hAnsi="Times New Roman" w:cs="Times New Roman"/>
          <w:color w:val="000000" w:themeColor="text1"/>
        </w:rPr>
        <w:t xml:space="preserve"> </w:t>
      </w:r>
      <w:r w:rsidR="00D47916" w:rsidRPr="00EA20AA">
        <w:rPr>
          <w:rFonts w:ascii="Times New Roman" w:hAnsi="Times New Roman" w:cs="Times New Roman"/>
          <w:color w:val="000000" w:themeColor="text1"/>
        </w:rPr>
        <w:t>expressed but in what must or must not be conveyed by the speakers</w:t>
      </w:r>
      <w:r w:rsidR="00466BD8" w:rsidRPr="00EA20AA">
        <w:rPr>
          <w:rFonts w:ascii="Times New Roman" w:hAnsi="Times New Roman" w:cs="Times New Roman"/>
          <w:color w:val="000000" w:themeColor="text1"/>
        </w:rPr>
        <w:t>” (</w:t>
      </w:r>
      <w:proofErr w:type="spellStart"/>
      <w:r w:rsidR="00466BD8" w:rsidRPr="00EA20AA">
        <w:rPr>
          <w:rFonts w:ascii="Times New Roman" w:hAnsi="Times New Roman" w:cs="Times New Roman"/>
          <w:color w:val="000000" w:themeColor="text1"/>
        </w:rPr>
        <w:t>Jakobson</w:t>
      </w:r>
      <w:proofErr w:type="spellEnd"/>
      <w:r w:rsidR="00466BD8" w:rsidRPr="00EA20AA">
        <w:rPr>
          <w:rFonts w:ascii="Times New Roman" w:hAnsi="Times New Roman" w:cs="Times New Roman"/>
          <w:color w:val="000000" w:themeColor="text1"/>
        </w:rPr>
        <w:t xml:space="preserve"> 1959/1971: 492).</w:t>
      </w:r>
      <w:r w:rsidR="00717531" w:rsidRPr="00EA20AA">
        <w:rPr>
          <w:rFonts w:ascii="Times New Roman" w:hAnsi="Times New Roman" w:cs="Times New Roman"/>
          <w:color w:val="000000" w:themeColor="text1"/>
        </w:rPr>
        <w:t xml:space="preserve"> In other words, while it is possible to express the things that human beings want to communicate in all languages, languages differ widely in the categories that they require their speakers to pay consistent attention to. For example, speakers of Slavic languages face multiple grammatical requirements to mark gender, whereas speakers of Uralic languages can entirely ignore gender. Slavic languages </w:t>
      </w:r>
      <w:r w:rsidR="00B604FC" w:rsidRPr="00EA20AA">
        <w:rPr>
          <w:rFonts w:ascii="Times New Roman" w:hAnsi="Times New Roman" w:cs="Times New Roman"/>
          <w:color w:val="000000" w:themeColor="text1"/>
        </w:rPr>
        <w:t>are “satellite-framed” languages (</w:t>
      </w:r>
      <w:proofErr w:type="spellStart"/>
      <w:r w:rsidR="00B604FC" w:rsidRPr="00EA20AA">
        <w:rPr>
          <w:rFonts w:ascii="Times New Roman" w:hAnsi="Times New Roman" w:cs="Times New Roman"/>
          <w:color w:val="000000" w:themeColor="text1"/>
        </w:rPr>
        <w:t>Talmy</w:t>
      </w:r>
      <w:proofErr w:type="spellEnd"/>
      <w:r w:rsidR="00C27D90" w:rsidRPr="00EA20AA">
        <w:rPr>
          <w:rFonts w:ascii="Times New Roman" w:hAnsi="Times New Roman" w:cs="Times New Roman"/>
          <w:color w:val="000000" w:themeColor="text1"/>
        </w:rPr>
        <w:t xml:space="preserve"> 2000: Chapter 3</w:t>
      </w:r>
      <w:r w:rsidR="00B604FC" w:rsidRPr="00EA20AA">
        <w:rPr>
          <w:rFonts w:ascii="Times New Roman" w:hAnsi="Times New Roman" w:cs="Times New Roman"/>
          <w:color w:val="000000" w:themeColor="text1"/>
        </w:rPr>
        <w:t>), meaning that they</w:t>
      </w:r>
      <w:r w:rsidR="00717531" w:rsidRPr="00EA20AA">
        <w:rPr>
          <w:rFonts w:ascii="Times New Roman" w:hAnsi="Times New Roman" w:cs="Times New Roman"/>
          <w:color w:val="000000" w:themeColor="text1"/>
        </w:rPr>
        <w:t xml:space="preserve"> tend to mark the path of motion in a satellite</w:t>
      </w:r>
      <w:r w:rsidR="00B604FC" w:rsidRPr="00EA20AA">
        <w:rPr>
          <w:rFonts w:ascii="Times New Roman" w:hAnsi="Times New Roman" w:cs="Times New Roman"/>
          <w:color w:val="000000" w:themeColor="text1"/>
        </w:rPr>
        <w:t xml:space="preserve"> (a prefix)</w:t>
      </w:r>
      <w:r w:rsidR="00717531" w:rsidRPr="00EA20AA">
        <w:rPr>
          <w:rFonts w:ascii="Times New Roman" w:hAnsi="Times New Roman" w:cs="Times New Roman"/>
          <w:color w:val="000000" w:themeColor="text1"/>
        </w:rPr>
        <w:t xml:space="preserve"> and as a result generally express the manner of motion in </w:t>
      </w:r>
      <w:r w:rsidR="00B604FC" w:rsidRPr="00EA20AA">
        <w:rPr>
          <w:rFonts w:ascii="Times New Roman" w:hAnsi="Times New Roman" w:cs="Times New Roman"/>
          <w:color w:val="000000" w:themeColor="text1"/>
        </w:rPr>
        <w:t>the root of a verb</w:t>
      </w:r>
      <w:r w:rsidR="00717531" w:rsidRPr="00EA20AA">
        <w:rPr>
          <w:rFonts w:ascii="Times New Roman" w:hAnsi="Times New Roman" w:cs="Times New Roman"/>
          <w:color w:val="000000" w:themeColor="text1"/>
        </w:rPr>
        <w:t xml:space="preserve"> (as in </w:t>
      </w:r>
      <w:r w:rsidR="00B604FC" w:rsidRPr="00EA20AA">
        <w:rPr>
          <w:rFonts w:ascii="Times New Roman" w:hAnsi="Times New Roman" w:cs="Times New Roman"/>
          <w:color w:val="000000" w:themeColor="text1"/>
        </w:rPr>
        <w:t xml:space="preserve">Russian </w:t>
      </w:r>
      <w:r w:rsidR="00923938" w:rsidRPr="00EA20AA">
        <w:rPr>
          <w:rFonts w:ascii="Times New Roman" w:hAnsi="Times New Roman" w:cs="Times New Roman"/>
          <w:i/>
          <w:color w:val="000000" w:themeColor="text1"/>
          <w:lang w:val="cs-CZ"/>
        </w:rPr>
        <w:t>vy</w:t>
      </w:r>
      <w:r w:rsidR="00B604FC" w:rsidRPr="00EA20AA">
        <w:rPr>
          <w:rFonts w:ascii="Times New Roman" w:hAnsi="Times New Roman" w:cs="Times New Roman"/>
          <w:i/>
          <w:color w:val="000000" w:themeColor="text1"/>
        </w:rPr>
        <w:t>-</w:t>
      </w:r>
      <w:proofErr w:type="spellStart"/>
      <w:r w:rsidR="00B604FC" w:rsidRPr="00EA20AA">
        <w:rPr>
          <w:rFonts w:ascii="Times New Roman" w:hAnsi="Times New Roman" w:cs="Times New Roman"/>
          <w:i/>
          <w:color w:val="000000" w:themeColor="text1"/>
          <w:lang w:val="cs-CZ"/>
        </w:rPr>
        <w:t>bež</w:t>
      </w:r>
      <w:proofErr w:type="spellEnd"/>
      <w:r w:rsidR="00B604FC" w:rsidRPr="00EA20AA">
        <w:rPr>
          <w:rFonts w:ascii="Times New Roman" w:hAnsi="Times New Roman" w:cs="Times New Roman"/>
          <w:i/>
          <w:color w:val="000000" w:themeColor="text1"/>
        </w:rPr>
        <w:t>at´</w:t>
      </w:r>
      <w:r w:rsidR="00923938" w:rsidRPr="00EA20AA">
        <w:rPr>
          <w:rFonts w:ascii="Times New Roman" w:hAnsi="Times New Roman" w:cs="Times New Roman"/>
          <w:color w:val="000000" w:themeColor="text1"/>
        </w:rPr>
        <w:t xml:space="preserve"> [lit. out-run] ‘run out’</w:t>
      </w:r>
      <w:r w:rsidR="00717531" w:rsidRPr="00EA20AA">
        <w:rPr>
          <w:rFonts w:ascii="Times New Roman" w:hAnsi="Times New Roman" w:cs="Times New Roman"/>
          <w:color w:val="000000" w:themeColor="text1"/>
        </w:rPr>
        <w:t>)</w:t>
      </w:r>
      <w:r w:rsidR="00923938" w:rsidRPr="00EA20AA">
        <w:rPr>
          <w:rFonts w:ascii="Times New Roman" w:hAnsi="Times New Roman" w:cs="Times New Roman"/>
          <w:color w:val="000000" w:themeColor="text1"/>
        </w:rPr>
        <w:t xml:space="preserve">. Romance languages like French are “verb-framed”, so they </w:t>
      </w:r>
      <w:r w:rsidR="0038078B" w:rsidRPr="0038078B">
        <w:rPr>
          <w:rFonts w:ascii="Times New Roman" w:hAnsi="Times New Roman" w:cs="Times New Roman"/>
          <w:color w:val="C00000"/>
        </w:rPr>
        <w:t>typically</w:t>
      </w:r>
      <w:r w:rsidR="00923938" w:rsidRPr="0038078B">
        <w:rPr>
          <w:rFonts w:ascii="Times New Roman" w:hAnsi="Times New Roman" w:cs="Times New Roman"/>
          <w:color w:val="C00000"/>
        </w:rPr>
        <w:t xml:space="preserve"> </w:t>
      </w:r>
      <w:r w:rsidR="00923938" w:rsidRPr="00EA20AA">
        <w:rPr>
          <w:rFonts w:ascii="Times New Roman" w:hAnsi="Times New Roman" w:cs="Times New Roman"/>
          <w:color w:val="000000" w:themeColor="text1"/>
        </w:rPr>
        <w:t xml:space="preserve">express the path of motion in the verb (as in </w:t>
      </w:r>
      <w:proofErr w:type="spellStart"/>
      <w:r w:rsidR="00923938" w:rsidRPr="00EA20AA">
        <w:rPr>
          <w:rFonts w:ascii="Times New Roman" w:hAnsi="Times New Roman" w:cs="Times New Roman"/>
          <w:i/>
          <w:color w:val="000000" w:themeColor="text1"/>
        </w:rPr>
        <w:t>sortir</w:t>
      </w:r>
      <w:proofErr w:type="spellEnd"/>
      <w:r w:rsidR="00923938" w:rsidRPr="00EA20AA">
        <w:rPr>
          <w:rFonts w:ascii="Times New Roman" w:hAnsi="Times New Roman" w:cs="Times New Roman"/>
          <w:color w:val="000000" w:themeColor="text1"/>
        </w:rPr>
        <w:t xml:space="preserve"> ‘exit’) and speakers often do not express the manner (though this is possible with an adverbial)</w:t>
      </w:r>
      <w:r w:rsidR="0015691D" w:rsidRPr="00EA20AA">
        <w:rPr>
          <w:rFonts w:ascii="Times New Roman" w:hAnsi="Times New Roman" w:cs="Times New Roman"/>
          <w:color w:val="000000" w:themeColor="text1"/>
        </w:rPr>
        <w:t xml:space="preserve">. </w:t>
      </w:r>
      <w:proofErr w:type="spellStart"/>
      <w:r w:rsidR="0015691D" w:rsidRPr="00EA20AA">
        <w:rPr>
          <w:rFonts w:ascii="Times New Roman" w:hAnsi="Times New Roman" w:cs="Times New Roman"/>
          <w:color w:val="000000" w:themeColor="text1"/>
        </w:rPr>
        <w:t>Slobin</w:t>
      </w:r>
      <w:proofErr w:type="spellEnd"/>
      <w:r w:rsidR="0015691D" w:rsidRPr="00EA20AA">
        <w:rPr>
          <w:rFonts w:ascii="Times New Roman" w:hAnsi="Times New Roman" w:cs="Times New Roman"/>
          <w:color w:val="000000" w:themeColor="text1"/>
        </w:rPr>
        <w:t xml:space="preserve"> (</w:t>
      </w:r>
      <w:r w:rsidR="005C2779" w:rsidRPr="00EA20AA">
        <w:rPr>
          <w:rFonts w:ascii="Times New Roman" w:hAnsi="Times New Roman" w:cs="Times New Roman"/>
          <w:color w:val="000000" w:themeColor="text1"/>
        </w:rPr>
        <w:t>1996</w:t>
      </w:r>
      <w:r w:rsidR="0015691D" w:rsidRPr="00EA20AA">
        <w:rPr>
          <w:rFonts w:ascii="Times New Roman" w:hAnsi="Times New Roman" w:cs="Times New Roman"/>
          <w:color w:val="000000" w:themeColor="text1"/>
        </w:rPr>
        <w:t xml:space="preserve">) has proposed that the grammatical categories that a language requires its speakers to mark consistently can have some effect on what those speakers pay attention to, and this “thinking for speaking” hypothesis (in essence a milder form of the </w:t>
      </w:r>
      <w:r w:rsidR="005C2779" w:rsidRPr="00EA20AA">
        <w:rPr>
          <w:rFonts w:ascii="Times New Roman" w:hAnsi="Times New Roman" w:cs="Times New Roman"/>
          <w:color w:val="000000" w:themeColor="text1"/>
        </w:rPr>
        <w:t>Sapir-</w:t>
      </w:r>
      <w:r w:rsidR="0015691D" w:rsidRPr="00EA20AA">
        <w:rPr>
          <w:rFonts w:ascii="Times New Roman" w:hAnsi="Times New Roman" w:cs="Times New Roman"/>
          <w:color w:val="000000" w:themeColor="text1"/>
        </w:rPr>
        <w:t>Whorf hypothesis) has found support in numerous studies.</w:t>
      </w:r>
    </w:p>
    <w:p w14:paraId="4FF6A27C" w14:textId="41F8F544" w:rsidR="00E9589C" w:rsidRPr="00EA20AA" w:rsidRDefault="001F307A" w:rsidP="00D47916">
      <w:pPr>
        <w:rPr>
          <w:rFonts w:ascii="Times New Roman" w:hAnsi="Times New Roman" w:cs="Times New Roman"/>
          <w:color w:val="000000" w:themeColor="text1"/>
        </w:rPr>
      </w:pPr>
      <w:r w:rsidRPr="00EA20AA">
        <w:rPr>
          <w:rFonts w:ascii="Times New Roman" w:hAnsi="Times New Roman" w:cs="Times New Roman"/>
          <w:color w:val="000000" w:themeColor="text1"/>
        </w:rPr>
        <w:tab/>
        <w:t xml:space="preserve">The same applies, </w:t>
      </w:r>
      <w:r w:rsidRPr="00EA20AA">
        <w:rPr>
          <w:rFonts w:ascii="Times New Roman" w:hAnsi="Times New Roman" w:cs="Times New Roman"/>
          <w:i/>
          <w:color w:val="000000" w:themeColor="text1"/>
        </w:rPr>
        <w:t>m</w:t>
      </w:r>
      <w:r w:rsidR="0015691D" w:rsidRPr="00EA20AA">
        <w:rPr>
          <w:rFonts w:ascii="Times New Roman" w:hAnsi="Times New Roman" w:cs="Times New Roman"/>
          <w:i/>
          <w:color w:val="000000" w:themeColor="text1"/>
        </w:rPr>
        <w:t>utatis mutandis</w:t>
      </w:r>
      <w:r w:rsidRPr="00EA20AA">
        <w:rPr>
          <w:rFonts w:ascii="Times New Roman" w:hAnsi="Times New Roman" w:cs="Times New Roman"/>
          <w:color w:val="000000" w:themeColor="text1"/>
        </w:rPr>
        <w:t>,</w:t>
      </w:r>
      <w:r w:rsidR="0015691D" w:rsidRPr="00EA20AA">
        <w:rPr>
          <w:rFonts w:ascii="Times New Roman" w:hAnsi="Times New Roman" w:cs="Times New Roman"/>
          <w:color w:val="000000" w:themeColor="text1"/>
        </w:rPr>
        <w:t xml:space="preserve"> </w:t>
      </w:r>
      <w:r w:rsidRPr="00EA20AA">
        <w:rPr>
          <w:rFonts w:ascii="Times New Roman" w:hAnsi="Times New Roman" w:cs="Times New Roman"/>
          <w:color w:val="000000" w:themeColor="text1"/>
        </w:rPr>
        <w:t>to</w:t>
      </w:r>
      <w:r w:rsidR="0015691D" w:rsidRPr="00EA20AA">
        <w:rPr>
          <w:rFonts w:ascii="Times New Roman" w:hAnsi="Times New Roman" w:cs="Times New Roman"/>
          <w:color w:val="000000" w:themeColor="text1"/>
        </w:rPr>
        <w:t xml:space="preserve"> linguistic theories. While one might ultimately succeed in getting a given point across regardless of theory, some theories are more amenable to given ideas</w:t>
      </w:r>
      <w:r w:rsidR="00F35DDB" w:rsidRPr="00EA20AA">
        <w:rPr>
          <w:rFonts w:ascii="Times New Roman" w:hAnsi="Times New Roman" w:cs="Times New Roman"/>
          <w:color w:val="000000" w:themeColor="text1"/>
        </w:rPr>
        <w:t xml:space="preserve"> and distributions of data</w:t>
      </w:r>
      <w:r w:rsidR="0015691D" w:rsidRPr="00EA20AA">
        <w:rPr>
          <w:rFonts w:ascii="Times New Roman" w:hAnsi="Times New Roman" w:cs="Times New Roman"/>
          <w:color w:val="000000" w:themeColor="text1"/>
        </w:rPr>
        <w:t xml:space="preserve">, and </w:t>
      </w:r>
      <w:r w:rsidR="00E9589C" w:rsidRPr="00EA20AA">
        <w:rPr>
          <w:rFonts w:ascii="Times New Roman" w:hAnsi="Times New Roman" w:cs="Times New Roman"/>
          <w:color w:val="000000" w:themeColor="text1"/>
        </w:rPr>
        <w:t>some</w:t>
      </w:r>
      <w:r w:rsidR="0015691D" w:rsidRPr="00EA20AA">
        <w:rPr>
          <w:rFonts w:ascii="Times New Roman" w:hAnsi="Times New Roman" w:cs="Times New Roman"/>
          <w:color w:val="000000" w:themeColor="text1"/>
        </w:rPr>
        <w:t xml:space="preserve"> questions are facilitated to a greater or lesser degree by various theories. One of the most striking ways in which formalist and functionalist theories differ is in the discreteness of their approach to language. All scientific theories rely on metaphorical models</w:t>
      </w:r>
      <w:r w:rsidR="00E1456A" w:rsidRPr="00EA20AA">
        <w:rPr>
          <w:rFonts w:ascii="Times New Roman" w:hAnsi="Times New Roman" w:cs="Times New Roman"/>
          <w:color w:val="000000" w:themeColor="text1"/>
        </w:rPr>
        <w:t xml:space="preserve"> as shortcuts to account for a much more complex reality. B</w:t>
      </w:r>
      <w:r w:rsidR="0015691D" w:rsidRPr="00EA20AA">
        <w:rPr>
          <w:rFonts w:ascii="Times New Roman" w:hAnsi="Times New Roman" w:cs="Times New Roman"/>
          <w:color w:val="000000" w:themeColor="text1"/>
        </w:rPr>
        <w:t>ut all such mod</w:t>
      </w:r>
      <w:r w:rsidR="00E1456A" w:rsidRPr="00EA20AA">
        <w:rPr>
          <w:rFonts w:ascii="Times New Roman" w:hAnsi="Times New Roman" w:cs="Times New Roman"/>
          <w:color w:val="000000" w:themeColor="text1"/>
        </w:rPr>
        <w:t xml:space="preserve">els are by necessity flawed simply because they are models, and thus emphasize some aspects of reality while suppressing many others. </w:t>
      </w:r>
      <w:r w:rsidR="00B12E44" w:rsidRPr="00EA20AA">
        <w:rPr>
          <w:rFonts w:ascii="Times New Roman" w:hAnsi="Times New Roman" w:cs="Times New Roman"/>
          <w:color w:val="000000" w:themeColor="text1"/>
        </w:rPr>
        <w:t>D</w:t>
      </w:r>
      <w:r w:rsidR="0015691D" w:rsidRPr="00EA20AA">
        <w:rPr>
          <w:rFonts w:ascii="Times New Roman" w:hAnsi="Times New Roman" w:cs="Times New Roman"/>
          <w:color w:val="000000" w:themeColor="text1"/>
        </w:rPr>
        <w:t xml:space="preserve">ifferent models will </w:t>
      </w:r>
      <w:r w:rsidR="00B12E44" w:rsidRPr="00EA20AA">
        <w:rPr>
          <w:rFonts w:ascii="Times New Roman" w:hAnsi="Times New Roman" w:cs="Times New Roman"/>
          <w:color w:val="000000" w:themeColor="text1"/>
        </w:rPr>
        <w:t xml:space="preserve">bring different questions to the fore. </w:t>
      </w:r>
      <w:proofErr w:type="spellStart"/>
      <w:r w:rsidR="0015691D" w:rsidRPr="00EA20AA">
        <w:rPr>
          <w:rFonts w:ascii="Times New Roman" w:hAnsi="Times New Roman" w:cs="Times New Roman"/>
          <w:color w:val="000000" w:themeColor="text1"/>
        </w:rPr>
        <w:t>Langacker</w:t>
      </w:r>
      <w:proofErr w:type="spellEnd"/>
      <w:r w:rsidR="0015691D" w:rsidRPr="00EA20AA">
        <w:rPr>
          <w:rFonts w:ascii="Times New Roman" w:hAnsi="Times New Roman" w:cs="Times New Roman"/>
          <w:color w:val="000000" w:themeColor="text1"/>
        </w:rPr>
        <w:t xml:space="preserve"> (2006: 108</w:t>
      </w:r>
      <w:r w:rsidR="00B12E44" w:rsidRPr="00EA20AA">
        <w:rPr>
          <w:rFonts w:ascii="Times New Roman" w:hAnsi="Times New Roman" w:cs="Times New Roman"/>
          <w:color w:val="000000" w:themeColor="text1"/>
        </w:rPr>
        <w:t>-9; 146</w:t>
      </w:r>
      <w:r w:rsidR="0015691D" w:rsidRPr="00EA20AA">
        <w:rPr>
          <w:rFonts w:ascii="Times New Roman" w:hAnsi="Times New Roman" w:cs="Times New Roman"/>
          <w:color w:val="000000" w:themeColor="text1"/>
        </w:rPr>
        <w:t xml:space="preserve">) states that </w:t>
      </w:r>
      <w:r w:rsidR="00B12E44" w:rsidRPr="00EA20AA">
        <w:rPr>
          <w:rFonts w:ascii="Times New Roman" w:hAnsi="Times New Roman" w:cs="Times New Roman"/>
          <w:color w:val="000000" w:themeColor="text1"/>
        </w:rPr>
        <w:t>“</w:t>
      </w:r>
      <w:r w:rsidR="00A9574D" w:rsidRPr="00EA20AA">
        <w:rPr>
          <w:rFonts w:ascii="Times New Roman" w:hAnsi="Times New Roman" w:cs="Times New Roman"/>
          <w:color w:val="000000" w:themeColor="text1"/>
        </w:rPr>
        <w:t>[a]</w:t>
      </w:r>
      <w:r w:rsidR="00B12E44" w:rsidRPr="00EA20AA">
        <w:rPr>
          <w:rFonts w:ascii="Times New Roman" w:hAnsi="Times New Roman" w:cs="Times New Roman"/>
          <w:color w:val="000000" w:themeColor="text1"/>
        </w:rPr>
        <w:t xml:space="preserve">n optimal metaphor does not guarantee an optimal description or constitute empirical verification. Conversely, a misleading metaphor does not prevent insightful description so long as one is fully aware of its limitations”. Whereas the metaphors of formalist theories are particularly discrete, </w:t>
      </w:r>
      <w:r w:rsidR="0046733B" w:rsidRPr="00EA20AA">
        <w:rPr>
          <w:rFonts w:ascii="Times New Roman" w:hAnsi="Times New Roman" w:cs="Times New Roman"/>
          <w:color w:val="000000" w:themeColor="text1"/>
        </w:rPr>
        <w:t xml:space="preserve">often requiring absolute criteria, </w:t>
      </w:r>
      <w:r w:rsidR="00B12E44" w:rsidRPr="00EA20AA">
        <w:rPr>
          <w:rFonts w:ascii="Times New Roman" w:hAnsi="Times New Roman" w:cs="Times New Roman"/>
          <w:color w:val="000000" w:themeColor="text1"/>
        </w:rPr>
        <w:t>functionalist theories are more continuous</w:t>
      </w:r>
      <w:r w:rsidR="0046733B" w:rsidRPr="00EA20AA">
        <w:rPr>
          <w:rFonts w:ascii="Times New Roman" w:hAnsi="Times New Roman" w:cs="Times New Roman"/>
          <w:color w:val="000000" w:themeColor="text1"/>
        </w:rPr>
        <w:t>, allowing for scalar phenomena</w:t>
      </w:r>
      <w:r w:rsidR="00B12E44" w:rsidRPr="00EA20AA">
        <w:rPr>
          <w:rFonts w:ascii="Times New Roman" w:hAnsi="Times New Roman" w:cs="Times New Roman"/>
          <w:color w:val="000000" w:themeColor="text1"/>
        </w:rPr>
        <w:t xml:space="preserve">. </w:t>
      </w:r>
    </w:p>
    <w:p w14:paraId="0FE28425" w14:textId="21C1D758" w:rsidR="0015691D" w:rsidRPr="00EA20AA" w:rsidRDefault="00E92D9B" w:rsidP="00E9589C">
      <w:pPr>
        <w:ind w:firstLine="720"/>
        <w:rPr>
          <w:rFonts w:ascii="Times New Roman" w:hAnsi="Times New Roman" w:cs="Times New Roman"/>
          <w:color w:val="000000" w:themeColor="text1"/>
        </w:rPr>
      </w:pPr>
      <w:r w:rsidRPr="00EA20AA">
        <w:rPr>
          <w:rFonts w:ascii="Times New Roman" w:hAnsi="Times New Roman" w:cs="Times New Roman"/>
          <w:color w:val="000000" w:themeColor="text1"/>
        </w:rPr>
        <w:t>Cognitive linguistics has generally focused</w:t>
      </w:r>
      <w:r w:rsidR="00A808EB" w:rsidRPr="00EA20AA">
        <w:rPr>
          <w:rFonts w:ascii="Times New Roman" w:hAnsi="Times New Roman" w:cs="Times New Roman"/>
          <w:color w:val="000000" w:themeColor="text1"/>
        </w:rPr>
        <w:t xml:space="preserve"> on </w:t>
      </w:r>
      <w:r w:rsidRPr="00EA20AA">
        <w:rPr>
          <w:rFonts w:ascii="Times New Roman" w:hAnsi="Times New Roman" w:cs="Times New Roman"/>
          <w:color w:val="000000" w:themeColor="text1"/>
        </w:rPr>
        <w:t xml:space="preserve">analyzing </w:t>
      </w:r>
      <w:r w:rsidR="00A808EB" w:rsidRPr="00EA20AA">
        <w:rPr>
          <w:rFonts w:ascii="Times New Roman" w:hAnsi="Times New Roman" w:cs="Times New Roman"/>
          <w:color w:val="000000" w:themeColor="text1"/>
        </w:rPr>
        <w:t xml:space="preserve">the </w:t>
      </w:r>
      <w:r w:rsidR="00177A72" w:rsidRPr="00EA20AA">
        <w:rPr>
          <w:rFonts w:ascii="Times New Roman" w:hAnsi="Times New Roman" w:cs="Times New Roman"/>
          <w:color w:val="000000" w:themeColor="text1"/>
        </w:rPr>
        <w:t xml:space="preserve">semantic categories that </w:t>
      </w:r>
      <w:r w:rsidR="00E549FA" w:rsidRPr="00EA20AA">
        <w:rPr>
          <w:rFonts w:ascii="Times New Roman" w:hAnsi="Times New Roman" w:cs="Times New Roman"/>
          <w:color w:val="000000" w:themeColor="text1"/>
        </w:rPr>
        <w:t xml:space="preserve">constitute the meanings of linguistic units (whether individual </w:t>
      </w:r>
      <w:r w:rsidR="00E549FA" w:rsidRPr="00EA20AA">
        <w:rPr>
          <w:rFonts w:ascii="Times New Roman" w:hAnsi="Times New Roman" w:cs="Times New Roman"/>
          <w:color w:val="000000" w:themeColor="text1"/>
        </w:rPr>
        <w:lastRenderedPageBreak/>
        <w:t>morphemes or constructions of syntactically independent elements</w:t>
      </w:r>
      <w:r w:rsidR="003D4ADF" w:rsidRPr="00EA20AA">
        <w:rPr>
          <w:rFonts w:ascii="Times New Roman" w:hAnsi="Times New Roman" w:cs="Times New Roman"/>
          <w:color w:val="000000" w:themeColor="text1"/>
        </w:rPr>
        <w:t>, see below</w:t>
      </w:r>
      <w:r w:rsidR="00E549FA" w:rsidRPr="00EA20AA">
        <w:rPr>
          <w:rFonts w:ascii="Times New Roman" w:hAnsi="Times New Roman" w:cs="Times New Roman"/>
          <w:color w:val="000000" w:themeColor="text1"/>
        </w:rPr>
        <w:t xml:space="preserve">) and determine </w:t>
      </w:r>
      <w:r w:rsidR="00911796" w:rsidRPr="00EA20AA">
        <w:rPr>
          <w:rFonts w:ascii="Times New Roman" w:hAnsi="Times New Roman" w:cs="Times New Roman"/>
          <w:color w:val="000000" w:themeColor="text1"/>
        </w:rPr>
        <w:t xml:space="preserve">their patterns of usage. </w:t>
      </w:r>
      <w:r w:rsidR="00B32C7D" w:rsidRPr="00EA20AA">
        <w:rPr>
          <w:rFonts w:ascii="Times New Roman" w:hAnsi="Times New Roman" w:cs="Times New Roman"/>
          <w:color w:val="000000" w:themeColor="text1"/>
        </w:rPr>
        <w:t>In this respect,</w:t>
      </w:r>
      <w:r w:rsidR="003D4ADF" w:rsidRPr="00EA20AA">
        <w:rPr>
          <w:rFonts w:ascii="Times New Roman" w:hAnsi="Times New Roman" w:cs="Times New Roman"/>
          <w:color w:val="000000" w:themeColor="text1"/>
        </w:rPr>
        <w:t xml:space="preserve"> it</w:t>
      </w:r>
      <w:r w:rsidR="00E9589C" w:rsidRPr="00EA20AA">
        <w:rPr>
          <w:rFonts w:ascii="Times New Roman" w:hAnsi="Times New Roman" w:cs="Times New Roman"/>
          <w:color w:val="000000" w:themeColor="text1"/>
        </w:rPr>
        <w:t xml:space="preserve"> views language a</w:t>
      </w:r>
      <w:r w:rsidR="00F765C0" w:rsidRPr="00EA20AA">
        <w:rPr>
          <w:rFonts w:ascii="Times New Roman" w:hAnsi="Times New Roman" w:cs="Times New Roman"/>
          <w:color w:val="000000" w:themeColor="text1"/>
        </w:rPr>
        <w:t xml:space="preserve">s a dynamic emergent structure that is </w:t>
      </w:r>
      <w:r w:rsidR="00E9589C" w:rsidRPr="00EA20AA">
        <w:rPr>
          <w:rFonts w:ascii="Times New Roman" w:hAnsi="Times New Roman" w:cs="Times New Roman"/>
          <w:color w:val="000000" w:themeColor="text1"/>
        </w:rPr>
        <w:t xml:space="preserve">better characterized by patterns and relationships among items than by distinctions. </w:t>
      </w:r>
      <w:r w:rsidR="00B12E44" w:rsidRPr="00EA20AA">
        <w:rPr>
          <w:rFonts w:ascii="Times New Roman" w:hAnsi="Times New Roman" w:cs="Times New Roman"/>
          <w:color w:val="000000" w:themeColor="text1"/>
        </w:rPr>
        <w:t xml:space="preserve">One prominent way in which cognitive linguistics models </w:t>
      </w:r>
      <w:r w:rsidR="00A9574D" w:rsidRPr="00EA20AA">
        <w:rPr>
          <w:rFonts w:ascii="Times New Roman" w:hAnsi="Times New Roman" w:cs="Times New Roman"/>
          <w:color w:val="000000" w:themeColor="text1"/>
        </w:rPr>
        <w:t xml:space="preserve">relative </w:t>
      </w:r>
      <w:r w:rsidR="00B12E44" w:rsidRPr="00EA20AA">
        <w:rPr>
          <w:rFonts w:ascii="Times New Roman" w:hAnsi="Times New Roman" w:cs="Times New Roman"/>
          <w:color w:val="000000" w:themeColor="text1"/>
        </w:rPr>
        <w:t>continuity is by means of radial category structures in which a prototypical member of a category is related to relat</w:t>
      </w:r>
      <w:r w:rsidR="00A9574D" w:rsidRPr="00EA20AA">
        <w:rPr>
          <w:rFonts w:ascii="Times New Roman" w:hAnsi="Times New Roman" w:cs="Times New Roman"/>
          <w:color w:val="000000" w:themeColor="text1"/>
        </w:rPr>
        <w:t>ively less prototypical members.</w:t>
      </w:r>
      <w:r w:rsidR="00B12E44" w:rsidRPr="00EA20AA">
        <w:rPr>
          <w:rFonts w:ascii="Times New Roman" w:hAnsi="Times New Roman" w:cs="Times New Roman"/>
          <w:color w:val="000000" w:themeColor="text1"/>
        </w:rPr>
        <w:t xml:space="preserve"> </w:t>
      </w:r>
    </w:p>
    <w:p w14:paraId="172E83DE" w14:textId="1B43C3F0" w:rsidR="00206706" w:rsidRPr="00EA20AA" w:rsidRDefault="00206706" w:rsidP="00D47916">
      <w:pPr>
        <w:rPr>
          <w:rFonts w:ascii="Times New Roman" w:hAnsi="Times New Roman" w:cs="Times New Roman"/>
          <w:color w:val="000000" w:themeColor="text1"/>
        </w:rPr>
      </w:pPr>
      <w:r w:rsidRPr="00EA20AA">
        <w:rPr>
          <w:rFonts w:ascii="Times New Roman" w:hAnsi="Times New Roman" w:cs="Times New Roman"/>
          <w:color w:val="000000" w:themeColor="text1"/>
        </w:rPr>
        <w:tab/>
        <w:t xml:space="preserve">The focus of cognitive linguistics on continuity as opposed to crisp distinctions turned out to be historically propitious, since cognitive linguistics blossomed at the same time that vast materials for studying linguistic variation and the tools for analyzing such variation went through </w:t>
      </w:r>
      <w:r w:rsidR="00AD23AD" w:rsidRPr="00EA20AA">
        <w:rPr>
          <w:rFonts w:ascii="Times New Roman" w:hAnsi="Times New Roman" w:cs="Times New Roman"/>
          <w:color w:val="000000" w:themeColor="text1"/>
        </w:rPr>
        <w:t>radical</w:t>
      </w:r>
      <w:r w:rsidRPr="00EA20AA">
        <w:rPr>
          <w:rFonts w:ascii="Times New Roman" w:hAnsi="Times New Roman" w:cs="Times New Roman"/>
          <w:color w:val="000000" w:themeColor="text1"/>
        </w:rPr>
        <w:t xml:space="preserve"> changes. By “vast materials”, </w:t>
      </w:r>
      <w:r w:rsidR="00F21797" w:rsidRPr="00EA20AA">
        <w:rPr>
          <w:rFonts w:ascii="Times New Roman" w:hAnsi="Times New Roman" w:cs="Times New Roman"/>
          <w:color w:val="000000" w:themeColor="text1"/>
        </w:rPr>
        <w:t>we</w:t>
      </w:r>
      <w:r w:rsidRPr="00EA20AA">
        <w:rPr>
          <w:rFonts w:ascii="Times New Roman" w:hAnsi="Times New Roman" w:cs="Times New Roman"/>
          <w:color w:val="000000" w:themeColor="text1"/>
        </w:rPr>
        <w:t xml:space="preserve"> refer to linguistic corpora and the electronic means to collect, share</w:t>
      </w:r>
      <w:r w:rsidR="00913410" w:rsidRPr="00EA20AA">
        <w:rPr>
          <w:rFonts w:ascii="Times New Roman" w:hAnsi="Times New Roman" w:cs="Times New Roman"/>
          <w:color w:val="000000" w:themeColor="text1"/>
        </w:rPr>
        <w:t>,</w:t>
      </w:r>
      <w:r w:rsidRPr="00EA20AA">
        <w:rPr>
          <w:rFonts w:ascii="Times New Roman" w:hAnsi="Times New Roman" w:cs="Times New Roman"/>
          <w:color w:val="000000" w:themeColor="text1"/>
        </w:rPr>
        <w:t xml:space="preserve"> and manipulate such authentic language data. </w:t>
      </w:r>
      <w:r w:rsidR="00AE514F" w:rsidRPr="00EA20AA">
        <w:rPr>
          <w:rFonts w:ascii="Times New Roman" w:hAnsi="Times New Roman" w:cs="Times New Roman"/>
          <w:color w:val="000000" w:themeColor="text1"/>
        </w:rPr>
        <w:t xml:space="preserve">Corpora </w:t>
      </w:r>
      <w:r w:rsidR="00AD23AD" w:rsidRPr="00EA20AA">
        <w:rPr>
          <w:rFonts w:ascii="Times New Roman" w:hAnsi="Times New Roman" w:cs="Times New Roman"/>
          <w:color w:val="000000" w:themeColor="text1"/>
        </w:rPr>
        <w:t>give evidence</w:t>
      </w:r>
      <w:r w:rsidR="00AE514F" w:rsidRPr="00EA20AA">
        <w:rPr>
          <w:rFonts w:ascii="Times New Roman" w:hAnsi="Times New Roman" w:cs="Times New Roman"/>
          <w:color w:val="000000" w:themeColor="text1"/>
        </w:rPr>
        <w:t xml:space="preserve"> not only </w:t>
      </w:r>
      <w:r w:rsidR="00AD23AD" w:rsidRPr="00EA20AA">
        <w:rPr>
          <w:rFonts w:ascii="Times New Roman" w:hAnsi="Times New Roman" w:cs="Times New Roman"/>
          <w:color w:val="000000" w:themeColor="text1"/>
        </w:rPr>
        <w:t xml:space="preserve">of </w:t>
      </w:r>
      <w:r w:rsidR="00AE514F" w:rsidRPr="00EA20AA">
        <w:rPr>
          <w:rFonts w:ascii="Times New Roman" w:hAnsi="Times New Roman" w:cs="Times New Roman"/>
          <w:color w:val="000000" w:themeColor="text1"/>
        </w:rPr>
        <w:t xml:space="preserve">suspected language variation (often mentioned, but not substantiated in reference works), but almost always reveal variation also where </w:t>
      </w:r>
      <w:r w:rsidR="00F21797" w:rsidRPr="00EA20AA">
        <w:rPr>
          <w:rFonts w:ascii="Times New Roman" w:hAnsi="Times New Roman" w:cs="Times New Roman"/>
          <w:color w:val="000000" w:themeColor="text1"/>
        </w:rPr>
        <w:t>linguists have traditionally</w:t>
      </w:r>
      <w:r w:rsidR="00AE514F" w:rsidRPr="00EA20AA">
        <w:rPr>
          <w:rFonts w:ascii="Times New Roman" w:hAnsi="Times New Roman" w:cs="Times New Roman"/>
          <w:color w:val="000000" w:themeColor="text1"/>
        </w:rPr>
        <w:t xml:space="preserve"> thought there were “rules”. When the big data of the information age became a reality, the discipline of statistics rose to the challenge, making great strides both in terms of models and access to powerful software. Cognitive linguistics has played a special role as a theoretical framework that accounts for the variation found in linguistic data and supports the interpretation of statistical outcomes. </w:t>
      </w:r>
      <w:r w:rsidR="00CC05B5" w:rsidRPr="00EA20AA">
        <w:rPr>
          <w:rFonts w:ascii="Times New Roman" w:hAnsi="Times New Roman" w:cs="Times New Roman"/>
          <w:color w:val="000000" w:themeColor="text1"/>
        </w:rPr>
        <w:t xml:space="preserve">This volume contains an article on “Slavic Computational and Corpus Linguistics” by </w:t>
      </w:r>
      <w:proofErr w:type="spellStart"/>
      <w:r w:rsidR="0038078B">
        <w:rPr>
          <w:rFonts w:ascii="Times New Roman" w:hAnsi="Times New Roman" w:cs="Times New Roman"/>
          <w:color w:val="000000" w:themeColor="text1"/>
        </w:rPr>
        <w:t>Divjak</w:t>
      </w:r>
      <w:proofErr w:type="spellEnd"/>
      <w:r w:rsidR="0038078B" w:rsidRPr="00BD3A62">
        <w:rPr>
          <w:rFonts w:ascii="Times New Roman" w:hAnsi="Times New Roman" w:cs="Times New Roman"/>
          <w:color w:val="C00000"/>
        </w:rPr>
        <w:t xml:space="preserve">, </w:t>
      </w:r>
      <w:proofErr w:type="spellStart"/>
      <w:r w:rsidR="004C294D" w:rsidRPr="00BD3A62">
        <w:rPr>
          <w:rFonts w:ascii="Times New Roman" w:hAnsi="Times New Roman" w:cs="Times New Roman"/>
          <w:color w:val="C00000"/>
        </w:rPr>
        <w:t>Sharoff</w:t>
      </w:r>
      <w:proofErr w:type="spellEnd"/>
      <w:r w:rsidR="0038078B" w:rsidRPr="00BD3A62">
        <w:rPr>
          <w:rFonts w:ascii="Times New Roman" w:hAnsi="Times New Roman" w:cs="Times New Roman"/>
          <w:color w:val="C00000"/>
        </w:rPr>
        <w:t xml:space="preserve"> and </w:t>
      </w:r>
      <w:proofErr w:type="spellStart"/>
      <w:r w:rsidR="0038078B" w:rsidRPr="00BD3A62">
        <w:rPr>
          <w:rFonts w:ascii="Times New Roman" w:hAnsi="Times New Roman" w:cs="Times New Roman"/>
          <w:color w:val="C00000"/>
        </w:rPr>
        <w:t>Erjavec</w:t>
      </w:r>
      <w:proofErr w:type="spellEnd"/>
      <w:r w:rsidR="00CC05B5" w:rsidRPr="00EA20AA">
        <w:rPr>
          <w:rFonts w:ascii="Times New Roman" w:hAnsi="Times New Roman" w:cs="Times New Roman"/>
          <w:color w:val="000000" w:themeColor="text1"/>
        </w:rPr>
        <w:t xml:space="preserve">, so </w:t>
      </w:r>
      <w:r w:rsidR="00F21797" w:rsidRPr="00EA20AA">
        <w:rPr>
          <w:rFonts w:ascii="Times New Roman" w:hAnsi="Times New Roman" w:cs="Times New Roman"/>
          <w:color w:val="000000" w:themeColor="text1"/>
        </w:rPr>
        <w:t>we do</w:t>
      </w:r>
      <w:r w:rsidR="00CC05B5" w:rsidRPr="00EA20AA">
        <w:rPr>
          <w:rFonts w:ascii="Times New Roman" w:hAnsi="Times New Roman" w:cs="Times New Roman"/>
          <w:color w:val="000000" w:themeColor="text1"/>
        </w:rPr>
        <w:t xml:space="preserve"> not </w:t>
      </w:r>
      <w:r w:rsidR="00F21797" w:rsidRPr="00EA20AA">
        <w:rPr>
          <w:rFonts w:ascii="Times New Roman" w:hAnsi="Times New Roman" w:cs="Times New Roman"/>
          <w:color w:val="000000" w:themeColor="text1"/>
        </w:rPr>
        <w:t>detail</w:t>
      </w:r>
      <w:r w:rsidR="00CC05B5" w:rsidRPr="00EA20AA">
        <w:rPr>
          <w:rFonts w:ascii="Times New Roman" w:hAnsi="Times New Roman" w:cs="Times New Roman"/>
          <w:color w:val="000000" w:themeColor="text1"/>
        </w:rPr>
        <w:t xml:space="preserve"> this type of investigation here, but wish to emphasize that much of the relevant work cited therein has cognitive linguistic underpinnings.</w:t>
      </w:r>
    </w:p>
    <w:p w14:paraId="2B667068" w14:textId="18C8D6C6" w:rsidR="00AE514F" w:rsidRPr="00EA20AA" w:rsidRDefault="00D27581" w:rsidP="00D47916">
      <w:pPr>
        <w:rPr>
          <w:rFonts w:ascii="Times New Roman" w:hAnsi="Times New Roman" w:cs="Times New Roman"/>
          <w:color w:val="000000" w:themeColor="text1"/>
        </w:rPr>
      </w:pPr>
      <w:r w:rsidRPr="00EA20AA">
        <w:rPr>
          <w:rFonts w:ascii="Times New Roman" w:hAnsi="Times New Roman" w:cs="Times New Roman"/>
          <w:color w:val="000000" w:themeColor="text1"/>
        </w:rPr>
        <w:tab/>
        <w:t>Another continuous feature of cognitive linguistics is the fact that it does not propose an atomistic approach to the units of language. In other words, cognitive linguistics</w:t>
      </w:r>
      <w:r w:rsidR="00E9589C" w:rsidRPr="00EA20AA">
        <w:rPr>
          <w:rFonts w:ascii="Times New Roman" w:hAnsi="Times New Roman" w:cs="Times New Roman"/>
          <w:color w:val="000000" w:themeColor="text1"/>
        </w:rPr>
        <w:t xml:space="preserve"> is not </w:t>
      </w:r>
      <w:proofErr w:type="spellStart"/>
      <w:r w:rsidR="00E9589C" w:rsidRPr="00EA20AA">
        <w:rPr>
          <w:rFonts w:ascii="Times New Roman" w:hAnsi="Times New Roman" w:cs="Times New Roman"/>
          <w:color w:val="000000" w:themeColor="text1"/>
        </w:rPr>
        <w:t>reductionistic</w:t>
      </w:r>
      <w:proofErr w:type="spellEnd"/>
      <w:r w:rsidR="00E9589C" w:rsidRPr="00EA20AA">
        <w:rPr>
          <w:rFonts w:ascii="Times New Roman" w:hAnsi="Times New Roman" w:cs="Times New Roman"/>
          <w:color w:val="000000" w:themeColor="text1"/>
        </w:rPr>
        <w:t>, it</w:t>
      </w:r>
      <w:r w:rsidRPr="00EA20AA">
        <w:rPr>
          <w:rFonts w:ascii="Times New Roman" w:hAnsi="Times New Roman" w:cs="Times New Roman"/>
          <w:color w:val="000000" w:themeColor="text1"/>
        </w:rPr>
        <w:t xml:space="preserve"> does not assume that there are minimal units of language that can be assembled via composition into larger units. </w:t>
      </w:r>
      <w:r w:rsidR="00B8317A" w:rsidRPr="00EA20AA">
        <w:rPr>
          <w:rFonts w:ascii="Times New Roman" w:hAnsi="Times New Roman" w:cs="Times New Roman"/>
          <w:color w:val="000000" w:themeColor="text1"/>
        </w:rPr>
        <w:t>The basic unit of language is a construction</w:t>
      </w:r>
      <w:r w:rsidR="004C294D" w:rsidRPr="00EA20AA">
        <w:rPr>
          <w:rFonts w:ascii="Times New Roman" w:hAnsi="Times New Roman" w:cs="Times New Roman"/>
          <w:color w:val="000000" w:themeColor="text1"/>
        </w:rPr>
        <w:t xml:space="preserve"> (Goldberg </w:t>
      </w:r>
      <w:r w:rsidR="0096257F" w:rsidRPr="00EA20AA">
        <w:rPr>
          <w:rFonts w:ascii="Times New Roman" w:hAnsi="Times New Roman" w:cs="Times New Roman"/>
          <w:color w:val="000000" w:themeColor="text1"/>
        </w:rPr>
        <w:t>2006</w:t>
      </w:r>
      <w:r w:rsidR="004C294D" w:rsidRPr="00EA20AA">
        <w:rPr>
          <w:rFonts w:ascii="Times New Roman" w:hAnsi="Times New Roman" w:cs="Times New Roman"/>
          <w:color w:val="000000" w:themeColor="text1"/>
        </w:rPr>
        <w:t xml:space="preserve">), a </w:t>
      </w:r>
      <w:r w:rsidR="00CA745E" w:rsidRPr="00EA20AA">
        <w:rPr>
          <w:rFonts w:ascii="Times New Roman" w:hAnsi="Times New Roman" w:cs="Times New Roman"/>
          <w:color w:val="000000" w:themeColor="text1"/>
        </w:rPr>
        <w:t>“</w:t>
      </w:r>
      <w:r w:rsidR="004C294D" w:rsidRPr="00EA20AA">
        <w:rPr>
          <w:rFonts w:ascii="Times New Roman" w:hAnsi="Times New Roman" w:cs="Times New Roman"/>
          <w:color w:val="000000" w:themeColor="text1"/>
        </w:rPr>
        <w:t>symbolic assembly</w:t>
      </w:r>
      <w:r w:rsidR="00CA745E" w:rsidRPr="00EA20AA">
        <w:rPr>
          <w:rFonts w:ascii="Times New Roman" w:hAnsi="Times New Roman" w:cs="Times New Roman"/>
          <w:color w:val="000000" w:themeColor="text1"/>
        </w:rPr>
        <w:t>” (</w:t>
      </w:r>
      <w:proofErr w:type="spellStart"/>
      <w:r w:rsidR="00CA745E" w:rsidRPr="00EA20AA">
        <w:rPr>
          <w:rFonts w:ascii="Times New Roman" w:hAnsi="Times New Roman" w:cs="Times New Roman"/>
          <w:color w:val="000000" w:themeColor="text1"/>
        </w:rPr>
        <w:t>Langacker</w:t>
      </w:r>
      <w:proofErr w:type="spellEnd"/>
      <w:r w:rsidR="00CA745E" w:rsidRPr="00EA20AA">
        <w:rPr>
          <w:rFonts w:ascii="Times New Roman" w:hAnsi="Times New Roman" w:cs="Times New Roman"/>
          <w:color w:val="000000" w:themeColor="text1"/>
        </w:rPr>
        <w:t xml:space="preserve"> </w:t>
      </w:r>
      <w:r w:rsidR="004136C8" w:rsidRPr="00EA20AA">
        <w:rPr>
          <w:rFonts w:ascii="Times New Roman" w:hAnsi="Times New Roman" w:cs="Times New Roman"/>
          <w:color w:val="000000" w:themeColor="text1"/>
        </w:rPr>
        <w:t>2013</w:t>
      </w:r>
      <w:r w:rsidR="00CA745E" w:rsidRPr="00EA20AA">
        <w:rPr>
          <w:rFonts w:ascii="Times New Roman" w:hAnsi="Times New Roman" w:cs="Times New Roman"/>
          <w:color w:val="000000" w:themeColor="text1"/>
        </w:rPr>
        <w:t>)</w:t>
      </w:r>
      <w:r w:rsidR="004C294D" w:rsidRPr="00EA20AA">
        <w:rPr>
          <w:rFonts w:ascii="Times New Roman" w:hAnsi="Times New Roman" w:cs="Times New Roman"/>
          <w:color w:val="000000" w:themeColor="text1"/>
        </w:rPr>
        <w:t xml:space="preserve"> consisting of a phonological pole and a semantic pole, but constructions can be of varying levels of complexity, from very small (word-internal) to large (discourse level). This is the fundamental structure of “Construction Grammar”, described by </w:t>
      </w:r>
      <w:proofErr w:type="spellStart"/>
      <w:r w:rsidR="004C294D" w:rsidRPr="00EA20AA">
        <w:rPr>
          <w:rFonts w:ascii="Times New Roman" w:hAnsi="Times New Roman" w:cs="Times New Roman"/>
          <w:color w:val="000000" w:themeColor="text1"/>
        </w:rPr>
        <w:t>Mirjam</w:t>
      </w:r>
      <w:proofErr w:type="spellEnd"/>
      <w:r w:rsidR="004C294D" w:rsidRPr="00EA20AA">
        <w:rPr>
          <w:rFonts w:ascii="Times New Roman" w:hAnsi="Times New Roman" w:cs="Times New Roman"/>
          <w:color w:val="000000" w:themeColor="text1"/>
        </w:rPr>
        <w:t xml:space="preserve"> Fried in her article in this volume. </w:t>
      </w:r>
      <w:r w:rsidR="00E27B89" w:rsidRPr="00EA20AA">
        <w:rPr>
          <w:rFonts w:ascii="Times New Roman" w:hAnsi="Times New Roman" w:cs="Times New Roman"/>
          <w:color w:val="000000" w:themeColor="text1"/>
        </w:rPr>
        <w:t>C</w:t>
      </w:r>
      <w:r w:rsidR="004C294D" w:rsidRPr="00EA20AA">
        <w:rPr>
          <w:rFonts w:ascii="Times New Roman" w:hAnsi="Times New Roman" w:cs="Times New Roman"/>
          <w:color w:val="000000" w:themeColor="text1"/>
        </w:rPr>
        <w:t xml:space="preserve">onstruction grammar is an organic part of cognitive linguistics, </w:t>
      </w:r>
      <w:r w:rsidR="00E27B89" w:rsidRPr="00EA20AA">
        <w:rPr>
          <w:rFonts w:ascii="Times New Roman" w:hAnsi="Times New Roman" w:cs="Times New Roman"/>
          <w:color w:val="000000" w:themeColor="text1"/>
        </w:rPr>
        <w:t xml:space="preserve">and although we mention some relevant works in passing, we </w:t>
      </w:r>
      <w:r w:rsidR="004C294D" w:rsidRPr="00EA20AA">
        <w:rPr>
          <w:rFonts w:ascii="Times New Roman" w:hAnsi="Times New Roman" w:cs="Times New Roman"/>
          <w:color w:val="000000" w:themeColor="text1"/>
        </w:rPr>
        <w:t>leave the details to Fried.</w:t>
      </w:r>
    </w:p>
    <w:p w14:paraId="7580D5A8" w14:textId="51FFF494" w:rsidR="001D5816" w:rsidRPr="00EA20AA" w:rsidRDefault="004C294D">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61785D" w:rsidRPr="00EA20AA">
        <w:rPr>
          <w:rFonts w:ascii="Times New Roman" w:hAnsi="Times New Roman" w:cs="Times New Roman"/>
          <w:color w:val="000000" w:themeColor="text1"/>
        </w:rPr>
        <w:t>Some overlap</w:t>
      </w:r>
      <w:r w:rsidR="00E27B89" w:rsidRPr="00EA20AA">
        <w:rPr>
          <w:rFonts w:ascii="Times New Roman" w:hAnsi="Times New Roman" w:cs="Times New Roman"/>
          <w:color w:val="000000" w:themeColor="text1"/>
        </w:rPr>
        <w:t xml:space="preserve"> with these and other articles in this volume</w:t>
      </w:r>
      <w:r w:rsidR="0061785D" w:rsidRPr="00EA20AA">
        <w:rPr>
          <w:rFonts w:ascii="Times New Roman" w:hAnsi="Times New Roman" w:cs="Times New Roman"/>
          <w:color w:val="000000" w:themeColor="text1"/>
        </w:rPr>
        <w:t xml:space="preserve"> is inevitable, but </w:t>
      </w:r>
      <w:r w:rsidR="00E27B89" w:rsidRPr="00EA20AA">
        <w:rPr>
          <w:rFonts w:ascii="Times New Roman" w:hAnsi="Times New Roman" w:cs="Times New Roman"/>
          <w:color w:val="000000" w:themeColor="text1"/>
        </w:rPr>
        <w:t>we</w:t>
      </w:r>
      <w:r w:rsidRPr="00EA20AA">
        <w:rPr>
          <w:rFonts w:ascii="Times New Roman" w:hAnsi="Times New Roman" w:cs="Times New Roman"/>
          <w:color w:val="000000" w:themeColor="text1"/>
        </w:rPr>
        <w:t xml:space="preserve"> focus primarily on topics not addressed </w:t>
      </w:r>
      <w:r w:rsidR="00D03A83" w:rsidRPr="00EA20AA">
        <w:rPr>
          <w:rFonts w:ascii="Times New Roman" w:hAnsi="Times New Roman" w:cs="Times New Roman"/>
          <w:color w:val="000000" w:themeColor="text1"/>
        </w:rPr>
        <w:t>by other autho</w:t>
      </w:r>
      <w:r w:rsidR="00125C9A" w:rsidRPr="00EA20AA">
        <w:rPr>
          <w:rFonts w:ascii="Times New Roman" w:hAnsi="Times New Roman" w:cs="Times New Roman"/>
          <w:color w:val="000000" w:themeColor="text1"/>
        </w:rPr>
        <w:t>r</w:t>
      </w:r>
      <w:r w:rsidR="00D03A83" w:rsidRPr="00EA20AA">
        <w:rPr>
          <w:rFonts w:ascii="Times New Roman" w:hAnsi="Times New Roman" w:cs="Times New Roman"/>
          <w:color w:val="000000" w:themeColor="text1"/>
        </w:rPr>
        <w:t>s</w:t>
      </w:r>
      <w:r w:rsidRPr="00EA20AA">
        <w:rPr>
          <w:rFonts w:ascii="Times New Roman" w:hAnsi="Times New Roman" w:cs="Times New Roman"/>
          <w:color w:val="000000" w:themeColor="text1"/>
        </w:rPr>
        <w:t xml:space="preserve"> in this </w:t>
      </w:r>
      <w:r w:rsidR="00D03A83" w:rsidRPr="00EA20AA">
        <w:rPr>
          <w:rFonts w:ascii="Times New Roman" w:hAnsi="Times New Roman" w:cs="Times New Roman"/>
          <w:color w:val="000000" w:themeColor="text1"/>
        </w:rPr>
        <w:t xml:space="preserve">silver issue of </w:t>
      </w:r>
      <w:r w:rsidR="00D03A83" w:rsidRPr="00EA20AA">
        <w:rPr>
          <w:rFonts w:ascii="Times New Roman" w:hAnsi="Times New Roman" w:cs="Times New Roman"/>
          <w:i/>
          <w:color w:val="000000" w:themeColor="text1"/>
        </w:rPr>
        <w:t>JSL</w:t>
      </w:r>
      <w:r w:rsidR="0061785D" w:rsidRPr="00EA20AA">
        <w:rPr>
          <w:rFonts w:ascii="Times New Roman" w:hAnsi="Times New Roman" w:cs="Times New Roman"/>
          <w:color w:val="000000" w:themeColor="text1"/>
        </w:rPr>
        <w:t xml:space="preserve">, specifically on </w:t>
      </w:r>
      <w:r w:rsidR="000820E6" w:rsidRPr="00EA20AA">
        <w:rPr>
          <w:rFonts w:ascii="Times New Roman" w:hAnsi="Times New Roman" w:cs="Times New Roman"/>
          <w:color w:val="000000" w:themeColor="text1"/>
        </w:rPr>
        <w:t>the effects of variation</w:t>
      </w:r>
      <w:r w:rsidR="0061785D" w:rsidRPr="00EA20AA">
        <w:rPr>
          <w:rFonts w:ascii="Times New Roman" w:hAnsi="Times New Roman" w:cs="Times New Roman"/>
          <w:color w:val="000000" w:themeColor="text1"/>
        </w:rPr>
        <w:t xml:space="preserve"> </w:t>
      </w:r>
      <w:r w:rsidR="000820E6" w:rsidRPr="00EA20AA">
        <w:rPr>
          <w:rFonts w:ascii="Times New Roman" w:hAnsi="Times New Roman" w:cs="Times New Roman"/>
          <w:color w:val="000000" w:themeColor="text1"/>
        </w:rPr>
        <w:t>in the Slavic languages and how they have been analyzed by means of cognitive linguistics.</w:t>
      </w:r>
      <w:r w:rsidR="00180DA2" w:rsidRPr="00EA20AA">
        <w:rPr>
          <w:rFonts w:ascii="Times New Roman" w:hAnsi="Times New Roman" w:cs="Times New Roman"/>
          <w:color w:val="000000" w:themeColor="text1"/>
        </w:rPr>
        <w:t xml:space="preserve"> </w:t>
      </w:r>
      <w:r w:rsidR="00FF0BB4" w:rsidRPr="00EA20AA">
        <w:rPr>
          <w:rFonts w:ascii="Times New Roman" w:hAnsi="Times New Roman" w:cs="Times New Roman"/>
          <w:color w:val="000000" w:themeColor="text1"/>
        </w:rPr>
        <w:t xml:space="preserve">Within the limits of this overview article we cannot do justice to </w:t>
      </w:r>
      <w:r w:rsidR="00283EEA" w:rsidRPr="00EA20AA">
        <w:rPr>
          <w:rFonts w:ascii="Times New Roman" w:hAnsi="Times New Roman" w:cs="Times New Roman"/>
          <w:color w:val="000000" w:themeColor="text1"/>
        </w:rPr>
        <w:t>the full range of works that have represented cognitive linguistic analyses of Slavic material over the past fifteen years; our aim is merely to present some highlights</w:t>
      </w:r>
      <w:r w:rsidR="001D5816" w:rsidRPr="00EA20AA">
        <w:rPr>
          <w:rFonts w:ascii="Times New Roman" w:hAnsi="Times New Roman" w:cs="Times New Roman"/>
          <w:color w:val="000000" w:themeColor="text1"/>
        </w:rPr>
        <w:t>, focusing on variation in Slavic data and how it is accounted for in cognitive linguistics</w:t>
      </w:r>
      <w:r w:rsidR="00283EEA" w:rsidRPr="00EA20AA">
        <w:rPr>
          <w:rFonts w:ascii="Times New Roman" w:hAnsi="Times New Roman" w:cs="Times New Roman"/>
          <w:color w:val="000000" w:themeColor="text1"/>
        </w:rPr>
        <w:t xml:space="preserve">. </w:t>
      </w:r>
      <w:r w:rsidR="00BA1FDA" w:rsidRPr="00BA1FDA">
        <w:rPr>
          <w:rFonts w:ascii="Times New Roman" w:hAnsi="Times New Roman" w:cs="Times New Roman"/>
          <w:color w:val="C00000"/>
        </w:rPr>
        <w:t>This survey represents both works that are explicitly framed in terms of cognitive linguistics as well as those that are highly compatible with cognitive linguistics.</w:t>
      </w:r>
      <w:r w:rsidR="00BA1FDA">
        <w:rPr>
          <w:rFonts w:ascii="Times New Roman" w:hAnsi="Times New Roman" w:cs="Times New Roman"/>
          <w:color w:val="000000" w:themeColor="text1"/>
        </w:rPr>
        <w:t xml:space="preserve"> </w:t>
      </w:r>
    </w:p>
    <w:p w14:paraId="415601AA" w14:textId="608BAA21" w:rsidR="004C294D" w:rsidRPr="00EA20AA" w:rsidRDefault="00180DA2" w:rsidP="001D5816">
      <w:pPr>
        <w:ind w:firstLine="720"/>
        <w:rPr>
          <w:rFonts w:ascii="Times New Roman" w:hAnsi="Times New Roman" w:cs="Times New Roman"/>
          <w:color w:val="000000" w:themeColor="text1"/>
        </w:rPr>
      </w:pPr>
      <w:r w:rsidRPr="00EA20AA">
        <w:rPr>
          <w:rFonts w:ascii="Times New Roman" w:hAnsi="Times New Roman" w:cs="Times New Roman"/>
          <w:color w:val="000000" w:themeColor="text1"/>
        </w:rPr>
        <w:t xml:space="preserve">Variation can be observed over many domains. There can be variation in the signal of language itself, in </w:t>
      </w:r>
      <w:r w:rsidR="00D929CD" w:rsidRPr="00EA20AA">
        <w:rPr>
          <w:rFonts w:ascii="Times New Roman" w:hAnsi="Times New Roman" w:cs="Times New Roman"/>
          <w:color w:val="000000" w:themeColor="text1"/>
        </w:rPr>
        <w:t xml:space="preserve">both </w:t>
      </w:r>
      <w:r w:rsidRPr="00EA20AA">
        <w:rPr>
          <w:rFonts w:ascii="Times New Roman" w:hAnsi="Times New Roman" w:cs="Times New Roman"/>
          <w:color w:val="000000" w:themeColor="text1"/>
        </w:rPr>
        <w:t xml:space="preserve">the meaning </w:t>
      </w:r>
      <w:r w:rsidR="00D929CD" w:rsidRPr="00EA20AA">
        <w:rPr>
          <w:rFonts w:ascii="Times New Roman" w:hAnsi="Times New Roman" w:cs="Times New Roman"/>
          <w:color w:val="000000" w:themeColor="text1"/>
        </w:rPr>
        <w:t>and</w:t>
      </w:r>
      <w:r w:rsidRPr="00EA20AA">
        <w:rPr>
          <w:rFonts w:ascii="Times New Roman" w:hAnsi="Times New Roman" w:cs="Times New Roman"/>
          <w:color w:val="000000" w:themeColor="text1"/>
        </w:rPr>
        <w:t xml:space="preserve"> the form. </w:t>
      </w:r>
      <w:r w:rsidR="00355AC2" w:rsidRPr="00EA20AA">
        <w:rPr>
          <w:rFonts w:ascii="Times New Roman" w:hAnsi="Times New Roman" w:cs="Times New Roman"/>
          <w:color w:val="000000" w:themeColor="text1"/>
        </w:rPr>
        <w:t xml:space="preserve">Section 2 is devoted to variation in the signal. </w:t>
      </w:r>
      <w:r w:rsidRPr="00EA20AA">
        <w:rPr>
          <w:rFonts w:ascii="Times New Roman" w:hAnsi="Times New Roman" w:cs="Times New Roman"/>
          <w:color w:val="000000" w:themeColor="text1"/>
        </w:rPr>
        <w:t xml:space="preserve">Variation can manifest itself across the ways in which language is used, in the genres of both spoken and written discourse, and in the use of co-speech gesture. </w:t>
      </w:r>
      <w:r w:rsidR="00355AC2" w:rsidRPr="00EA20AA">
        <w:rPr>
          <w:rFonts w:ascii="Times New Roman" w:hAnsi="Times New Roman" w:cs="Times New Roman"/>
          <w:color w:val="000000" w:themeColor="text1"/>
        </w:rPr>
        <w:t>Variation in genre and modality are addressed in Section 3. Finally</w:t>
      </w:r>
      <w:r w:rsidRPr="00EA20AA">
        <w:rPr>
          <w:rFonts w:ascii="Times New Roman" w:hAnsi="Times New Roman" w:cs="Times New Roman"/>
          <w:color w:val="000000" w:themeColor="text1"/>
        </w:rPr>
        <w:t xml:space="preserve"> language can also vary across space and time, through dialectal and </w:t>
      </w:r>
      <w:proofErr w:type="spellStart"/>
      <w:r w:rsidRPr="00EA20AA">
        <w:rPr>
          <w:rFonts w:ascii="Times New Roman" w:hAnsi="Times New Roman" w:cs="Times New Roman"/>
          <w:color w:val="000000" w:themeColor="text1"/>
        </w:rPr>
        <w:t>sociolectal</w:t>
      </w:r>
      <w:proofErr w:type="spellEnd"/>
      <w:r w:rsidRPr="00EA20AA">
        <w:rPr>
          <w:rFonts w:ascii="Times New Roman" w:hAnsi="Times New Roman" w:cs="Times New Roman"/>
          <w:color w:val="000000" w:themeColor="text1"/>
        </w:rPr>
        <w:t xml:space="preserve"> differences, and the </w:t>
      </w:r>
      <w:proofErr w:type="spellStart"/>
      <w:r w:rsidRPr="00EA20AA">
        <w:rPr>
          <w:rFonts w:ascii="Times New Roman" w:hAnsi="Times New Roman" w:cs="Times New Roman"/>
          <w:color w:val="000000" w:themeColor="text1"/>
        </w:rPr>
        <w:t>evolutive</w:t>
      </w:r>
      <w:proofErr w:type="spellEnd"/>
      <w:r w:rsidRPr="00EA20AA">
        <w:rPr>
          <w:rFonts w:ascii="Times New Roman" w:hAnsi="Times New Roman" w:cs="Times New Roman"/>
          <w:color w:val="000000" w:themeColor="text1"/>
        </w:rPr>
        <w:t xml:space="preserve"> processes of language acquisition and language change.</w:t>
      </w:r>
      <w:r w:rsidR="00355AC2" w:rsidRPr="00EA20AA">
        <w:rPr>
          <w:rFonts w:ascii="Times New Roman" w:hAnsi="Times New Roman" w:cs="Times New Roman"/>
          <w:color w:val="000000" w:themeColor="text1"/>
        </w:rPr>
        <w:t xml:space="preserve"> These variations across speakers and times are the topic of Section 4.</w:t>
      </w:r>
    </w:p>
    <w:p w14:paraId="04774730" w14:textId="77777777" w:rsidR="00394B22" w:rsidRPr="00EA20AA" w:rsidRDefault="00394B22">
      <w:pPr>
        <w:rPr>
          <w:rFonts w:ascii="Times New Roman" w:hAnsi="Times New Roman" w:cs="Times New Roman"/>
          <w:color w:val="000000" w:themeColor="text1"/>
        </w:rPr>
      </w:pPr>
    </w:p>
    <w:p w14:paraId="3EDA98D8" w14:textId="63266DFC" w:rsidR="00CE6660" w:rsidRPr="00EA20AA" w:rsidRDefault="00CE6660" w:rsidP="00964601">
      <w:pPr>
        <w:outlineLvl w:val="0"/>
        <w:rPr>
          <w:rFonts w:ascii="Times New Roman" w:hAnsi="Times New Roman" w:cs="Times New Roman"/>
          <w:b/>
          <w:color w:val="000000" w:themeColor="text1"/>
        </w:rPr>
      </w:pPr>
      <w:r w:rsidRPr="00EA20AA">
        <w:rPr>
          <w:rFonts w:ascii="Times New Roman" w:hAnsi="Times New Roman" w:cs="Times New Roman"/>
          <w:b/>
          <w:color w:val="000000" w:themeColor="text1"/>
        </w:rPr>
        <w:t>2. Variation across meaning and form</w:t>
      </w:r>
    </w:p>
    <w:p w14:paraId="602CE53F" w14:textId="18EC6976" w:rsidR="00C305BB" w:rsidRPr="00EA20AA" w:rsidRDefault="00C305BB">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As mentioned above, </w:t>
      </w:r>
      <w:proofErr w:type="spellStart"/>
      <w:r w:rsidRPr="00EA20AA">
        <w:rPr>
          <w:rFonts w:ascii="Times New Roman" w:hAnsi="Times New Roman" w:cs="Times New Roman"/>
          <w:color w:val="000000" w:themeColor="text1"/>
        </w:rPr>
        <w:t>Langacker</w:t>
      </w:r>
      <w:proofErr w:type="spellEnd"/>
      <w:r w:rsidRPr="00EA20AA">
        <w:rPr>
          <w:rFonts w:ascii="Times New Roman" w:hAnsi="Times New Roman" w:cs="Times New Roman"/>
          <w:color w:val="000000" w:themeColor="text1"/>
        </w:rPr>
        <w:t xml:space="preserve"> (</w:t>
      </w:r>
      <w:r w:rsidR="004A3707" w:rsidRPr="00EA20AA">
        <w:rPr>
          <w:rFonts w:ascii="Times New Roman" w:hAnsi="Times New Roman" w:cs="Times New Roman"/>
          <w:color w:val="000000" w:themeColor="text1"/>
        </w:rPr>
        <w:t>2013</w:t>
      </w:r>
      <w:r w:rsidRPr="00EA20AA">
        <w:rPr>
          <w:rFonts w:ascii="Times New Roman" w:hAnsi="Times New Roman" w:cs="Times New Roman"/>
          <w:color w:val="000000" w:themeColor="text1"/>
        </w:rPr>
        <w:t>) describes the symbolic assembly joining meaning and form</w:t>
      </w:r>
      <w:r w:rsidR="00F17CB5" w:rsidRPr="00EA20AA">
        <w:rPr>
          <w:rFonts w:ascii="Times New Roman" w:hAnsi="Times New Roman" w:cs="Times New Roman"/>
          <w:color w:val="000000" w:themeColor="text1"/>
        </w:rPr>
        <w:t xml:space="preserve"> as the fundamental structure of language, and </w:t>
      </w:r>
      <w:r w:rsidR="00E27B89" w:rsidRPr="00EA20AA">
        <w:rPr>
          <w:rFonts w:ascii="Times New Roman" w:hAnsi="Times New Roman" w:cs="Times New Roman"/>
          <w:color w:val="000000" w:themeColor="text1"/>
        </w:rPr>
        <w:t>this structure</w:t>
      </w:r>
      <w:r w:rsidR="00F17CB5" w:rsidRPr="00EA20AA">
        <w:rPr>
          <w:rFonts w:ascii="Times New Roman" w:hAnsi="Times New Roman" w:cs="Times New Roman"/>
          <w:color w:val="000000" w:themeColor="text1"/>
        </w:rPr>
        <w:t xml:space="preserve"> is not restricted to minimal units, but relevant (at various levels of </w:t>
      </w:r>
      <w:proofErr w:type="spellStart"/>
      <w:r w:rsidR="00F17CB5" w:rsidRPr="00EA20AA">
        <w:rPr>
          <w:rFonts w:ascii="Times New Roman" w:hAnsi="Times New Roman" w:cs="Times New Roman"/>
          <w:color w:val="000000" w:themeColor="text1"/>
        </w:rPr>
        <w:t>schematicity</w:t>
      </w:r>
      <w:proofErr w:type="spellEnd"/>
      <w:r w:rsidR="00F17CB5" w:rsidRPr="00EA20AA">
        <w:rPr>
          <w:rFonts w:ascii="Times New Roman" w:hAnsi="Times New Roman" w:cs="Times New Roman"/>
          <w:color w:val="000000" w:themeColor="text1"/>
        </w:rPr>
        <w:t>) at all levels of complexity. The symbolic assembly does not assume a one-to-one relationship between mean</w:t>
      </w:r>
      <w:r w:rsidR="00E27B89" w:rsidRPr="00EA20AA">
        <w:rPr>
          <w:rFonts w:ascii="Times New Roman" w:hAnsi="Times New Roman" w:cs="Times New Roman"/>
          <w:color w:val="000000" w:themeColor="text1"/>
        </w:rPr>
        <w:t>ing and form. Instead, both meaning and form may be complex and variable, and even the relationship between the two can vary along a scale from relatively autonomous to iconic.</w:t>
      </w:r>
    </w:p>
    <w:p w14:paraId="33DDE688" w14:textId="2F8B4AE3" w:rsidR="00B0595E" w:rsidRPr="00EA20AA" w:rsidRDefault="00E27B89">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7B3BD7" w:rsidRPr="00EA20AA">
        <w:rPr>
          <w:rFonts w:ascii="Times New Roman" w:hAnsi="Times New Roman" w:cs="Times New Roman"/>
          <w:color w:val="000000" w:themeColor="text1"/>
        </w:rPr>
        <w:t xml:space="preserve">The nature of meaning plays a central role in cognitive linguistics, which can be opposed to </w:t>
      </w:r>
      <w:proofErr w:type="spellStart"/>
      <w:r w:rsidR="007B3BD7" w:rsidRPr="00EA20AA">
        <w:rPr>
          <w:rFonts w:ascii="Times New Roman" w:hAnsi="Times New Roman" w:cs="Times New Roman"/>
          <w:color w:val="000000" w:themeColor="text1"/>
        </w:rPr>
        <w:t>structuralist</w:t>
      </w:r>
      <w:proofErr w:type="spellEnd"/>
      <w:r w:rsidR="007B3BD7" w:rsidRPr="00EA20AA">
        <w:rPr>
          <w:rFonts w:ascii="Times New Roman" w:hAnsi="Times New Roman" w:cs="Times New Roman"/>
          <w:color w:val="000000" w:themeColor="text1"/>
        </w:rPr>
        <w:t xml:space="preserve"> and formalist approaches in that it focuses on the internal structure of meaning rather than on boundaries or supposedly invariant “features”. </w:t>
      </w:r>
      <w:r w:rsidR="00AA14E5" w:rsidRPr="00EA20AA">
        <w:rPr>
          <w:rFonts w:ascii="Times New Roman" w:hAnsi="Times New Roman" w:cs="Times New Roman"/>
          <w:color w:val="000000" w:themeColor="text1"/>
        </w:rPr>
        <w:t xml:space="preserve">The meaning of a given linguistic expression, category </w:t>
      </w:r>
      <w:r w:rsidR="00AD23AD" w:rsidRPr="00EA20AA">
        <w:rPr>
          <w:rFonts w:ascii="Times New Roman" w:hAnsi="Times New Roman" w:cs="Times New Roman"/>
          <w:color w:val="000000" w:themeColor="text1"/>
        </w:rPr>
        <w:t>(</w:t>
      </w:r>
      <w:r w:rsidR="00AA14E5" w:rsidRPr="00EA20AA">
        <w:rPr>
          <w:rFonts w:ascii="Times New Roman" w:hAnsi="Times New Roman" w:cs="Times New Roman"/>
          <w:color w:val="000000" w:themeColor="text1"/>
        </w:rPr>
        <w:t>or other mea</w:t>
      </w:r>
      <w:r w:rsidR="00AD23AD" w:rsidRPr="00EA20AA">
        <w:rPr>
          <w:rFonts w:ascii="Times New Roman" w:hAnsi="Times New Roman" w:cs="Times New Roman"/>
          <w:color w:val="000000" w:themeColor="text1"/>
        </w:rPr>
        <w:t>ningful structure)</w:t>
      </w:r>
      <w:r w:rsidR="00AA14E5" w:rsidRPr="00EA20AA">
        <w:rPr>
          <w:rFonts w:ascii="Times New Roman" w:hAnsi="Times New Roman" w:cs="Times New Roman"/>
          <w:color w:val="000000" w:themeColor="text1"/>
        </w:rPr>
        <w:t xml:space="preserve"> is </w:t>
      </w:r>
      <w:r w:rsidR="00AD23AD" w:rsidRPr="00EA20AA">
        <w:rPr>
          <w:rFonts w:ascii="Times New Roman" w:hAnsi="Times New Roman" w:cs="Times New Roman"/>
          <w:color w:val="000000" w:themeColor="text1"/>
        </w:rPr>
        <w:t>cente</w:t>
      </w:r>
      <w:r w:rsidR="00AA14E5" w:rsidRPr="00EA20AA">
        <w:rPr>
          <w:rFonts w:ascii="Times New Roman" w:hAnsi="Times New Roman" w:cs="Times New Roman"/>
          <w:color w:val="000000" w:themeColor="text1"/>
        </w:rPr>
        <w:t>red around a prototype, and extension relationships</w:t>
      </w:r>
      <w:r w:rsidR="00AD23AD" w:rsidRPr="00EA20AA">
        <w:rPr>
          <w:rFonts w:ascii="Times New Roman" w:hAnsi="Times New Roman" w:cs="Times New Roman"/>
          <w:color w:val="000000" w:themeColor="text1"/>
        </w:rPr>
        <w:t xml:space="preserve"> (often motivated by metaphor and metonymy)</w:t>
      </w:r>
      <w:r w:rsidR="00AA14E5" w:rsidRPr="00EA20AA">
        <w:rPr>
          <w:rFonts w:ascii="Times New Roman" w:hAnsi="Times New Roman" w:cs="Times New Roman"/>
          <w:color w:val="000000" w:themeColor="text1"/>
        </w:rPr>
        <w:t xml:space="preserve"> link to more </w:t>
      </w:r>
      <w:r w:rsidR="00AD23AD" w:rsidRPr="00EA20AA">
        <w:rPr>
          <w:rFonts w:ascii="Times New Roman" w:hAnsi="Times New Roman" w:cs="Times New Roman"/>
          <w:color w:val="000000" w:themeColor="text1"/>
        </w:rPr>
        <w:t xml:space="preserve">peripheral members, forming a radial category. Membership in a radial category is scalar, as are the relationships among members. </w:t>
      </w:r>
      <w:r w:rsidR="00C51979" w:rsidRPr="00EA20AA">
        <w:rPr>
          <w:rFonts w:ascii="Times New Roman" w:hAnsi="Times New Roman" w:cs="Times New Roman"/>
          <w:color w:val="000000" w:themeColor="text1"/>
        </w:rPr>
        <w:t xml:space="preserve">Radial categories have </w:t>
      </w:r>
      <w:r w:rsidR="008A36AB" w:rsidRPr="00EA20AA">
        <w:rPr>
          <w:rFonts w:ascii="Times New Roman" w:hAnsi="Times New Roman" w:cs="Times New Roman"/>
          <w:color w:val="000000" w:themeColor="text1"/>
        </w:rPr>
        <w:t xml:space="preserve">been used extensively in </w:t>
      </w:r>
      <w:r w:rsidR="00A32290" w:rsidRPr="00EA20AA">
        <w:rPr>
          <w:rFonts w:ascii="Times New Roman" w:hAnsi="Times New Roman" w:cs="Times New Roman"/>
          <w:color w:val="000000" w:themeColor="text1"/>
        </w:rPr>
        <w:t xml:space="preserve">cognitive semantic analyses of a range of </w:t>
      </w:r>
      <w:r w:rsidR="009A583C" w:rsidRPr="00EA20AA">
        <w:rPr>
          <w:rFonts w:ascii="Times New Roman" w:hAnsi="Times New Roman" w:cs="Times New Roman"/>
          <w:color w:val="000000" w:themeColor="text1"/>
        </w:rPr>
        <w:t xml:space="preserve">Slavic </w:t>
      </w:r>
      <w:r w:rsidR="00A32290" w:rsidRPr="00EA20AA">
        <w:rPr>
          <w:rFonts w:ascii="Times New Roman" w:hAnsi="Times New Roman" w:cs="Times New Roman"/>
          <w:color w:val="000000" w:themeColor="text1"/>
        </w:rPr>
        <w:t>lexical and grammatical categories.</w:t>
      </w:r>
      <w:r w:rsidR="008871D9" w:rsidRPr="00EA20AA">
        <w:rPr>
          <w:rFonts w:ascii="Times New Roman" w:hAnsi="Times New Roman" w:cs="Times New Roman"/>
          <w:color w:val="000000" w:themeColor="text1"/>
        </w:rPr>
        <w:t xml:space="preserve"> In what follows we survey</w:t>
      </w:r>
      <w:r w:rsidR="00C51979" w:rsidRPr="00EA20AA">
        <w:rPr>
          <w:rFonts w:ascii="Times New Roman" w:hAnsi="Times New Roman" w:cs="Times New Roman"/>
          <w:color w:val="000000" w:themeColor="text1"/>
        </w:rPr>
        <w:t xml:space="preserve"> </w:t>
      </w:r>
      <w:r w:rsidR="003573DA" w:rsidRPr="00EA20AA">
        <w:rPr>
          <w:rFonts w:ascii="Times New Roman" w:hAnsi="Times New Roman" w:cs="Times New Roman"/>
          <w:color w:val="000000" w:themeColor="text1"/>
        </w:rPr>
        <w:t xml:space="preserve">recent work on case and aspect, two of the most distinctive </w:t>
      </w:r>
      <w:r w:rsidR="009F0C76" w:rsidRPr="00EA20AA">
        <w:rPr>
          <w:rFonts w:ascii="Times New Roman" w:hAnsi="Times New Roman" w:cs="Times New Roman"/>
          <w:color w:val="000000" w:themeColor="text1"/>
        </w:rPr>
        <w:t>Slavic grammatical categories.</w:t>
      </w:r>
    </w:p>
    <w:p w14:paraId="6F33CF6E" w14:textId="7336868D" w:rsidR="00864B66" w:rsidRPr="00EA20AA" w:rsidRDefault="00B0595E" w:rsidP="00864B66">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771454" w:rsidRPr="00EA20AA">
        <w:rPr>
          <w:rFonts w:ascii="Times New Roman" w:hAnsi="Times New Roman" w:cs="Times New Roman"/>
          <w:color w:val="000000" w:themeColor="text1"/>
        </w:rPr>
        <w:t xml:space="preserve">Cognitive linguistic analyses of case have </w:t>
      </w:r>
      <w:r w:rsidR="00DB6EC3" w:rsidRPr="00EA20AA">
        <w:rPr>
          <w:rFonts w:ascii="Times New Roman" w:hAnsi="Times New Roman" w:cs="Times New Roman"/>
          <w:color w:val="000000" w:themeColor="text1"/>
        </w:rPr>
        <w:t>employed</w:t>
      </w:r>
      <w:r w:rsidR="003A0DE6" w:rsidRPr="00EA20AA">
        <w:rPr>
          <w:rFonts w:ascii="Times New Roman" w:hAnsi="Times New Roman" w:cs="Times New Roman"/>
          <w:color w:val="000000" w:themeColor="text1"/>
        </w:rPr>
        <w:t xml:space="preserve"> radial cate</w:t>
      </w:r>
      <w:r w:rsidR="00771454" w:rsidRPr="00EA20AA">
        <w:rPr>
          <w:rFonts w:ascii="Times New Roman" w:hAnsi="Times New Roman" w:cs="Times New Roman"/>
          <w:color w:val="000000" w:themeColor="text1"/>
        </w:rPr>
        <w:t>gories to organize and make sense of the various functions of</w:t>
      </w:r>
      <w:r w:rsidR="003A0DE6" w:rsidRPr="00EA20AA">
        <w:rPr>
          <w:rFonts w:ascii="Times New Roman" w:hAnsi="Times New Roman" w:cs="Times New Roman"/>
          <w:color w:val="000000" w:themeColor="text1"/>
        </w:rPr>
        <w:t xml:space="preserve"> cases in Slavic languages</w:t>
      </w:r>
      <w:r w:rsidR="003A3013" w:rsidRPr="00EA20AA">
        <w:rPr>
          <w:rFonts w:ascii="Times New Roman" w:hAnsi="Times New Roman" w:cs="Times New Roman"/>
          <w:color w:val="000000" w:themeColor="text1"/>
        </w:rPr>
        <w:t>.</w:t>
      </w:r>
      <w:r w:rsidR="00771454" w:rsidRPr="00EA20AA">
        <w:rPr>
          <w:rFonts w:ascii="Times New Roman" w:hAnsi="Times New Roman" w:cs="Times New Roman"/>
          <w:color w:val="000000" w:themeColor="text1"/>
        </w:rPr>
        <w:t xml:space="preserve"> </w:t>
      </w:r>
      <w:r w:rsidR="00DC75B9" w:rsidRPr="00EA20AA">
        <w:rPr>
          <w:rFonts w:ascii="Times New Roman" w:hAnsi="Times New Roman" w:cs="Times New Roman"/>
          <w:color w:val="000000" w:themeColor="text1"/>
        </w:rPr>
        <w:t xml:space="preserve">The posthumously collected works of </w:t>
      </w:r>
      <w:proofErr w:type="spellStart"/>
      <w:r w:rsidR="00DC75B9" w:rsidRPr="00EA20AA">
        <w:rPr>
          <w:rFonts w:ascii="Times New Roman" w:hAnsi="Times New Roman" w:cs="Times New Roman"/>
          <w:color w:val="000000" w:themeColor="text1"/>
        </w:rPr>
        <w:t>Rudzka-Ostyn</w:t>
      </w:r>
      <w:proofErr w:type="spellEnd"/>
      <w:r w:rsidR="00DC75B9" w:rsidRPr="00EA20AA">
        <w:rPr>
          <w:rFonts w:ascii="Times New Roman" w:hAnsi="Times New Roman" w:cs="Times New Roman"/>
          <w:color w:val="000000" w:themeColor="text1"/>
        </w:rPr>
        <w:t xml:space="preserve"> (</w:t>
      </w:r>
      <w:proofErr w:type="spellStart"/>
      <w:r w:rsidR="00C51979" w:rsidRPr="00EA20AA">
        <w:rPr>
          <w:rFonts w:ascii="Times New Roman" w:hAnsi="Times New Roman" w:cs="Times New Roman"/>
          <w:color w:val="000000" w:themeColor="text1"/>
        </w:rPr>
        <w:t>Tabakowska</w:t>
      </w:r>
      <w:proofErr w:type="spellEnd"/>
      <w:r w:rsidR="00C51979" w:rsidRPr="00EA20AA">
        <w:rPr>
          <w:rFonts w:ascii="Times New Roman" w:hAnsi="Times New Roman" w:cs="Times New Roman"/>
          <w:color w:val="000000" w:themeColor="text1"/>
        </w:rPr>
        <w:t xml:space="preserve"> </w:t>
      </w:r>
      <w:r w:rsidR="00DC75B9" w:rsidRPr="00EA20AA">
        <w:rPr>
          <w:rFonts w:ascii="Times New Roman" w:hAnsi="Times New Roman" w:cs="Times New Roman"/>
          <w:color w:val="000000" w:themeColor="text1"/>
        </w:rPr>
        <w:t>2000) tra</w:t>
      </w:r>
      <w:r w:rsidR="009447E3" w:rsidRPr="00EA20AA">
        <w:rPr>
          <w:rFonts w:ascii="Times New Roman" w:hAnsi="Times New Roman" w:cs="Times New Roman"/>
          <w:color w:val="000000" w:themeColor="text1"/>
        </w:rPr>
        <w:t>ce some of the earliest analyses of this kind</w:t>
      </w:r>
      <w:r w:rsidR="00C51979" w:rsidRPr="00EA20AA">
        <w:rPr>
          <w:rFonts w:ascii="Times New Roman" w:hAnsi="Times New Roman" w:cs="Times New Roman"/>
          <w:color w:val="000000" w:themeColor="text1"/>
        </w:rPr>
        <w:t xml:space="preserve">, </w:t>
      </w:r>
      <w:r w:rsidR="00EA76C5" w:rsidRPr="00EA20AA">
        <w:rPr>
          <w:rFonts w:ascii="Times New Roman" w:hAnsi="Times New Roman" w:cs="Times New Roman"/>
          <w:color w:val="000000" w:themeColor="text1"/>
        </w:rPr>
        <w:t>focusing on</w:t>
      </w:r>
      <w:r w:rsidR="00644190" w:rsidRPr="00EA20AA">
        <w:rPr>
          <w:rFonts w:ascii="Times New Roman" w:hAnsi="Times New Roman" w:cs="Times New Roman"/>
          <w:color w:val="000000" w:themeColor="text1"/>
        </w:rPr>
        <w:t xml:space="preserve"> the</w:t>
      </w:r>
      <w:r w:rsidR="00C51979" w:rsidRPr="00EA20AA">
        <w:rPr>
          <w:rFonts w:ascii="Times New Roman" w:hAnsi="Times New Roman" w:cs="Times New Roman"/>
          <w:color w:val="000000" w:themeColor="text1"/>
        </w:rPr>
        <w:t xml:space="preserve"> grammatical cases of Polish.</w:t>
      </w:r>
      <w:r w:rsidR="00DC75B9" w:rsidRPr="00EA20AA">
        <w:rPr>
          <w:rFonts w:ascii="Times New Roman" w:hAnsi="Times New Roman" w:cs="Times New Roman"/>
          <w:color w:val="000000" w:themeColor="text1"/>
        </w:rPr>
        <w:t xml:space="preserve"> </w:t>
      </w:r>
      <w:proofErr w:type="spellStart"/>
      <w:r w:rsidR="00005AFF" w:rsidRPr="00EA20AA">
        <w:rPr>
          <w:rFonts w:ascii="Times New Roman" w:hAnsi="Times New Roman" w:cs="Times New Roman"/>
          <w:color w:val="000000" w:themeColor="text1"/>
        </w:rPr>
        <w:t>Janda’</w:t>
      </w:r>
      <w:r w:rsidR="00941495" w:rsidRPr="00EA20AA">
        <w:rPr>
          <w:rFonts w:ascii="Times New Roman" w:hAnsi="Times New Roman" w:cs="Times New Roman"/>
          <w:color w:val="000000" w:themeColor="text1"/>
        </w:rPr>
        <w:t>s</w:t>
      </w:r>
      <w:proofErr w:type="spellEnd"/>
      <w:r w:rsidR="00005AFF" w:rsidRPr="00EA20AA">
        <w:rPr>
          <w:rFonts w:ascii="Times New Roman" w:hAnsi="Times New Roman" w:cs="Times New Roman"/>
          <w:color w:val="000000" w:themeColor="text1"/>
        </w:rPr>
        <w:t xml:space="preserve"> (1993) study</w:t>
      </w:r>
      <w:r w:rsidR="00E67A20" w:rsidRPr="00EA20AA">
        <w:rPr>
          <w:rFonts w:ascii="Times New Roman" w:hAnsi="Times New Roman" w:cs="Times New Roman"/>
          <w:color w:val="000000" w:themeColor="text1"/>
        </w:rPr>
        <w:t xml:space="preserve"> on the meanings of the instrumental and dative ca</w:t>
      </w:r>
      <w:r w:rsidR="00C435DF">
        <w:rPr>
          <w:rFonts w:ascii="Times New Roman" w:hAnsi="Times New Roman" w:cs="Times New Roman"/>
          <w:color w:val="000000" w:themeColor="text1"/>
        </w:rPr>
        <w:t>ses in Czech and Russian</w:t>
      </w:r>
      <w:r w:rsidR="00941495" w:rsidRPr="00EA20AA">
        <w:rPr>
          <w:rFonts w:ascii="Times New Roman" w:hAnsi="Times New Roman" w:cs="Times New Roman"/>
          <w:color w:val="000000" w:themeColor="text1"/>
        </w:rPr>
        <w:t xml:space="preserve"> took </w:t>
      </w:r>
      <w:r w:rsidR="00E67A20" w:rsidRPr="00EA20AA">
        <w:rPr>
          <w:rFonts w:ascii="Times New Roman" w:hAnsi="Times New Roman" w:cs="Times New Roman"/>
          <w:color w:val="000000" w:themeColor="text1"/>
        </w:rPr>
        <w:t>the indirect object use of the dative case as prototypical, with extensions entailing the absence of an accusative direct object (governed dative) and the absence of an agent (impersonal dative)</w:t>
      </w:r>
      <w:r w:rsidR="004E7AA8" w:rsidRPr="00EA20AA">
        <w:rPr>
          <w:rFonts w:ascii="Times New Roman" w:hAnsi="Times New Roman" w:cs="Times New Roman"/>
          <w:color w:val="000000" w:themeColor="text1"/>
        </w:rPr>
        <w:t xml:space="preserve">. The interpretation of the impersonal dative in Russian was further detailed by </w:t>
      </w:r>
      <w:proofErr w:type="spellStart"/>
      <w:r w:rsidR="004E7AA8" w:rsidRPr="00EA20AA">
        <w:rPr>
          <w:rFonts w:ascii="Times New Roman" w:hAnsi="Times New Roman" w:cs="Times New Roman"/>
          <w:color w:val="000000" w:themeColor="text1"/>
        </w:rPr>
        <w:t>Fortuin</w:t>
      </w:r>
      <w:proofErr w:type="spellEnd"/>
      <w:r w:rsidR="004E7AA8" w:rsidRPr="00EA20AA">
        <w:rPr>
          <w:rFonts w:ascii="Times New Roman" w:hAnsi="Times New Roman" w:cs="Times New Roman"/>
          <w:color w:val="000000" w:themeColor="text1"/>
        </w:rPr>
        <w:t xml:space="preserve"> (2000), and</w:t>
      </w:r>
      <w:r w:rsidR="00AC1A9F" w:rsidRPr="00EA20AA">
        <w:rPr>
          <w:rFonts w:ascii="Times New Roman" w:hAnsi="Times New Roman" w:cs="Times New Roman"/>
          <w:color w:val="000000" w:themeColor="text1"/>
        </w:rPr>
        <w:t xml:space="preserve"> the Polish dative was examined by </w:t>
      </w:r>
      <w:proofErr w:type="spellStart"/>
      <w:r w:rsidR="00B357B5" w:rsidRPr="00EA20AA">
        <w:rPr>
          <w:rFonts w:ascii="Times New Roman" w:hAnsi="Times New Roman" w:cs="Times New Roman"/>
          <w:color w:val="000000" w:themeColor="text1"/>
        </w:rPr>
        <w:t>Dąbrowska</w:t>
      </w:r>
      <w:proofErr w:type="spellEnd"/>
      <w:r w:rsidR="00B357B5" w:rsidRPr="00EA20AA">
        <w:rPr>
          <w:rFonts w:ascii="Times New Roman" w:hAnsi="Times New Roman" w:cs="Times New Roman"/>
          <w:color w:val="000000" w:themeColor="text1"/>
        </w:rPr>
        <w:t xml:space="preserve"> </w:t>
      </w:r>
      <w:r w:rsidR="003D4ADF" w:rsidRPr="00EA20AA">
        <w:rPr>
          <w:rFonts w:ascii="Times New Roman" w:hAnsi="Times New Roman" w:cs="Times New Roman"/>
          <w:color w:val="000000" w:themeColor="text1"/>
        </w:rPr>
        <w:t>(</w:t>
      </w:r>
      <w:r w:rsidR="00B357B5" w:rsidRPr="00EA20AA">
        <w:rPr>
          <w:rFonts w:ascii="Times New Roman" w:hAnsi="Times New Roman" w:cs="Times New Roman"/>
          <w:color w:val="000000" w:themeColor="text1"/>
        </w:rPr>
        <w:t>1997</w:t>
      </w:r>
      <w:r w:rsidR="003D4ADF" w:rsidRPr="00EA20AA">
        <w:rPr>
          <w:rFonts w:ascii="Times New Roman" w:hAnsi="Times New Roman" w:cs="Times New Roman"/>
          <w:color w:val="000000" w:themeColor="text1"/>
        </w:rPr>
        <w:t>)</w:t>
      </w:r>
      <w:r w:rsidR="00B357B5" w:rsidRPr="00EA20AA">
        <w:rPr>
          <w:rFonts w:ascii="Times New Roman" w:hAnsi="Times New Roman" w:cs="Times New Roman"/>
          <w:color w:val="000000" w:themeColor="text1"/>
        </w:rPr>
        <w:t xml:space="preserve">. </w:t>
      </w:r>
      <w:r w:rsidR="0056736A" w:rsidRPr="00EA20AA">
        <w:rPr>
          <w:rFonts w:ascii="Times New Roman" w:hAnsi="Times New Roman" w:cs="Times New Roman"/>
          <w:color w:val="000000" w:themeColor="text1"/>
        </w:rPr>
        <w:t>Thi</w:t>
      </w:r>
      <w:r w:rsidR="00B357B5" w:rsidRPr="00EA20AA">
        <w:rPr>
          <w:rFonts w:ascii="Times New Roman" w:hAnsi="Times New Roman" w:cs="Times New Roman"/>
          <w:color w:val="000000" w:themeColor="text1"/>
        </w:rPr>
        <w:t>s</w:t>
      </w:r>
      <w:r w:rsidR="00CA17E2" w:rsidRPr="00EA20AA">
        <w:rPr>
          <w:rFonts w:ascii="Times New Roman" w:hAnsi="Times New Roman" w:cs="Times New Roman"/>
          <w:color w:val="000000" w:themeColor="text1"/>
        </w:rPr>
        <w:t xml:space="preserve"> approach</w:t>
      </w:r>
      <w:r w:rsidR="00E67A20" w:rsidRPr="00EA20AA">
        <w:rPr>
          <w:rFonts w:ascii="Times New Roman" w:hAnsi="Times New Roman" w:cs="Times New Roman"/>
          <w:color w:val="000000" w:themeColor="text1"/>
        </w:rPr>
        <w:t xml:space="preserve"> eventually expanded into full-scale analyses of all cases in both bare and prepositional uses in Czech and Russian (</w:t>
      </w:r>
      <w:r w:rsidR="00903F10" w:rsidRPr="00EA20AA">
        <w:rPr>
          <w:rFonts w:ascii="Times New Roman" w:hAnsi="Times New Roman" w:cs="Times New Roman"/>
          <w:color w:val="000000" w:themeColor="text1"/>
        </w:rPr>
        <w:t>Janda 2002</w:t>
      </w:r>
      <w:r w:rsidR="00E67A20" w:rsidRPr="00EA20AA">
        <w:rPr>
          <w:rFonts w:ascii="Times New Roman" w:hAnsi="Times New Roman" w:cs="Times New Roman"/>
          <w:color w:val="000000" w:themeColor="text1"/>
        </w:rPr>
        <w:t xml:space="preserve">), textbooks for learners (Janda &amp; Clancy 2002, 2006), and typological comparisons of case usage across Slavic </w:t>
      </w:r>
      <w:r w:rsidR="00864B66" w:rsidRPr="00EA20AA">
        <w:rPr>
          <w:rFonts w:ascii="Times New Roman" w:hAnsi="Times New Roman" w:cs="Times New Roman"/>
          <w:color w:val="000000" w:themeColor="text1"/>
        </w:rPr>
        <w:t xml:space="preserve">which proposed a semantic map of case semantics for Russian, Polish, and Czech </w:t>
      </w:r>
      <w:r w:rsidR="00E67A20" w:rsidRPr="00EA20AA">
        <w:rPr>
          <w:rFonts w:ascii="Times New Roman" w:hAnsi="Times New Roman" w:cs="Times New Roman"/>
          <w:color w:val="000000" w:themeColor="text1"/>
        </w:rPr>
        <w:t xml:space="preserve">(Clancy </w:t>
      </w:r>
      <w:r w:rsidR="00FF0BB4" w:rsidRPr="00EA20AA">
        <w:rPr>
          <w:rFonts w:ascii="Times New Roman" w:hAnsi="Times New Roman" w:cs="Times New Roman"/>
          <w:color w:val="000000" w:themeColor="text1"/>
        </w:rPr>
        <w:t>2006</w:t>
      </w:r>
      <w:r w:rsidR="00E67A20" w:rsidRPr="00EA20AA">
        <w:rPr>
          <w:rFonts w:ascii="Times New Roman" w:hAnsi="Times New Roman" w:cs="Times New Roman"/>
          <w:color w:val="000000" w:themeColor="text1"/>
        </w:rPr>
        <w:t xml:space="preserve">). </w:t>
      </w:r>
      <w:r w:rsidR="00864B66" w:rsidRPr="00EA20AA">
        <w:rPr>
          <w:rFonts w:ascii="Times New Roman" w:hAnsi="Times New Roman" w:cs="Times New Roman"/>
          <w:color w:val="000000" w:themeColor="text1"/>
          <w:lang w:val="se-NO"/>
        </w:rPr>
        <w:t>Šari</w:t>
      </w:r>
      <w:r w:rsidR="00864B66" w:rsidRPr="00EA20AA">
        <w:rPr>
          <w:rFonts w:ascii="Times New Roman" w:hAnsi="Times New Roman" w:cs="Times New Roman"/>
          <w:color w:val="000000" w:themeColor="text1"/>
        </w:rPr>
        <w:t xml:space="preserve">ć </w:t>
      </w:r>
      <w:r w:rsidR="002F56B7" w:rsidRPr="00EA20AA">
        <w:rPr>
          <w:rFonts w:ascii="Times New Roman" w:hAnsi="Times New Roman" w:cs="Times New Roman"/>
          <w:color w:val="000000" w:themeColor="text1"/>
        </w:rPr>
        <w:t>(</w:t>
      </w:r>
      <w:r w:rsidR="00864B66" w:rsidRPr="00EA20AA">
        <w:rPr>
          <w:rFonts w:ascii="Times New Roman" w:hAnsi="Times New Roman" w:cs="Times New Roman"/>
          <w:color w:val="000000" w:themeColor="text1"/>
        </w:rPr>
        <w:t>2008</w:t>
      </w:r>
      <w:r w:rsidR="002F56B7" w:rsidRPr="00EA20AA">
        <w:rPr>
          <w:rFonts w:ascii="Times New Roman" w:hAnsi="Times New Roman" w:cs="Times New Roman"/>
          <w:color w:val="000000" w:themeColor="text1"/>
        </w:rPr>
        <w:t>)</w:t>
      </w:r>
      <w:r w:rsidR="00864B66" w:rsidRPr="00EA20AA">
        <w:rPr>
          <w:rFonts w:ascii="Times New Roman" w:hAnsi="Times New Roman" w:cs="Times New Roman"/>
          <w:color w:val="000000" w:themeColor="text1"/>
        </w:rPr>
        <w:t xml:space="preserve"> focused on spatial concepts expressed by the prepositions </w:t>
      </w:r>
      <w:proofErr w:type="spellStart"/>
      <w:r w:rsidR="00864B66" w:rsidRPr="00EA20AA">
        <w:rPr>
          <w:rFonts w:ascii="Times New Roman" w:hAnsi="Times New Roman" w:cs="Times New Roman"/>
          <w:i/>
          <w:color w:val="000000" w:themeColor="text1"/>
        </w:rPr>
        <w:t>na</w:t>
      </w:r>
      <w:proofErr w:type="spellEnd"/>
      <w:r w:rsidR="00864B66" w:rsidRPr="00EA20AA">
        <w:rPr>
          <w:rFonts w:ascii="Times New Roman" w:hAnsi="Times New Roman" w:cs="Times New Roman"/>
          <w:color w:val="000000" w:themeColor="text1"/>
        </w:rPr>
        <w:t xml:space="preserve">, </w:t>
      </w:r>
      <w:r w:rsidR="00864B66" w:rsidRPr="00EA20AA">
        <w:rPr>
          <w:rFonts w:ascii="Times New Roman" w:hAnsi="Times New Roman" w:cs="Times New Roman"/>
          <w:i/>
          <w:color w:val="000000" w:themeColor="text1"/>
        </w:rPr>
        <w:t>u</w:t>
      </w:r>
      <w:r w:rsidR="00864B66" w:rsidRPr="00EA20AA">
        <w:rPr>
          <w:rFonts w:ascii="Times New Roman" w:hAnsi="Times New Roman" w:cs="Times New Roman"/>
          <w:color w:val="000000" w:themeColor="text1"/>
        </w:rPr>
        <w:t xml:space="preserve">, </w:t>
      </w:r>
      <w:proofErr w:type="spellStart"/>
      <w:r w:rsidR="00864B66" w:rsidRPr="00EA20AA">
        <w:rPr>
          <w:rFonts w:ascii="Times New Roman" w:hAnsi="Times New Roman" w:cs="Times New Roman"/>
          <w:i/>
          <w:color w:val="000000" w:themeColor="text1"/>
        </w:rPr>
        <w:t>kod</w:t>
      </w:r>
      <w:proofErr w:type="spellEnd"/>
      <w:r w:rsidR="00864B66" w:rsidRPr="00EA20AA">
        <w:rPr>
          <w:rFonts w:ascii="Times New Roman" w:hAnsi="Times New Roman" w:cs="Times New Roman"/>
          <w:color w:val="000000" w:themeColor="text1"/>
        </w:rPr>
        <w:t xml:space="preserve">, and </w:t>
      </w:r>
      <w:proofErr w:type="spellStart"/>
      <w:r w:rsidR="00864B66" w:rsidRPr="00EA20AA">
        <w:rPr>
          <w:rFonts w:ascii="Times New Roman" w:hAnsi="Times New Roman" w:cs="Times New Roman"/>
          <w:i/>
          <w:color w:val="000000" w:themeColor="text1"/>
        </w:rPr>
        <w:t>pri</w:t>
      </w:r>
      <w:proofErr w:type="spellEnd"/>
      <w:r w:rsidR="00864B66" w:rsidRPr="00EA20AA">
        <w:rPr>
          <w:rFonts w:ascii="Times New Roman" w:hAnsi="Times New Roman" w:cs="Times New Roman"/>
          <w:color w:val="000000" w:themeColor="text1"/>
        </w:rPr>
        <w:t xml:space="preserve">, </w:t>
      </w:r>
      <w:r w:rsidR="00941495" w:rsidRPr="00EA20AA">
        <w:rPr>
          <w:rFonts w:ascii="Times New Roman" w:hAnsi="Times New Roman" w:cs="Times New Roman"/>
          <w:color w:val="000000" w:themeColor="text1"/>
        </w:rPr>
        <w:t>as well as</w:t>
      </w:r>
      <w:r w:rsidR="00864B66" w:rsidRPr="00EA20AA">
        <w:rPr>
          <w:rFonts w:ascii="Times New Roman" w:hAnsi="Times New Roman" w:cs="Times New Roman"/>
          <w:color w:val="000000" w:themeColor="text1"/>
        </w:rPr>
        <w:t xml:space="preserve"> the directional bare dative case in Bosnian/Croatian/Serbian. </w:t>
      </w:r>
      <w:proofErr w:type="spellStart"/>
      <w:r w:rsidR="00356776" w:rsidRPr="00EA20AA">
        <w:rPr>
          <w:rFonts w:ascii="Times New Roman" w:hAnsi="Times New Roman" w:cs="Times New Roman"/>
          <w:color w:val="000000" w:themeColor="text1"/>
        </w:rPr>
        <w:t>Janda’s</w:t>
      </w:r>
      <w:proofErr w:type="spellEnd"/>
      <w:r w:rsidR="00356776" w:rsidRPr="00EA20AA">
        <w:rPr>
          <w:rFonts w:ascii="Times New Roman" w:hAnsi="Times New Roman" w:cs="Times New Roman"/>
          <w:color w:val="000000" w:themeColor="text1"/>
        </w:rPr>
        <w:t xml:space="preserve"> &amp; Clancy’s </w:t>
      </w:r>
      <w:r w:rsidR="005A7920" w:rsidRPr="00EA20AA">
        <w:rPr>
          <w:rFonts w:ascii="Times New Roman" w:hAnsi="Times New Roman" w:cs="Times New Roman"/>
          <w:color w:val="000000" w:themeColor="text1"/>
        </w:rPr>
        <w:t xml:space="preserve">case </w:t>
      </w:r>
      <w:r w:rsidR="00356776" w:rsidRPr="00EA20AA">
        <w:rPr>
          <w:rFonts w:ascii="Times New Roman" w:hAnsi="Times New Roman" w:cs="Times New Roman"/>
          <w:color w:val="000000" w:themeColor="text1"/>
        </w:rPr>
        <w:t>textbooks</w:t>
      </w:r>
      <w:r w:rsidR="005A7920" w:rsidRPr="00EA20AA">
        <w:rPr>
          <w:rFonts w:ascii="Times New Roman" w:hAnsi="Times New Roman" w:cs="Times New Roman"/>
          <w:color w:val="000000" w:themeColor="text1"/>
        </w:rPr>
        <w:t xml:space="preserve"> </w:t>
      </w:r>
      <w:r w:rsidR="0046733B" w:rsidRPr="00EA20AA">
        <w:rPr>
          <w:rFonts w:ascii="Times New Roman" w:hAnsi="Times New Roman" w:cs="Times New Roman"/>
          <w:color w:val="000000" w:themeColor="text1"/>
        </w:rPr>
        <w:t xml:space="preserve">for </w:t>
      </w:r>
      <w:r w:rsidR="005A7920" w:rsidRPr="00EA20AA">
        <w:rPr>
          <w:rFonts w:ascii="Times New Roman" w:hAnsi="Times New Roman" w:cs="Times New Roman"/>
          <w:color w:val="000000" w:themeColor="text1"/>
        </w:rPr>
        <w:t>Russian and Czech</w:t>
      </w:r>
      <w:r w:rsidR="00356776" w:rsidRPr="00EA20AA">
        <w:rPr>
          <w:rFonts w:ascii="Times New Roman" w:hAnsi="Times New Roman" w:cs="Times New Roman"/>
          <w:color w:val="000000" w:themeColor="text1"/>
        </w:rPr>
        <w:t xml:space="preserve"> for learners </w:t>
      </w:r>
      <w:r w:rsidR="009F2401" w:rsidRPr="00EA20AA">
        <w:rPr>
          <w:rFonts w:ascii="Times New Roman" w:hAnsi="Times New Roman" w:cs="Times New Roman"/>
          <w:color w:val="000000" w:themeColor="text1"/>
        </w:rPr>
        <w:t>demonstrate the value of a cognitive semantic approach in instructional materials</w:t>
      </w:r>
      <w:r w:rsidR="005A7920" w:rsidRPr="00EA20AA">
        <w:rPr>
          <w:rFonts w:ascii="Times New Roman" w:hAnsi="Times New Roman" w:cs="Times New Roman"/>
          <w:color w:val="000000" w:themeColor="text1"/>
        </w:rPr>
        <w:t xml:space="preserve">. </w:t>
      </w:r>
    </w:p>
    <w:p w14:paraId="781A8B91" w14:textId="77777777" w:rsidR="00491ACA" w:rsidRDefault="004853E9" w:rsidP="00356776">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F4330D" w:rsidRPr="00EA20AA">
        <w:rPr>
          <w:rFonts w:ascii="Times New Roman" w:hAnsi="Times New Roman" w:cs="Times New Roman"/>
          <w:color w:val="000000" w:themeColor="text1"/>
        </w:rPr>
        <w:t>Aspect</w:t>
      </w:r>
      <w:r w:rsidR="00A05A6C" w:rsidRPr="00EA20AA">
        <w:rPr>
          <w:rFonts w:ascii="Times New Roman" w:hAnsi="Times New Roman" w:cs="Times New Roman"/>
          <w:color w:val="000000" w:themeColor="text1"/>
        </w:rPr>
        <w:t xml:space="preserve"> </w:t>
      </w:r>
      <w:r w:rsidR="00285BFD" w:rsidRPr="00EA20AA">
        <w:rPr>
          <w:rFonts w:ascii="Times New Roman" w:hAnsi="Times New Roman" w:cs="Times New Roman"/>
          <w:color w:val="000000" w:themeColor="text1"/>
        </w:rPr>
        <w:t>also became</w:t>
      </w:r>
      <w:r w:rsidR="008A23BB" w:rsidRPr="00EA20AA">
        <w:rPr>
          <w:rFonts w:ascii="Times New Roman" w:hAnsi="Times New Roman" w:cs="Times New Roman"/>
          <w:color w:val="000000" w:themeColor="text1"/>
        </w:rPr>
        <w:t xml:space="preserve"> the subject </w:t>
      </w:r>
      <w:r w:rsidR="00955C34" w:rsidRPr="00EA20AA">
        <w:rPr>
          <w:rFonts w:ascii="Times New Roman" w:hAnsi="Times New Roman" w:cs="Times New Roman"/>
          <w:color w:val="000000" w:themeColor="text1"/>
        </w:rPr>
        <w:t xml:space="preserve">of </w:t>
      </w:r>
      <w:r w:rsidR="00D37C44" w:rsidRPr="00EA20AA">
        <w:rPr>
          <w:rFonts w:ascii="Times New Roman" w:hAnsi="Times New Roman" w:cs="Times New Roman"/>
          <w:color w:val="000000" w:themeColor="text1"/>
        </w:rPr>
        <w:t>great att</w:t>
      </w:r>
      <w:r w:rsidR="006715B3" w:rsidRPr="00EA20AA">
        <w:rPr>
          <w:rFonts w:ascii="Times New Roman" w:hAnsi="Times New Roman" w:cs="Times New Roman"/>
          <w:color w:val="000000" w:themeColor="text1"/>
        </w:rPr>
        <w:t>ention in cognitive linguistics. Again</w:t>
      </w:r>
      <w:r w:rsidR="000B53D5" w:rsidRPr="00EA20AA">
        <w:rPr>
          <w:rFonts w:ascii="Times New Roman" w:hAnsi="Times New Roman" w:cs="Times New Roman"/>
          <w:color w:val="000000" w:themeColor="text1"/>
        </w:rPr>
        <w:t>,</w:t>
      </w:r>
      <w:r w:rsidR="006715B3" w:rsidRPr="00EA20AA">
        <w:rPr>
          <w:rFonts w:ascii="Times New Roman" w:hAnsi="Times New Roman" w:cs="Times New Roman"/>
          <w:color w:val="000000" w:themeColor="text1"/>
        </w:rPr>
        <w:t xml:space="preserve"> the functional orientation of cognitive linguistics combined with its emphasis on complex category structure</w:t>
      </w:r>
      <w:r w:rsidR="00F434C3" w:rsidRPr="00EA20AA">
        <w:rPr>
          <w:rFonts w:ascii="Times New Roman" w:hAnsi="Times New Roman" w:cs="Times New Roman"/>
          <w:color w:val="000000" w:themeColor="text1"/>
        </w:rPr>
        <w:t xml:space="preserve"> resulted in </w:t>
      </w:r>
      <w:r w:rsidR="00EF3206" w:rsidRPr="00EA20AA">
        <w:rPr>
          <w:rFonts w:ascii="Times New Roman" w:hAnsi="Times New Roman" w:cs="Times New Roman"/>
          <w:color w:val="000000" w:themeColor="text1"/>
        </w:rPr>
        <w:t>new approaches to the category and its difficulties</w:t>
      </w:r>
      <w:r w:rsidR="00E022DE" w:rsidRPr="00EA20AA">
        <w:rPr>
          <w:rFonts w:ascii="Times New Roman" w:hAnsi="Times New Roman" w:cs="Times New Roman"/>
          <w:color w:val="000000" w:themeColor="text1"/>
        </w:rPr>
        <w:t xml:space="preserve">. </w:t>
      </w:r>
      <w:r w:rsidR="00706360" w:rsidRPr="00EA20AA">
        <w:rPr>
          <w:rFonts w:ascii="Times New Roman" w:hAnsi="Times New Roman" w:cs="Times New Roman"/>
          <w:color w:val="000000" w:themeColor="text1"/>
        </w:rPr>
        <w:t xml:space="preserve">Cognitive linguistics filled a gap in scholarship not only by developing approaches to the usage of the </w:t>
      </w:r>
      <w:r w:rsidR="0032083F" w:rsidRPr="00EA20AA">
        <w:rPr>
          <w:rFonts w:ascii="Times New Roman" w:hAnsi="Times New Roman" w:cs="Times New Roman"/>
          <w:color w:val="000000" w:themeColor="text1"/>
        </w:rPr>
        <w:t xml:space="preserve">aspects, but also </w:t>
      </w:r>
      <w:r w:rsidR="00491ACA" w:rsidRPr="00491ACA">
        <w:rPr>
          <w:rFonts w:ascii="Times New Roman" w:hAnsi="Times New Roman" w:cs="Times New Roman"/>
          <w:color w:val="C00000"/>
        </w:rPr>
        <w:t>by means of</w:t>
      </w:r>
      <w:r w:rsidR="00A00819" w:rsidRPr="00491ACA">
        <w:rPr>
          <w:rFonts w:ascii="Times New Roman" w:hAnsi="Times New Roman" w:cs="Times New Roman"/>
          <w:color w:val="C00000"/>
        </w:rPr>
        <w:t xml:space="preserve"> </w:t>
      </w:r>
      <w:r w:rsidR="00A00819" w:rsidRPr="00EA20AA">
        <w:rPr>
          <w:rFonts w:ascii="Times New Roman" w:hAnsi="Times New Roman" w:cs="Times New Roman"/>
          <w:color w:val="000000" w:themeColor="text1"/>
        </w:rPr>
        <w:t>a renewed interest in</w:t>
      </w:r>
      <w:r w:rsidR="00CB4045" w:rsidRPr="00EA20AA">
        <w:rPr>
          <w:rFonts w:ascii="Times New Roman" w:hAnsi="Times New Roman" w:cs="Times New Roman"/>
          <w:color w:val="000000" w:themeColor="text1"/>
        </w:rPr>
        <w:t xml:space="preserve"> the semantic </w:t>
      </w:r>
      <w:r w:rsidR="00BA7CF4" w:rsidRPr="00EA20AA">
        <w:rPr>
          <w:rFonts w:ascii="Times New Roman" w:hAnsi="Times New Roman" w:cs="Times New Roman"/>
          <w:color w:val="000000" w:themeColor="text1"/>
        </w:rPr>
        <w:t>nature of its</w:t>
      </w:r>
      <w:r w:rsidR="002C338F" w:rsidRPr="00EA20AA">
        <w:rPr>
          <w:rFonts w:ascii="Times New Roman" w:hAnsi="Times New Roman" w:cs="Times New Roman"/>
          <w:color w:val="000000" w:themeColor="text1"/>
        </w:rPr>
        <w:t xml:space="preserve"> major</w:t>
      </w:r>
      <w:r w:rsidR="00BA7CF4" w:rsidRPr="00EA20AA">
        <w:rPr>
          <w:rFonts w:ascii="Times New Roman" w:hAnsi="Times New Roman" w:cs="Times New Roman"/>
          <w:color w:val="000000" w:themeColor="text1"/>
        </w:rPr>
        <w:t xml:space="preserve"> marker</w:t>
      </w:r>
      <w:r w:rsidR="002C338F" w:rsidRPr="00EA20AA">
        <w:rPr>
          <w:rFonts w:ascii="Times New Roman" w:hAnsi="Times New Roman" w:cs="Times New Roman"/>
          <w:color w:val="000000" w:themeColor="text1"/>
        </w:rPr>
        <w:t xml:space="preserve">s—verbal prefixes. </w:t>
      </w:r>
      <w:r w:rsidR="00491ACA" w:rsidRPr="00491ACA">
        <w:rPr>
          <w:rFonts w:ascii="Times New Roman" w:hAnsi="Times New Roman" w:cs="Times New Roman"/>
          <w:color w:val="C00000"/>
        </w:rPr>
        <w:t xml:space="preserve">Aspect and </w:t>
      </w:r>
      <w:proofErr w:type="spellStart"/>
      <w:r w:rsidR="00491ACA" w:rsidRPr="00491ACA">
        <w:rPr>
          <w:rFonts w:ascii="Times New Roman" w:hAnsi="Times New Roman" w:cs="Times New Roman"/>
          <w:color w:val="C00000"/>
        </w:rPr>
        <w:t>the</w:t>
      </w:r>
      <w:proofErr w:type="spellEnd"/>
      <w:r w:rsidR="00491ACA" w:rsidRPr="00491ACA">
        <w:rPr>
          <w:rFonts w:ascii="Times New Roman" w:hAnsi="Times New Roman" w:cs="Times New Roman"/>
          <w:color w:val="C00000"/>
        </w:rPr>
        <w:t xml:space="preserve"> prefixes</w:t>
      </w:r>
      <w:r w:rsidR="002C338F" w:rsidRPr="00491ACA">
        <w:rPr>
          <w:rFonts w:ascii="Times New Roman" w:hAnsi="Times New Roman" w:cs="Times New Roman"/>
          <w:color w:val="C00000"/>
        </w:rPr>
        <w:t xml:space="preserve"> </w:t>
      </w:r>
      <w:r w:rsidR="002C338F" w:rsidRPr="00EA20AA">
        <w:rPr>
          <w:rFonts w:ascii="Times New Roman" w:hAnsi="Times New Roman" w:cs="Times New Roman"/>
          <w:color w:val="000000" w:themeColor="text1"/>
        </w:rPr>
        <w:t>are considered in turn.</w:t>
      </w:r>
      <w:r w:rsidR="007A18D2" w:rsidRPr="00EA20AA">
        <w:rPr>
          <w:rFonts w:ascii="Times New Roman" w:hAnsi="Times New Roman" w:cs="Times New Roman"/>
          <w:color w:val="000000" w:themeColor="text1"/>
        </w:rPr>
        <w:t xml:space="preserve"> </w:t>
      </w:r>
    </w:p>
    <w:p w14:paraId="36393C20" w14:textId="2D6942A5" w:rsidR="007D4441" w:rsidRPr="00EA20AA" w:rsidRDefault="004D3A4A" w:rsidP="00491ACA">
      <w:pPr>
        <w:ind w:firstLine="720"/>
        <w:rPr>
          <w:rFonts w:ascii="Times New Roman" w:hAnsi="Times New Roman" w:cs="Times New Roman"/>
          <w:color w:val="000000" w:themeColor="text1"/>
        </w:rPr>
      </w:pPr>
      <w:r w:rsidRPr="00EA20AA">
        <w:rPr>
          <w:rFonts w:ascii="Times New Roman" w:hAnsi="Times New Roman" w:cs="Times New Roman"/>
          <w:color w:val="000000" w:themeColor="text1"/>
        </w:rPr>
        <w:t>Dickey (</w:t>
      </w:r>
      <w:r w:rsidR="00E30844" w:rsidRPr="00EA20AA">
        <w:rPr>
          <w:rFonts w:ascii="Times New Roman" w:hAnsi="Times New Roman" w:cs="Times New Roman"/>
          <w:color w:val="000000" w:themeColor="text1"/>
        </w:rPr>
        <w:t>2000</w:t>
      </w:r>
      <w:r w:rsidRPr="00EA20AA">
        <w:rPr>
          <w:rFonts w:ascii="Times New Roman" w:hAnsi="Times New Roman" w:cs="Times New Roman"/>
          <w:color w:val="000000" w:themeColor="text1"/>
        </w:rPr>
        <w:t>)</w:t>
      </w:r>
      <w:r w:rsidR="00E30844" w:rsidRPr="00EA20AA">
        <w:rPr>
          <w:rFonts w:ascii="Times New Roman" w:hAnsi="Times New Roman" w:cs="Times New Roman"/>
          <w:color w:val="000000" w:themeColor="text1"/>
        </w:rPr>
        <w:t xml:space="preserve"> </w:t>
      </w:r>
      <w:r w:rsidR="003D258F" w:rsidRPr="00EA20AA">
        <w:rPr>
          <w:rFonts w:ascii="Times New Roman" w:hAnsi="Times New Roman" w:cs="Times New Roman"/>
          <w:color w:val="000000" w:themeColor="text1"/>
        </w:rPr>
        <w:t xml:space="preserve">applied basic principles of cognitive semantic analysis in a study of </w:t>
      </w:r>
      <w:r w:rsidR="00311EB2" w:rsidRPr="00EA20AA">
        <w:rPr>
          <w:rFonts w:ascii="Times New Roman" w:hAnsi="Times New Roman" w:cs="Times New Roman"/>
          <w:color w:val="000000" w:themeColor="text1"/>
        </w:rPr>
        <w:t>the variation in S</w:t>
      </w:r>
      <w:r w:rsidR="00AF3FA2" w:rsidRPr="00EA20AA">
        <w:rPr>
          <w:rFonts w:ascii="Times New Roman" w:hAnsi="Times New Roman" w:cs="Times New Roman"/>
          <w:color w:val="000000" w:themeColor="text1"/>
        </w:rPr>
        <w:t>l</w:t>
      </w:r>
      <w:r w:rsidR="00311EB2" w:rsidRPr="00EA20AA">
        <w:rPr>
          <w:rFonts w:ascii="Times New Roman" w:hAnsi="Times New Roman" w:cs="Times New Roman"/>
          <w:color w:val="000000" w:themeColor="text1"/>
        </w:rPr>
        <w:t>a</w:t>
      </w:r>
      <w:r w:rsidR="00AF3FA2" w:rsidRPr="00EA20AA">
        <w:rPr>
          <w:rFonts w:ascii="Times New Roman" w:hAnsi="Times New Roman" w:cs="Times New Roman"/>
          <w:color w:val="000000" w:themeColor="text1"/>
        </w:rPr>
        <w:t>vic aspectual systems</w:t>
      </w:r>
      <w:r w:rsidR="0064351E" w:rsidRPr="00EA20AA">
        <w:rPr>
          <w:rFonts w:ascii="Times New Roman" w:hAnsi="Times New Roman" w:cs="Times New Roman"/>
          <w:color w:val="000000" w:themeColor="text1"/>
        </w:rPr>
        <w:t xml:space="preserve">, </w:t>
      </w:r>
      <w:r w:rsidR="00EA6068" w:rsidRPr="00EA20AA">
        <w:rPr>
          <w:rFonts w:ascii="Times New Roman" w:hAnsi="Times New Roman" w:cs="Times New Roman"/>
          <w:color w:val="000000" w:themeColor="text1"/>
        </w:rPr>
        <w:t>organizing and analyzing the variation</w:t>
      </w:r>
      <w:r w:rsidR="001A4135" w:rsidRPr="00EA20AA">
        <w:rPr>
          <w:rFonts w:ascii="Times New Roman" w:hAnsi="Times New Roman" w:cs="Times New Roman"/>
          <w:color w:val="000000" w:themeColor="text1"/>
        </w:rPr>
        <w:t xml:space="preserve"> as the consequence of two conceptually contiguous categories, totality and temporal definiteness</w:t>
      </w:r>
      <w:r w:rsidR="00330AC6" w:rsidRPr="00EA20AA">
        <w:rPr>
          <w:rFonts w:ascii="Times New Roman" w:hAnsi="Times New Roman" w:cs="Times New Roman"/>
          <w:color w:val="000000" w:themeColor="text1"/>
        </w:rPr>
        <w:t xml:space="preserve"> (</w:t>
      </w:r>
      <w:r w:rsidR="001313FA" w:rsidRPr="00EA20AA">
        <w:rPr>
          <w:rFonts w:ascii="Times New Roman" w:hAnsi="Times New Roman" w:cs="Times New Roman"/>
          <w:color w:val="000000" w:themeColor="text1"/>
        </w:rPr>
        <w:t>i.e., uniqueness in time</w:t>
      </w:r>
      <w:r w:rsidR="00873964" w:rsidRPr="00EA20AA">
        <w:rPr>
          <w:rFonts w:ascii="Times New Roman" w:hAnsi="Times New Roman" w:cs="Times New Roman"/>
          <w:color w:val="000000" w:themeColor="text1"/>
        </w:rPr>
        <w:t xml:space="preserve">, cf. </w:t>
      </w:r>
      <w:proofErr w:type="spellStart"/>
      <w:r w:rsidR="00873964" w:rsidRPr="00EA20AA">
        <w:rPr>
          <w:rFonts w:ascii="Times New Roman" w:hAnsi="Times New Roman" w:cs="Times New Roman"/>
          <w:color w:val="000000" w:themeColor="text1"/>
        </w:rPr>
        <w:t>Lenonen</w:t>
      </w:r>
      <w:proofErr w:type="spellEnd"/>
      <w:r w:rsidR="00873964" w:rsidRPr="00EA20AA">
        <w:rPr>
          <w:rFonts w:ascii="Times New Roman" w:hAnsi="Times New Roman" w:cs="Times New Roman"/>
          <w:color w:val="000000" w:themeColor="text1"/>
        </w:rPr>
        <w:t xml:space="preserve"> </w:t>
      </w:r>
      <w:r w:rsidR="00004B99" w:rsidRPr="00EA20AA">
        <w:rPr>
          <w:rFonts w:ascii="Times New Roman" w:hAnsi="Times New Roman" w:cs="Times New Roman"/>
          <w:color w:val="000000" w:themeColor="text1"/>
        </w:rPr>
        <w:t>[</w:t>
      </w:r>
      <w:r w:rsidR="00873964" w:rsidRPr="00EA20AA">
        <w:rPr>
          <w:rFonts w:ascii="Times New Roman" w:hAnsi="Times New Roman" w:cs="Times New Roman"/>
          <w:color w:val="000000" w:themeColor="text1"/>
        </w:rPr>
        <w:t>1982</w:t>
      </w:r>
      <w:r w:rsidR="00004B99" w:rsidRPr="00EA20AA">
        <w:rPr>
          <w:rFonts w:ascii="Times New Roman" w:hAnsi="Times New Roman" w:cs="Times New Roman"/>
          <w:color w:val="000000" w:themeColor="text1"/>
        </w:rPr>
        <w:t>]</w:t>
      </w:r>
      <w:r w:rsidR="00873964" w:rsidRPr="00EA20AA">
        <w:rPr>
          <w:rFonts w:ascii="Times New Roman" w:hAnsi="Times New Roman" w:cs="Times New Roman"/>
          <w:color w:val="000000" w:themeColor="text1"/>
        </w:rPr>
        <w:t>)</w:t>
      </w:r>
      <w:r w:rsidR="001A4135" w:rsidRPr="00EA20AA">
        <w:rPr>
          <w:rFonts w:ascii="Times New Roman" w:hAnsi="Times New Roman" w:cs="Times New Roman"/>
          <w:color w:val="000000" w:themeColor="text1"/>
        </w:rPr>
        <w:t>.</w:t>
      </w:r>
      <w:r w:rsidR="002E0191" w:rsidRPr="00EA20AA">
        <w:rPr>
          <w:rFonts w:ascii="Times New Roman" w:hAnsi="Times New Roman" w:cs="Times New Roman"/>
          <w:color w:val="000000" w:themeColor="text1"/>
        </w:rPr>
        <w:t xml:space="preserve"> </w:t>
      </w:r>
      <w:r w:rsidR="00D5282D" w:rsidRPr="00EA20AA">
        <w:rPr>
          <w:rFonts w:ascii="Times New Roman" w:hAnsi="Times New Roman" w:cs="Times New Roman"/>
          <w:color w:val="000000" w:themeColor="text1"/>
        </w:rPr>
        <w:t>On the basis of</w:t>
      </w:r>
      <w:r w:rsidR="00E30844" w:rsidRPr="00EA20AA">
        <w:rPr>
          <w:rFonts w:ascii="Times New Roman" w:hAnsi="Times New Roman" w:cs="Times New Roman"/>
          <w:color w:val="000000" w:themeColor="text1"/>
        </w:rPr>
        <w:t xml:space="preserve"> a variety of </w:t>
      </w:r>
      <w:r w:rsidR="00D833B1" w:rsidRPr="00EA20AA">
        <w:rPr>
          <w:rFonts w:ascii="Times New Roman" w:hAnsi="Times New Roman" w:cs="Times New Roman"/>
          <w:color w:val="000000" w:themeColor="text1"/>
        </w:rPr>
        <w:t>usage patterns and constructions</w:t>
      </w:r>
      <w:r w:rsidR="00E30844" w:rsidRPr="00EA20AA">
        <w:rPr>
          <w:rFonts w:ascii="Times New Roman" w:hAnsi="Times New Roman" w:cs="Times New Roman"/>
          <w:color w:val="000000" w:themeColor="text1"/>
        </w:rPr>
        <w:t xml:space="preserve"> (</w:t>
      </w:r>
      <w:proofErr w:type="spellStart"/>
      <w:r w:rsidR="00E30844" w:rsidRPr="00EA20AA">
        <w:rPr>
          <w:rFonts w:ascii="Times New Roman" w:hAnsi="Times New Roman" w:cs="Times New Roman"/>
          <w:color w:val="000000" w:themeColor="text1"/>
        </w:rPr>
        <w:t>habituals</w:t>
      </w:r>
      <w:proofErr w:type="spellEnd"/>
      <w:r w:rsidR="00E30844" w:rsidRPr="00EA20AA">
        <w:rPr>
          <w:rFonts w:ascii="Times New Roman" w:hAnsi="Times New Roman" w:cs="Times New Roman"/>
          <w:color w:val="000000" w:themeColor="text1"/>
        </w:rPr>
        <w:t xml:space="preserve">, </w:t>
      </w:r>
      <w:r w:rsidR="00C856D5" w:rsidRPr="00EA20AA">
        <w:rPr>
          <w:rFonts w:ascii="Times New Roman" w:hAnsi="Times New Roman" w:cs="Times New Roman"/>
          <w:color w:val="000000" w:themeColor="text1"/>
        </w:rPr>
        <w:t>statements of fact</w:t>
      </w:r>
      <w:r w:rsidR="00E30844" w:rsidRPr="00EA20AA">
        <w:rPr>
          <w:rFonts w:ascii="Times New Roman" w:hAnsi="Times New Roman" w:cs="Times New Roman"/>
          <w:color w:val="000000" w:themeColor="text1"/>
        </w:rPr>
        <w:t xml:space="preserve">, </w:t>
      </w:r>
      <w:r w:rsidR="00C856D5" w:rsidRPr="00EA20AA">
        <w:rPr>
          <w:rFonts w:ascii="Times New Roman" w:hAnsi="Times New Roman" w:cs="Times New Roman"/>
          <w:color w:val="000000" w:themeColor="text1"/>
        </w:rPr>
        <w:t xml:space="preserve">the </w:t>
      </w:r>
      <w:r w:rsidR="00E30844" w:rsidRPr="00EA20AA">
        <w:rPr>
          <w:rFonts w:ascii="Times New Roman" w:hAnsi="Times New Roman" w:cs="Times New Roman"/>
          <w:color w:val="000000" w:themeColor="text1"/>
        </w:rPr>
        <w:t xml:space="preserve">historical present, </w:t>
      </w:r>
      <w:r w:rsidR="00E30844" w:rsidRPr="00C0496C">
        <w:rPr>
          <w:rFonts w:ascii="Times New Roman" w:hAnsi="Times New Roman" w:cs="Times New Roman"/>
          <w:color w:val="C00000"/>
        </w:rPr>
        <w:t>instructions</w:t>
      </w:r>
      <w:r w:rsidR="00E30844" w:rsidRPr="00EA20AA">
        <w:rPr>
          <w:rFonts w:ascii="Times New Roman" w:hAnsi="Times New Roman" w:cs="Times New Roman"/>
          <w:color w:val="000000" w:themeColor="text1"/>
        </w:rPr>
        <w:t>, coincidence</w:t>
      </w:r>
      <w:r w:rsidR="00DC23B3" w:rsidRPr="00EA20AA">
        <w:rPr>
          <w:rFonts w:ascii="Times New Roman" w:hAnsi="Times New Roman" w:cs="Times New Roman"/>
          <w:color w:val="000000" w:themeColor="text1"/>
        </w:rPr>
        <w:t xml:space="preserve"> with the moment of speech</w:t>
      </w:r>
      <w:r w:rsidR="00E30844" w:rsidRPr="00EA20AA">
        <w:rPr>
          <w:rFonts w:ascii="Times New Roman" w:hAnsi="Times New Roman" w:cs="Times New Roman"/>
          <w:color w:val="000000" w:themeColor="text1"/>
        </w:rPr>
        <w:t xml:space="preserve">, </w:t>
      </w:r>
      <w:proofErr w:type="spellStart"/>
      <w:r w:rsidR="00E30844" w:rsidRPr="00EA20AA">
        <w:rPr>
          <w:rFonts w:ascii="Times New Roman" w:hAnsi="Times New Roman" w:cs="Times New Roman"/>
          <w:color w:val="000000" w:themeColor="text1"/>
        </w:rPr>
        <w:t>ingressivity</w:t>
      </w:r>
      <w:proofErr w:type="spellEnd"/>
      <w:r w:rsidR="00E30844" w:rsidRPr="00EA20AA">
        <w:rPr>
          <w:rFonts w:ascii="Times New Roman" w:hAnsi="Times New Roman" w:cs="Times New Roman"/>
          <w:color w:val="000000" w:themeColor="text1"/>
        </w:rPr>
        <w:t>, and verbal nouns)</w:t>
      </w:r>
      <w:r w:rsidR="00D5282D" w:rsidRPr="00EA20AA">
        <w:rPr>
          <w:rFonts w:ascii="Times New Roman" w:hAnsi="Times New Roman" w:cs="Times New Roman"/>
          <w:color w:val="000000" w:themeColor="text1"/>
        </w:rPr>
        <w:t>, this study</w:t>
      </w:r>
      <w:r w:rsidR="00E30844" w:rsidRPr="00EA20AA">
        <w:rPr>
          <w:rFonts w:ascii="Times New Roman" w:hAnsi="Times New Roman" w:cs="Times New Roman"/>
          <w:color w:val="000000" w:themeColor="text1"/>
        </w:rPr>
        <w:t xml:space="preserve"> </w:t>
      </w:r>
      <w:r w:rsidR="00C17443" w:rsidRPr="00EA20AA">
        <w:rPr>
          <w:rFonts w:ascii="Times New Roman" w:hAnsi="Times New Roman" w:cs="Times New Roman"/>
          <w:color w:val="000000" w:themeColor="text1"/>
        </w:rPr>
        <w:t>established</w:t>
      </w:r>
      <w:r w:rsidR="00CE05F3" w:rsidRPr="00EA20AA">
        <w:rPr>
          <w:rFonts w:ascii="Times New Roman" w:hAnsi="Times New Roman" w:cs="Times New Roman"/>
          <w:color w:val="000000" w:themeColor="text1"/>
        </w:rPr>
        <w:t xml:space="preserve"> a broad east-west division in Slavic aspe</w:t>
      </w:r>
      <w:r w:rsidR="00A72203" w:rsidRPr="00EA20AA">
        <w:rPr>
          <w:rFonts w:ascii="Times New Roman" w:hAnsi="Times New Roman" w:cs="Times New Roman"/>
          <w:color w:val="000000" w:themeColor="text1"/>
        </w:rPr>
        <w:t xml:space="preserve">ct. </w:t>
      </w:r>
      <w:proofErr w:type="gramStart"/>
      <w:r w:rsidR="00A72203" w:rsidRPr="00EA20AA">
        <w:rPr>
          <w:rFonts w:ascii="Times New Roman" w:hAnsi="Times New Roman" w:cs="Times New Roman"/>
          <w:color w:val="000000" w:themeColor="text1"/>
        </w:rPr>
        <w:t>Accordingly</w:t>
      </w:r>
      <w:proofErr w:type="gramEnd"/>
      <w:r w:rsidR="00CE05F3" w:rsidRPr="00EA20AA">
        <w:rPr>
          <w:rFonts w:ascii="Times New Roman" w:hAnsi="Times New Roman" w:cs="Times New Roman"/>
          <w:color w:val="000000" w:themeColor="text1"/>
        </w:rPr>
        <w:t xml:space="preserve"> </w:t>
      </w:r>
      <w:r w:rsidR="0011522E" w:rsidRPr="00EA20AA">
        <w:rPr>
          <w:rFonts w:ascii="Times New Roman" w:hAnsi="Times New Roman" w:cs="Times New Roman"/>
          <w:color w:val="000000" w:themeColor="text1"/>
        </w:rPr>
        <w:t>Slavic aspectual systems break</w:t>
      </w:r>
      <w:r w:rsidR="00A72203" w:rsidRPr="00EA20AA">
        <w:rPr>
          <w:rFonts w:ascii="Times New Roman" w:hAnsi="Times New Roman" w:cs="Times New Roman"/>
          <w:color w:val="000000" w:themeColor="text1"/>
        </w:rPr>
        <w:t xml:space="preserve"> down into </w:t>
      </w:r>
      <w:r w:rsidR="00CE05F3" w:rsidRPr="00EA20AA">
        <w:rPr>
          <w:rFonts w:ascii="Times New Roman" w:hAnsi="Times New Roman" w:cs="Times New Roman"/>
          <w:color w:val="000000" w:themeColor="text1"/>
        </w:rPr>
        <w:t>a western group</w:t>
      </w:r>
      <w:r w:rsidR="00E30844" w:rsidRPr="00EA20AA">
        <w:rPr>
          <w:rFonts w:ascii="Times New Roman" w:hAnsi="Times New Roman" w:cs="Times New Roman"/>
          <w:color w:val="000000" w:themeColor="text1"/>
        </w:rPr>
        <w:t xml:space="preserve"> (Czech, Slovak, Sorbian, and Slovene)</w:t>
      </w:r>
      <w:r w:rsidRPr="00EA20AA">
        <w:rPr>
          <w:rFonts w:ascii="Times New Roman" w:hAnsi="Times New Roman" w:cs="Times New Roman"/>
          <w:color w:val="000000" w:themeColor="text1"/>
        </w:rPr>
        <w:t xml:space="preserve"> motivated by</w:t>
      </w:r>
      <w:r w:rsidR="002613A6" w:rsidRPr="00EA20AA">
        <w:rPr>
          <w:rFonts w:ascii="Times New Roman" w:hAnsi="Times New Roman" w:cs="Times New Roman"/>
          <w:color w:val="000000" w:themeColor="text1"/>
        </w:rPr>
        <w:t xml:space="preserve"> a prototype of</w:t>
      </w:r>
      <w:r w:rsidRPr="00EA20AA">
        <w:rPr>
          <w:rFonts w:ascii="Times New Roman" w:hAnsi="Times New Roman" w:cs="Times New Roman"/>
          <w:color w:val="000000" w:themeColor="text1"/>
        </w:rPr>
        <w:t xml:space="preserve"> </w:t>
      </w:r>
      <w:r w:rsidR="00E30844" w:rsidRPr="00EA20AA">
        <w:rPr>
          <w:rFonts w:ascii="Times New Roman" w:hAnsi="Times New Roman" w:cs="Times New Roman"/>
          <w:color w:val="000000" w:themeColor="text1"/>
        </w:rPr>
        <w:t xml:space="preserve">totality </w:t>
      </w:r>
      <w:r w:rsidR="007B5C62" w:rsidRPr="00EA20AA">
        <w:rPr>
          <w:rFonts w:ascii="Times New Roman" w:hAnsi="Times New Roman" w:cs="Times New Roman"/>
          <w:color w:val="000000" w:themeColor="text1"/>
        </w:rPr>
        <w:t>(</w:t>
      </w:r>
      <w:r w:rsidR="00E30844" w:rsidRPr="00EA20AA">
        <w:rPr>
          <w:rFonts w:ascii="Times New Roman" w:hAnsi="Times New Roman" w:cs="Times New Roman"/>
          <w:color w:val="000000" w:themeColor="text1"/>
        </w:rPr>
        <w:t xml:space="preserve">comparable to the </w:t>
      </w:r>
      <w:r w:rsidR="0046733B" w:rsidRPr="00EA20AA">
        <w:rPr>
          <w:rFonts w:ascii="Times New Roman" w:hAnsi="Times New Roman" w:cs="Times New Roman"/>
          <w:color w:val="000000" w:themeColor="text1"/>
        </w:rPr>
        <w:t>count/mass distinction for noun</w:t>
      </w:r>
      <w:r w:rsidR="00C0496C" w:rsidRPr="00C0496C">
        <w:rPr>
          <w:rFonts w:ascii="Times New Roman" w:hAnsi="Times New Roman" w:cs="Times New Roman"/>
          <w:color w:val="C00000"/>
        </w:rPr>
        <w:t>s</w:t>
      </w:r>
      <w:r w:rsidR="00E30844" w:rsidRPr="00EA20AA">
        <w:rPr>
          <w:rFonts w:ascii="Times New Roman" w:hAnsi="Times New Roman" w:cs="Times New Roman"/>
          <w:color w:val="000000" w:themeColor="text1"/>
        </w:rPr>
        <w:t xml:space="preserve">, </w:t>
      </w:r>
      <w:r w:rsidR="00F7194A" w:rsidRPr="00EA20AA">
        <w:rPr>
          <w:rFonts w:ascii="Times New Roman" w:hAnsi="Times New Roman" w:cs="Times New Roman"/>
          <w:color w:val="000000" w:themeColor="text1"/>
        </w:rPr>
        <w:t xml:space="preserve">an </w:t>
      </w:r>
      <w:r w:rsidR="00E30844" w:rsidRPr="00EA20AA">
        <w:rPr>
          <w:rFonts w:ascii="Times New Roman" w:hAnsi="Times New Roman" w:cs="Times New Roman"/>
          <w:color w:val="000000" w:themeColor="text1"/>
        </w:rPr>
        <w:t>eastern group (Russian, Ukrainian, Belarusian and Bulgarian) motivated by</w:t>
      </w:r>
      <w:r w:rsidR="0046733B" w:rsidRPr="00EA20AA">
        <w:rPr>
          <w:rFonts w:ascii="Times New Roman" w:hAnsi="Times New Roman" w:cs="Times New Roman"/>
          <w:color w:val="000000" w:themeColor="text1"/>
        </w:rPr>
        <w:t xml:space="preserve"> a</w:t>
      </w:r>
      <w:r w:rsidR="00E30844" w:rsidRPr="00EA20AA">
        <w:rPr>
          <w:rFonts w:ascii="Times New Roman" w:hAnsi="Times New Roman" w:cs="Times New Roman"/>
          <w:color w:val="000000" w:themeColor="text1"/>
        </w:rPr>
        <w:t xml:space="preserve"> </w:t>
      </w:r>
      <w:r w:rsidR="002613A6" w:rsidRPr="00EA20AA">
        <w:rPr>
          <w:rFonts w:ascii="Times New Roman" w:hAnsi="Times New Roman" w:cs="Times New Roman"/>
          <w:color w:val="000000" w:themeColor="text1"/>
        </w:rPr>
        <w:t xml:space="preserve">prototype of </w:t>
      </w:r>
      <w:r w:rsidR="00F7194A" w:rsidRPr="00EA20AA">
        <w:rPr>
          <w:rFonts w:ascii="Times New Roman" w:hAnsi="Times New Roman" w:cs="Times New Roman"/>
          <w:color w:val="000000" w:themeColor="text1"/>
        </w:rPr>
        <w:t xml:space="preserve">temporal </w:t>
      </w:r>
      <w:r w:rsidR="00E30844" w:rsidRPr="00EA20AA">
        <w:rPr>
          <w:rFonts w:ascii="Times New Roman" w:hAnsi="Times New Roman" w:cs="Times New Roman"/>
          <w:color w:val="000000" w:themeColor="text1"/>
        </w:rPr>
        <w:t>definiteness</w:t>
      </w:r>
      <w:r w:rsidR="00A72203" w:rsidRPr="00EA20AA">
        <w:rPr>
          <w:rFonts w:ascii="Times New Roman" w:hAnsi="Times New Roman" w:cs="Times New Roman"/>
          <w:color w:val="000000" w:themeColor="text1"/>
        </w:rPr>
        <w:t xml:space="preserve"> (</w:t>
      </w:r>
      <w:r w:rsidR="000401DE" w:rsidRPr="00EA20AA">
        <w:rPr>
          <w:rFonts w:ascii="Times New Roman" w:hAnsi="Times New Roman" w:cs="Times New Roman"/>
          <w:color w:val="000000" w:themeColor="text1"/>
        </w:rPr>
        <w:t>involving referential uniqueness and thus comparable to definiteness in nouns)</w:t>
      </w:r>
      <w:r w:rsidRPr="00EA20AA">
        <w:rPr>
          <w:rFonts w:ascii="Times New Roman" w:hAnsi="Times New Roman" w:cs="Times New Roman"/>
          <w:color w:val="000000" w:themeColor="text1"/>
        </w:rPr>
        <w:t>,</w:t>
      </w:r>
      <w:r w:rsidR="00E30844" w:rsidRPr="00EA20AA">
        <w:rPr>
          <w:rFonts w:ascii="Times New Roman" w:hAnsi="Times New Roman" w:cs="Times New Roman"/>
          <w:color w:val="000000" w:themeColor="text1"/>
        </w:rPr>
        <w:t xml:space="preserve"> and </w:t>
      </w:r>
      <w:r w:rsidR="00B613E4" w:rsidRPr="00EA20AA">
        <w:rPr>
          <w:rFonts w:ascii="Times New Roman" w:hAnsi="Times New Roman" w:cs="Times New Roman"/>
          <w:color w:val="000000" w:themeColor="text1"/>
        </w:rPr>
        <w:t>two transitional zones (</w:t>
      </w:r>
      <w:r w:rsidR="00B613E4" w:rsidRPr="00C0496C">
        <w:rPr>
          <w:rFonts w:ascii="Times New Roman" w:hAnsi="Times New Roman" w:cs="Times New Roman"/>
          <w:color w:val="C00000"/>
        </w:rPr>
        <w:t>B</w:t>
      </w:r>
      <w:r w:rsidR="00C0496C" w:rsidRPr="00C0496C">
        <w:rPr>
          <w:rFonts w:ascii="Times New Roman" w:hAnsi="Times New Roman" w:cs="Times New Roman"/>
          <w:color w:val="C00000"/>
        </w:rPr>
        <w:t>/</w:t>
      </w:r>
      <w:r w:rsidR="00B613E4" w:rsidRPr="00C0496C">
        <w:rPr>
          <w:rFonts w:ascii="Times New Roman" w:hAnsi="Times New Roman" w:cs="Times New Roman"/>
          <w:color w:val="C00000"/>
        </w:rPr>
        <w:t>C</w:t>
      </w:r>
      <w:r w:rsidR="00C0496C" w:rsidRPr="00C0496C">
        <w:rPr>
          <w:rFonts w:ascii="Times New Roman" w:hAnsi="Times New Roman" w:cs="Times New Roman"/>
          <w:color w:val="C00000"/>
        </w:rPr>
        <w:t>/</w:t>
      </w:r>
      <w:r w:rsidR="00B613E4" w:rsidRPr="00C0496C">
        <w:rPr>
          <w:rFonts w:ascii="Times New Roman" w:hAnsi="Times New Roman" w:cs="Times New Roman"/>
          <w:color w:val="C00000"/>
        </w:rPr>
        <w:t xml:space="preserve">S </w:t>
      </w:r>
      <w:r w:rsidR="00B613E4" w:rsidRPr="00EA20AA">
        <w:rPr>
          <w:rFonts w:ascii="Times New Roman" w:hAnsi="Times New Roman" w:cs="Times New Roman"/>
          <w:color w:val="000000" w:themeColor="text1"/>
        </w:rPr>
        <w:t>and Polish) that share</w:t>
      </w:r>
      <w:r w:rsidR="00E30844" w:rsidRPr="00EA20AA">
        <w:rPr>
          <w:rFonts w:ascii="Times New Roman" w:hAnsi="Times New Roman" w:cs="Times New Roman"/>
          <w:color w:val="000000" w:themeColor="text1"/>
        </w:rPr>
        <w:t xml:space="preserve"> both types of conceptualization.</w:t>
      </w:r>
    </w:p>
    <w:p w14:paraId="2752F321" w14:textId="37491C20" w:rsidR="007D4441" w:rsidRPr="00EA20AA" w:rsidRDefault="007D4441" w:rsidP="00356776">
      <w:pPr>
        <w:rPr>
          <w:rFonts w:ascii="Times New Roman" w:eastAsia="Times New Roman" w:hAnsi="Times New Roman" w:cs="Times New Roman"/>
          <w:color w:val="000000" w:themeColor="text1"/>
        </w:rPr>
      </w:pPr>
      <w:r w:rsidRPr="00EA20AA">
        <w:rPr>
          <w:rFonts w:ascii="Times New Roman" w:hAnsi="Times New Roman" w:cs="Times New Roman"/>
          <w:color w:val="000000" w:themeColor="text1"/>
        </w:rPr>
        <w:tab/>
      </w:r>
      <w:r w:rsidR="00107F01" w:rsidRPr="00EA20AA">
        <w:rPr>
          <w:rFonts w:ascii="Times New Roman" w:hAnsi="Times New Roman" w:cs="Times New Roman"/>
          <w:color w:val="000000" w:themeColor="text1"/>
        </w:rPr>
        <w:t>C</w:t>
      </w:r>
      <w:r w:rsidR="001C23F5" w:rsidRPr="00EA20AA">
        <w:rPr>
          <w:rFonts w:ascii="Times New Roman" w:hAnsi="Times New Roman" w:cs="Times New Roman"/>
          <w:color w:val="000000" w:themeColor="text1"/>
        </w:rPr>
        <w:t>ombining</w:t>
      </w:r>
      <w:r w:rsidR="00081198" w:rsidRPr="00EA20AA">
        <w:rPr>
          <w:rFonts w:ascii="Times New Roman" w:hAnsi="Times New Roman" w:cs="Times New Roman"/>
          <w:color w:val="000000" w:themeColor="text1"/>
        </w:rPr>
        <w:t xml:space="preserve"> radial-category</w:t>
      </w:r>
      <w:r w:rsidR="002C77E9" w:rsidRPr="00EA20AA">
        <w:rPr>
          <w:rFonts w:ascii="Times New Roman" w:hAnsi="Times New Roman" w:cs="Times New Roman"/>
          <w:color w:val="000000" w:themeColor="text1"/>
        </w:rPr>
        <w:t xml:space="preserve"> analysis</w:t>
      </w:r>
      <w:r w:rsidR="00B3441D" w:rsidRPr="00EA20AA">
        <w:rPr>
          <w:rFonts w:ascii="Times New Roman" w:hAnsi="Times New Roman" w:cs="Times New Roman"/>
          <w:color w:val="000000" w:themeColor="text1"/>
        </w:rPr>
        <w:t xml:space="preserve"> with quantitative methods </w:t>
      </w:r>
      <w:r w:rsidR="001B7D5B" w:rsidRPr="00EA20AA">
        <w:rPr>
          <w:rFonts w:ascii="Times New Roman" w:hAnsi="Times New Roman" w:cs="Times New Roman"/>
          <w:color w:val="000000" w:themeColor="text1"/>
        </w:rPr>
        <w:t>offers great potential for</w:t>
      </w:r>
      <w:r w:rsidR="00F62865" w:rsidRPr="00EA20AA">
        <w:rPr>
          <w:rFonts w:ascii="Times New Roman" w:hAnsi="Times New Roman" w:cs="Times New Roman"/>
          <w:color w:val="000000" w:themeColor="text1"/>
        </w:rPr>
        <w:t xml:space="preserve"> the comparative</w:t>
      </w:r>
      <w:r w:rsidR="007D4D84" w:rsidRPr="00EA20AA">
        <w:rPr>
          <w:rFonts w:ascii="Times New Roman" w:hAnsi="Times New Roman" w:cs="Times New Roman"/>
          <w:color w:val="000000" w:themeColor="text1"/>
        </w:rPr>
        <w:t xml:space="preserve"> analysis of </w:t>
      </w:r>
      <w:r w:rsidR="00F62865" w:rsidRPr="00EA20AA">
        <w:rPr>
          <w:rFonts w:ascii="Times New Roman" w:hAnsi="Times New Roman" w:cs="Times New Roman"/>
          <w:color w:val="000000" w:themeColor="text1"/>
        </w:rPr>
        <w:t>closely related Slavic systems in general. For example, Christensen</w:t>
      </w:r>
      <w:r w:rsidR="006758FE" w:rsidRPr="00EA20AA">
        <w:rPr>
          <w:rFonts w:ascii="Times New Roman" w:hAnsi="Times New Roman" w:cs="Times New Roman"/>
          <w:color w:val="000000" w:themeColor="text1"/>
        </w:rPr>
        <w:t xml:space="preserve"> (2011) </w:t>
      </w:r>
      <w:r w:rsidR="00DE7AD6" w:rsidRPr="00EA20AA">
        <w:rPr>
          <w:rFonts w:ascii="Times New Roman" w:eastAsia="Times New Roman" w:hAnsi="Times New Roman" w:cs="Times New Roman"/>
          <w:color w:val="000000" w:themeColor="text1"/>
          <w:shd w:val="clear" w:color="auto" w:fill="FFFFFF"/>
        </w:rPr>
        <w:t xml:space="preserve">combines </w:t>
      </w:r>
      <w:r w:rsidR="00BF40FE" w:rsidRPr="00EA20AA">
        <w:rPr>
          <w:rFonts w:ascii="Times New Roman" w:eastAsia="Times New Roman" w:hAnsi="Times New Roman" w:cs="Times New Roman"/>
          <w:color w:val="000000" w:themeColor="text1"/>
          <w:shd w:val="clear" w:color="auto" w:fill="FFFFFF"/>
        </w:rPr>
        <w:t>these approaches</w:t>
      </w:r>
      <w:r w:rsidR="002B6076" w:rsidRPr="00EA20AA">
        <w:rPr>
          <w:rFonts w:ascii="Times New Roman" w:eastAsia="Times New Roman" w:hAnsi="Times New Roman" w:cs="Times New Roman"/>
          <w:color w:val="000000" w:themeColor="text1"/>
          <w:shd w:val="clear" w:color="auto" w:fill="FFFFFF"/>
        </w:rPr>
        <w:t xml:space="preserve"> to uncover subtle differences </w:t>
      </w:r>
      <w:r w:rsidR="001412DE" w:rsidRPr="00EA20AA">
        <w:rPr>
          <w:rFonts w:ascii="Times New Roman" w:eastAsia="Times New Roman" w:hAnsi="Times New Roman" w:cs="Times New Roman"/>
          <w:color w:val="000000" w:themeColor="text1"/>
          <w:shd w:val="clear" w:color="auto" w:fill="FFFFFF"/>
        </w:rPr>
        <w:t>between</w:t>
      </w:r>
      <w:r w:rsidR="002B6076" w:rsidRPr="00EA20AA">
        <w:rPr>
          <w:rFonts w:ascii="Times New Roman" w:eastAsia="Times New Roman" w:hAnsi="Times New Roman" w:cs="Times New Roman"/>
          <w:color w:val="000000" w:themeColor="text1"/>
          <w:shd w:val="clear" w:color="auto" w:fill="FFFFFF"/>
        </w:rPr>
        <w:t xml:space="preserve"> </w:t>
      </w:r>
      <w:r w:rsidR="001412DE" w:rsidRPr="00EA20AA">
        <w:rPr>
          <w:rFonts w:ascii="Times New Roman" w:eastAsia="Times New Roman" w:hAnsi="Times New Roman" w:cs="Times New Roman"/>
          <w:color w:val="000000" w:themeColor="text1"/>
          <w:shd w:val="clear" w:color="auto" w:fill="FFFFFF"/>
        </w:rPr>
        <w:t xml:space="preserve">the </w:t>
      </w:r>
      <w:proofErr w:type="spellStart"/>
      <w:r w:rsidR="002B6076" w:rsidRPr="00EA20AA">
        <w:rPr>
          <w:rFonts w:ascii="Times New Roman" w:eastAsia="Times New Roman" w:hAnsi="Times New Roman" w:cs="Times New Roman"/>
          <w:color w:val="000000" w:themeColor="text1"/>
          <w:shd w:val="clear" w:color="auto" w:fill="FFFFFF"/>
        </w:rPr>
        <w:t>perfectivizing</w:t>
      </w:r>
      <w:proofErr w:type="spellEnd"/>
      <w:r w:rsidR="002B6076" w:rsidRPr="00EA20AA">
        <w:rPr>
          <w:rFonts w:ascii="Times New Roman" w:eastAsia="Times New Roman" w:hAnsi="Times New Roman" w:cs="Times New Roman"/>
          <w:color w:val="000000" w:themeColor="text1"/>
          <w:shd w:val="clear" w:color="auto" w:fill="FFFFFF"/>
        </w:rPr>
        <w:t xml:space="preserve"> function of </w:t>
      </w:r>
      <w:proofErr w:type="spellStart"/>
      <w:r w:rsidR="002B6076" w:rsidRPr="00EA20AA">
        <w:rPr>
          <w:rFonts w:ascii="Times New Roman" w:eastAsia="Times New Roman" w:hAnsi="Times New Roman" w:cs="Times New Roman"/>
          <w:i/>
          <w:color w:val="000000" w:themeColor="text1"/>
          <w:shd w:val="clear" w:color="auto" w:fill="FFFFFF"/>
        </w:rPr>
        <w:t>po</w:t>
      </w:r>
      <w:proofErr w:type="spellEnd"/>
      <w:r w:rsidR="002B6076" w:rsidRPr="00EA20AA">
        <w:rPr>
          <w:rFonts w:ascii="Times New Roman" w:eastAsia="Times New Roman" w:hAnsi="Times New Roman" w:cs="Times New Roman"/>
          <w:i/>
          <w:color w:val="000000" w:themeColor="text1"/>
          <w:shd w:val="clear" w:color="auto" w:fill="FFFFFF"/>
        </w:rPr>
        <w:t>-</w:t>
      </w:r>
      <w:r w:rsidR="002B6076" w:rsidRPr="00EA20AA">
        <w:rPr>
          <w:rFonts w:ascii="Times New Roman" w:eastAsia="Times New Roman" w:hAnsi="Times New Roman" w:cs="Times New Roman"/>
          <w:color w:val="000000" w:themeColor="text1"/>
          <w:shd w:val="clear" w:color="auto" w:fill="FFFFFF"/>
        </w:rPr>
        <w:t xml:space="preserve"> in </w:t>
      </w:r>
      <w:r w:rsidR="001412DE" w:rsidRPr="00EA20AA">
        <w:rPr>
          <w:rFonts w:ascii="Times New Roman" w:eastAsia="Times New Roman" w:hAnsi="Times New Roman" w:cs="Times New Roman"/>
          <w:color w:val="000000" w:themeColor="text1"/>
          <w:shd w:val="clear" w:color="auto" w:fill="FFFFFF"/>
        </w:rPr>
        <w:t>Russian and Polish.</w:t>
      </w:r>
      <w:r w:rsidR="001C26A4" w:rsidRPr="00EA20AA">
        <w:rPr>
          <w:rFonts w:ascii="Times New Roman" w:eastAsia="Times New Roman" w:hAnsi="Times New Roman" w:cs="Times New Roman"/>
          <w:color w:val="000000" w:themeColor="text1"/>
          <w:shd w:val="clear" w:color="auto" w:fill="FFFFFF"/>
        </w:rPr>
        <w:t xml:space="preserve"> Christensen shows that</w:t>
      </w:r>
      <w:r w:rsidR="00DE7AD6" w:rsidRPr="00EA20AA">
        <w:rPr>
          <w:rFonts w:ascii="Times New Roman" w:eastAsia="Times New Roman" w:hAnsi="Times New Roman" w:cs="Times New Roman"/>
          <w:color w:val="000000" w:themeColor="text1"/>
          <w:shd w:val="clear" w:color="auto" w:fill="FFFFFF"/>
        </w:rPr>
        <w:t xml:space="preserve"> the semantic prototype of Russian </w:t>
      </w:r>
      <w:proofErr w:type="spellStart"/>
      <w:r w:rsidR="00DE7AD6" w:rsidRPr="00EA20AA">
        <w:rPr>
          <w:rFonts w:ascii="Times New Roman" w:eastAsia="Times New Roman" w:hAnsi="Times New Roman" w:cs="Times New Roman"/>
          <w:i/>
          <w:iCs/>
          <w:color w:val="000000" w:themeColor="text1"/>
          <w:shd w:val="clear" w:color="auto" w:fill="FFFFFF"/>
        </w:rPr>
        <w:t>po</w:t>
      </w:r>
      <w:proofErr w:type="spellEnd"/>
      <w:r w:rsidR="00DE7AD6" w:rsidRPr="00EA20AA">
        <w:rPr>
          <w:rFonts w:ascii="Times New Roman" w:eastAsia="Times New Roman" w:hAnsi="Times New Roman" w:cs="Times New Roman"/>
          <w:i/>
          <w:iCs/>
          <w:color w:val="000000" w:themeColor="text1"/>
          <w:shd w:val="clear" w:color="auto" w:fill="FFFFFF"/>
        </w:rPr>
        <w:t>-</w:t>
      </w:r>
      <w:r w:rsidR="00DE7AD6" w:rsidRPr="00EA20AA">
        <w:rPr>
          <w:rFonts w:ascii="Times New Roman" w:eastAsia="Times New Roman" w:hAnsi="Times New Roman" w:cs="Times New Roman"/>
          <w:color w:val="000000" w:themeColor="text1"/>
          <w:shd w:val="clear" w:color="auto" w:fill="FFFFFF"/>
        </w:rPr>
        <w:t xml:space="preserve"> is </w:t>
      </w:r>
      <w:proofErr w:type="spellStart"/>
      <w:r w:rsidR="00DE7AD6" w:rsidRPr="00EA20AA">
        <w:rPr>
          <w:rFonts w:ascii="Times New Roman" w:eastAsia="Times New Roman" w:hAnsi="Times New Roman" w:cs="Times New Roman"/>
          <w:smallCaps/>
          <w:color w:val="000000" w:themeColor="text1"/>
          <w:shd w:val="clear" w:color="auto" w:fill="FFFFFF"/>
        </w:rPr>
        <w:t>delimitativity</w:t>
      </w:r>
      <w:proofErr w:type="spellEnd"/>
      <w:r w:rsidR="00DE7AD6" w:rsidRPr="00EA20AA">
        <w:rPr>
          <w:rFonts w:ascii="Times New Roman" w:eastAsia="Times New Roman" w:hAnsi="Times New Roman" w:cs="Times New Roman"/>
          <w:color w:val="000000" w:themeColor="text1"/>
          <w:shd w:val="clear" w:color="auto" w:fill="FFFFFF"/>
        </w:rPr>
        <w:t xml:space="preserve">, whereas the semantic prototype of Polish </w:t>
      </w:r>
      <w:proofErr w:type="spellStart"/>
      <w:r w:rsidR="00DE7AD6" w:rsidRPr="00EA20AA">
        <w:rPr>
          <w:rFonts w:ascii="Times New Roman" w:eastAsia="Times New Roman" w:hAnsi="Times New Roman" w:cs="Times New Roman"/>
          <w:i/>
          <w:iCs/>
          <w:color w:val="000000" w:themeColor="text1"/>
          <w:shd w:val="clear" w:color="auto" w:fill="FFFFFF"/>
        </w:rPr>
        <w:t>po</w:t>
      </w:r>
      <w:proofErr w:type="spellEnd"/>
      <w:r w:rsidR="00DE7AD6" w:rsidRPr="00EA20AA">
        <w:rPr>
          <w:rFonts w:ascii="Times New Roman" w:eastAsia="Times New Roman" w:hAnsi="Times New Roman" w:cs="Times New Roman"/>
          <w:i/>
          <w:iCs/>
          <w:color w:val="000000" w:themeColor="text1"/>
          <w:shd w:val="clear" w:color="auto" w:fill="FFFFFF"/>
        </w:rPr>
        <w:t>-</w:t>
      </w:r>
      <w:r w:rsidR="00DE7AD6" w:rsidRPr="00EA20AA">
        <w:rPr>
          <w:rFonts w:ascii="Times New Roman" w:eastAsia="Times New Roman" w:hAnsi="Times New Roman" w:cs="Times New Roman"/>
          <w:color w:val="000000" w:themeColor="text1"/>
          <w:shd w:val="clear" w:color="auto" w:fill="FFFFFF"/>
        </w:rPr>
        <w:t> is </w:t>
      </w:r>
      <w:proofErr w:type="spellStart"/>
      <w:r w:rsidR="00DE7AD6" w:rsidRPr="00EA20AA">
        <w:rPr>
          <w:rFonts w:ascii="Times New Roman" w:eastAsia="Times New Roman" w:hAnsi="Times New Roman" w:cs="Times New Roman"/>
          <w:smallCaps/>
          <w:color w:val="000000" w:themeColor="text1"/>
          <w:shd w:val="clear" w:color="auto" w:fill="FFFFFF"/>
        </w:rPr>
        <w:t>distributivity</w:t>
      </w:r>
      <w:proofErr w:type="spellEnd"/>
      <w:r w:rsidR="0088086A" w:rsidRPr="0088086A">
        <w:rPr>
          <w:rFonts w:ascii="Times New Roman" w:eastAsia="Times New Roman" w:hAnsi="Times New Roman" w:cs="Times New Roman"/>
          <w:color w:val="C00000"/>
          <w:shd w:val="clear" w:color="auto" w:fill="FFFFFF"/>
        </w:rPr>
        <w:t>. T</w:t>
      </w:r>
      <w:r w:rsidR="00EB3124" w:rsidRPr="00EA20AA">
        <w:rPr>
          <w:rFonts w:ascii="Times New Roman" w:eastAsia="Times New Roman" w:hAnsi="Times New Roman" w:cs="Times New Roman"/>
          <w:color w:val="000000" w:themeColor="text1"/>
          <w:shd w:val="clear" w:color="auto" w:fill="FFFFFF"/>
        </w:rPr>
        <w:t xml:space="preserve">he Russian prototype is </w:t>
      </w:r>
      <w:r w:rsidR="007666AB" w:rsidRPr="00EA20AA">
        <w:rPr>
          <w:rFonts w:ascii="Times New Roman" w:eastAsia="Times New Roman" w:hAnsi="Times New Roman" w:cs="Times New Roman"/>
          <w:color w:val="000000" w:themeColor="text1"/>
          <w:shd w:val="clear" w:color="auto" w:fill="FFFFFF"/>
        </w:rPr>
        <w:t>rela</w:t>
      </w:r>
      <w:r w:rsidR="00EB3124" w:rsidRPr="00EA20AA">
        <w:rPr>
          <w:rFonts w:ascii="Times New Roman" w:eastAsia="Times New Roman" w:hAnsi="Times New Roman" w:cs="Times New Roman"/>
          <w:color w:val="000000" w:themeColor="text1"/>
          <w:shd w:val="clear" w:color="auto" w:fill="FFFFFF"/>
        </w:rPr>
        <w:t xml:space="preserve">tively more productive in Russian than in Polish, and vice-versa for the </w:t>
      </w:r>
      <w:r w:rsidR="00A67192" w:rsidRPr="00EA20AA">
        <w:rPr>
          <w:rFonts w:ascii="Times New Roman" w:eastAsia="Times New Roman" w:hAnsi="Times New Roman" w:cs="Times New Roman"/>
          <w:color w:val="000000" w:themeColor="text1"/>
          <w:shd w:val="clear" w:color="auto" w:fill="FFFFFF"/>
        </w:rPr>
        <w:t>Polish prototype.</w:t>
      </w:r>
      <w:r w:rsidR="00E75AEC" w:rsidRPr="00EA20AA">
        <w:rPr>
          <w:rFonts w:ascii="Times New Roman" w:eastAsia="Times New Roman" w:hAnsi="Times New Roman" w:cs="Times New Roman"/>
          <w:color w:val="000000" w:themeColor="text1"/>
          <w:shd w:val="clear" w:color="auto" w:fill="FFFFFF"/>
        </w:rPr>
        <w:t xml:space="preserve"> </w:t>
      </w:r>
      <w:r w:rsidR="007666AB" w:rsidRPr="00EA20AA">
        <w:rPr>
          <w:rFonts w:ascii="Times New Roman" w:eastAsia="Times New Roman" w:hAnsi="Times New Roman" w:cs="Times New Roman"/>
          <w:color w:val="000000" w:themeColor="text1"/>
          <w:shd w:val="clear" w:color="auto" w:fill="FFFFFF"/>
        </w:rPr>
        <w:t xml:space="preserve">Christensen’s data and conclusions help us to understand how Polish </w:t>
      </w:r>
      <w:r w:rsidR="00A72DD0" w:rsidRPr="00A72DD0">
        <w:rPr>
          <w:rFonts w:ascii="Times New Roman" w:eastAsia="Times New Roman" w:hAnsi="Times New Roman" w:cs="Times New Roman"/>
          <w:color w:val="C00000"/>
          <w:shd w:val="clear" w:color="auto" w:fill="FFFFFF"/>
        </w:rPr>
        <w:t>serves a</w:t>
      </w:r>
      <w:r w:rsidR="007666AB" w:rsidRPr="00A72DD0">
        <w:rPr>
          <w:rFonts w:ascii="Times New Roman" w:eastAsia="Times New Roman" w:hAnsi="Times New Roman" w:cs="Times New Roman"/>
          <w:color w:val="C00000"/>
          <w:shd w:val="clear" w:color="auto" w:fill="FFFFFF"/>
        </w:rPr>
        <w:t xml:space="preserve">s </w:t>
      </w:r>
      <w:r w:rsidR="007666AB" w:rsidRPr="00EA20AA">
        <w:rPr>
          <w:rFonts w:ascii="Times New Roman" w:eastAsia="Times New Roman" w:hAnsi="Times New Roman" w:cs="Times New Roman"/>
          <w:color w:val="000000" w:themeColor="text1"/>
          <w:shd w:val="clear" w:color="auto" w:fill="FFFFFF"/>
        </w:rPr>
        <w:t xml:space="preserve">an aspectual transitional zone in Slavic. </w:t>
      </w:r>
      <w:r w:rsidR="003412BE" w:rsidRPr="00EA20AA">
        <w:rPr>
          <w:rFonts w:ascii="Times New Roman" w:eastAsia="Times New Roman" w:hAnsi="Times New Roman" w:cs="Times New Roman"/>
          <w:color w:val="000000" w:themeColor="text1"/>
          <w:shd w:val="clear" w:color="auto" w:fill="FFFFFF"/>
        </w:rPr>
        <w:t xml:space="preserve">Another </w:t>
      </w:r>
      <w:r w:rsidR="004C59ED" w:rsidRPr="00EA20AA">
        <w:rPr>
          <w:rFonts w:ascii="Times New Roman" w:eastAsia="Times New Roman" w:hAnsi="Times New Roman" w:cs="Times New Roman"/>
          <w:color w:val="000000" w:themeColor="text1"/>
          <w:shd w:val="clear" w:color="auto" w:fill="FFFFFF"/>
        </w:rPr>
        <w:t xml:space="preserve">application of </w:t>
      </w:r>
      <w:r w:rsidR="00925091" w:rsidRPr="00EA20AA">
        <w:rPr>
          <w:rFonts w:ascii="Times New Roman" w:eastAsia="Times New Roman" w:hAnsi="Times New Roman" w:cs="Times New Roman"/>
          <w:color w:val="000000" w:themeColor="text1"/>
          <w:shd w:val="clear" w:color="auto" w:fill="FFFFFF"/>
        </w:rPr>
        <w:t>these</w:t>
      </w:r>
      <w:r w:rsidR="00B95120" w:rsidRPr="00EA20AA">
        <w:rPr>
          <w:rFonts w:ascii="Times New Roman" w:eastAsia="Times New Roman" w:hAnsi="Times New Roman" w:cs="Times New Roman"/>
          <w:color w:val="000000" w:themeColor="text1"/>
          <w:shd w:val="clear" w:color="auto" w:fill="FFFFFF"/>
        </w:rPr>
        <w:t xml:space="preserve"> </w:t>
      </w:r>
      <w:r w:rsidR="00925091" w:rsidRPr="00EA20AA">
        <w:rPr>
          <w:rFonts w:ascii="Times New Roman" w:eastAsia="Times New Roman" w:hAnsi="Times New Roman" w:cs="Times New Roman"/>
          <w:color w:val="000000" w:themeColor="text1"/>
          <w:shd w:val="clear" w:color="auto" w:fill="FFFFFF"/>
        </w:rPr>
        <w:t>methods i</w:t>
      </w:r>
      <w:r w:rsidR="00354B04" w:rsidRPr="00EA20AA">
        <w:rPr>
          <w:rFonts w:ascii="Times New Roman" w:eastAsia="Times New Roman" w:hAnsi="Times New Roman" w:cs="Times New Roman"/>
          <w:color w:val="000000" w:themeColor="text1"/>
          <w:shd w:val="clear" w:color="auto" w:fill="FFFFFF"/>
        </w:rPr>
        <w:t xml:space="preserve">s Moulton (2015), which examines </w:t>
      </w:r>
      <w:r w:rsidR="007D3294" w:rsidRPr="00EA20AA">
        <w:rPr>
          <w:rFonts w:ascii="Times New Roman" w:eastAsia="Times New Roman" w:hAnsi="Times New Roman" w:cs="Times New Roman"/>
          <w:color w:val="000000" w:themeColor="text1"/>
          <w:shd w:val="clear" w:color="auto" w:fill="FFFFFF"/>
        </w:rPr>
        <w:t>subtle differences between reflexive verbs in B/C/S and Russian</w:t>
      </w:r>
      <w:r w:rsidR="003C1996" w:rsidRPr="00EA20AA">
        <w:rPr>
          <w:rFonts w:ascii="Times New Roman" w:eastAsia="Times New Roman" w:hAnsi="Times New Roman" w:cs="Times New Roman"/>
          <w:color w:val="000000" w:themeColor="text1"/>
          <w:shd w:val="clear" w:color="auto" w:fill="FFFFFF"/>
        </w:rPr>
        <w:t xml:space="preserve"> to show that </w:t>
      </w:r>
      <w:r w:rsidR="004B1F69" w:rsidRPr="00EA20AA">
        <w:rPr>
          <w:rFonts w:ascii="Times New Roman" w:eastAsia="Times New Roman" w:hAnsi="Times New Roman" w:cs="Times New Roman"/>
          <w:color w:val="000000" w:themeColor="text1"/>
          <w:shd w:val="clear" w:color="auto" w:fill="FFFFFF"/>
        </w:rPr>
        <w:t xml:space="preserve">the prototype of B/C/S </w:t>
      </w:r>
      <w:r w:rsidR="004B1F69" w:rsidRPr="00EA20AA">
        <w:rPr>
          <w:rFonts w:ascii="Times New Roman" w:eastAsia="Times New Roman" w:hAnsi="Times New Roman" w:cs="Times New Roman"/>
          <w:i/>
          <w:color w:val="000000" w:themeColor="text1"/>
          <w:shd w:val="clear" w:color="auto" w:fill="FFFFFF"/>
        </w:rPr>
        <w:t>se</w:t>
      </w:r>
      <w:r w:rsidR="004B1F69" w:rsidRPr="00EA20AA">
        <w:rPr>
          <w:rFonts w:ascii="Times New Roman" w:eastAsia="Times New Roman" w:hAnsi="Times New Roman" w:cs="Times New Roman"/>
          <w:color w:val="000000" w:themeColor="text1"/>
          <w:shd w:val="clear" w:color="auto" w:fill="FFFFFF"/>
        </w:rPr>
        <w:t xml:space="preserve"> ‘self”</w:t>
      </w:r>
      <w:r w:rsidR="001E52A0" w:rsidRPr="00EA20AA">
        <w:rPr>
          <w:rFonts w:ascii="Times New Roman" w:eastAsia="Times New Roman" w:hAnsi="Times New Roman" w:cs="Times New Roman"/>
          <w:color w:val="000000" w:themeColor="text1"/>
          <w:shd w:val="clear" w:color="auto" w:fill="FFFFFF"/>
        </w:rPr>
        <w:t xml:space="preserve"> is </w:t>
      </w:r>
      <w:r w:rsidR="001E52A0" w:rsidRPr="00EA20AA">
        <w:rPr>
          <w:rFonts w:ascii="Times New Roman" w:eastAsia="Times New Roman" w:hAnsi="Times New Roman" w:cs="Times New Roman"/>
          <w:smallCaps/>
          <w:color w:val="000000" w:themeColor="text1"/>
          <w:shd w:val="clear" w:color="auto" w:fill="FFFFFF"/>
        </w:rPr>
        <w:t>true reflexivity</w:t>
      </w:r>
      <w:r w:rsidR="001E52A0" w:rsidRPr="00EA20AA">
        <w:rPr>
          <w:rFonts w:ascii="Times New Roman" w:eastAsia="Times New Roman" w:hAnsi="Times New Roman" w:cs="Times New Roman"/>
          <w:color w:val="000000" w:themeColor="text1"/>
          <w:shd w:val="clear" w:color="auto" w:fill="FFFFFF"/>
        </w:rPr>
        <w:t xml:space="preserve">, whereas the prototype of the Russian suffix </w:t>
      </w:r>
      <w:r w:rsidR="001E52A0" w:rsidRPr="00EA20AA">
        <w:rPr>
          <w:rFonts w:ascii="Times New Roman" w:eastAsia="Times New Roman" w:hAnsi="Times New Roman" w:cs="Times New Roman"/>
          <w:i/>
          <w:color w:val="000000" w:themeColor="text1"/>
          <w:shd w:val="clear" w:color="auto" w:fill="FFFFFF"/>
        </w:rPr>
        <w:t>-</w:t>
      </w:r>
      <w:proofErr w:type="spellStart"/>
      <w:r w:rsidR="001E52A0" w:rsidRPr="00EA20AA">
        <w:rPr>
          <w:rFonts w:ascii="Times New Roman" w:eastAsia="Times New Roman" w:hAnsi="Times New Roman" w:cs="Times New Roman"/>
          <w:i/>
          <w:color w:val="000000" w:themeColor="text1"/>
          <w:shd w:val="clear" w:color="auto" w:fill="FFFFFF"/>
        </w:rPr>
        <w:t>sja</w:t>
      </w:r>
      <w:proofErr w:type="spellEnd"/>
      <w:r w:rsidR="00DC030C" w:rsidRPr="00EA20AA">
        <w:rPr>
          <w:rFonts w:ascii="Times New Roman" w:eastAsia="Times New Roman" w:hAnsi="Times New Roman" w:cs="Times New Roman"/>
          <w:color w:val="000000" w:themeColor="text1"/>
          <w:shd w:val="clear" w:color="auto" w:fill="FFFFFF"/>
        </w:rPr>
        <w:t xml:space="preserve"> is </w:t>
      </w:r>
      <w:r w:rsidR="00DC030C" w:rsidRPr="00EA20AA">
        <w:rPr>
          <w:rFonts w:ascii="Times New Roman" w:eastAsia="Times New Roman" w:hAnsi="Times New Roman" w:cs="Times New Roman"/>
          <w:smallCaps/>
          <w:color w:val="000000" w:themeColor="text1"/>
          <w:shd w:val="clear" w:color="auto" w:fill="FFFFFF"/>
        </w:rPr>
        <w:t>middle</w:t>
      </w:r>
      <w:r w:rsidR="0088086A">
        <w:rPr>
          <w:rFonts w:ascii="Times New Roman" w:eastAsia="Times New Roman" w:hAnsi="Times New Roman" w:cs="Times New Roman"/>
          <w:color w:val="000000" w:themeColor="text1"/>
          <w:shd w:val="clear" w:color="auto" w:fill="FFFFFF"/>
        </w:rPr>
        <w:t xml:space="preserve"> </w:t>
      </w:r>
      <w:r w:rsidR="0088086A" w:rsidRPr="0088086A">
        <w:rPr>
          <w:rFonts w:ascii="Times New Roman" w:eastAsia="Times New Roman" w:hAnsi="Times New Roman" w:cs="Times New Roman"/>
          <w:color w:val="C00000"/>
          <w:shd w:val="clear" w:color="auto" w:fill="FFFFFF"/>
        </w:rPr>
        <w:t>voice</w:t>
      </w:r>
      <w:r w:rsidR="0088086A">
        <w:rPr>
          <w:rFonts w:ascii="Times New Roman" w:eastAsia="Times New Roman" w:hAnsi="Times New Roman" w:cs="Times New Roman"/>
          <w:color w:val="000000" w:themeColor="text1"/>
          <w:shd w:val="clear" w:color="auto" w:fill="FFFFFF"/>
        </w:rPr>
        <w:t>.</w:t>
      </w:r>
      <w:r w:rsidR="007666AB" w:rsidRPr="00EA20AA">
        <w:rPr>
          <w:rFonts w:ascii="Times New Roman" w:eastAsia="Times New Roman" w:hAnsi="Times New Roman" w:cs="Times New Roman"/>
          <w:color w:val="000000" w:themeColor="text1"/>
          <w:shd w:val="clear" w:color="auto" w:fill="FFFFFF"/>
        </w:rPr>
        <w:t xml:space="preserve"> Moulton’s data and conclusions are important for </w:t>
      </w:r>
      <w:r w:rsidR="009D03CA" w:rsidRPr="00EA20AA">
        <w:rPr>
          <w:rFonts w:ascii="Times New Roman" w:eastAsia="Times New Roman" w:hAnsi="Times New Roman" w:cs="Times New Roman"/>
          <w:color w:val="000000" w:themeColor="text1"/>
          <w:shd w:val="clear" w:color="auto" w:fill="FFFFFF"/>
        </w:rPr>
        <w:t xml:space="preserve">typological studies </w:t>
      </w:r>
      <w:r w:rsidR="00DE3BA1" w:rsidRPr="00EA20AA">
        <w:rPr>
          <w:rFonts w:ascii="Times New Roman" w:eastAsia="Times New Roman" w:hAnsi="Times New Roman" w:cs="Times New Roman"/>
          <w:color w:val="000000" w:themeColor="text1"/>
          <w:shd w:val="clear" w:color="auto" w:fill="FFFFFF"/>
        </w:rPr>
        <w:t xml:space="preserve">such as </w:t>
      </w:r>
      <w:proofErr w:type="spellStart"/>
      <w:r w:rsidR="00DE3BA1" w:rsidRPr="00EA20AA">
        <w:rPr>
          <w:rFonts w:ascii="Times New Roman" w:eastAsia="Times New Roman" w:hAnsi="Times New Roman" w:cs="Times New Roman"/>
          <w:color w:val="000000" w:themeColor="text1"/>
          <w:shd w:val="clear" w:color="auto" w:fill="FFFFFF"/>
        </w:rPr>
        <w:t>Kemmer</w:t>
      </w:r>
      <w:proofErr w:type="spellEnd"/>
      <w:r w:rsidR="00B727BB" w:rsidRPr="00EA20AA">
        <w:rPr>
          <w:rFonts w:ascii="Times New Roman" w:eastAsia="Times New Roman" w:hAnsi="Times New Roman" w:cs="Times New Roman"/>
          <w:color w:val="000000" w:themeColor="text1"/>
          <w:shd w:val="clear" w:color="auto" w:fill="FFFFFF"/>
        </w:rPr>
        <w:t xml:space="preserve"> (2013)</w:t>
      </w:r>
      <w:r w:rsidR="008B741B" w:rsidRPr="00EA20AA">
        <w:rPr>
          <w:rFonts w:ascii="Times New Roman" w:eastAsia="Times New Roman" w:hAnsi="Times New Roman" w:cs="Times New Roman"/>
          <w:color w:val="000000" w:themeColor="text1"/>
          <w:shd w:val="clear" w:color="auto" w:fill="FFFFFF"/>
        </w:rPr>
        <w:t>, which takes Russian as representative of Slavic.</w:t>
      </w:r>
    </w:p>
    <w:p w14:paraId="0624D33F" w14:textId="117A3033" w:rsidR="00356776" w:rsidRPr="00EA20AA" w:rsidRDefault="00741D6B" w:rsidP="00356776">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0055D0" w:rsidRPr="00EA20AA">
        <w:rPr>
          <w:rFonts w:ascii="Times New Roman" w:hAnsi="Times New Roman" w:cs="Times New Roman"/>
          <w:color w:val="000000" w:themeColor="text1"/>
        </w:rPr>
        <w:t xml:space="preserve">The principles of cognitive linguistics have allowed linguists to recognize the parallels between the referential properties of nouns and verbs. Taking up the parallels between nouns and verbs in terms of bounding outlined in </w:t>
      </w:r>
      <w:proofErr w:type="spellStart"/>
      <w:r w:rsidR="000055D0" w:rsidRPr="00EA20AA">
        <w:rPr>
          <w:rFonts w:ascii="Times New Roman" w:hAnsi="Times New Roman" w:cs="Times New Roman"/>
          <w:color w:val="000000" w:themeColor="text1"/>
        </w:rPr>
        <w:t>Langacker</w:t>
      </w:r>
      <w:proofErr w:type="spellEnd"/>
      <w:r w:rsidR="00B41250" w:rsidRPr="00EA20AA">
        <w:rPr>
          <w:rFonts w:ascii="Times New Roman" w:hAnsi="Times New Roman" w:cs="Times New Roman"/>
          <w:color w:val="000000" w:themeColor="text1"/>
        </w:rPr>
        <w:t xml:space="preserve"> (1987) and applied to Russian by </w:t>
      </w:r>
      <w:proofErr w:type="spellStart"/>
      <w:r w:rsidR="00B41250" w:rsidRPr="00EA20AA">
        <w:rPr>
          <w:rFonts w:ascii="Times New Roman" w:hAnsi="Times New Roman" w:cs="Times New Roman"/>
          <w:color w:val="000000" w:themeColor="text1"/>
        </w:rPr>
        <w:t>Mehlig</w:t>
      </w:r>
      <w:proofErr w:type="spellEnd"/>
      <w:r w:rsidR="00B41250" w:rsidRPr="00EA20AA">
        <w:rPr>
          <w:rFonts w:ascii="Times New Roman" w:hAnsi="Times New Roman" w:cs="Times New Roman"/>
          <w:color w:val="000000" w:themeColor="text1"/>
        </w:rPr>
        <w:t xml:space="preserve"> (1996)</w:t>
      </w:r>
      <w:r w:rsidR="00D30960" w:rsidRPr="00EA20AA">
        <w:rPr>
          <w:rFonts w:ascii="Times New Roman" w:hAnsi="Times New Roman" w:cs="Times New Roman"/>
          <w:color w:val="000000" w:themeColor="text1"/>
        </w:rPr>
        <w:t>,</w:t>
      </w:r>
      <w:r w:rsidR="000055D0" w:rsidRPr="00EA20AA">
        <w:rPr>
          <w:rFonts w:ascii="Times New Roman" w:hAnsi="Times New Roman" w:cs="Times New Roman"/>
          <w:color w:val="000000" w:themeColor="text1"/>
        </w:rPr>
        <w:t xml:space="preserve"> </w:t>
      </w:r>
      <w:proofErr w:type="spellStart"/>
      <w:r w:rsidR="004D3A4A" w:rsidRPr="00EA20AA">
        <w:rPr>
          <w:rFonts w:ascii="Times New Roman" w:hAnsi="Times New Roman" w:cs="Times New Roman"/>
          <w:color w:val="000000" w:themeColor="text1"/>
        </w:rPr>
        <w:t>Janda</w:t>
      </w:r>
      <w:proofErr w:type="spellEnd"/>
      <w:r w:rsidR="00262071" w:rsidRPr="00EA20AA">
        <w:rPr>
          <w:rFonts w:ascii="Times New Roman" w:hAnsi="Times New Roman" w:cs="Times New Roman"/>
          <w:color w:val="000000" w:themeColor="text1"/>
        </w:rPr>
        <w:t xml:space="preserve"> (2004)</w:t>
      </w:r>
      <w:r w:rsidR="004D3A4A" w:rsidRPr="00EA20AA">
        <w:rPr>
          <w:rFonts w:ascii="Times New Roman" w:hAnsi="Times New Roman" w:cs="Times New Roman"/>
          <w:color w:val="000000" w:themeColor="text1"/>
        </w:rPr>
        <w:t xml:space="preserve"> </w:t>
      </w:r>
      <w:r w:rsidR="009F4D5B" w:rsidRPr="00EA20AA">
        <w:rPr>
          <w:rFonts w:ascii="Times New Roman" w:hAnsi="Times New Roman" w:cs="Times New Roman"/>
          <w:color w:val="000000" w:themeColor="text1"/>
        </w:rPr>
        <w:t>explores</w:t>
      </w:r>
      <w:r w:rsidR="004D3A4A" w:rsidRPr="00EA20AA">
        <w:rPr>
          <w:rFonts w:ascii="Times New Roman" w:hAnsi="Times New Roman" w:cs="Times New Roman"/>
          <w:color w:val="000000" w:themeColor="text1"/>
        </w:rPr>
        <w:t xml:space="preserve"> the metaphorical identification of perfective with the characteristics of solid objects</w:t>
      </w:r>
      <w:r w:rsidR="000B4F8D" w:rsidRPr="00EA20AA">
        <w:rPr>
          <w:rFonts w:ascii="Times New Roman" w:hAnsi="Times New Roman" w:cs="Times New Roman"/>
          <w:color w:val="000000" w:themeColor="text1"/>
        </w:rPr>
        <w:t xml:space="preserve"> (which are clearly bounded with definite shapes)</w:t>
      </w:r>
      <w:r w:rsidR="004D3A4A" w:rsidRPr="00EA20AA">
        <w:rPr>
          <w:rFonts w:ascii="Times New Roman" w:hAnsi="Times New Roman" w:cs="Times New Roman"/>
          <w:color w:val="000000" w:themeColor="text1"/>
        </w:rPr>
        <w:t xml:space="preserve"> vs. imperfective with fluid substances</w:t>
      </w:r>
      <w:r w:rsidR="000B4F8D" w:rsidRPr="00EA20AA">
        <w:rPr>
          <w:rFonts w:ascii="Times New Roman" w:hAnsi="Times New Roman" w:cs="Times New Roman"/>
          <w:color w:val="000000" w:themeColor="text1"/>
        </w:rPr>
        <w:t xml:space="preserve"> (which lack clear boundaries and inherent shapes)</w:t>
      </w:r>
      <w:r w:rsidR="004D3A4A" w:rsidRPr="00EA20AA">
        <w:rPr>
          <w:rFonts w:ascii="Times New Roman" w:hAnsi="Times New Roman" w:cs="Times New Roman"/>
          <w:color w:val="000000" w:themeColor="text1"/>
        </w:rPr>
        <w:t xml:space="preserve">. </w:t>
      </w:r>
      <w:r w:rsidR="00E71F4D" w:rsidRPr="00EA20AA">
        <w:rPr>
          <w:rFonts w:ascii="Times New Roman" w:hAnsi="Times New Roman" w:cs="Times New Roman"/>
          <w:color w:val="000000" w:themeColor="text1"/>
        </w:rPr>
        <w:t xml:space="preserve">In Russian, for example, this metaphorical characterization is extended to domains of discourse (where imperfective “substances” form the background for perfective </w:t>
      </w:r>
      <w:r w:rsidR="00C8526E" w:rsidRPr="00EA20AA">
        <w:rPr>
          <w:rFonts w:ascii="Times New Roman" w:hAnsi="Times New Roman" w:cs="Times New Roman"/>
          <w:color w:val="000000" w:themeColor="text1"/>
        </w:rPr>
        <w:t xml:space="preserve">figures, or </w:t>
      </w:r>
      <w:r w:rsidR="00E71F4D" w:rsidRPr="00EA20AA">
        <w:rPr>
          <w:rFonts w:ascii="Times New Roman" w:hAnsi="Times New Roman" w:cs="Times New Roman"/>
          <w:color w:val="000000" w:themeColor="text1"/>
        </w:rPr>
        <w:t>“objects”) and pragmatics (where in certain circumstances imperfective imperatives are more polite, like soft substances, than perfective imperatives, like hard objects).</w:t>
      </w:r>
      <w:r w:rsidR="00D915C3" w:rsidRPr="00EA20AA">
        <w:rPr>
          <w:rFonts w:ascii="Times New Roman" w:hAnsi="Times New Roman" w:cs="Times New Roman"/>
          <w:color w:val="000000" w:themeColor="text1"/>
        </w:rPr>
        <w:t xml:space="preserve"> </w:t>
      </w:r>
      <w:r w:rsidR="00D10E8E" w:rsidRPr="00EA20AA">
        <w:rPr>
          <w:rFonts w:ascii="Times New Roman" w:hAnsi="Times New Roman" w:cs="Times New Roman"/>
          <w:color w:val="000000" w:themeColor="text1"/>
        </w:rPr>
        <w:t xml:space="preserve">The </w:t>
      </w:r>
      <w:r w:rsidR="002449E0" w:rsidRPr="00EA20AA">
        <w:rPr>
          <w:rFonts w:ascii="Times New Roman" w:hAnsi="Times New Roman" w:cs="Times New Roman"/>
          <w:color w:val="000000" w:themeColor="text1"/>
        </w:rPr>
        <w:t>most recent</w:t>
      </w:r>
      <w:r w:rsidR="00D10E8E" w:rsidRPr="00EA20AA">
        <w:rPr>
          <w:rFonts w:ascii="Times New Roman" w:hAnsi="Times New Roman" w:cs="Times New Roman"/>
          <w:color w:val="000000" w:themeColor="text1"/>
        </w:rPr>
        <w:t xml:space="preserve"> development in </w:t>
      </w:r>
      <w:r w:rsidR="00985749">
        <w:rPr>
          <w:rFonts w:ascii="Times New Roman" w:hAnsi="Times New Roman" w:cs="Times New Roman"/>
          <w:color w:val="000000" w:themeColor="text1"/>
        </w:rPr>
        <w:t>this line of inve</w:t>
      </w:r>
      <w:r w:rsidR="002449E0" w:rsidRPr="00EA20AA">
        <w:rPr>
          <w:rFonts w:ascii="Times New Roman" w:hAnsi="Times New Roman" w:cs="Times New Roman"/>
          <w:color w:val="000000" w:themeColor="text1"/>
        </w:rPr>
        <w:t xml:space="preserve">stigation is </w:t>
      </w:r>
      <w:proofErr w:type="spellStart"/>
      <w:r w:rsidR="002449E0" w:rsidRPr="00EA20AA">
        <w:rPr>
          <w:rFonts w:ascii="Times New Roman" w:hAnsi="Times New Roman" w:cs="Times New Roman"/>
          <w:color w:val="000000" w:themeColor="text1"/>
        </w:rPr>
        <w:t>Janda’s</w:t>
      </w:r>
      <w:proofErr w:type="spellEnd"/>
      <w:r w:rsidR="002449E0" w:rsidRPr="00EA20AA">
        <w:rPr>
          <w:rFonts w:ascii="Times New Roman" w:hAnsi="Times New Roman" w:cs="Times New Roman"/>
          <w:color w:val="000000" w:themeColor="text1"/>
        </w:rPr>
        <w:t xml:space="preserve"> et al. (2013) hypothesis that </w:t>
      </w:r>
      <w:r w:rsidR="00BF5F5B" w:rsidRPr="00EA20AA">
        <w:rPr>
          <w:rFonts w:ascii="Times New Roman" w:hAnsi="Times New Roman" w:cs="Times New Roman"/>
          <w:color w:val="000000" w:themeColor="text1"/>
        </w:rPr>
        <w:t xml:space="preserve">Russian prefixes are </w:t>
      </w:r>
      <w:r w:rsidR="00FE0F9D" w:rsidRPr="00EA20AA">
        <w:rPr>
          <w:rFonts w:ascii="Times New Roman" w:hAnsi="Times New Roman" w:cs="Times New Roman"/>
          <w:color w:val="000000" w:themeColor="text1"/>
        </w:rPr>
        <w:t xml:space="preserve">verbal classifiers on a par with </w:t>
      </w:r>
      <w:r w:rsidR="002C02D3" w:rsidRPr="00EA20AA">
        <w:rPr>
          <w:rFonts w:ascii="Times New Roman" w:hAnsi="Times New Roman" w:cs="Times New Roman"/>
          <w:color w:val="000000" w:themeColor="text1"/>
        </w:rPr>
        <w:t xml:space="preserve">numeral classifiers in </w:t>
      </w:r>
      <w:r w:rsidR="00583903" w:rsidRPr="00EA20AA">
        <w:rPr>
          <w:rFonts w:ascii="Times New Roman" w:hAnsi="Times New Roman" w:cs="Times New Roman"/>
          <w:color w:val="000000" w:themeColor="text1"/>
        </w:rPr>
        <w:t>Asian and other languages (see below).</w:t>
      </w:r>
    </w:p>
    <w:p w14:paraId="731D232E" w14:textId="385E1A0B" w:rsidR="00DB3270" w:rsidRPr="00EA20AA" w:rsidRDefault="00356776" w:rsidP="00356776">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BD4C78" w:rsidRPr="00BD4C78">
        <w:rPr>
          <w:rFonts w:ascii="Times New Roman" w:hAnsi="Times New Roman" w:cs="Times New Roman"/>
          <w:color w:val="C00000"/>
        </w:rPr>
        <w:t>O</w:t>
      </w:r>
      <w:r w:rsidR="00BD4C78" w:rsidRPr="00BD4C78">
        <w:rPr>
          <w:rFonts w:ascii="Times New Roman" w:hAnsi="Times New Roman" w:cs="Times New Roman"/>
          <w:color w:val="C00000"/>
        </w:rPr>
        <w:t>ver the last couple of decades</w:t>
      </w:r>
      <w:r w:rsidR="00BD4C78" w:rsidRPr="00BD4C78">
        <w:rPr>
          <w:rFonts w:ascii="Times New Roman" w:hAnsi="Times New Roman" w:cs="Times New Roman"/>
          <w:color w:val="C00000"/>
        </w:rPr>
        <w:t>,</w:t>
      </w:r>
      <w:r w:rsidR="00BD4C78" w:rsidRPr="00BD4C78">
        <w:rPr>
          <w:rFonts w:ascii="Times New Roman" w:hAnsi="Times New Roman" w:cs="Times New Roman"/>
          <w:color w:val="C00000"/>
        </w:rPr>
        <w:t xml:space="preserve"> </w:t>
      </w:r>
      <w:r w:rsidRPr="00EA20AA">
        <w:rPr>
          <w:rFonts w:ascii="Times New Roman" w:hAnsi="Times New Roman" w:cs="Times New Roman"/>
          <w:color w:val="000000" w:themeColor="text1"/>
        </w:rPr>
        <w:t>Slavic cognitive linguistics has been at the forefront in a revival</w:t>
      </w:r>
      <w:r w:rsidR="00DB3270" w:rsidRPr="00EA20AA">
        <w:rPr>
          <w:rFonts w:ascii="Times New Roman" w:hAnsi="Times New Roman" w:cs="Times New Roman"/>
          <w:color w:val="000000" w:themeColor="text1"/>
        </w:rPr>
        <w:t xml:space="preserve"> </w:t>
      </w:r>
      <w:r w:rsidRPr="00EA20AA">
        <w:rPr>
          <w:rFonts w:ascii="Times New Roman" w:hAnsi="Times New Roman" w:cs="Times New Roman"/>
          <w:color w:val="000000" w:themeColor="text1"/>
        </w:rPr>
        <w:t>in the study of Slavic verbal prefixes.</w:t>
      </w:r>
      <w:r w:rsidR="00CB33CF" w:rsidRPr="00EA20AA">
        <w:rPr>
          <w:rFonts w:ascii="Times New Roman" w:hAnsi="Times New Roman" w:cs="Times New Roman"/>
          <w:color w:val="000000" w:themeColor="text1"/>
        </w:rPr>
        <w:t xml:space="preserve"> </w:t>
      </w:r>
      <w:r w:rsidR="00DB3270" w:rsidRPr="00EA20AA">
        <w:rPr>
          <w:rFonts w:ascii="Times New Roman" w:hAnsi="Times New Roman" w:cs="Times New Roman"/>
          <w:color w:val="000000" w:themeColor="text1"/>
        </w:rPr>
        <w:t xml:space="preserve">This can be traced back to </w:t>
      </w:r>
      <w:proofErr w:type="spellStart"/>
      <w:r w:rsidRPr="00EA20AA">
        <w:rPr>
          <w:rFonts w:ascii="Times New Roman" w:hAnsi="Times New Roman" w:cs="Times New Roman"/>
          <w:color w:val="000000" w:themeColor="text1"/>
        </w:rPr>
        <w:t>Janda</w:t>
      </w:r>
      <w:proofErr w:type="spellEnd"/>
      <w:r w:rsidRPr="00EA20AA">
        <w:rPr>
          <w:rFonts w:ascii="Times New Roman" w:hAnsi="Times New Roman" w:cs="Times New Roman"/>
          <w:color w:val="000000" w:themeColor="text1"/>
        </w:rPr>
        <w:t xml:space="preserve"> </w:t>
      </w:r>
      <w:r w:rsidR="00BB69B0" w:rsidRPr="00EA20AA">
        <w:rPr>
          <w:rFonts w:ascii="Times New Roman" w:hAnsi="Times New Roman" w:cs="Times New Roman"/>
          <w:color w:val="000000" w:themeColor="text1"/>
        </w:rPr>
        <w:t>(</w:t>
      </w:r>
      <w:r w:rsidRPr="00EA20AA">
        <w:rPr>
          <w:rFonts w:ascii="Times New Roman" w:hAnsi="Times New Roman" w:cs="Times New Roman"/>
          <w:color w:val="000000" w:themeColor="text1"/>
        </w:rPr>
        <w:t>1986</w:t>
      </w:r>
      <w:r w:rsidR="00BB69B0" w:rsidRPr="00EA20AA">
        <w:rPr>
          <w:rFonts w:ascii="Times New Roman" w:hAnsi="Times New Roman" w:cs="Times New Roman"/>
          <w:color w:val="000000" w:themeColor="text1"/>
        </w:rPr>
        <w:t>)</w:t>
      </w:r>
      <w:r w:rsidR="00DB3270" w:rsidRPr="00EA20AA">
        <w:rPr>
          <w:rFonts w:ascii="Times New Roman" w:hAnsi="Times New Roman" w:cs="Times New Roman"/>
          <w:color w:val="000000" w:themeColor="text1"/>
        </w:rPr>
        <w:t>, which</w:t>
      </w:r>
      <w:r w:rsidRPr="00EA20AA">
        <w:rPr>
          <w:rFonts w:ascii="Times New Roman" w:hAnsi="Times New Roman" w:cs="Times New Roman"/>
          <w:color w:val="000000" w:themeColor="text1"/>
        </w:rPr>
        <w:t xml:space="preserve"> interpreted the meanings of four Russian verbal prefixes that shared the meaning of </w:t>
      </w:r>
      <w:r w:rsidRPr="00EA20AA">
        <w:rPr>
          <w:rFonts w:ascii="Times New Roman" w:hAnsi="Times New Roman" w:cs="Times New Roman"/>
          <w:smallCaps/>
          <w:color w:val="000000" w:themeColor="text1"/>
        </w:rPr>
        <w:t>excess</w:t>
      </w:r>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i/>
          <w:color w:val="000000" w:themeColor="text1"/>
        </w:rPr>
        <w:t>pere</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i/>
          <w:color w:val="000000" w:themeColor="text1"/>
        </w:rPr>
        <w:t>za</w:t>
      </w:r>
      <w:proofErr w:type="spellEnd"/>
      <w:r w:rsidRPr="00EA20AA">
        <w:rPr>
          <w:rFonts w:ascii="Times New Roman" w:hAnsi="Times New Roman" w:cs="Times New Roman"/>
          <w:color w:val="000000" w:themeColor="text1"/>
        </w:rPr>
        <w:t xml:space="preserve">-, </w:t>
      </w:r>
      <w:r w:rsidRPr="00EA20AA">
        <w:rPr>
          <w:rFonts w:ascii="Times New Roman" w:hAnsi="Times New Roman" w:cs="Times New Roman"/>
          <w:i/>
          <w:color w:val="000000" w:themeColor="text1"/>
        </w:rPr>
        <w:t>do</w:t>
      </w:r>
      <w:r w:rsidRPr="00EA20AA">
        <w:rPr>
          <w:rFonts w:ascii="Times New Roman" w:hAnsi="Times New Roman" w:cs="Times New Roman"/>
          <w:color w:val="000000" w:themeColor="text1"/>
        </w:rPr>
        <w:t xml:space="preserve">-, and </w:t>
      </w:r>
      <w:proofErr w:type="spellStart"/>
      <w:r w:rsidRPr="00EA20AA">
        <w:rPr>
          <w:rFonts w:ascii="Times New Roman" w:hAnsi="Times New Roman" w:cs="Times New Roman"/>
          <w:i/>
          <w:color w:val="000000" w:themeColor="text1"/>
        </w:rPr>
        <w:t>ot</w:t>
      </w:r>
      <w:proofErr w:type="spellEnd"/>
      <w:r w:rsidRPr="00EA20AA">
        <w:rPr>
          <w:rFonts w:ascii="Times New Roman" w:hAnsi="Times New Roman" w:cs="Times New Roman"/>
          <w:color w:val="000000" w:themeColor="text1"/>
        </w:rPr>
        <w:t xml:space="preserve">-) as coherent networks. For example, the prototypical meaning of </w:t>
      </w:r>
      <w:proofErr w:type="spellStart"/>
      <w:r w:rsidRPr="00EA20AA">
        <w:rPr>
          <w:rFonts w:ascii="Times New Roman" w:hAnsi="Times New Roman" w:cs="Times New Roman"/>
          <w:i/>
          <w:color w:val="000000" w:themeColor="text1"/>
        </w:rPr>
        <w:t>za</w:t>
      </w:r>
      <w:proofErr w:type="spellEnd"/>
      <w:r w:rsidRPr="00EA20AA">
        <w:rPr>
          <w:rFonts w:ascii="Times New Roman" w:hAnsi="Times New Roman" w:cs="Times New Roman"/>
          <w:color w:val="000000" w:themeColor="text1"/>
        </w:rPr>
        <w:t xml:space="preserve">- involves a landmark that “designates the normal or canonical environment from which the trajectory deviates” (Janda 1986: 79). Depending on the environment, this meaning expresses deflection, entering a fixed state, excess, or inchoative action, and further extensions involve changes in the dimensionality of the landmark and the parameters of the trajectory. </w:t>
      </w:r>
      <w:r w:rsidR="00DB3270" w:rsidRPr="00EA20AA">
        <w:rPr>
          <w:rFonts w:ascii="Times New Roman" w:hAnsi="Times New Roman" w:cs="Times New Roman"/>
          <w:color w:val="000000" w:themeColor="text1"/>
        </w:rPr>
        <w:t xml:space="preserve">The ensuing interest in the </w:t>
      </w:r>
      <w:r w:rsidR="008D6CAB" w:rsidRPr="00EA20AA">
        <w:rPr>
          <w:rFonts w:ascii="Times New Roman" w:hAnsi="Times New Roman" w:cs="Times New Roman"/>
          <w:color w:val="000000" w:themeColor="text1"/>
        </w:rPr>
        <w:t>functions of Slavic prefixes</w:t>
      </w:r>
      <w:r w:rsidR="003839AF" w:rsidRPr="00EA20AA">
        <w:rPr>
          <w:rFonts w:ascii="Times New Roman" w:hAnsi="Times New Roman" w:cs="Times New Roman"/>
          <w:color w:val="000000" w:themeColor="text1"/>
        </w:rPr>
        <w:t xml:space="preserve"> occurred naturally in </w:t>
      </w:r>
      <w:r w:rsidR="0001052A" w:rsidRPr="00EA20AA">
        <w:rPr>
          <w:rFonts w:ascii="Times New Roman" w:hAnsi="Times New Roman" w:cs="Times New Roman"/>
          <w:color w:val="000000" w:themeColor="text1"/>
        </w:rPr>
        <w:t xml:space="preserve">cognitive linguistics, which </w:t>
      </w:r>
      <w:r w:rsidR="00682C9D" w:rsidRPr="00EA20AA">
        <w:rPr>
          <w:rFonts w:ascii="Times New Roman" w:hAnsi="Times New Roman" w:cs="Times New Roman"/>
          <w:color w:val="000000" w:themeColor="text1"/>
        </w:rPr>
        <w:t>recognizes that the division between grammar and lexicon is basically arbitrary and in any case a fluid one</w:t>
      </w:r>
      <w:r w:rsidR="00BD4C78" w:rsidRPr="00BD4C78">
        <w:rPr>
          <w:rFonts w:ascii="Times New Roman" w:hAnsi="Times New Roman" w:cs="Times New Roman"/>
          <w:color w:val="C00000"/>
        </w:rPr>
        <w:t>. This</w:t>
      </w:r>
      <w:r w:rsidR="009B4707" w:rsidRPr="00BD4C78">
        <w:rPr>
          <w:rFonts w:ascii="Times New Roman" w:hAnsi="Times New Roman" w:cs="Times New Roman"/>
          <w:color w:val="C00000"/>
        </w:rPr>
        <w:t xml:space="preserve"> </w:t>
      </w:r>
      <w:r w:rsidR="009B4707" w:rsidRPr="00EA20AA">
        <w:rPr>
          <w:rFonts w:ascii="Times New Roman" w:hAnsi="Times New Roman" w:cs="Times New Roman"/>
          <w:color w:val="000000" w:themeColor="text1"/>
        </w:rPr>
        <w:t xml:space="preserve">has allowed it to develop coherent analyses of the </w:t>
      </w:r>
      <w:r w:rsidR="00492E09" w:rsidRPr="00EA20AA">
        <w:rPr>
          <w:rFonts w:ascii="Times New Roman" w:hAnsi="Times New Roman" w:cs="Times New Roman"/>
          <w:color w:val="000000" w:themeColor="text1"/>
        </w:rPr>
        <w:t xml:space="preserve">interacting </w:t>
      </w:r>
      <w:r w:rsidR="00C00031" w:rsidRPr="00EA20AA">
        <w:rPr>
          <w:rFonts w:ascii="Times New Roman" w:hAnsi="Times New Roman" w:cs="Times New Roman"/>
          <w:color w:val="000000" w:themeColor="text1"/>
        </w:rPr>
        <w:t xml:space="preserve">lexical and grammatical </w:t>
      </w:r>
      <w:r w:rsidR="009B4707" w:rsidRPr="00EA20AA">
        <w:rPr>
          <w:rFonts w:ascii="Times New Roman" w:hAnsi="Times New Roman" w:cs="Times New Roman"/>
          <w:color w:val="000000" w:themeColor="text1"/>
        </w:rPr>
        <w:t>functions of Slavic prefixes</w:t>
      </w:r>
      <w:r w:rsidR="00492E09" w:rsidRPr="00EA20AA">
        <w:rPr>
          <w:rFonts w:ascii="Times New Roman" w:hAnsi="Times New Roman" w:cs="Times New Roman"/>
          <w:color w:val="000000" w:themeColor="text1"/>
        </w:rPr>
        <w:t xml:space="preserve">, which are the building blocks of verbal reference in Slavic languages. </w:t>
      </w:r>
    </w:p>
    <w:p w14:paraId="6D35611D" w14:textId="7EEBA4A9" w:rsidR="00356776" w:rsidRPr="00EA20AA" w:rsidRDefault="00F30F7C" w:rsidP="00CE4774">
      <w:pPr>
        <w:ind w:firstLine="720"/>
        <w:rPr>
          <w:rFonts w:ascii="Times New Roman" w:hAnsi="Times New Roman" w:cs="Times New Roman"/>
          <w:color w:val="000000" w:themeColor="text1"/>
        </w:rPr>
      </w:pPr>
      <w:r w:rsidRPr="00EA20AA">
        <w:rPr>
          <w:rFonts w:ascii="Times New Roman" w:hAnsi="Times New Roman" w:cs="Times New Roman"/>
          <w:color w:val="000000" w:themeColor="text1"/>
        </w:rPr>
        <w:t>Janda (1986)</w:t>
      </w:r>
      <w:r w:rsidR="00356776" w:rsidRPr="00EA20AA">
        <w:rPr>
          <w:rFonts w:ascii="Times New Roman" w:hAnsi="Times New Roman" w:cs="Times New Roman"/>
          <w:color w:val="000000" w:themeColor="text1"/>
        </w:rPr>
        <w:t xml:space="preserve"> was followed up </w:t>
      </w:r>
      <w:r w:rsidR="00396163" w:rsidRPr="00EA20AA">
        <w:rPr>
          <w:rFonts w:ascii="Times New Roman" w:hAnsi="Times New Roman" w:cs="Times New Roman"/>
          <w:color w:val="000000" w:themeColor="text1"/>
        </w:rPr>
        <w:t>by a number of studies of prefixes in</w:t>
      </w:r>
      <w:r w:rsidR="00356776" w:rsidRPr="00EA20AA">
        <w:rPr>
          <w:rFonts w:ascii="Times New Roman" w:hAnsi="Times New Roman" w:cs="Times New Roman"/>
          <w:color w:val="000000" w:themeColor="text1"/>
        </w:rPr>
        <w:t xml:space="preserve"> Slavic languages</w:t>
      </w:r>
      <w:r w:rsidR="00396163" w:rsidRPr="00EA20AA">
        <w:rPr>
          <w:rFonts w:ascii="Times New Roman" w:hAnsi="Times New Roman" w:cs="Times New Roman"/>
          <w:color w:val="000000" w:themeColor="text1"/>
        </w:rPr>
        <w:t xml:space="preserve">. Shull </w:t>
      </w:r>
      <w:r w:rsidR="00F718A8" w:rsidRPr="00EA20AA">
        <w:rPr>
          <w:rFonts w:ascii="Times New Roman" w:hAnsi="Times New Roman" w:cs="Times New Roman"/>
          <w:color w:val="000000" w:themeColor="text1"/>
        </w:rPr>
        <w:t>(</w:t>
      </w:r>
      <w:r w:rsidR="00E229CF" w:rsidRPr="00EA20AA">
        <w:rPr>
          <w:rFonts w:ascii="Times New Roman" w:hAnsi="Times New Roman" w:cs="Times New Roman"/>
          <w:color w:val="000000" w:themeColor="text1"/>
        </w:rPr>
        <w:t xml:space="preserve">2003) </w:t>
      </w:r>
      <w:r w:rsidR="00201CC3" w:rsidRPr="00EA20AA">
        <w:rPr>
          <w:rFonts w:ascii="Times New Roman" w:hAnsi="Times New Roman" w:cs="Times New Roman"/>
          <w:color w:val="000000" w:themeColor="text1"/>
        </w:rPr>
        <w:t xml:space="preserve">combined cognitive semantics and video experiments to analyze differences between the Russian and Czech systems of </w:t>
      </w:r>
      <w:proofErr w:type="spellStart"/>
      <w:r w:rsidR="00201CC3" w:rsidRPr="00EA20AA">
        <w:rPr>
          <w:rFonts w:ascii="Times New Roman" w:hAnsi="Times New Roman" w:cs="Times New Roman"/>
          <w:color w:val="000000" w:themeColor="text1"/>
        </w:rPr>
        <w:t>prefixation</w:t>
      </w:r>
      <w:proofErr w:type="spellEnd"/>
      <w:r w:rsidR="00201CC3" w:rsidRPr="00EA20AA">
        <w:rPr>
          <w:rFonts w:ascii="Times New Roman" w:hAnsi="Times New Roman" w:cs="Times New Roman"/>
          <w:color w:val="000000" w:themeColor="text1"/>
        </w:rPr>
        <w:t>.</w:t>
      </w:r>
      <w:r w:rsidR="00CE4774" w:rsidRPr="00EA20AA">
        <w:rPr>
          <w:rFonts w:ascii="Times New Roman" w:hAnsi="Times New Roman" w:cs="Times New Roman"/>
          <w:color w:val="000000" w:themeColor="text1"/>
        </w:rPr>
        <w:t xml:space="preserve"> Dickey and Hutcheson (2003) and Dickey (2005, 2007) have</w:t>
      </w:r>
      <w:r w:rsidR="00356776" w:rsidRPr="00EA20AA">
        <w:rPr>
          <w:rFonts w:ascii="Times New Roman" w:hAnsi="Times New Roman" w:cs="Times New Roman"/>
          <w:color w:val="000000" w:themeColor="text1"/>
        </w:rPr>
        <w:t xml:space="preserve"> </w:t>
      </w:r>
      <w:r w:rsidR="00420647" w:rsidRPr="00EA20AA">
        <w:rPr>
          <w:rFonts w:ascii="Times New Roman" w:hAnsi="Times New Roman" w:cs="Times New Roman"/>
          <w:color w:val="000000" w:themeColor="text1"/>
        </w:rPr>
        <w:t xml:space="preserve">analyzed the function of </w:t>
      </w:r>
      <w:proofErr w:type="spellStart"/>
      <w:r w:rsidR="00420647" w:rsidRPr="00EA20AA">
        <w:rPr>
          <w:rFonts w:ascii="Times New Roman" w:hAnsi="Times New Roman" w:cs="Times New Roman"/>
          <w:i/>
          <w:color w:val="000000" w:themeColor="text1"/>
        </w:rPr>
        <w:t>po</w:t>
      </w:r>
      <w:proofErr w:type="spellEnd"/>
      <w:r w:rsidR="00420647" w:rsidRPr="00EA20AA">
        <w:rPr>
          <w:rFonts w:ascii="Times New Roman" w:hAnsi="Times New Roman" w:cs="Times New Roman"/>
          <w:i/>
          <w:color w:val="000000" w:themeColor="text1"/>
        </w:rPr>
        <w:t>-</w:t>
      </w:r>
      <w:r w:rsidR="00420647" w:rsidRPr="00EA20AA">
        <w:rPr>
          <w:rFonts w:ascii="Times New Roman" w:hAnsi="Times New Roman" w:cs="Times New Roman"/>
          <w:color w:val="000000" w:themeColor="text1"/>
        </w:rPr>
        <w:t xml:space="preserve"> and </w:t>
      </w:r>
      <w:r w:rsidR="00420647" w:rsidRPr="00EA20AA">
        <w:rPr>
          <w:rFonts w:ascii="Times New Roman" w:hAnsi="Times New Roman" w:cs="Times New Roman"/>
          <w:i/>
          <w:color w:val="000000" w:themeColor="text1"/>
        </w:rPr>
        <w:t>s-/z-</w:t>
      </w:r>
      <w:r w:rsidR="00566E8D" w:rsidRPr="00EA20AA">
        <w:rPr>
          <w:rFonts w:ascii="Times New Roman" w:hAnsi="Times New Roman" w:cs="Times New Roman"/>
          <w:color w:val="000000" w:themeColor="text1"/>
        </w:rPr>
        <w:t>.</w:t>
      </w:r>
      <w:r w:rsidR="00420647" w:rsidRPr="00EA20AA">
        <w:rPr>
          <w:rFonts w:ascii="Times New Roman" w:hAnsi="Times New Roman" w:cs="Times New Roman"/>
          <w:color w:val="000000" w:themeColor="text1"/>
        </w:rPr>
        <w:t xml:space="preserve"> </w:t>
      </w:r>
      <w:proofErr w:type="spellStart"/>
      <w:r w:rsidR="001B3EB7" w:rsidRPr="00EA20AA">
        <w:rPr>
          <w:rFonts w:ascii="Times New Roman" w:hAnsi="Times New Roman" w:cs="Times New Roman"/>
          <w:color w:val="000000" w:themeColor="text1"/>
        </w:rPr>
        <w:t>Šarić</w:t>
      </w:r>
      <w:proofErr w:type="spellEnd"/>
      <w:r w:rsidR="001B3EB7" w:rsidRPr="00EA20AA">
        <w:rPr>
          <w:rFonts w:ascii="Times New Roman" w:hAnsi="Times New Roman" w:cs="Times New Roman"/>
          <w:color w:val="000000" w:themeColor="text1"/>
        </w:rPr>
        <w:t xml:space="preserve"> (2014) presents cognitive analyses of prepositions and prefixes in Bosnian/Croatian/Serbian. </w:t>
      </w:r>
      <w:r w:rsidR="00356776" w:rsidRPr="00EA20AA">
        <w:rPr>
          <w:rFonts w:ascii="Times New Roman" w:hAnsi="Times New Roman" w:cs="Times New Roman"/>
          <w:color w:val="000000" w:themeColor="text1"/>
        </w:rPr>
        <w:t xml:space="preserve">Kuznetsova (2015: Chapter 4) has elaborated on the notion of </w:t>
      </w:r>
      <w:proofErr w:type="spellStart"/>
      <w:r w:rsidR="00356776" w:rsidRPr="00EA20AA">
        <w:rPr>
          <w:rFonts w:ascii="Times New Roman" w:hAnsi="Times New Roman" w:cs="Times New Roman"/>
          <w:color w:val="000000" w:themeColor="text1"/>
        </w:rPr>
        <w:t>prototypicality</w:t>
      </w:r>
      <w:proofErr w:type="spellEnd"/>
      <w:r w:rsidR="00356776" w:rsidRPr="00EA20AA">
        <w:rPr>
          <w:rFonts w:ascii="Times New Roman" w:hAnsi="Times New Roman" w:cs="Times New Roman"/>
          <w:color w:val="000000" w:themeColor="text1"/>
        </w:rPr>
        <w:t xml:space="preserve"> with an analysis of the Russian prefix </w:t>
      </w:r>
      <w:proofErr w:type="spellStart"/>
      <w:r w:rsidR="00356776" w:rsidRPr="00EA20AA">
        <w:rPr>
          <w:rFonts w:ascii="Times New Roman" w:hAnsi="Times New Roman" w:cs="Times New Roman"/>
          <w:i/>
          <w:color w:val="000000" w:themeColor="text1"/>
        </w:rPr>
        <w:t>pri</w:t>
      </w:r>
      <w:proofErr w:type="spellEnd"/>
      <w:r w:rsidR="00356776" w:rsidRPr="00EA20AA">
        <w:rPr>
          <w:rFonts w:ascii="Times New Roman" w:hAnsi="Times New Roman" w:cs="Times New Roman"/>
          <w:color w:val="000000" w:themeColor="text1"/>
        </w:rPr>
        <w:t xml:space="preserve">-, which has three </w:t>
      </w:r>
      <w:proofErr w:type="spellStart"/>
      <w:r w:rsidR="00356776" w:rsidRPr="00EA20AA">
        <w:rPr>
          <w:rFonts w:ascii="Times New Roman" w:hAnsi="Times New Roman" w:cs="Times New Roman"/>
          <w:color w:val="000000" w:themeColor="text1"/>
        </w:rPr>
        <w:t>submeanings</w:t>
      </w:r>
      <w:proofErr w:type="spellEnd"/>
      <w:r w:rsidR="00356776" w:rsidRPr="00EA20AA">
        <w:rPr>
          <w:rFonts w:ascii="Times New Roman" w:hAnsi="Times New Roman" w:cs="Times New Roman"/>
          <w:color w:val="000000" w:themeColor="text1"/>
        </w:rPr>
        <w:t xml:space="preserve"> (</w:t>
      </w:r>
      <w:r w:rsidR="00356776" w:rsidRPr="00EA20AA">
        <w:rPr>
          <w:rFonts w:ascii="Times New Roman" w:hAnsi="Times New Roman" w:cs="Times New Roman"/>
          <w:smallCaps/>
          <w:color w:val="000000" w:themeColor="text1"/>
        </w:rPr>
        <w:t>arrive</w:t>
      </w:r>
      <w:r w:rsidR="00356776" w:rsidRPr="00EA20AA">
        <w:rPr>
          <w:rFonts w:ascii="Times New Roman" w:hAnsi="Times New Roman" w:cs="Times New Roman"/>
          <w:color w:val="000000" w:themeColor="text1"/>
        </w:rPr>
        <w:t xml:space="preserve">, </w:t>
      </w:r>
      <w:r w:rsidR="00356776" w:rsidRPr="00EA20AA">
        <w:rPr>
          <w:rFonts w:ascii="Times New Roman" w:hAnsi="Times New Roman" w:cs="Times New Roman"/>
          <w:smallCaps/>
          <w:color w:val="000000" w:themeColor="text1"/>
        </w:rPr>
        <w:t>attach</w:t>
      </w:r>
      <w:r w:rsidR="00356776" w:rsidRPr="00EA20AA">
        <w:rPr>
          <w:rFonts w:ascii="Times New Roman" w:hAnsi="Times New Roman" w:cs="Times New Roman"/>
          <w:color w:val="000000" w:themeColor="text1"/>
        </w:rPr>
        <w:t xml:space="preserve">, and </w:t>
      </w:r>
      <w:r w:rsidR="00356776" w:rsidRPr="00EA20AA">
        <w:rPr>
          <w:rFonts w:ascii="Times New Roman" w:hAnsi="Times New Roman" w:cs="Times New Roman"/>
          <w:smallCaps/>
          <w:color w:val="000000" w:themeColor="text1"/>
        </w:rPr>
        <w:t>attenuate</w:t>
      </w:r>
      <w:r w:rsidR="00356776" w:rsidRPr="00EA20AA">
        <w:rPr>
          <w:rFonts w:ascii="Times New Roman" w:hAnsi="Times New Roman" w:cs="Times New Roman"/>
          <w:color w:val="000000" w:themeColor="text1"/>
        </w:rPr>
        <w:t xml:space="preserve">) that compete for recognition as the prototype. Ultimately Janda and colleagues returned to the issue with radial category analyses of all Russian prefixes that can be used to form Natural Perfectives (of the type </w:t>
      </w:r>
      <w:proofErr w:type="spellStart"/>
      <w:r w:rsidR="00356776" w:rsidRPr="00EA20AA">
        <w:rPr>
          <w:rFonts w:ascii="Times New Roman" w:hAnsi="Times New Roman" w:cs="Times New Roman"/>
          <w:i/>
          <w:color w:val="000000" w:themeColor="text1"/>
        </w:rPr>
        <w:t>na-pisat</w:t>
      </w:r>
      <w:proofErr w:type="spellEnd"/>
      <w:r w:rsidR="00356776" w:rsidRPr="00EA20AA">
        <w:rPr>
          <w:rFonts w:ascii="Times New Roman" w:hAnsi="Times New Roman" w:cs="Times New Roman"/>
          <w:i/>
          <w:color w:val="000000" w:themeColor="text1"/>
        </w:rPr>
        <w:t>´</w:t>
      </w:r>
      <w:r w:rsidR="00356776" w:rsidRPr="00EA20AA">
        <w:rPr>
          <w:rFonts w:ascii="Times New Roman" w:hAnsi="Times New Roman" w:cs="Times New Roman"/>
          <w:color w:val="000000" w:themeColor="text1"/>
        </w:rPr>
        <w:t xml:space="preserve"> ‘write’, </w:t>
      </w:r>
      <w:r w:rsidR="00356776" w:rsidRPr="00EA20AA">
        <w:rPr>
          <w:rFonts w:ascii="Times New Roman" w:hAnsi="Times New Roman" w:cs="Times New Roman"/>
          <w:i/>
          <w:color w:val="000000" w:themeColor="text1"/>
        </w:rPr>
        <w:t>s-</w:t>
      </w:r>
      <w:proofErr w:type="spellStart"/>
      <w:r w:rsidR="00356776" w:rsidRPr="00EA20AA">
        <w:rPr>
          <w:rFonts w:ascii="Times New Roman" w:hAnsi="Times New Roman" w:cs="Times New Roman"/>
          <w:i/>
          <w:color w:val="000000" w:themeColor="text1"/>
        </w:rPr>
        <w:t>varit</w:t>
      </w:r>
      <w:proofErr w:type="spellEnd"/>
      <w:r w:rsidR="00356776" w:rsidRPr="00EA20AA">
        <w:rPr>
          <w:rFonts w:ascii="Times New Roman" w:hAnsi="Times New Roman" w:cs="Times New Roman"/>
          <w:i/>
          <w:color w:val="000000" w:themeColor="text1"/>
        </w:rPr>
        <w:t>´</w:t>
      </w:r>
      <w:r w:rsidR="00356776" w:rsidRPr="00EA20AA">
        <w:rPr>
          <w:rFonts w:ascii="Times New Roman" w:hAnsi="Times New Roman" w:cs="Times New Roman"/>
          <w:color w:val="000000" w:themeColor="text1"/>
        </w:rPr>
        <w:t xml:space="preserve"> ‘cook’). They propose that aspectual prefixes in Russian, and in Slavic in general</w:t>
      </w:r>
      <w:r w:rsidR="00CE4CB8">
        <w:rPr>
          <w:rFonts w:ascii="Times New Roman" w:hAnsi="Times New Roman" w:cs="Times New Roman"/>
          <w:color w:val="000000" w:themeColor="text1"/>
        </w:rPr>
        <w:t>,</w:t>
      </w:r>
      <w:r w:rsidR="00356776" w:rsidRPr="00EA20AA">
        <w:rPr>
          <w:rFonts w:ascii="Times New Roman" w:hAnsi="Times New Roman" w:cs="Times New Roman"/>
          <w:color w:val="000000" w:themeColor="text1"/>
        </w:rPr>
        <w:t xml:space="preserve"> behave as a verb classifier system analogous to numeral classifiers, which likewise show polysemy describable in terms of radial categories (Janda et al. 2013). Dickey &amp; Janda (2015) have taken this line of research one step further by detailing typological parallels between numeral classifiers and all types of prefixed perfective verbs across the Slavic language family.</w:t>
      </w:r>
    </w:p>
    <w:p w14:paraId="6D0446D7" w14:textId="36E5AC58" w:rsidR="000B4F8D" w:rsidRPr="00EA20AA" w:rsidRDefault="00CF23D2">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B6658E" w:rsidRPr="00EA20AA">
        <w:rPr>
          <w:rFonts w:ascii="Times New Roman" w:hAnsi="Times New Roman" w:cs="Times New Roman"/>
          <w:color w:val="000000" w:themeColor="text1"/>
        </w:rPr>
        <w:t>Slavic l</w:t>
      </w:r>
      <w:r w:rsidRPr="00EA20AA">
        <w:rPr>
          <w:rFonts w:ascii="Times New Roman" w:hAnsi="Times New Roman" w:cs="Times New Roman"/>
          <w:color w:val="000000" w:themeColor="text1"/>
        </w:rPr>
        <w:t xml:space="preserve">exical items and </w:t>
      </w:r>
      <w:r w:rsidR="00164CEA" w:rsidRPr="00EA20AA">
        <w:rPr>
          <w:rFonts w:ascii="Times New Roman" w:hAnsi="Times New Roman" w:cs="Times New Roman"/>
          <w:color w:val="000000" w:themeColor="text1"/>
        </w:rPr>
        <w:t xml:space="preserve">semantic </w:t>
      </w:r>
      <w:r w:rsidRPr="00EA20AA">
        <w:rPr>
          <w:rFonts w:ascii="Times New Roman" w:hAnsi="Times New Roman" w:cs="Times New Roman"/>
          <w:color w:val="000000" w:themeColor="text1"/>
        </w:rPr>
        <w:t xml:space="preserve">fields have </w:t>
      </w:r>
      <w:r w:rsidR="00B6658E" w:rsidRPr="00EA20AA">
        <w:rPr>
          <w:rFonts w:ascii="Times New Roman" w:hAnsi="Times New Roman" w:cs="Times New Roman"/>
          <w:color w:val="000000" w:themeColor="text1"/>
        </w:rPr>
        <w:t>been analyzed from a cognitive linguistics perspective</w:t>
      </w:r>
      <w:r w:rsidR="000B4F8D" w:rsidRPr="00EA20AA">
        <w:rPr>
          <w:rFonts w:ascii="Times New Roman" w:hAnsi="Times New Roman" w:cs="Times New Roman"/>
          <w:color w:val="000000" w:themeColor="text1"/>
        </w:rPr>
        <w:t xml:space="preserve">. </w:t>
      </w:r>
      <w:proofErr w:type="spellStart"/>
      <w:r w:rsidR="000B4F8D" w:rsidRPr="00EA20AA">
        <w:rPr>
          <w:rFonts w:ascii="Times New Roman" w:hAnsi="Times New Roman" w:cs="Times New Roman"/>
          <w:color w:val="000000" w:themeColor="text1"/>
        </w:rPr>
        <w:t>Rakhilina</w:t>
      </w:r>
      <w:proofErr w:type="spellEnd"/>
      <w:r w:rsidR="000B4F8D" w:rsidRPr="00EA20AA">
        <w:rPr>
          <w:rFonts w:ascii="Times New Roman" w:hAnsi="Times New Roman" w:cs="Times New Roman"/>
          <w:color w:val="000000" w:themeColor="text1"/>
        </w:rPr>
        <w:t xml:space="preserve"> has made numerous contributions with analyses of the metaphorical behaviors of groups of lexemes in Russian, for example adjectives</w:t>
      </w:r>
      <w:r w:rsidR="00D06E6A" w:rsidRPr="00EA20AA">
        <w:rPr>
          <w:rFonts w:ascii="Times New Roman" w:hAnsi="Times New Roman" w:cs="Times New Roman"/>
          <w:color w:val="000000" w:themeColor="text1"/>
        </w:rPr>
        <w:t xml:space="preserve"> of size, temperature and color; body parts, body positions; manner of motion; and bodily experiences such as pain (</w:t>
      </w:r>
      <w:proofErr w:type="spellStart"/>
      <w:r w:rsidR="00D06E6A" w:rsidRPr="00EA20AA">
        <w:rPr>
          <w:rFonts w:ascii="Times New Roman" w:hAnsi="Times New Roman" w:cs="Times New Roman"/>
          <w:color w:val="000000" w:themeColor="text1"/>
        </w:rPr>
        <w:t>Rakhilina</w:t>
      </w:r>
      <w:proofErr w:type="spellEnd"/>
      <w:r w:rsidR="00D06E6A" w:rsidRPr="00EA20AA">
        <w:rPr>
          <w:rFonts w:ascii="Times New Roman" w:hAnsi="Times New Roman" w:cs="Times New Roman"/>
          <w:color w:val="000000" w:themeColor="text1"/>
        </w:rPr>
        <w:t xml:space="preserve"> 2000, </w:t>
      </w:r>
      <w:proofErr w:type="spellStart"/>
      <w:r w:rsidR="00D06E6A" w:rsidRPr="00EA20AA">
        <w:rPr>
          <w:rFonts w:ascii="Times New Roman" w:hAnsi="Times New Roman" w:cs="Times New Roman"/>
          <w:color w:val="000000" w:themeColor="text1"/>
        </w:rPr>
        <w:t>Majsak</w:t>
      </w:r>
      <w:proofErr w:type="spellEnd"/>
      <w:r w:rsidR="00D06E6A" w:rsidRPr="00EA20AA">
        <w:rPr>
          <w:rFonts w:ascii="Times New Roman" w:hAnsi="Times New Roman" w:cs="Times New Roman"/>
          <w:color w:val="000000" w:themeColor="text1"/>
        </w:rPr>
        <w:t xml:space="preserve"> &amp; </w:t>
      </w:r>
      <w:proofErr w:type="spellStart"/>
      <w:r w:rsidR="00D06E6A" w:rsidRPr="00EA20AA">
        <w:rPr>
          <w:rFonts w:ascii="Times New Roman" w:hAnsi="Times New Roman" w:cs="Times New Roman"/>
          <w:color w:val="000000" w:themeColor="text1"/>
        </w:rPr>
        <w:t>Rakhilina</w:t>
      </w:r>
      <w:proofErr w:type="spellEnd"/>
      <w:r w:rsidR="00D06E6A" w:rsidRPr="00EA20AA">
        <w:rPr>
          <w:rFonts w:ascii="Times New Roman" w:hAnsi="Times New Roman" w:cs="Times New Roman"/>
          <w:color w:val="000000" w:themeColor="text1"/>
        </w:rPr>
        <w:t xml:space="preserve"> 2007). </w:t>
      </w:r>
      <w:r w:rsidR="00D94B41" w:rsidRPr="00EA20AA">
        <w:rPr>
          <w:rFonts w:ascii="Times New Roman" w:hAnsi="Times New Roman" w:cs="Times New Roman"/>
          <w:color w:val="000000" w:themeColor="text1"/>
        </w:rPr>
        <w:t xml:space="preserve">For example, we learn from </w:t>
      </w:r>
      <w:proofErr w:type="spellStart"/>
      <w:r w:rsidR="00D94B41" w:rsidRPr="00EA20AA">
        <w:rPr>
          <w:rFonts w:ascii="Times New Roman" w:hAnsi="Times New Roman" w:cs="Times New Roman"/>
          <w:color w:val="000000" w:themeColor="text1"/>
        </w:rPr>
        <w:t>Rakhilina</w:t>
      </w:r>
      <w:proofErr w:type="spellEnd"/>
      <w:r w:rsidR="00D94B41" w:rsidRPr="00EA20AA">
        <w:rPr>
          <w:rFonts w:ascii="Times New Roman" w:hAnsi="Times New Roman" w:cs="Times New Roman"/>
          <w:color w:val="000000" w:themeColor="text1"/>
        </w:rPr>
        <w:t xml:space="preserve"> that the colors </w:t>
      </w:r>
      <w:proofErr w:type="spellStart"/>
      <w:r w:rsidR="00D94B41" w:rsidRPr="00EA20AA">
        <w:rPr>
          <w:rFonts w:ascii="Times New Roman" w:hAnsi="Times New Roman" w:cs="Times New Roman"/>
          <w:i/>
          <w:color w:val="000000" w:themeColor="text1"/>
          <w:lang w:val="cs-CZ"/>
        </w:rPr>
        <w:t>zelenyj</w:t>
      </w:r>
      <w:proofErr w:type="spellEnd"/>
      <w:r w:rsidR="00D94B41" w:rsidRPr="00EA20AA">
        <w:rPr>
          <w:rFonts w:ascii="Times New Roman" w:hAnsi="Times New Roman" w:cs="Times New Roman"/>
          <w:color w:val="000000" w:themeColor="text1"/>
          <w:lang w:val="cs-CZ"/>
        </w:rPr>
        <w:t xml:space="preserve"> ‘green’ and </w:t>
      </w:r>
      <w:r w:rsidR="00D94B41" w:rsidRPr="00EA20AA">
        <w:rPr>
          <w:rFonts w:ascii="Times New Roman" w:hAnsi="Times New Roman" w:cs="Times New Roman"/>
          <w:i/>
          <w:color w:val="000000" w:themeColor="text1"/>
          <w:lang w:val="cs-CZ"/>
        </w:rPr>
        <w:t>ž</w:t>
      </w:r>
      <w:proofErr w:type="spellStart"/>
      <w:r w:rsidR="00D94B41" w:rsidRPr="00EA20AA">
        <w:rPr>
          <w:rFonts w:ascii="Times New Roman" w:hAnsi="Times New Roman" w:cs="Times New Roman"/>
          <w:i/>
          <w:color w:val="000000" w:themeColor="text1"/>
        </w:rPr>
        <w:t>eltyj</w:t>
      </w:r>
      <w:proofErr w:type="spellEnd"/>
      <w:r w:rsidR="00D94B41" w:rsidRPr="00EA20AA">
        <w:rPr>
          <w:rFonts w:ascii="Times New Roman" w:hAnsi="Times New Roman" w:cs="Times New Roman"/>
          <w:color w:val="000000" w:themeColor="text1"/>
        </w:rPr>
        <w:t xml:space="preserve"> ‘yellow’ share negative associations due to their opposition to other more “human” colors, and that position verbs like </w:t>
      </w:r>
      <w:proofErr w:type="spellStart"/>
      <w:r w:rsidR="00D94B41" w:rsidRPr="00EA20AA">
        <w:rPr>
          <w:rFonts w:ascii="Times New Roman" w:hAnsi="Times New Roman" w:cs="Times New Roman"/>
          <w:i/>
          <w:color w:val="000000" w:themeColor="text1"/>
        </w:rPr>
        <w:t>stojat</w:t>
      </w:r>
      <w:proofErr w:type="spellEnd"/>
      <w:r w:rsidR="00D94B41" w:rsidRPr="00EA20AA">
        <w:rPr>
          <w:rFonts w:ascii="Times New Roman" w:hAnsi="Times New Roman" w:cs="Times New Roman"/>
          <w:i/>
          <w:color w:val="000000" w:themeColor="text1"/>
        </w:rPr>
        <w:t>´</w:t>
      </w:r>
      <w:r w:rsidR="00D94B41" w:rsidRPr="00EA20AA">
        <w:rPr>
          <w:rFonts w:ascii="Times New Roman" w:hAnsi="Times New Roman" w:cs="Times New Roman"/>
          <w:color w:val="000000" w:themeColor="text1"/>
        </w:rPr>
        <w:t xml:space="preserve"> ‘stand’</w:t>
      </w:r>
      <w:r w:rsidR="001D5816" w:rsidRPr="00EA20AA">
        <w:rPr>
          <w:rFonts w:ascii="Times New Roman" w:hAnsi="Times New Roman" w:cs="Times New Roman"/>
          <w:color w:val="000000" w:themeColor="text1"/>
        </w:rPr>
        <w:t xml:space="preserve"> and</w:t>
      </w:r>
      <w:r w:rsidR="00D94B41" w:rsidRPr="00EA20AA">
        <w:rPr>
          <w:rFonts w:ascii="Times New Roman" w:hAnsi="Times New Roman" w:cs="Times New Roman"/>
          <w:color w:val="000000" w:themeColor="text1"/>
        </w:rPr>
        <w:t xml:space="preserve"> </w:t>
      </w:r>
      <w:proofErr w:type="spellStart"/>
      <w:r w:rsidR="005B5C67" w:rsidRPr="00EA20AA">
        <w:rPr>
          <w:rFonts w:ascii="Times New Roman" w:hAnsi="Times New Roman" w:cs="Times New Roman"/>
          <w:i/>
          <w:color w:val="000000" w:themeColor="text1"/>
          <w:lang w:val="cs-CZ"/>
        </w:rPr>
        <w:t>ležat</w:t>
      </w:r>
      <w:proofErr w:type="spellEnd"/>
      <w:r w:rsidR="005B5C67" w:rsidRPr="00EA20AA">
        <w:rPr>
          <w:rFonts w:ascii="Times New Roman" w:hAnsi="Times New Roman" w:cs="Times New Roman"/>
          <w:i/>
          <w:color w:val="000000" w:themeColor="text1"/>
        </w:rPr>
        <w:t>´</w:t>
      </w:r>
      <w:r w:rsidR="005B5C67" w:rsidRPr="00EA20AA">
        <w:rPr>
          <w:rFonts w:ascii="Times New Roman" w:hAnsi="Times New Roman" w:cs="Times New Roman"/>
          <w:color w:val="000000" w:themeColor="text1"/>
        </w:rPr>
        <w:t xml:space="preserve"> ‘lie’</w:t>
      </w:r>
      <w:r w:rsidR="00D94B41" w:rsidRPr="00EA20AA">
        <w:rPr>
          <w:rFonts w:ascii="Times New Roman" w:hAnsi="Times New Roman" w:cs="Times New Roman"/>
          <w:color w:val="000000" w:themeColor="text1"/>
        </w:rPr>
        <w:t xml:space="preserve"> are applied to inanimate objects according to their function rather than their orientation</w:t>
      </w:r>
      <w:r w:rsidR="005B5C67" w:rsidRPr="00EA20AA">
        <w:rPr>
          <w:rFonts w:ascii="Times New Roman" w:hAnsi="Times New Roman" w:cs="Times New Roman"/>
          <w:color w:val="000000" w:themeColor="text1"/>
        </w:rPr>
        <w:t>. In Russian,</w:t>
      </w:r>
      <w:r w:rsidR="00D94B41" w:rsidRPr="00EA20AA">
        <w:rPr>
          <w:rFonts w:ascii="Times New Roman" w:hAnsi="Times New Roman" w:cs="Times New Roman"/>
          <w:color w:val="000000" w:themeColor="text1"/>
        </w:rPr>
        <w:t xml:space="preserve"> </w:t>
      </w:r>
      <w:proofErr w:type="spellStart"/>
      <w:r w:rsidR="00D94B41" w:rsidRPr="00EA20AA">
        <w:rPr>
          <w:rFonts w:ascii="Times New Roman" w:hAnsi="Times New Roman" w:cs="Times New Roman"/>
          <w:i/>
          <w:color w:val="000000" w:themeColor="text1"/>
        </w:rPr>
        <w:t>posuda</w:t>
      </w:r>
      <w:proofErr w:type="spellEnd"/>
      <w:r w:rsidR="00D94B41" w:rsidRPr="00EA20AA">
        <w:rPr>
          <w:rFonts w:ascii="Times New Roman" w:hAnsi="Times New Roman" w:cs="Times New Roman"/>
          <w:i/>
          <w:color w:val="000000" w:themeColor="text1"/>
        </w:rPr>
        <w:t xml:space="preserve"> </w:t>
      </w:r>
      <w:proofErr w:type="spellStart"/>
      <w:r w:rsidR="00D94B41" w:rsidRPr="00EA20AA">
        <w:rPr>
          <w:rFonts w:ascii="Times New Roman" w:hAnsi="Times New Roman" w:cs="Times New Roman"/>
          <w:i/>
          <w:color w:val="000000" w:themeColor="text1"/>
        </w:rPr>
        <w:t>stoit</w:t>
      </w:r>
      <w:proofErr w:type="spellEnd"/>
      <w:r w:rsidR="00D94B41" w:rsidRPr="00EA20AA">
        <w:rPr>
          <w:rFonts w:ascii="Times New Roman" w:hAnsi="Times New Roman" w:cs="Times New Roman"/>
          <w:i/>
          <w:color w:val="000000" w:themeColor="text1"/>
        </w:rPr>
        <w:t xml:space="preserve"> </w:t>
      </w:r>
      <w:proofErr w:type="spellStart"/>
      <w:r w:rsidR="00D94B41" w:rsidRPr="00EA20AA">
        <w:rPr>
          <w:rFonts w:ascii="Times New Roman" w:hAnsi="Times New Roman" w:cs="Times New Roman"/>
          <w:i/>
          <w:color w:val="000000" w:themeColor="text1"/>
        </w:rPr>
        <w:t>na</w:t>
      </w:r>
      <w:proofErr w:type="spellEnd"/>
      <w:r w:rsidR="00D94B41" w:rsidRPr="00EA20AA">
        <w:rPr>
          <w:rFonts w:ascii="Times New Roman" w:hAnsi="Times New Roman" w:cs="Times New Roman"/>
          <w:i/>
          <w:color w:val="000000" w:themeColor="text1"/>
        </w:rPr>
        <w:t xml:space="preserve"> stole</w:t>
      </w:r>
      <w:r w:rsidR="001D5816" w:rsidRPr="00EA20AA">
        <w:rPr>
          <w:rFonts w:ascii="Times New Roman" w:hAnsi="Times New Roman" w:cs="Times New Roman"/>
          <w:color w:val="000000" w:themeColor="text1"/>
        </w:rPr>
        <w:t xml:space="preserve"> ‘the dishes stand on the table</w:t>
      </w:r>
      <w:r w:rsidR="00D94B41" w:rsidRPr="00EA20AA">
        <w:rPr>
          <w:rFonts w:ascii="Times New Roman" w:hAnsi="Times New Roman" w:cs="Times New Roman"/>
          <w:color w:val="000000" w:themeColor="text1"/>
        </w:rPr>
        <w:t>’</w:t>
      </w:r>
      <w:r w:rsidR="005B5C67" w:rsidRPr="00EA20AA">
        <w:rPr>
          <w:rFonts w:ascii="Times New Roman" w:hAnsi="Times New Roman" w:cs="Times New Roman"/>
          <w:color w:val="000000" w:themeColor="text1"/>
        </w:rPr>
        <w:t xml:space="preserve"> even though they are flat horizontal objects because they are in use, whereas </w:t>
      </w:r>
      <w:proofErr w:type="spellStart"/>
      <w:r w:rsidR="005B5C67" w:rsidRPr="00EA20AA">
        <w:rPr>
          <w:rFonts w:ascii="Times New Roman" w:hAnsi="Times New Roman" w:cs="Times New Roman"/>
          <w:i/>
          <w:color w:val="000000" w:themeColor="text1"/>
        </w:rPr>
        <w:t>posuda</w:t>
      </w:r>
      <w:proofErr w:type="spellEnd"/>
      <w:r w:rsidR="005B5C67" w:rsidRPr="00EA20AA">
        <w:rPr>
          <w:rFonts w:ascii="Times New Roman" w:hAnsi="Times New Roman" w:cs="Times New Roman"/>
          <w:i/>
          <w:color w:val="000000" w:themeColor="text1"/>
        </w:rPr>
        <w:t xml:space="preserve"> le</w:t>
      </w:r>
      <w:r w:rsidR="005B5C67" w:rsidRPr="00EA20AA">
        <w:rPr>
          <w:rFonts w:ascii="Times New Roman" w:hAnsi="Times New Roman" w:cs="Times New Roman"/>
          <w:i/>
          <w:color w:val="000000" w:themeColor="text1"/>
          <w:lang w:val="cs-CZ"/>
        </w:rPr>
        <w:t>ž</w:t>
      </w:r>
      <w:r w:rsidR="005B5C67" w:rsidRPr="00EA20AA">
        <w:rPr>
          <w:rFonts w:ascii="Times New Roman" w:hAnsi="Times New Roman" w:cs="Times New Roman"/>
          <w:i/>
          <w:color w:val="000000" w:themeColor="text1"/>
        </w:rPr>
        <w:t xml:space="preserve">it v </w:t>
      </w:r>
      <w:proofErr w:type="spellStart"/>
      <w:r w:rsidR="005B5C67" w:rsidRPr="00EA20AA">
        <w:rPr>
          <w:rFonts w:ascii="Times New Roman" w:hAnsi="Times New Roman" w:cs="Times New Roman"/>
          <w:i/>
          <w:color w:val="000000" w:themeColor="text1"/>
        </w:rPr>
        <w:t>bufete</w:t>
      </w:r>
      <w:proofErr w:type="spellEnd"/>
      <w:r w:rsidR="005B5C67" w:rsidRPr="00EA20AA">
        <w:rPr>
          <w:rFonts w:ascii="Times New Roman" w:hAnsi="Times New Roman" w:cs="Times New Roman"/>
          <w:color w:val="000000" w:themeColor="text1"/>
        </w:rPr>
        <w:t xml:space="preserve"> ‘the dishes lie in the cabinet’ when they are not in use.</w:t>
      </w:r>
      <w:r w:rsidR="006777EC" w:rsidRPr="00EA20AA">
        <w:rPr>
          <w:rFonts w:ascii="Times New Roman" w:hAnsi="Times New Roman" w:cs="Times New Roman"/>
          <w:color w:val="000000" w:themeColor="text1"/>
        </w:rPr>
        <w:t xml:space="preserve"> In both cases, the metaphorical source domain is human beings who are normally neither green nor yellow and who stand up when active, but lie down when inactive.</w:t>
      </w:r>
      <w:r w:rsidR="001D5816" w:rsidRPr="00EA20AA">
        <w:rPr>
          <w:rFonts w:ascii="Times New Roman" w:hAnsi="Times New Roman" w:cs="Times New Roman"/>
          <w:color w:val="000000" w:themeColor="text1"/>
        </w:rPr>
        <w:t xml:space="preserve"> In this way </w:t>
      </w:r>
      <w:proofErr w:type="spellStart"/>
      <w:r w:rsidR="001D5816" w:rsidRPr="00EA20AA">
        <w:rPr>
          <w:rFonts w:ascii="Times New Roman" w:hAnsi="Times New Roman" w:cs="Times New Roman"/>
          <w:color w:val="000000" w:themeColor="text1"/>
        </w:rPr>
        <w:t>Rakhilina</w:t>
      </w:r>
      <w:proofErr w:type="spellEnd"/>
      <w:r w:rsidR="001D5816" w:rsidRPr="00EA20AA">
        <w:rPr>
          <w:rFonts w:ascii="Times New Roman" w:hAnsi="Times New Roman" w:cs="Times New Roman"/>
          <w:color w:val="000000" w:themeColor="text1"/>
        </w:rPr>
        <w:t xml:space="preserve"> and colleagues have fleshed out numerous metaphors that make up the “</w:t>
      </w:r>
      <w:proofErr w:type="spellStart"/>
      <w:r w:rsidR="001D5816" w:rsidRPr="00EA20AA">
        <w:rPr>
          <w:rFonts w:ascii="Times New Roman" w:hAnsi="Times New Roman" w:cs="Times New Roman"/>
          <w:color w:val="000000" w:themeColor="text1"/>
        </w:rPr>
        <w:t>russkaja</w:t>
      </w:r>
      <w:proofErr w:type="spellEnd"/>
      <w:r w:rsidR="001D5816" w:rsidRPr="00EA20AA">
        <w:rPr>
          <w:rFonts w:ascii="Times New Roman" w:hAnsi="Times New Roman" w:cs="Times New Roman"/>
          <w:color w:val="000000" w:themeColor="text1"/>
        </w:rPr>
        <w:t xml:space="preserve"> </w:t>
      </w:r>
      <w:proofErr w:type="spellStart"/>
      <w:r w:rsidR="001D5816" w:rsidRPr="00EA20AA">
        <w:rPr>
          <w:rFonts w:ascii="Times New Roman" w:hAnsi="Times New Roman" w:cs="Times New Roman"/>
          <w:color w:val="000000" w:themeColor="text1"/>
        </w:rPr>
        <w:t>jazykovaja</w:t>
      </w:r>
      <w:proofErr w:type="spellEnd"/>
      <w:r w:rsidR="001D5816" w:rsidRPr="00EA20AA">
        <w:rPr>
          <w:rFonts w:ascii="Times New Roman" w:hAnsi="Times New Roman" w:cs="Times New Roman"/>
          <w:color w:val="000000" w:themeColor="text1"/>
        </w:rPr>
        <w:t xml:space="preserve"> </w:t>
      </w:r>
      <w:proofErr w:type="spellStart"/>
      <w:r w:rsidR="001D5816" w:rsidRPr="00EA20AA">
        <w:rPr>
          <w:rFonts w:ascii="Times New Roman" w:hAnsi="Times New Roman" w:cs="Times New Roman"/>
          <w:color w:val="000000" w:themeColor="text1"/>
        </w:rPr>
        <w:t>kartina</w:t>
      </w:r>
      <w:proofErr w:type="spellEnd"/>
      <w:r w:rsidR="001D5816" w:rsidRPr="00EA20AA">
        <w:rPr>
          <w:rFonts w:ascii="Times New Roman" w:hAnsi="Times New Roman" w:cs="Times New Roman"/>
          <w:color w:val="000000" w:themeColor="text1"/>
        </w:rPr>
        <w:t xml:space="preserve"> </w:t>
      </w:r>
      <w:proofErr w:type="spellStart"/>
      <w:r w:rsidR="001D5816" w:rsidRPr="00EA20AA">
        <w:rPr>
          <w:rFonts w:ascii="Times New Roman" w:hAnsi="Times New Roman" w:cs="Times New Roman"/>
          <w:color w:val="000000" w:themeColor="text1"/>
        </w:rPr>
        <w:t>mira</w:t>
      </w:r>
      <w:proofErr w:type="spellEnd"/>
      <w:r w:rsidR="001D5816" w:rsidRPr="00EA20AA">
        <w:rPr>
          <w:rFonts w:ascii="Times New Roman" w:hAnsi="Times New Roman" w:cs="Times New Roman"/>
          <w:color w:val="000000" w:themeColor="text1"/>
        </w:rPr>
        <w:t xml:space="preserve">” (see also </w:t>
      </w:r>
      <w:r w:rsidR="001D5816" w:rsidRPr="00EA20AA">
        <w:rPr>
          <w:rFonts w:ascii="Times New Roman" w:hAnsi="Times New Roman" w:cs="Times New Roman"/>
          <w:color w:val="000000" w:themeColor="text1"/>
          <w:lang w:val="cs-CZ"/>
        </w:rPr>
        <w:t>Š</w:t>
      </w:r>
      <w:proofErr w:type="spellStart"/>
      <w:r w:rsidR="001D5816" w:rsidRPr="00EA20AA">
        <w:rPr>
          <w:rFonts w:ascii="Times New Roman" w:hAnsi="Times New Roman" w:cs="Times New Roman"/>
          <w:color w:val="000000" w:themeColor="text1"/>
        </w:rPr>
        <w:t>melev</w:t>
      </w:r>
      <w:proofErr w:type="spellEnd"/>
      <w:r w:rsidR="001D5816" w:rsidRPr="00EA20AA">
        <w:rPr>
          <w:rFonts w:ascii="Times New Roman" w:hAnsi="Times New Roman" w:cs="Times New Roman"/>
          <w:color w:val="000000" w:themeColor="text1"/>
        </w:rPr>
        <w:t xml:space="preserve"> 2002 and </w:t>
      </w:r>
      <w:proofErr w:type="spellStart"/>
      <w:r w:rsidR="001D5816" w:rsidRPr="00EA20AA">
        <w:rPr>
          <w:rFonts w:ascii="Times New Roman" w:hAnsi="Times New Roman" w:cs="Times New Roman"/>
          <w:color w:val="000000" w:themeColor="text1"/>
        </w:rPr>
        <w:t>Zaliznjak</w:t>
      </w:r>
      <w:proofErr w:type="spellEnd"/>
      <w:r w:rsidR="001D5816" w:rsidRPr="00EA20AA">
        <w:rPr>
          <w:rFonts w:ascii="Times New Roman" w:hAnsi="Times New Roman" w:cs="Times New Roman"/>
          <w:color w:val="000000" w:themeColor="text1"/>
        </w:rPr>
        <w:t xml:space="preserve"> et al. 2005). </w:t>
      </w:r>
      <w:r w:rsidR="00721CA5" w:rsidRPr="00EA20AA">
        <w:rPr>
          <w:rFonts w:ascii="Times New Roman" w:hAnsi="Times New Roman" w:cs="Times New Roman"/>
          <w:color w:val="000000" w:themeColor="text1"/>
        </w:rPr>
        <w:t xml:space="preserve">And similar studies have also been undertaken for other Slavic languages, most notably </w:t>
      </w:r>
      <w:r w:rsidR="00CE1F65" w:rsidRPr="00EA20AA">
        <w:rPr>
          <w:rFonts w:ascii="Times New Roman" w:hAnsi="Times New Roman" w:cs="Times New Roman"/>
          <w:color w:val="000000" w:themeColor="text1"/>
          <w:lang w:val="se-NO"/>
        </w:rPr>
        <w:t>Będkowska-Kopczyk (2004) has investigated negative emotions in Slovene.</w:t>
      </w:r>
    </w:p>
    <w:p w14:paraId="3BB608CD" w14:textId="44C7856E" w:rsidR="00D06E6A" w:rsidRPr="00EA20AA" w:rsidRDefault="00BD153E" w:rsidP="00D06E6A">
      <w:pPr>
        <w:rPr>
          <w:rFonts w:ascii="Times New Roman" w:hAnsi="Times New Roman" w:cs="Times New Roman"/>
          <w:color w:val="000000" w:themeColor="text1"/>
        </w:rPr>
      </w:pPr>
      <w:r w:rsidRPr="00EA20AA">
        <w:rPr>
          <w:rFonts w:ascii="Times New Roman" w:hAnsi="Times New Roman" w:cs="Times New Roman"/>
          <w:color w:val="000000" w:themeColor="text1"/>
        </w:rPr>
        <w:tab/>
        <w:t xml:space="preserve">Near-synonymy is another topic that involves the structure of meaning, and cognitive linguists have concerned themselves with questions about how various factors influence the choice among synonyms. </w:t>
      </w:r>
      <w:proofErr w:type="spellStart"/>
      <w:r w:rsidR="003E351A" w:rsidRPr="00EA20AA">
        <w:rPr>
          <w:rFonts w:ascii="Times New Roman" w:hAnsi="Times New Roman" w:cs="Times New Roman"/>
          <w:color w:val="000000" w:themeColor="text1"/>
        </w:rPr>
        <w:t>Janda</w:t>
      </w:r>
      <w:proofErr w:type="spellEnd"/>
      <w:r w:rsidR="003E351A" w:rsidRPr="00EA20AA">
        <w:rPr>
          <w:rFonts w:ascii="Times New Roman" w:hAnsi="Times New Roman" w:cs="Times New Roman"/>
          <w:color w:val="000000" w:themeColor="text1"/>
        </w:rPr>
        <w:t xml:space="preserve"> &amp; </w:t>
      </w:r>
      <w:proofErr w:type="spellStart"/>
      <w:r w:rsidR="003E351A" w:rsidRPr="00EA20AA">
        <w:rPr>
          <w:rFonts w:ascii="Times New Roman" w:hAnsi="Times New Roman" w:cs="Times New Roman"/>
          <w:color w:val="000000" w:themeColor="text1"/>
        </w:rPr>
        <w:t>Solovyev</w:t>
      </w:r>
      <w:proofErr w:type="spellEnd"/>
      <w:r w:rsidR="003E351A" w:rsidRPr="00EA20AA">
        <w:rPr>
          <w:rFonts w:ascii="Times New Roman" w:hAnsi="Times New Roman" w:cs="Times New Roman"/>
          <w:color w:val="000000" w:themeColor="text1"/>
        </w:rPr>
        <w:t xml:space="preserve"> (2009) </w:t>
      </w:r>
      <w:r w:rsidR="00981D72" w:rsidRPr="00EA20AA">
        <w:rPr>
          <w:rFonts w:ascii="Times New Roman" w:hAnsi="Times New Roman" w:cs="Times New Roman"/>
          <w:color w:val="000000" w:themeColor="text1"/>
        </w:rPr>
        <w:t>analyzed 500 corpus sentences for each of</w:t>
      </w:r>
      <w:r w:rsidR="003E351A" w:rsidRPr="00EA20AA">
        <w:rPr>
          <w:rFonts w:ascii="Times New Roman" w:hAnsi="Times New Roman" w:cs="Times New Roman"/>
          <w:color w:val="000000" w:themeColor="text1"/>
        </w:rPr>
        <w:t xml:space="preserve"> </w:t>
      </w:r>
      <w:r w:rsidR="00981D72" w:rsidRPr="00EA20AA">
        <w:rPr>
          <w:rFonts w:ascii="Times New Roman" w:hAnsi="Times New Roman" w:cs="Times New Roman"/>
          <w:color w:val="000000" w:themeColor="text1"/>
        </w:rPr>
        <w:t>six Russian synonyms for ‘sadness’ (</w:t>
      </w:r>
      <w:proofErr w:type="spellStart"/>
      <w:r w:rsidR="00981D72" w:rsidRPr="00EA20AA">
        <w:rPr>
          <w:rFonts w:ascii="Times New Roman" w:hAnsi="Times New Roman" w:cs="Times New Roman"/>
          <w:i/>
          <w:color w:val="000000" w:themeColor="text1"/>
        </w:rPr>
        <w:t>grust</w:t>
      </w:r>
      <w:proofErr w:type="spellEnd"/>
      <w:r w:rsidR="00981D72" w:rsidRPr="00EA20AA">
        <w:rPr>
          <w:rFonts w:ascii="Times New Roman" w:hAnsi="Times New Roman" w:cs="Times New Roman"/>
          <w:i/>
          <w:color w:val="000000" w:themeColor="text1"/>
        </w:rPr>
        <w:t>´</w:t>
      </w:r>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melanxolija</w:t>
      </w:r>
      <w:proofErr w:type="spellEnd"/>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pe</w:t>
      </w:r>
      <w:proofErr w:type="spellEnd"/>
      <w:r w:rsidR="00981D72" w:rsidRPr="00EA20AA">
        <w:rPr>
          <w:rFonts w:ascii="Times New Roman" w:hAnsi="Times New Roman" w:cs="Times New Roman"/>
          <w:i/>
          <w:color w:val="000000" w:themeColor="text1"/>
          <w:lang w:val="se-NO"/>
        </w:rPr>
        <w:t>č</w:t>
      </w:r>
      <w:r w:rsidR="00981D72" w:rsidRPr="00EA20AA">
        <w:rPr>
          <w:rFonts w:ascii="Times New Roman" w:hAnsi="Times New Roman" w:cs="Times New Roman"/>
          <w:i/>
          <w:color w:val="000000" w:themeColor="text1"/>
        </w:rPr>
        <w:t>al´</w:t>
      </w:r>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toska</w:t>
      </w:r>
      <w:proofErr w:type="spellEnd"/>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unynie</w:t>
      </w:r>
      <w:proofErr w:type="spellEnd"/>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xandra</w:t>
      </w:r>
      <w:proofErr w:type="spellEnd"/>
      <w:r w:rsidR="00981D72" w:rsidRPr="00EA20AA">
        <w:rPr>
          <w:rFonts w:ascii="Times New Roman" w:hAnsi="Times New Roman" w:cs="Times New Roman"/>
          <w:color w:val="000000" w:themeColor="text1"/>
        </w:rPr>
        <w:t>) and five synonyms for ‘happiness’ (</w:t>
      </w:r>
      <w:proofErr w:type="spellStart"/>
      <w:r w:rsidR="00981D72" w:rsidRPr="00EA20AA">
        <w:rPr>
          <w:rFonts w:ascii="Times New Roman" w:hAnsi="Times New Roman" w:cs="Times New Roman"/>
          <w:i/>
          <w:color w:val="000000" w:themeColor="text1"/>
        </w:rPr>
        <w:t>likovanie</w:t>
      </w:r>
      <w:proofErr w:type="spellEnd"/>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nasla</w:t>
      </w:r>
      <w:proofErr w:type="spellEnd"/>
      <w:r w:rsidR="00981D72" w:rsidRPr="00EA20AA">
        <w:rPr>
          <w:rFonts w:ascii="Times New Roman" w:hAnsi="Times New Roman" w:cs="Times New Roman"/>
          <w:i/>
          <w:color w:val="000000" w:themeColor="text1"/>
          <w:lang w:val="se-NO"/>
        </w:rPr>
        <w:t>ž</w:t>
      </w:r>
      <w:proofErr w:type="spellStart"/>
      <w:r w:rsidR="00981D72" w:rsidRPr="00EA20AA">
        <w:rPr>
          <w:rFonts w:ascii="Times New Roman" w:hAnsi="Times New Roman" w:cs="Times New Roman"/>
          <w:i/>
          <w:color w:val="000000" w:themeColor="text1"/>
        </w:rPr>
        <w:t>denie</w:t>
      </w:r>
      <w:proofErr w:type="spellEnd"/>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radost</w:t>
      </w:r>
      <w:proofErr w:type="spellEnd"/>
      <w:r w:rsidR="00981D72" w:rsidRPr="00EA20AA">
        <w:rPr>
          <w:rFonts w:ascii="Times New Roman" w:hAnsi="Times New Roman" w:cs="Times New Roman"/>
          <w:i/>
          <w:color w:val="000000" w:themeColor="text1"/>
        </w:rPr>
        <w:t>´</w:t>
      </w:r>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udovol´stvie</w:t>
      </w:r>
      <w:proofErr w:type="spellEnd"/>
      <w:r w:rsidR="00981D72" w:rsidRPr="00EA20AA">
        <w:rPr>
          <w:rFonts w:ascii="Times New Roman" w:hAnsi="Times New Roman" w:cs="Times New Roman"/>
          <w:color w:val="000000" w:themeColor="text1"/>
        </w:rPr>
        <w:t xml:space="preserve">, </w:t>
      </w:r>
      <w:proofErr w:type="spellStart"/>
      <w:r w:rsidR="00981D72" w:rsidRPr="00EA20AA">
        <w:rPr>
          <w:rFonts w:ascii="Times New Roman" w:hAnsi="Times New Roman" w:cs="Times New Roman"/>
          <w:i/>
          <w:color w:val="000000" w:themeColor="text1"/>
        </w:rPr>
        <w:t>vostorg</w:t>
      </w:r>
      <w:proofErr w:type="spellEnd"/>
      <w:r w:rsidR="00981D72" w:rsidRPr="00EA20AA">
        <w:rPr>
          <w:rFonts w:ascii="Times New Roman" w:hAnsi="Times New Roman" w:cs="Times New Roman"/>
          <w:color w:val="000000" w:themeColor="text1"/>
        </w:rPr>
        <w:t>) according to their “constructional profiles”, namely the statistical distribution of case marking on the noun and the presence (or absence) of prepositions. While there were some overall similarities (</w:t>
      </w:r>
      <w:r w:rsidR="00D01676" w:rsidRPr="00EA20AA">
        <w:rPr>
          <w:rFonts w:ascii="Times New Roman" w:hAnsi="Times New Roman" w:cs="Times New Roman"/>
          <w:color w:val="000000" w:themeColor="text1"/>
        </w:rPr>
        <w:t>for all</w:t>
      </w:r>
      <w:r w:rsidR="00981D72" w:rsidRPr="00EA20AA">
        <w:rPr>
          <w:rFonts w:ascii="Times New Roman" w:hAnsi="Times New Roman" w:cs="Times New Roman"/>
          <w:color w:val="000000" w:themeColor="text1"/>
        </w:rPr>
        <w:t xml:space="preserve"> eleven nouns in question</w:t>
      </w:r>
      <w:r w:rsidR="00D01676" w:rsidRPr="00EA20AA">
        <w:rPr>
          <w:rFonts w:ascii="Times New Roman" w:hAnsi="Times New Roman" w:cs="Times New Roman"/>
          <w:color w:val="000000" w:themeColor="text1"/>
        </w:rPr>
        <w:t>, the same five [preposition]</w:t>
      </w:r>
      <w:r w:rsidR="00C0496C">
        <w:rPr>
          <w:rFonts w:ascii="Times New Roman" w:hAnsi="Times New Roman" w:cs="Times New Roman"/>
          <w:color w:val="000000" w:themeColor="text1"/>
        </w:rPr>
        <w:t xml:space="preserve"> </w:t>
      </w:r>
      <w:r w:rsidR="00D01676" w:rsidRPr="00EA20AA">
        <w:rPr>
          <w:rFonts w:ascii="Times New Roman" w:hAnsi="Times New Roman" w:cs="Times New Roman"/>
          <w:color w:val="000000" w:themeColor="text1"/>
        </w:rPr>
        <w:t>+</w:t>
      </w:r>
      <w:r w:rsidR="00C0496C">
        <w:rPr>
          <w:rFonts w:ascii="Times New Roman" w:hAnsi="Times New Roman" w:cs="Times New Roman"/>
          <w:color w:val="000000" w:themeColor="text1"/>
        </w:rPr>
        <w:t xml:space="preserve"> </w:t>
      </w:r>
      <w:r w:rsidR="00D01676" w:rsidRPr="00EA20AA">
        <w:rPr>
          <w:rFonts w:ascii="Times New Roman" w:hAnsi="Times New Roman" w:cs="Times New Roman"/>
          <w:color w:val="000000" w:themeColor="text1"/>
        </w:rPr>
        <w:t xml:space="preserve">case constructions were most characteristic: </w:t>
      </w:r>
      <w:r w:rsidR="00D01676" w:rsidRPr="00EA20AA">
        <w:rPr>
          <w:rFonts w:ascii="Times New Roman" w:hAnsi="Times New Roman" w:cs="Times New Roman"/>
          <w:i/>
          <w:color w:val="000000" w:themeColor="text1"/>
        </w:rPr>
        <w:t>v</w:t>
      </w:r>
      <w:r w:rsidR="000E1D59" w:rsidRPr="00EA20AA">
        <w:rPr>
          <w:rFonts w:ascii="Times New Roman" w:hAnsi="Times New Roman" w:cs="Times New Roman"/>
          <w:i/>
          <w:color w:val="000000" w:themeColor="text1"/>
        </w:rPr>
        <w:t xml:space="preserve"> </w:t>
      </w:r>
      <w:r w:rsidR="00D01676" w:rsidRPr="00EA20AA">
        <w:rPr>
          <w:rFonts w:ascii="Times New Roman" w:hAnsi="Times New Roman" w:cs="Times New Roman"/>
          <w:color w:val="000000" w:themeColor="text1"/>
        </w:rPr>
        <w:t>+</w:t>
      </w:r>
      <w:r w:rsidR="000E1D59" w:rsidRPr="00EA20AA">
        <w:rPr>
          <w:rFonts w:ascii="Times New Roman" w:hAnsi="Times New Roman" w:cs="Times New Roman"/>
          <w:color w:val="000000" w:themeColor="text1"/>
        </w:rPr>
        <w:t xml:space="preserve"> </w:t>
      </w:r>
      <w:proofErr w:type="spellStart"/>
      <w:r w:rsidR="00D01676" w:rsidRPr="00EA20AA">
        <w:rPr>
          <w:rFonts w:ascii="Times New Roman" w:hAnsi="Times New Roman" w:cs="Times New Roman"/>
          <w:color w:val="000000" w:themeColor="text1"/>
        </w:rPr>
        <w:t>Acc</w:t>
      </w:r>
      <w:proofErr w:type="spellEnd"/>
      <w:r w:rsidR="00D01676" w:rsidRPr="00EA20AA">
        <w:rPr>
          <w:rFonts w:ascii="Times New Roman" w:hAnsi="Times New Roman" w:cs="Times New Roman"/>
          <w:color w:val="000000" w:themeColor="text1"/>
        </w:rPr>
        <w:t xml:space="preserve">, </w:t>
      </w:r>
      <w:r w:rsidR="00D01676" w:rsidRPr="00EA20AA">
        <w:rPr>
          <w:rFonts w:ascii="Times New Roman" w:hAnsi="Times New Roman" w:cs="Times New Roman"/>
          <w:i/>
          <w:color w:val="000000" w:themeColor="text1"/>
        </w:rPr>
        <w:t>v</w:t>
      </w:r>
      <w:r w:rsidR="000E1D59" w:rsidRPr="00EA20AA">
        <w:rPr>
          <w:rFonts w:ascii="Times New Roman" w:hAnsi="Times New Roman" w:cs="Times New Roman"/>
          <w:i/>
          <w:color w:val="000000" w:themeColor="text1"/>
        </w:rPr>
        <w:t xml:space="preserve"> </w:t>
      </w:r>
      <w:r w:rsidR="00D01676" w:rsidRPr="00EA20AA">
        <w:rPr>
          <w:rFonts w:ascii="Times New Roman" w:hAnsi="Times New Roman" w:cs="Times New Roman"/>
          <w:color w:val="000000" w:themeColor="text1"/>
        </w:rPr>
        <w:t>+</w:t>
      </w:r>
      <w:r w:rsidR="000E1D59" w:rsidRPr="00EA20AA">
        <w:rPr>
          <w:rFonts w:ascii="Times New Roman" w:hAnsi="Times New Roman" w:cs="Times New Roman"/>
          <w:color w:val="000000" w:themeColor="text1"/>
        </w:rPr>
        <w:t xml:space="preserve"> </w:t>
      </w:r>
      <w:proofErr w:type="spellStart"/>
      <w:r w:rsidR="00D01676" w:rsidRPr="00EA20AA">
        <w:rPr>
          <w:rFonts w:ascii="Times New Roman" w:hAnsi="Times New Roman" w:cs="Times New Roman"/>
          <w:color w:val="000000" w:themeColor="text1"/>
        </w:rPr>
        <w:t>Loc</w:t>
      </w:r>
      <w:proofErr w:type="spellEnd"/>
      <w:r w:rsidR="00D01676" w:rsidRPr="00EA20AA">
        <w:rPr>
          <w:rFonts w:ascii="Times New Roman" w:hAnsi="Times New Roman" w:cs="Times New Roman"/>
          <w:color w:val="000000" w:themeColor="text1"/>
        </w:rPr>
        <w:t xml:space="preserve">, bare Inst, </w:t>
      </w:r>
      <w:r w:rsidR="00D01676" w:rsidRPr="00EA20AA">
        <w:rPr>
          <w:rFonts w:ascii="Times New Roman" w:hAnsi="Times New Roman" w:cs="Times New Roman"/>
          <w:i/>
          <w:color w:val="000000" w:themeColor="text1"/>
        </w:rPr>
        <w:t>s</w:t>
      </w:r>
      <w:r w:rsidR="00C0496C">
        <w:rPr>
          <w:rFonts w:ascii="Times New Roman" w:hAnsi="Times New Roman" w:cs="Times New Roman"/>
          <w:i/>
          <w:color w:val="000000" w:themeColor="text1"/>
        </w:rPr>
        <w:t xml:space="preserve"> </w:t>
      </w:r>
      <w:r w:rsidR="00D01676" w:rsidRPr="00EA20AA">
        <w:rPr>
          <w:rFonts w:ascii="Times New Roman" w:hAnsi="Times New Roman" w:cs="Times New Roman"/>
          <w:color w:val="000000" w:themeColor="text1"/>
        </w:rPr>
        <w:t>+</w:t>
      </w:r>
      <w:r w:rsidR="00C0496C">
        <w:rPr>
          <w:rFonts w:ascii="Times New Roman" w:hAnsi="Times New Roman" w:cs="Times New Roman"/>
          <w:color w:val="000000" w:themeColor="text1"/>
        </w:rPr>
        <w:t xml:space="preserve"> </w:t>
      </w:r>
      <w:r w:rsidR="00D01676" w:rsidRPr="00EA20AA">
        <w:rPr>
          <w:rFonts w:ascii="Times New Roman" w:hAnsi="Times New Roman" w:cs="Times New Roman"/>
          <w:color w:val="000000" w:themeColor="text1"/>
        </w:rPr>
        <w:t xml:space="preserve">Inst, </w:t>
      </w:r>
      <w:proofErr w:type="spellStart"/>
      <w:r w:rsidR="00D01676" w:rsidRPr="00EA20AA">
        <w:rPr>
          <w:rFonts w:ascii="Times New Roman" w:hAnsi="Times New Roman" w:cs="Times New Roman"/>
          <w:i/>
          <w:color w:val="000000" w:themeColor="text1"/>
        </w:rPr>
        <w:t>ot</w:t>
      </w:r>
      <w:proofErr w:type="spellEnd"/>
      <w:r w:rsidR="00C0496C">
        <w:rPr>
          <w:rFonts w:ascii="Times New Roman" w:hAnsi="Times New Roman" w:cs="Times New Roman"/>
          <w:i/>
          <w:color w:val="000000" w:themeColor="text1"/>
        </w:rPr>
        <w:t xml:space="preserve"> </w:t>
      </w:r>
      <w:r w:rsidR="00D01676" w:rsidRPr="00EA20AA">
        <w:rPr>
          <w:rFonts w:ascii="Times New Roman" w:hAnsi="Times New Roman" w:cs="Times New Roman"/>
          <w:color w:val="000000" w:themeColor="text1"/>
        </w:rPr>
        <w:t>+</w:t>
      </w:r>
      <w:r w:rsidR="00C0496C">
        <w:rPr>
          <w:rFonts w:ascii="Times New Roman" w:hAnsi="Times New Roman" w:cs="Times New Roman"/>
          <w:color w:val="000000" w:themeColor="text1"/>
        </w:rPr>
        <w:t xml:space="preserve"> </w:t>
      </w:r>
      <w:r w:rsidR="00D01676" w:rsidRPr="00EA20AA">
        <w:rPr>
          <w:rFonts w:ascii="Times New Roman" w:hAnsi="Times New Roman" w:cs="Times New Roman"/>
          <w:color w:val="000000" w:themeColor="text1"/>
        </w:rPr>
        <w:t>Gen</w:t>
      </w:r>
      <w:r w:rsidR="00981D72" w:rsidRPr="00EA20AA">
        <w:rPr>
          <w:rFonts w:ascii="Times New Roman" w:hAnsi="Times New Roman" w:cs="Times New Roman"/>
          <w:color w:val="000000" w:themeColor="text1"/>
        </w:rPr>
        <w:t>)</w:t>
      </w:r>
      <w:r w:rsidR="00D01676" w:rsidRPr="00EA20AA">
        <w:rPr>
          <w:rFonts w:ascii="Times New Roman" w:hAnsi="Times New Roman" w:cs="Times New Roman"/>
          <w:color w:val="000000" w:themeColor="text1"/>
        </w:rPr>
        <w:t xml:space="preserve">, they showed that each synonym had a unique constructional profile. For example, </w:t>
      </w:r>
      <w:proofErr w:type="spellStart"/>
      <w:r w:rsidR="00D01676" w:rsidRPr="00EA20AA">
        <w:rPr>
          <w:rFonts w:ascii="Times New Roman" w:hAnsi="Times New Roman" w:cs="Times New Roman"/>
          <w:i/>
          <w:color w:val="000000" w:themeColor="text1"/>
        </w:rPr>
        <w:t>grust</w:t>
      </w:r>
      <w:proofErr w:type="spellEnd"/>
      <w:r w:rsidR="00D01676" w:rsidRPr="00EA20AA">
        <w:rPr>
          <w:rFonts w:ascii="Times New Roman" w:hAnsi="Times New Roman" w:cs="Times New Roman"/>
          <w:i/>
          <w:color w:val="000000" w:themeColor="text1"/>
        </w:rPr>
        <w:t xml:space="preserve">´ </w:t>
      </w:r>
      <w:r w:rsidR="00D01676" w:rsidRPr="00EA20AA">
        <w:rPr>
          <w:rFonts w:ascii="Times New Roman" w:hAnsi="Times New Roman" w:cs="Times New Roman"/>
          <w:color w:val="000000" w:themeColor="text1"/>
        </w:rPr>
        <w:t xml:space="preserve">is most strongly attracted to the </w:t>
      </w:r>
      <w:r w:rsidR="00D01676" w:rsidRPr="00EA20AA">
        <w:rPr>
          <w:rFonts w:ascii="Times New Roman" w:hAnsi="Times New Roman" w:cs="Times New Roman"/>
          <w:i/>
          <w:color w:val="000000" w:themeColor="text1"/>
        </w:rPr>
        <w:t>s</w:t>
      </w:r>
      <w:r w:rsidR="00C0496C">
        <w:rPr>
          <w:rFonts w:ascii="Times New Roman" w:hAnsi="Times New Roman" w:cs="Times New Roman"/>
          <w:i/>
          <w:color w:val="000000" w:themeColor="text1"/>
        </w:rPr>
        <w:t xml:space="preserve"> </w:t>
      </w:r>
      <w:r w:rsidR="00D01676" w:rsidRPr="00EA20AA">
        <w:rPr>
          <w:rFonts w:ascii="Times New Roman" w:hAnsi="Times New Roman" w:cs="Times New Roman"/>
          <w:color w:val="000000" w:themeColor="text1"/>
        </w:rPr>
        <w:t>+</w:t>
      </w:r>
      <w:r w:rsidR="00C0496C">
        <w:rPr>
          <w:rFonts w:ascii="Times New Roman" w:hAnsi="Times New Roman" w:cs="Times New Roman"/>
          <w:color w:val="000000" w:themeColor="text1"/>
        </w:rPr>
        <w:t xml:space="preserve"> </w:t>
      </w:r>
      <w:r w:rsidR="00D01676" w:rsidRPr="00EA20AA">
        <w:rPr>
          <w:rFonts w:ascii="Times New Roman" w:hAnsi="Times New Roman" w:cs="Times New Roman"/>
          <w:color w:val="000000" w:themeColor="text1"/>
        </w:rPr>
        <w:t xml:space="preserve">Inst construction, whereas </w:t>
      </w:r>
      <w:proofErr w:type="spellStart"/>
      <w:r w:rsidR="00D01676" w:rsidRPr="00EA20AA">
        <w:rPr>
          <w:rFonts w:ascii="Times New Roman" w:hAnsi="Times New Roman" w:cs="Times New Roman"/>
          <w:i/>
          <w:color w:val="000000" w:themeColor="text1"/>
        </w:rPr>
        <w:t>unynie</w:t>
      </w:r>
      <w:proofErr w:type="spellEnd"/>
      <w:r w:rsidR="00D01676" w:rsidRPr="00EA20AA">
        <w:rPr>
          <w:rFonts w:ascii="Times New Roman" w:hAnsi="Times New Roman" w:cs="Times New Roman"/>
          <w:color w:val="000000" w:themeColor="text1"/>
        </w:rPr>
        <w:t xml:space="preserve"> is most attracted to the </w:t>
      </w:r>
      <w:r w:rsidR="00D01676" w:rsidRPr="00EA20AA">
        <w:rPr>
          <w:rFonts w:ascii="Times New Roman" w:hAnsi="Times New Roman" w:cs="Times New Roman"/>
          <w:i/>
          <w:color w:val="000000" w:themeColor="text1"/>
        </w:rPr>
        <w:t>v</w:t>
      </w:r>
      <w:r w:rsidR="00C0496C">
        <w:rPr>
          <w:rFonts w:ascii="Times New Roman" w:hAnsi="Times New Roman" w:cs="Times New Roman"/>
          <w:i/>
          <w:color w:val="000000" w:themeColor="text1"/>
        </w:rPr>
        <w:t xml:space="preserve"> </w:t>
      </w:r>
      <w:r w:rsidR="00D01676" w:rsidRPr="00EA20AA">
        <w:rPr>
          <w:rFonts w:ascii="Times New Roman" w:hAnsi="Times New Roman" w:cs="Times New Roman"/>
          <w:color w:val="000000" w:themeColor="text1"/>
        </w:rPr>
        <w:t>+</w:t>
      </w:r>
      <w:r w:rsidR="00C0496C">
        <w:rPr>
          <w:rFonts w:ascii="Times New Roman" w:hAnsi="Times New Roman" w:cs="Times New Roman"/>
          <w:color w:val="000000" w:themeColor="text1"/>
        </w:rPr>
        <w:t xml:space="preserve"> </w:t>
      </w:r>
      <w:proofErr w:type="spellStart"/>
      <w:r w:rsidR="00D01676" w:rsidRPr="00EA20AA">
        <w:rPr>
          <w:rFonts w:ascii="Times New Roman" w:hAnsi="Times New Roman" w:cs="Times New Roman"/>
          <w:color w:val="000000" w:themeColor="text1"/>
        </w:rPr>
        <w:t>Acc</w:t>
      </w:r>
      <w:proofErr w:type="spellEnd"/>
      <w:r w:rsidR="00D01676" w:rsidRPr="00EA20AA">
        <w:rPr>
          <w:rFonts w:ascii="Times New Roman" w:hAnsi="Times New Roman" w:cs="Times New Roman"/>
          <w:color w:val="000000" w:themeColor="text1"/>
        </w:rPr>
        <w:t xml:space="preserve"> construction.</w:t>
      </w:r>
    </w:p>
    <w:p w14:paraId="0BA3538F" w14:textId="34ABCC08" w:rsidR="006F39FA" w:rsidRPr="00EA20AA" w:rsidRDefault="00981D72" w:rsidP="00D01676">
      <w:pPr>
        <w:ind w:firstLine="720"/>
        <w:rPr>
          <w:rFonts w:ascii="Times New Roman" w:hAnsi="Times New Roman" w:cs="Times New Roman"/>
          <w:color w:val="000000" w:themeColor="text1"/>
        </w:rPr>
      </w:pPr>
      <w:r w:rsidRPr="00EA20AA">
        <w:rPr>
          <w:rFonts w:ascii="Times New Roman" w:hAnsi="Times New Roman" w:cs="Times New Roman"/>
          <w:color w:val="000000" w:themeColor="text1"/>
        </w:rPr>
        <w:t>In a</w:t>
      </w:r>
      <w:r w:rsidR="004A62C0" w:rsidRPr="00EA20AA">
        <w:rPr>
          <w:rFonts w:ascii="Times New Roman" w:hAnsi="Times New Roman" w:cs="Times New Roman"/>
          <w:color w:val="000000" w:themeColor="text1"/>
        </w:rPr>
        <w:t>n</w:t>
      </w:r>
      <w:r w:rsidRPr="00EA20AA">
        <w:rPr>
          <w:rFonts w:ascii="Times New Roman" w:hAnsi="Times New Roman" w:cs="Times New Roman"/>
          <w:color w:val="000000" w:themeColor="text1"/>
        </w:rPr>
        <w:t xml:space="preserve"> ambitious study, </w:t>
      </w:r>
      <w:proofErr w:type="spellStart"/>
      <w:r w:rsidR="00B6658E" w:rsidRPr="00EA20AA">
        <w:rPr>
          <w:rFonts w:ascii="Times New Roman" w:hAnsi="Times New Roman" w:cs="Times New Roman"/>
          <w:color w:val="000000" w:themeColor="text1"/>
        </w:rPr>
        <w:t>Divjak</w:t>
      </w:r>
      <w:proofErr w:type="spellEnd"/>
      <w:r w:rsidR="00B6658E" w:rsidRPr="00EA20AA">
        <w:rPr>
          <w:rFonts w:ascii="Times New Roman" w:hAnsi="Times New Roman" w:cs="Times New Roman"/>
          <w:color w:val="000000" w:themeColor="text1"/>
        </w:rPr>
        <w:t xml:space="preserve"> (</w:t>
      </w:r>
      <w:r w:rsidR="006F39FA" w:rsidRPr="00EA20AA">
        <w:rPr>
          <w:rFonts w:ascii="Times New Roman" w:hAnsi="Times New Roman" w:cs="Times New Roman"/>
          <w:color w:val="000000" w:themeColor="text1"/>
        </w:rPr>
        <w:t>2010</w:t>
      </w:r>
      <w:r w:rsidR="00B6658E" w:rsidRPr="00EA20AA">
        <w:rPr>
          <w:rFonts w:ascii="Times New Roman" w:hAnsi="Times New Roman" w:cs="Times New Roman"/>
          <w:color w:val="000000" w:themeColor="text1"/>
        </w:rPr>
        <w:t>) investigated the relationships among ni</w:t>
      </w:r>
      <w:r w:rsidR="006F39FA" w:rsidRPr="00EA20AA">
        <w:rPr>
          <w:rFonts w:ascii="Times New Roman" w:hAnsi="Times New Roman" w:cs="Times New Roman"/>
          <w:color w:val="000000" w:themeColor="text1"/>
        </w:rPr>
        <w:t xml:space="preserve">ne Russian “tentative” verbs meaning ‘try’: </w:t>
      </w:r>
      <w:proofErr w:type="spellStart"/>
      <w:r w:rsidR="006F39FA" w:rsidRPr="00EA20AA">
        <w:rPr>
          <w:rFonts w:ascii="Times New Roman" w:hAnsi="Times New Roman" w:cs="Times New Roman"/>
          <w:i/>
          <w:color w:val="000000" w:themeColor="text1"/>
        </w:rPr>
        <w:t>probovat</w:t>
      </w:r>
      <w:proofErr w:type="spellEnd"/>
      <w:r w:rsidR="006F39FA" w:rsidRPr="00EA20AA">
        <w:rPr>
          <w:rFonts w:ascii="Times New Roman" w:hAnsi="Times New Roman" w:cs="Times New Roman"/>
          <w:i/>
          <w:color w:val="000000" w:themeColor="text1"/>
        </w:rPr>
        <w:t>´</w:t>
      </w:r>
      <w:r w:rsidR="006F39FA" w:rsidRPr="00EA20AA">
        <w:rPr>
          <w:rFonts w:ascii="Times New Roman" w:hAnsi="Times New Roman" w:cs="Times New Roman"/>
          <w:color w:val="000000" w:themeColor="text1"/>
        </w:rPr>
        <w:t xml:space="preserve">, </w:t>
      </w:r>
      <w:proofErr w:type="spellStart"/>
      <w:r w:rsidR="006F39FA" w:rsidRPr="00EA20AA">
        <w:rPr>
          <w:rFonts w:ascii="Times New Roman" w:hAnsi="Times New Roman" w:cs="Times New Roman"/>
          <w:i/>
          <w:color w:val="000000" w:themeColor="text1"/>
        </w:rPr>
        <w:t>pytat´sja</w:t>
      </w:r>
      <w:proofErr w:type="spellEnd"/>
      <w:r w:rsidR="006F39FA" w:rsidRPr="00EA20AA">
        <w:rPr>
          <w:rFonts w:ascii="Times New Roman" w:hAnsi="Times New Roman" w:cs="Times New Roman"/>
          <w:color w:val="000000" w:themeColor="text1"/>
        </w:rPr>
        <w:t xml:space="preserve">, </w:t>
      </w:r>
      <w:proofErr w:type="spellStart"/>
      <w:r w:rsidR="006F39FA" w:rsidRPr="00EA20AA">
        <w:rPr>
          <w:rFonts w:ascii="Times New Roman" w:hAnsi="Times New Roman" w:cs="Times New Roman"/>
          <w:i/>
          <w:color w:val="000000" w:themeColor="text1"/>
        </w:rPr>
        <w:t>starat´sja</w:t>
      </w:r>
      <w:proofErr w:type="spellEnd"/>
      <w:r w:rsidR="006F39FA" w:rsidRPr="00EA20AA">
        <w:rPr>
          <w:rFonts w:ascii="Times New Roman" w:hAnsi="Times New Roman" w:cs="Times New Roman"/>
          <w:color w:val="000000" w:themeColor="text1"/>
        </w:rPr>
        <w:t xml:space="preserve">, </w:t>
      </w:r>
      <w:proofErr w:type="spellStart"/>
      <w:r w:rsidR="006F39FA" w:rsidRPr="00EA20AA">
        <w:rPr>
          <w:rFonts w:ascii="Times New Roman" w:hAnsi="Times New Roman" w:cs="Times New Roman"/>
          <w:i/>
          <w:color w:val="000000" w:themeColor="text1"/>
        </w:rPr>
        <w:t>silit´sja</w:t>
      </w:r>
      <w:proofErr w:type="spellEnd"/>
      <w:r w:rsidR="006F39FA" w:rsidRPr="00EA20AA">
        <w:rPr>
          <w:rFonts w:ascii="Times New Roman" w:hAnsi="Times New Roman" w:cs="Times New Roman"/>
          <w:color w:val="000000" w:themeColor="text1"/>
        </w:rPr>
        <w:t xml:space="preserve">, </w:t>
      </w:r>
      <w:proofErr w:type="spellStart"/>
      <w:r w:rsidR="006F39FA" w:rsidRPr="00EA20AA">
        <w:rPr>
          <w:rFonts w:ascii="Times New Roman" w:hAnsi="Times New Roman" w:cs="Times New Roman"/>
          <w:i/>
          <w:color w:val="000000" w:themeColor="text1"/>
        </w:rPr>
        <w:t>norovit</w:t>
      </w:r>
      <w:proofErr w:type="spellEnd"/>
      <w:r w:rsidR="006F39FA" w:rsidRPr="00EA20AA">
        <w:rPr>
          <w:rFonts w:ascii="Times New Roman" w:hAnsi="Times New Roman" w:cs="Times New Roman"/>
          <w:i/>
          <w:color w:val="000000" w:themeColor="text1"/>
        </w:rPr>
        <w:t>´</w:t>
      </w:r>
      <w:r w:rsidR="006F39FA" w:rsidRPr="00EA20AA">
        <w:rPr>
          <w:rFonts w:ascii="Times New Roman" w:hAnsi="Times New Roman" w:cs="Times New Roman"/>
          <w:color w:val="000000" w:themeColor="text1"/>
        </w:rPr>
        <w:t xml:space="preserve">, </w:t>
      </w:r>
      <w:proofErr w:type="spellStart"/>
      <w:r w:rsidR="006F39FA" w:rsidRPr="00EA20AA">
        <w:rPr>
          <w:rFonts w:ascii="Times New Roman" w:hAnsi="Times New Roman" w:cs="Times New Roman"/>
          <w:i/>
          <w:color w:val="000000" w:themeColor="text1"/>
        </w:rPr>
        <w:t>poryvat´sja</w:t>
      </w:r>
      <w:proofErr w:type="spellEnd"/>
      <w:r w:rsidR="006F39FA" w:rsidRPr="00EA20AA">
        <w:rPr>
          <w:rFonts w:ascii="Times New Roman" w:hAnsi="Times New Roman" w:cs="Times New Roman"/>
          <w:color w:val="000000" w:themeColor="text1"/>
        </w:rPr>
        <w:t xml:space="preserve">, </w:t>
      </w:r>
      <w:r w:rsidR="006F39FA" w:rsidRPr="00EA20AA">
        <w:rPr>
          <w:rFonts w:ascii="Times New Roman" w:hAnsi="Times New Roman" w:cs="Times New Roman"/>
          <w:i/>
          <w:color w:val="000000" w:themeColor="text1"/>
        </w:rPr>
        <w:t>t</w:t>
      </w:r>
      <w:r w:rsidR="006F39FA" w:rsidRPr="00EA20AA">
        <w:rPr>
          <w:rFonts w:ascii="Times New Roman" w:hAnsi="Times New Roman" w:cs="Times New Roman"/>
          <w:i/>
          <w:color w:val="000000" w:themeColor="text1"/>
          <w:lang w:val="se-NO"/>
        </w:rPr>
        <w:t>ščit´sja</w:t>
      </w:r>
      <w:r w:rsidR="006F39FA" w:rsidRPr="00EA20AA">
        <w:rPr>
          <w:rFonts w:ascii="Times New Roman" w:hAnsi="Times New Roman" w:cs="Times New Roman"/>
          <w:color w:val="000000" w:themeColor="text1"/>
          <w:lang w:val="se-NO"/>
        </w:rPr>
        <w:t xml:space="preserve">, </w:t>
      </w:r>
      <w:r w:rsidR="006F39FA" w:rsidRPr="00EA20AA">
        <w:rPr>
          <w:rFonts w:ascii="Times New Roman" w:hAnsi="Times New Roman" w:cs="Times New Roman"/>
          <w:i/>
          <w:color w:val="000000" w:themeColor="text1"/>
          <w:lang w:val="se-NO"/>
        </w:rPr>
        <w:t>p</w:t>
      </w:r>
      <w:r w:rsidR="006F39FA" w:rsidRPr="00EA20AA">
        <w:rPr>
          <w:rFonts w:ascii="Times New Roman" w:hAnsi="Times New Roman" w:cs="Times New Roman"/>
          <w:i/>
          <w:color w:val="000000" w:themeColor="text1"/>
        </w:rPr>
        <w:t>y</w:t>
      </w:r>
      <w:r w:rsidR="006F39FA" w:rsidRPr="00EA20AA">
        <w:rPr>
          <w:rFonts w:ascii="Times New Roman" w:hAnsi="Times New Roman" w:cs="Times New Roman"/>
          <w:i/>
          <w:color w:val="000000" w:themeColor="text1"/>
          <w:lang w:val="se-NO"/>
        </w:rPr>
        <w:t>žit´sja</w:t>
      </w:r>
      <w:r w:rsidR="006F39FA" w:rsidRPr="00EA20AA">
        <w:rPr>
          <w:rFonts w:ascii="Times New Roman" w:hAnsi="Times New Roman" w:cs="Times New Roman"/>
          <w:color w:val="000000" w:themeColor="text1"/>
          <w:lang w:val="se-NO"/>
        </w:rPr>
        <w:t xml:space="preserve">, </w:t>
      </w:r>
      <w:r w:rsidR="006F39FA" w:rsidRPr="00EA20AA">
        <w:rPr>
          <w:rFonts w:ascii="Times New Roman" w:hAnsi="Times New Roman" w:cs="Times New Roman"/>
          <w:i/>
          <w:color w:val="000000" w:themeColor="text1"/>
          <w:lang w:val="se-NO"/>
        </w:rPr>
        <w:t>tuž</w:t>
      </w:r>
      <w:proofErr w:type="spellStart"/>
      <w:r w:rsidR="006F39FA" w:rsidRPr="00EA20AA">
        <w:rPr>
          <w:rFonts w:ascii="Times New Roman" w:hAnsi="Times New Roman" w:cs="Times New Roman"/>
          <w:i/>
          <w:color w:val="000000" w:themeColor="text1"/>
        </w:rPr>
        <w:t>it´sja</w:t>
      </w:r>
      <w:proofErr w:type="spellEnd"/>
      <w:r w:rsidR="006F39FA" w:rsidRPr="00EA20AA">
        <w:rPr>
          <w:rFonts w:ascii="Times New Roman" w:hAnsi="Times New Roman" w:cs="Times New Roman"/>
          <w:color w:val="000000" w:themeColor="text1"/>
        </w:rPr>
        <w:t>)</w:t>
      </w:r>
      <w:r w:rsidRPr="00EA20AA">
        <w:rPr>
          <w:rFonts w:ascii="Times New Roman" w:hAnsi="Times New Roman" w:cs="Times New Roman"/>
          <w:color w:val="000000" w:themeColor="text1"/>
        </w:rPr>
        <w:t xml:space="preserve"> by means of behavioral profiles</w:t>
      </w:r>
      <w:r w:rsidR="006F39FA" w:rsidRPr="00EA20AA">
        <w:rPr>
          <w:rFonts w:ascii="Times New Roman" w:hAnsi="Times New Roman" w:cs="Times New Roman"/>
          <w:color w:val="000000" w:themeColor="text1"/>
        </w:rPr>
        <w:t>. She analyzed 1,585 sentences</w:t>
      </w:r>
      <w:r w:rsidR="00B6658E" w:rsidRPr="00EA20AA">
        <w:rPr>
          <w:rFonts w:ascii="Times New Roman" w:hAnsi="Times New Roman" w:cs="Times New Roman"/>
          <w:color w:val="000000" w:themeColor="text1"/>
        </w:rPr>
        <w:t xml:space="preserve"> </w:t>
      </w:r>
      <w:r w:rsidR="006F39FA" w:rsidRPr="00EA20AA">
        <w:rPr>
          <w:rFonts w:ascii="Times New Roman" w:hAnsi="Times New Roman" w:cs="Times New Roman"/>
          <w:color w:val="000000" w:themeColor="text1"/>
        </w:rPr>
        <w:t>from</w:t>
      </w:r>
      <w:r w:rsidR="00B6658E" w:rsidRPr="00EA20AA">
        <w:rPr>
          <w:rFonts w:ascii="Times New Roman" w:hAnsi="Times New Roman" w:cs="Times New Roman"/>
          <w:color w:val="000000" w:themeColor="text1"/>
        </w:rPr>
        <w:t xml:space="preserve"> corpus data </w:t>
      </w:r>
      <w:r w:rsidR="006F39FA" w:rsidRPr="00EA20AA">
        <w:rPr>
          <w:rFonts w:ascii="Times New Roman" w:hAnsi="Times New Roman" w:cs="Times New Roman"/>
          <w:color w:val="000000" w:themeColor="text1"/>
        </w:rPr>
        <w:t xml:space="preserve">containing tentative verbs in finite form construction with an infinitive for 87 different parameters, among them: the tense, mood, and aspect of both the tentative verb and the infinitive; features of the clause, sentence, and subject of the verb, presence of adverbs, particles, negation, conjunctions; and semantic properties based on </w:t>
      </w:r>
      <w:proofErr w:type="spellStart"/>
      <w:r w:rsidR="006F39FA" w:rsidRPr="00EA20AA">
        <w:rPr>
          <w:rFonts w:ascii="Times New Roman" w:hAnsi="Times New Roman" w:cs="Times New Roman"/>
          <w:color w:val="000000" w:themeColor="text1"/>
        </w:rPr>
        <w:t>Apresjan’s</w:t>
      </w:r>
      <w:proofErr w:type="spellEnd"/>
      <w:r w:rsidR="006F39FA" w:rsidRPr="00EA20AA">
        <w:rPr>
          <w:rFonts w:ascii="Times New Roman" w:hAnsi="Times New Roman" w:cs="Times New Roman"/>
          <w:color w:val="000000" w:themeColor="text1"/>
        </w:rPr>
        <w:t xml:space="preserve"> (1995) primitives of human behavior.</w:t>
      </w:r>
      <w:r w:rsidR="004F2AE3" w:rsidRPr="00EA20AA">
        <w:rPr>
          <w:rFonts w:ascii="Times New Roman" w:hAnsi="Times New Roman" w:cs="Times New Roman"/>
          <w:color w:val="000000" w:themeColor="text1"/>
        </w:rPr>
        <w:t xml:space="preserve"> </w:t>
      </w:r>
      <w:proofErr w:type="spellStart"/>
      <w:r w:rsidR="004F2AE3" w:rsidRPr="00EA20AA">
        <w:rPr>
          <w:rFonts w:ascii="Times New Roman" w:hAnsi="Times New Roman" w:cs="Times New Roman"/>
          <w:color w:val="000000" w:themeColor="text1"/>
        </w:rPr>
        <w:t>Divjak’s</w:t>
      </w:r>
      <w:proofErr w:type="spellEnd"/>
      <w:r w:rsidR="004F2AE3" w:rsidRPr="00EA20AA">
        <w:rPr>
          <w:rFonts w:ascii="Times New Roman" w:hAnsi="Times New Roman" w:cs="Times New Roman"/>
          <w:color w:val="000000" w:themeColor="text1"/>
        </w:rPr>
        <w:t xml:space="preserve"> statistical analysis showed that it is possible to discriminate among near synonyms, and that the strongest predictors for the choice of one synonym over another were the tense, aspect, and mood marking on the finite verb and infinitive, followed by semantic properties of the su</w:t>
      </w:r>
      <w:r w:rsidR="003E351A" w:rsidRPr="00EA20AA">
        <w:rPr>
          <w:rFonts w:ascii="Times New Roman" w:hAnsi="Times New Roman" w:cs="Times New Roman"/>
          <w:color w:val="000000" w:themeColor="text1"/>
        </w:rPr>
        <w:t xml:space="preserve">bject and infinitive event. These findings, which were corroborated by experimental evidence, are at variance with both the lexicographic and psycholinguistic traditions and suggest that native speakers use distributional cues to develop a prototype, and also that groups of semantically similar words are clustered in the minds of speakers. </w:t>
      </w:r>
      <w:proofErr w:type="spellStart"/>
      <w:r w:rsidR="003E351A" w:rsidRPr="00EA20AA">
        <w:rPr>
          <w:rFonts w:ascii="Times New Roman" w:hAnsi="Times New Roman" w:cs="Times New Roman"/>
          <w:color w:val="000000" w:themeColor="text1"/>
        </w:rPr>
        <w:t>Divjak</w:t>
      </w:r>
      <w:proofErr w:type="spellEnd"/>
      <w:r w:rsidR="003E351A" w:rsidRPr="00EA20AA">
        <w:rPr>
          <w:rFonts w:ascii="Times New Roman" w:hAnsi="Times New Roman" w:cs="Times New Roman"/>
          <w:color w:val="000000" w:themeColor="text1"/>
        </w:rPr>
        <w:t xml:space="preserve"> (201</w:t>
      </w:r>
      <w:r w:rsidR="00A43285" w:rsidRPr="00A43285">
        <w:rPr>
          <w:rFonts w:ascii="Times New Roman" w:hAnsi="Times New Roman" w:cs="Times New Roman"/>
          <w:color w:val="C00000"/>
        </w:rPr>
        <w:t>0</w:t>
      </w:r>
      <w:r w:rsidR="003E351A" w:rsidRPr="00EA20AA">
        <w:rPr>
          <w:rFonts w:ascii="Times New Roman" w:hAnsi="Times New Roman" w:cs="Times New Roman"/>
          <w:color w:val="000000" w:themeColor="text1"/>
        </w:rPr>
        <w:t>: 228) concludes that her study “shows how rich purely linguistic input really is, and how powerful the form-meaning relationship is.”</w:t>
      </w:r>
    </w:p>
    <w:p w14:paraId="40419CBB" w14:textId="517C8039" w:rsidR="006B099F" w:rsidRPr="00EA20AA" w:rsidRDefault="00F16FA3" w:rsidP="006B099F">
      <w:pPr>
        <w:rPr>
          <w:rFonts w:ascii="Times New Roman" w:hAnsi="Times New Roman" w:cs="Times New Roman"/>
          <w:color w:val="000000" w:themeColor="text1"/>
        </w:rPr>
      </w:pPr>
      <w:r w:rsidRPr="00EA20AA">
        <w:rPr>
          <w:rFonts w:ascii="Times New Roman" w:hAnsi="Times New Roman" w:cs="Times New Roman"/>
          <w:color w:val="000000" w:themeColor="text1"/>
        </w:rPr>
        <w:tab/>
        <w:t xml:space="preserve">Variation in form has been studied from the perspectives of phonology, morphology, and syntax. </w:t>
      </w:r>
      <w:r w:rsidR="00363855" w:rsidRPr="00EA20AA">
        <w:rPr>
          <w:rFonts w:ascii="Times New Roman" w:hAnsi="Times New Roman" w:cs="Times New Roman"/>
          <w:color w:val="000000" w:themeColor="text1"/>
        </w:rPr>
        <w:t xml:space="preserve">While </w:t>
      </w:r>
      <w:r w:rsidR="002A1DDB" w:rsidRPr="00EA20AA">
        <w:rPr>
          <w:rFonts w:ascii="Times New Roman" w:hAnsi="Times New Roman" w:cs="Times New Roman"/>
          <w:color w:val="000000" w:themeColor="text1"/>
        </w:rPr>
        <w:t>in general</w:t>
      </w:r>
      <w:r w:rsidR="00363855" w:rsidRPr="00EA20AA">
        <w:rPr>
          <w:rFonts w:ascii="Times New Roman" w:hAnsi="Times New Roman" w:cs="Times New Roman"/>
          <w:color w:val="000000" w:themeColor="text1"/>
        </w:rPr>
        <w:t xml:space="preserve"> p</w:t>
      </w:r>
      <w:r w:rsidRPr="00EA20AA">
        <w:rPr>
          <w:rFonts w:ascii="Times New Roman" w:hAnsi="Times New Roman" w:cs="Times New Roman"/>
          <w:color w:val="000000" w:themeColor="text1"/>
        </w:rPr>
        <w:t>honology</w:t>
      </w:r>
      <w:r w:rsidR="00363855" w:rsidRPr="00EA20AA">
        <w:rPr>
          <w:rFonts w:ascii="Times New Roman" w:hAnsi="Times New Roman" w:cs="Times New Roman"/>
          <w:color w:val="000000" w:themeColor="text1"/>
        </w:rPr>
        <w:t xml:space="preserve"> has been underrepresented in cognitive linguistics, </w:t>
      </w:r>
      <w:proofErr w:type="spellStart"/>
      <w:r w:rsidRPr="00EA20AA">
        <w:rPr>
          <w:rFonts w:ascii="Times New Roman" w:hAnsi="Times New Roman" w:cs="Times New Roman"/>
          <w:color w:val="000000" w:themeColor="text1"/>
        </w:rPr>
        <w:t>Nesset</w:t>
      </w:r>
      <w:proofErr w:type="spellEnd"/>
      <w:r w:rsidRPr="00EA20AA">
        <w:rPr>
          <w:rFonts w:ascii="Times New Roman" w:hAnsi="Times New Roman" w:cs="Times New Roman"/>
          <w:color w:val="000000" w:themeColor="text1"/>
        </w:rPr>
        <w:t xml:space="preserve"> </w:t>
      </w:r>
      <w:r w:rsidR="00363855" w:rsidRPr="00EA20AA">
        <w:rPr>
          <w:rFonts w:ascii="Times New Roman" w:hAnsi="Times New Roman" w:cs="Times New Roman"/>
          <w:color w:val="000000" w:themeColor="text1"/>
        </w:rPr>
        <w:t>(</w:t>
      </w:r>
      <w:r w:rsidRPr="00EA20AA">
        <w:rPr>
          <w:rFonts w:ascii="Times New Roman" w:hAnsi="Times New Roman" w:cs="Times New Roman"/>
          <w:color w:val="000000" w:themeColor="text1"/>
        </w:rPr>
        <w:t>2008)</w:t>
      </w:r>
      <w:r w:rsidR="00363855" w:rsidRPr="00EA20AA">
        <w:rPr>
          <w:rFonts w:ascii="Times New Roman" w:hAnsi="Times New Roman" w:cs="Times New Roman"/>
          <w:color w:val="000000" w:themeColor="text1"/>
        </w:rPr>
        <w:t xml:space="preserve"> has gone a long way to fill this void with a theoretical account of </w:t>
      </w:r>
      <w:proofErr w:type="spellStart"/>
      <w:r w:rsidR="00E86383" w:rsidRPr="00EA20AA">
        <w:rPr>
          <w:rFonts w:ascii="Times New Roman" w:hAnsi="Times New Roman" w:cs="Times New Roman"/>
          <w:color w:val="000000" w:themeColor="text1"/>
        </w:rPr>
        <w:t>morphophonological</w:t>
      </w:r>
      <w:proofErr w:type="spellEnd"/>
      <w:r w:rsidR="00E86383" w:rsidRPr="00EA20AA">
        <w:rPr>
          <w:rFonts w:ascii="Times New Roman" w:hAnsi="Times New Roman" w:cs="Times New Roman"/>
          <w:color w:val="000000" w:themeColor="text1"/>
        </w:rPr>
        <w:t xml:space="preserve"> alternations in </w:t>
      </w:r>
      <w:r w:rsidR="00363855" w:rsidRPr="00EA20AA">
        <w:rPr>
          <w:rFonts w:ascii="Times New Roman" w:hAnsi="Times New Roman" w:cs="Times New Roman"/>
          <w:color w:val="000000" w:themeColor="text1"/>
        </w:rPr>
        <w:t xml:space="preserve">the </w:t>
      </w:r>
      <w:r w:rsidR="00E86383" w:rsidRPr="00EA20AA">
        <w:rPr>
          <w:rFonts w:ascii="Times New Roman" w:hAnsi="Times New Roman" w:cs="Times New Roman"/>
          <w:color w:val="000000" w:themeColor="text1"/>
        </w:rPr>
        <w:t>Russian verb stem</w:t>
      </w:r>
      <w:r w:rsidR="00363855" w:rsidRPr="00EA20AA">
        <w:rPr>
          <w:rFonts w:ascii="Times New Roman" w:hAnsi="Times New Roman" w:cs="Times New Roman"/>
          <w:color w:val="000000" w:themeColor="text1"/>
        </w:rPr>
        <w:t xml:space="preserve">. </w:t>
      </w:r>
      <w:proofErr w:type="spellStart"/>
      <w:r w:rsidR="00363855" w:rsidRPr="00EA20AA">
        <w:rPr>
          <w:rFonts w:ascii="Times New Roman" w:hAnsi="Times New Roman" w:cs="Times New Roman"/>
          <w:color w:val="000000" w:themeColor="text1"/>
        </w:rPr>
        <w:t>Nesset</w:t>
      </w:r>
      <w:proofErr w:type="spellEnd"/>
      <w:r w:rsidR="00363855" w:rsidRPr="00EA20AA">
        <w:rPr>
          <w:rFonts w:ascii="Times New Roman" w:hAnsi="Times New Roman" w:cs="Times New Roman"/>
          <w:color w:val="000000" w:themeColor="text1"/>
        </w:rPr>
        <w:t xml:space="preserve"> introduces</w:t>
      </w:r>
      <w:r w:rsidR="002D5585" w:rsidRPr="00EA20AA">
        <w:rPr>
          <w:rFonts w:ascii="Times New Roman" w:hAnsi="Times New Roman" w:cs="Times New Roman"/>
          <w:color w:val="000000" w:themeColor="text1"/>
        </w:rPr>
        <w:t xml:space="preserve"> </w:t>
      </w:r>
      <w:r w:rsidR="00363855" w:rsidRPr="00EA20AA">
        <w:rPr>
          <w:rFonts w:ascii="Times New Roman" w:hAnsi="Times New Roman" w:cs="Times New Roman"/>
          <w:color w:val="000000" w:themeColor="text1"/>
        </w:rPr>
        <w:t>“second-order schemas” as a means for modeling relationships between surface forms without recourse to underlying representations or ad-hoc rules. These schemas make it possible to model the relationships among</w:t>
      </w:r>
      <w:r w:rsidR="002A1DDB" w:rsidRPr="00EA20AA">
        <w:rPr>
          <w:rFonts w:ascii="Times New Roman" w:hAnsi="Times New Roman" w:cs="Times New Roman"/>
          <w:color w:val="000000" w:themeColor="text1"/>
        </w:rPr>
        <w:t xml:space="preserve"> paradigm forms such as</w:t>
      </w:r>
      <w:r w:rsidR="006B099F" w:rsidRPr="00EA20AA">
        <w:rPr>
          <w:rFonts w:ascii="Times New Roman" w:hAnsi="Times New Roman" w:cs="Times New Roman"/>
          <w:color w:val="000000" w:themeColor="text1"/>
        </w:rPr>
        <w:t>:</w:t>
      </w:r>
      <w:r w:rsidR="002A1DDB" w:rsidRPr="00EA20AA">
        <w:rPr>
          <w:rFonts w:ascii="Times New Roman" w:hAnsi="Times New Roman" w:cs="Times New Roman"/>
          <w:color w:val="000000" w:themeColor="text1"/>
        </w:rPr>
        <w:t xml:space="preserve"> the </w:t>
      </w:r>
      <w:r w:rsidR="006B099F" w:rsidRPr="00EA20AA">
        <w:rPr>
          <w:rFonts w:ascii="Times New Roman" w:hAnsi="Times New Roman" w:cs="Times New Roman"/>
          <w:color w:val="000000" w:themeColor="text1"/>
        </w:rPr>
        <w:t xml:space="preserve">relationship between the 3pl present and present active participle forms and the relationship between past tense and infinitive. </w:t>
      </w:r>
      <w:proofErr w:type="spellStart"/>
      <w:r w:rsidR="006B099F" w:rsidRPr="00EA20AA">
        <w:rPr>
          <w:rFonts w:ascii="Times New Roman" w:hAnsi="Times New Roman" w:cs="Times New Roman"/>
          <w:color w:val="000000" w:themeColor="text1"/>
        </w:rPr>
        <w:t>Nesset</w:t>
      </w:r>
      <w:proofErr w:type="spellEnd"/>
      <w:r w:rsidR="006B099F" w:rsidRPr="00EA20AA">
        <w:rPr>
          <w:rFonts w:ascii="Times New Roman" w:hAnsi="Times New Roman" w:cs="Times New Roman"/>
          <w:color w:val="000000" w:themeColor="text1"/>
        </w:rPr>
        <w:t xml:space="preserve"> ultimately argues that form itself has meaning, that for example the truncation and softening alternations in Russian are markers of non-past meaning. </w:t>
      </w:r>
    </w:p>
    <w:p w14:paraId="100A71F3" w14:textId="5ABE781D" w:rsidR="004A62C0" w:rsidRPr="00EA20AA" w:rsidRDefault="004A62C0" w:rsidP="006B099F">
      <w:pPr>
        <w:rPr>
          <w:rFonts w:ascii="Times New Roman" w:hAnsi="Times New Roman" w:cs="Times New Roman"/>
          <w:color w:val="000000" w:themeColor="text1"/>
        </w:rPr>
      </w:pPr>
      <w:r w:rsidRPr="00EA20AA">
        <w:rPr>
          <w:rFonts w:ascii="Times New Roman" w:hAnsi="Times New Roman" w:cs="Times New Roman"/>
          <w:color w:val="000000" w:themeColor="text1"/>
        </w:rPr>
        <w:tab/>
      </w:r>
      <w:proofErr w:type="spellStart"/>
      <w:r w:rsidRPr="00EA20AA">
        <w:rPr>
          <w:rFonts w:ascii="Times New Roman" w:hAnsi="Times New Roman" w:cs="Times New Roman"/>
          <w:color w:val="000000" w:themeColor="text1"/>
        </w:rPr>
        <w:t>Schematicity</w:t>
      </w:r>
      <w:proofErr w:type="spellEnd"/>
      <w:r w:rsidRPr="00EA20AA">
        <w:rPr>
          <w:rFonts w:ascii="Times New Roman" w:hAnsi="Times New Roman" w:cs="Times New Roman"/>
          <w:color w:val="000000" w:themeColor="text1"/>
        </w:rPr>
        <w:t xml:space="preserve"> is likewise a central concept in </w:t>
      </w:r>
      <w:proofErr w:type="spellStart"/>
      <w:r w:rsidR="00EE5C51" w:rsidRPr="00EA20AA">
        <w:rPr>
          <w:rFonts w:ascii="Times New Roman" w:hAnsi="Times New Roman" w:cs="Times New Roman"/>
          <w:color w:val="000000" w:themeColor="text1"/>
        </w:rPr>
        <w:t>Fidler’s</w:t>
      </w:r>
      <w:proofErr w:type="spellEnd"/>
      <w:r w:rsidR="00EE5C51" w:rsidRPr="00EA20AA">
        <w:rPr>
          <w:rFonts w:ascii="Times New Roman" w:hAnsi="Times New Roman" w:cs="Times New Roman"/>
          <w:color w:val="000000" w:themeColor="text1"/>
        </w:rPr>
        <w:t xml:space="preserve"> (2014)</w:t>
      </w:r>
      <w:r w:rsidR="00900C5D" w:rsidRPr="00EA20AA">
        <w:rPr>
          <w:rFonts w:ascii="Times New Roman" w:hAnsi="Times New Roman" w:cs="Times New Roman"/>
          <w:color w:val="000000" w:themeColor="text1"/>
        </w:rPr>
        <w:t xml:space="preserve"> groundbreaking work on onomatopoeia in Czech. Based on data from corpora, literature, comic strips, internet, and dictionaries, </w:t>
      </w:r>
      <w:proofErr w:type="spellStart"/>
      <w:r w:rsidR="00900C5D" w:rsidRPr="00EA20AA">
        <w:rPr>
          <w:rFonts w:ascii="Times New Roman" w:hAnsi="Times New Roman" w:cs="Times New Roman"/>
          <w:color w:val="000000" w:themeColor="text1"/>
        </w:rPr>
        <w:t>Fidler</w:t>
      </w:r>
      <w:proofErr w:type="spellEnd"/>
      <w:r w:rsidR="00900C5D" w:rsidRPr="00EA20AA">
        <w:rPr>
          <w:rFonts w:ascii="Times New Roman" w:hAnsi="Times New Roman" w:cs="Times New Roman"/>
          <w:color w:val="000000" w:themeColor="text1"/>
        </w:rPr>
        <w:t xml:space="preserve"> examines the intricacies of the form-meaning relationship at the level of the sounds themselves and their positions (onset, coda). She challenges the traditional assumption that sound and meaning are independent, suggesting that arbitrariness resides instead in the ways in which individual languages connect the two. Any given sound can be dissected in a potentially infinite number of ways. </w:t>
      </w:r>
      <w:r w:rsidR="00480002" w:rsidRPr="00EA20AA">
        <w:rPr>
          <w:rFonts w:ascii="Times New Roman" w:hAnsi="Times New Roman" w:cs="Times New Roman"/>
          <w:color w:val="000000" w:themeColor="text1"/>
        </w:rPr>
        <w:t xml:space="preserve">For example, the onset labial stop </w:t>
      </w:r>
      <w:r w:rsidR="00480002" w:rsidRPr="00EA20AA">
        <w:rPr>
          <w:rFonts w:ascii="Times New Roman" w:hAnsi="Times New Roman" w:cs="Times New Roman"/>
          <w:i/>
          <w:color w:val="000000" w:themeColor="text1"/>
        </w:rPr>
        <w:t>p</w:t>
      </w:r>
      <w:r w:rsidR="00480002" w:rsidRPr="00EA20AA">
        <w:rPr>
          <w:rFonts w:ascii="Times New Roman" w:hAnsi="Times New Roman" w:cs="Times New Roman"/>
          <w:color w:val="000000" w:themeColor="text1"/>
        </w:rPr>
        <w:t>- can be viewed as a complex articulatory gesture with many components, including “the process of building up the airstream behind the obstruction before rupture, the incapacity of the obstruction to hold the buildup, the instantaneity of the release of the air, the power of the released air, the speed of the air” (</w:t>
      </w:r>
      <w:proofErr w:type="spellStart"/>
      <w:r w:rsidR="00480002" w:rsidRPr="00EA20AA">
        <w:rPr>
          <w:rFonts w:ascii="Times New Roman" w:hAnsi="Times New Roman" w:cs="Times New Roman"/>
          <w:color w:val="000000" w:themeColor="text1"/>
        </w:rPr>
        <w:t>Fidler</w:t>
      </w:r>
      <w:proofErr w:type="spellEnd"/>
      <w:r w:rsidR="00480002" w:rsidRPr="00EA20AA">
        <w:rPr>
          <w:rFonts w:ascii="Times New Roman" w:hAnsi="Times New Roman" w:cs="Times New Roman"/>
          <w:color w:val="000000" w:themeColor="text1"/>
        </w:rPr>
        <w:t xml:space="preserve"> 2014: 178). Czech happens to focus on the building up of pressure in this gesture, and thus associates it with bursting sounds and motions, such as </w:t>
      </w:r>
      <w:proofErr w:type="spellStart"/>
      <w:r w:rsidR="00480002" w:rsidRPr="00EA20AA">
        <w:rPr>
          <w:rFonts w:ascii="Times New Roman" w:hAnsi="Times New Roman" w:cs="Times New Roman"/>
          <w:i/>
          <w:color w:val="000000" w:themeColor="text1"/>
        </w:rPr>
        <w:t>pif</w:t>
      </w:r>
      <w:proofErr w:type="spellEnd"/>
      <w:r w:rsidR="00480002" w:rsidRPr="00EA20AA">
        <w:rPr>
          <w:rFonts w:ascii="Times New Roman" w:hAnsi="Times New Roman" w:cs="Times New Roman"/>
          <w:color w:val="000000" w:themeColor="text1"/>
        </w:rPr>
        <w:t xml:space="preserve">, </w:t>
      </w:r>
      <w:proofErr w:type="spellStart"/>
      <w:r w:rsidR="00480002" w:rsidRPr="00EA20AA">
        <w:rPr>
          <w:rFonts w:ascii="Times New Roman" w:hAnsi="Times New Roman" w:cs="Times New Roman"/>
          <w:i/>
          <w:color w:val="000000" w:themeColor="text1"/>
        </w:rPr>
        <w:t>paf</w:t>
      </w:r>
      <w:proofErr w:type="spellEnd"/>
      <w:r w:rsidR="00480002" w:rsidRPr="00EA20AA">
        <w:rPr>
          <w:rFonts w:ascii="Times New Roman" w:hAnsi="Times New Roman" w:cs="Times New Roman"/>
          <w:color w:val="000000" w:themeColor="text1"/>
        </w:rPr>
        <w:t xml:space="preserve"> (the sound of bullets being fired), </w:t>
      </w:r>
      <w:proofErr w:type="spellStart"/>
      <w:r w:rsidR="00480002" w:rsidRPr="00EA20AA">
        <w:rPr>
          <w:rFonts w:ascii="Times New Roman" w:hAnsi="Times New Roman" w:cs="Times New Roman"/>
          <w:i/>
          <w:color w:val="000000" w:themeColor="text1"/>
        </w:rPr>
        <w:t>plask</w:t>
      </w:r>
      <w:proofErr w:type="spellEnd"/>
      <w:r w:rsidR="00480002" w:rsidRPr="00EA20AA">
        <w:rPr>
          <w:rFonts w:ascii="Times New Roman" w:hAnsi="Times New Roman" w:cs="Times New Roman"/>
          <w:color w:val="000000" w:themeColor="text1"/>
        </w:rPr>
        <w:t xml:space="preserve">, </w:t>
      </w:r>
      <w:proofErr w:type="spellStart"/>
      <w:r w:rsidR="00480002" w:rsidRPr="00EA20AA">
        <w:rPr>
          <w:rFonts w:ascii="Times New Roman" w:hAnsi="Times New Roman" w:cs="Times New Roman"/>
          <w:i/>
          <w:color w:val="000000" w:themeColor="text1"/>
        </w:rPr>
        <w:t>plesk</w:t>
      </w:r>
      <w:proofErr w:type="spellEnd"/>
      <w:r w:rsidR="00480002" w:rsidRPr="00EA20AA">
        <w:rPr>
          <w:rFonts w:ascii="Times New Roman" w:hAnsi="Times New Roman" w:cs="Times New Roman"/>
          <w:color w:val="000000" w:themeColor="text1"/>
        </w:rPr>
        <w:t xml:space="preserve"> (the sound of hard objects hitting water), and </w:t>
      </w:r>
      <w:proofErr w:type="spellStart"/>
      <w:r w:rsidR="00480002" w:rsidRPr="00EA20AA">
        <w:rPr>
          <w:rFonts w:ascii="Times New Roman" w:hAnsi="Times New Roman" w:cs="Times New Roman"/>
          <w:i/>
          <w:color w:val="000000" w:themeColor="text1"/>
        </w:rPr>
        <w:t>pr</w:t>
      </w:r>
      <w:proofErr w:type="spellEnd"/>
      <w:r w:rsidR="00480002" w:rsidRPr="00EA20AA">
        <w:rPr>
          <w:rFonts w:ascii="Times New Roman" w:hAnsi="Times New Roman" w:cs="Times New Roman"/>
          <w:i/>
          <w:color w:val="000000" w:themeColor="text1"/>
          <w:lang w:val="cs-CZ"/>
        </w:rPr>
        <w:t>á</w:t>
      </w:r>
      <w:proofErr w:type="spellStart"/>
      <w:r w:rsidR="00480002" w:rsidRPr="00EA20AA">
        <w:rPr>
          <w:rFonts w:ascii="Times New Roman" w:hAnsi="Times New Roman" w:cs="Times New Roman"/>
          <w:i/>
          <w:color w:val="000000" w:themeColor="text1"/>
        </w:rPr>
        <w:t>sk</w:t>
      </w:r>
      <w:proofErr w:type="spellEnd"/>
      <w:r w:rsidR="00480002" w:rsidRPr="00EA20AA">
        <w:rPr>
          <w:rFonts w:ascii="Times New Roman" w:hAnsi="Times New Roman" w:cs="Times New Roman"/>
          <w:color w:val="000000" w:themeColor="text1"/>
        </w:rPr>
        <w:t xml:space="preserve"> (the sound of something breaking apart upon impact). This particular </w:t>
      </w:r>
      <w:proofErr w:type="spellStart"/>
      <w:r w:rsidR="00480002" w:rsidRPr="00EA20AA">
        <w:rPr>
          <w:rFonts w:ascii="Times New Roman" w:hAnsi="Times New Roman" w:cs="Times New Roman"/>
          <w:color w:val="000000" w:themeColor="text1"/>
        </w:rPr>
        <w:t>phonosemantic</w:t>
      </w:r>
      <w:proofErr w:type="spellEnd"/>
      <w:r w:rsidR="00480002" w:rsidRPr="00EA20AA">
        <w:rPr>
          <w:rFonts w:ascii="Times New Roman" w:hAnsi="Times New Roman" w:cs="Times New Roman"/>
          <w:color w:val="000000" w:themeColor="text1"/>
        </w:rPr>
        <w:t xml:space="preserve"> association is just one option; other languages c</w:t>
      </w:r>
      <w:r w:rsidR="00EB654B" w:rsidRPr="00EA20AA">
        <w:rPr>
          <w:rFonts w:ascii="Times New Roman" w:hAnsi="Times New Roman" w:cs="Times New Roman"/>
          <w:color w:val="000000" w:themeColor="text1"/>
        </w:rPr>
        <w:t>an</w:t>
      </w:r>
      <w:r w:rsidR="00480002" w:rsidRPr="00EA20AA">
        <w:rPr>
          <w:rFonts w:ascii="Times New Roman" w:hAnsi="Times New Roman" w:cs="Times New Roman"/>
          <w:color w:val="000000" w:themeColor="text1"/>
        </w:rPr>
        <w:t xml:space="preserve"> focus </w:t>
      </w:r>
      <w:r w:rsidR="00EB654B" w:rsidRPr="00EA20AA">
        <w:rPr>
          <w:rFonts w:ascii="Times New Roman" w:hAnsi="Times New Roman" w:cs="Times New Roman"/>
          <w:color w:val="000000" w:themeColor="text1"/>
        </w:rPr>
        <w:t xml:space="preserve">on other parts of the articulatory gesture. In this way, the arbitrariness of onomatopoeia parallels the arbitrariness of semantic mapping relations like metaphor and metonymy in the naming of objects. For example, the word for ‘octopus’ exploits various possible </w:t>
      </w:r>
      <w:proofErr w:type="spellStart"/>
      <w:r w:rsidR="00EB654B" w:rsidRPr="00EA20AA">
        <w:rPr>
          <w:rFonts w:ascii="Times New Roman" w:hAnsi="Times New Roman" w:cs="Times New Roman"/>
          <w:color w:val="000000" w:themeColor="text1"/>
        </w:rPr>
        <w:t>construals</w:t>
      </w:r>
      <w:proofErr w:type="spellEnd"/>
      <w:r w:rsidR="00EB654B" w:rsidRPr="00EA20AA">
        <w:rPr>
          <w:rFonts w:ascii="Times New Roman" w:hAnsi="Times New Roman" w:cs="Times New Roman"/>
          <w:color w:val="000000" w:themeColor="text1"/>
        </w:rPr>
        <w:t xml:space="preserve"> </w:t>
      </w:r>
      <w:proofErr w:type="spellStart"/>
      <w:r w:rsidR="00EB654B" w:rsidRPr="00EA20AA">
        <w:rPr>
          <w:rFonts w:ascii="Times New Roman" w:hAnsi="Times New Roman" w:cs="Times New Roman"/>
          <w:color w:val="000000" w:themeColor="text1"/>
        </w:rPr>
        <w:t>acrosss</w:t>
      </w:r>
      <w:proofErr w:type="spellEnd"/>
      <w:r w:rsidR="00EB654B" w:rsidRPr="00EA20AA">
        <w:rPr>
          <w:rFonts w:ascii="Times New Roman" w:hAnsi="Times New Roman" w:cs="Times New Roman"/>
          <w:color w:val="000000" w:themeColor="text1"/>
        </w:rPr>
        <w:t xml:space="preserve"> languages: in Russian it is </w:t>
      </w:r>
      <w:proofErr w:type="spellStart"/>
      <w:r w:rsidR="00EB654B" w:rsidRPr="00EA20AA">
        <w:rPr>
          <w:rFonts w:ascii="Times New Roman" w:hAnsi="Times New Roman" w:cs="Times New Roman"/>
          <w:i/>
          <w:color w:val="000000" w:themeColor="text1"/>
        </w:rPr>
        <w:t>osminog</w:t>
      </w:r>
      <w:proofErr w:type="spellEnd"/>
      <w:r w:rsidR="00EB654B" w:rsidRPr="00EA20AA">
        <w:rPr>
          <w:rFonts w:ascii="Times New Roman" w:hAnsi="Times New Roman" w:cs="Times New Roman"/>
          <w:i/>
          <w:color w:val="000000" w:themeColor="text1"/>
        </w:rPr>
        <w:t xml:space="preserve"> </w:t>
      </w:r>
      <w:r w:rsidR="00EB654B" w:rsidRPr="00EA20AA">
        <w:rPr>
          <w:rFonts w:ascii="Times New Roman" w:hAnsi="Times New Roman" w:cs="Times New Roman"/>
          <w:color w:val="000000" w:themeColor="text1"/>
        </w:rPr>
        <w:t xml:space="preserve">[lit. eight-legs] invoking an iconic metaphor between the tentacles and legs; in Czech it is </w:t>
      </w:r>
      <w:proofErr w:type="spellStart"/>
      <w:r w:rsidR="00EB654B" w:rsidRPr="00EA20AA">
        <w:rPr>
          <w:rFonts w:ascii="Times New Roman" w:hAnsi="Times New Roman" w:cs="Times New Roman"/>
          <w:i/>
          <w:color w:val="000000" w:themeColor="text1"/>
        </w:rPr>
        <w:t>chobotnice</w:t>
      </w:r>
      <w:proofErr w:type="spellEnd"/>
      <w:r w:rsidR="00EB654B" w:rsidRPr="00EA20AA">
        <w:rPr>
          <w:rFonts w:ascii="Times New Roman" w:hAnsi="Times New Roman" w:cs="Times New Roman"/>
          <w:color w:val="000000" w:themeColor="text1"/>
        </w:rPr>
        <w:t xml:space="preserve"> [lit. elephant-trunk-thing] invoking a different iconic metaphor between the tentacles and an elephant’s trunk; in Norwegian it is </w:t>
      </w:r>
      <w:proofErr w:type="spellStart"/>
      <w:r w:rsidR="00EB654B" w:rsidRPr="00EA20AA">
        <w:rPr>
          <w:rFonts w:ascii="Times New Roman" w:hAnsi="Times New Roman" w:cs="Times New Roman"/>
          <w:i/>
          <w:color w:val="000000" w:themeColor="text1"/>
        </w:rPr>
        <w:t>bleksprut</w:t>
      </w:r>
      <w:proofErr w:type="spellEnd"/>
      <w:r w:rsidR="00EB654B" w:rsidRPr="00EA20AA">
        <w:rPr>
          <w:rFonts w:ascii="Times New Roman" w:hAnsi="Times New Roman" w:cs="Times New Roman"/>
          <w:color w:val="000000" w:themeColor="text1"/>
        </w:rPr>
        <w:t xml:space="preserve"> [lit. ink-squirt] invoking a metonymic reference to the animal’s defensive behavior.</w:t>
      </w:r>
      <w:r w:rsidR="00191189" w:rsidRPr="00EA20AA">
        <w:rPr>
          <w:rFonts w:ascii="Times New Roman" w:hAnsi="Times New Roman" w:cs="Times New Roman"/>
          <w:color w:val="000000" w:themeColor="text1"/>
        </w:rPr>
        <w:t xml:space="preserve"> In a similar fashion, </w:t>
      </w:r>
      <w:proofErr w:type="spellStart"/>
      <w:r w:rsidR="00191189" w:rsidRPr="00EA20AA">
        <w:rPr>
          <w:rFonts w:ascii="Times New Roman" w:hAnsi="Times New Roman" w:cs="Times New Roman"/>
          <w:color w:val="000000" w:themeColor="text1"/>
        </w:rPr>
        <w:t>Fidler</w:t>
      </w:r>
      <w:proofErr w:type="spellEnd"/>
      <w:r w:rsidR="00191189" w:rsidRPr="00EA20AA">
        <w:rPr>
          <w:rFonts w:ascii="Times New Roman" w:hAnsi="Times New Roman" w:cs="Times New Roman"/>
          <w:color w:val="000000" w:themeColor="text1"/>
        </w:rPr>
        <w:t xml:space="preserve"> (2014: 54) argues that “arbitrariness … should be sought in the manner in which speakers choose some of all the aspects of each articulatory gesture as the most prominent. … Thus… onomatopoeia… results from the cognitive process that operates also in other parts of language.”</w:t>
      </w:r>
      <w:r w:rsidR="00EB654B" w:rsidRPr="00EA20AA">
        <w:rPr>
          <w:rFonts w:ascii="Times New Roman" w:hAnsi="Times New Roman" w:cs="Times New Roman"/>
          <w:color w:val="000000" w:themeColor="text1"/>
        </w:rPr>
        <w:t xml:space="preserve"> </w:t>
      </w:r>
      <w:proofErr w:type="spellStart"/>
      <w:r w:rsidR="00C732B1" w:rsidRPr="00EA20AA">
        <w:rPr>
          <w:rFonts w:ascii="Times New Roman" w:hAnsi="Times New Roman" w:cs="Times New Roman"/>
          <w:color w:val="000000" w:themeColor="text1"/>
        </w:rPr>
        <w:t>Fidler</w:t>
      </w:r>
      <w:proofErr w:type="spellEnd"/>
      <w:r w:rsidR="00C732B1" w:rsidRPr="00EA20AA">
        <w:rPr>
          <w:rFonts w:ascii="Times New Roman" w:hAnsi="Times New Roman" w:cs="Times New Roman"/>
          <w:color w:val="000000" w:themeColor="text1"/>
        </w:rPr>
        <w:t xml:space="preserve"> argues that the relationship of sounds to meaning in onomatopoeia extends beyond iconic metaphors based on articulatory gestures, reaching also into grammatical categories such as aspect and serving as discourse markers.</w:t>
      </w:r>
    </w:p>
    <w:p w14:paraId="435FA5DA" w14:textId="729A366F" w:rsidR="001E6AF6" w:rsidRPr="00EA20AA" w:rsidRDefault="001E6AF6" w:rsidP="0092505B">
      <w:pPr>
        <w:ind w:firstLine="720"/>
        <w:rPr>
          <w:rFonts w:ascii="Times New Roman" w:hAnsi="Times New Roman" w:cs="Times New Roman"/>
          <w:color w:val="000000" w:themeColor="text1"/>
        </w:rPr>
      </w:pPr>
      <w:r w:rsidRPr="00EA20AA">
        <w:rPr>
          <w:rFonts w:ascii="Times New Roman" w:hAnsi="Times New Roman" w:cs="Times New Roman"/>
          <w:color w:val="000000" w:themeColor="text1"/>
        </w:rPr>
        <w:t xml:space="preserve">The distribution of forms in corpora is meaningful as well, a fact accounted for in various studies based on behavioral profiling. </w:t>
      </w:r>
      <w:proofErr w:type="spellStart"/>
      <w:r w:rsidRPr="00EA20AA">
        <w:rPr>
          <w:rFonts w:ascii="Times New Roman" w:hAnsi="Times New Roman" w:cs="Times New Roman"/>
          <w:color w:val="000000" w:themeColor="text1"/>
        </w:rPr>
        <w:t>Janda</w:t>
      </w:r>
      <w:proofErr w:type="spellEnd"/>
      <w:r w:rsidRPr="00EA20AA">
        <w:rPr>
          <w:rFonts w:ascii="Times New Roman" w:hAnsi="Times New Roman" w:cs="Times New Roman"/>
          <w:color w:val="000000" w:themeColor="text1"/>
        </w:rPr>
        <w:t xml:space="preserve"> &amp; </w:t>
      </w:r>
      <w:proofErr w:type="spellStart"/>
      <w:r w:rsidRPr="00EA20AA">
        <w:rPr>
          <w:rFonts w:ascii="Times New Roman" w:hAnsi="Times New Roman" w:cs="Times New Roman"/>
          <w:color w:val="000000" w:themeColor="text1"/>
        </w:rPr>
        <w:t>Lyashevskaya</w:t>
      </w:r>
      <w:proofErr w:type="spellEnd"/>
      <w:r w:rsidRPr="00EA20AA">
        <w:rPr>
          <w:rFonts w:ascii="Times New Roman" w:hAnsi="Times New Roman" w:cs="Times New Roman"/>
          <w:color w:val="000000" w:themeColor="text1"/>
        </w:rPr>
        <w:t xml:space="preserve"> (2011) found that the distribution of Russian verb forms according to </w:t>
      </w:r>
      <w:proofErr w:type="spellStart"/>
      <w:r w:rsidRPr="00EA20AA">
        <w:rPr>
          <w:rFonts w:ascii="Times New Roman" w:hAnsi="Times New Roman" w:cs="Times New Roman"/>
          <w:color w:val="000000" w:themeColor="text1"/>
        </w:rPr>
        <w:t>subparadigms</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nonpast</w:t>
      </w:r>
      <w:proofErr w:type="spellEnd"/>
      <w:r w:rsidRPr="00EA20AA">
        <w:rPr>
          <w:rFonts w:ascii="Times New Roman" w:hAnsi="Times New Roman" w:cs="Times New Roman"/>
          <w:color w:val="000000" w:themeColor="text1"/>
        </w:rPr>
        <w:t xml:space="preserve">, past, infinitive, imperative) was distinct for perfective as opposed to imperfective aspect and that this distinction was independent of the aspectual morphological markers (prefixes vs. suffixes). Kuznetsova (2015) challenged the </w:t>
      </w:r>
      <w:proofErr w:type="spellStart"/>
      <w:r w:rsidRPr="00EA20AA">
        <w:rPr>
          <w:rFonts w:ascii="Times New Roman" w:hAnsi="Times New Roman" w:cs="Times New Roman"/>
          <w:color w:val="000000" w:themeColor="text1"/>
        </w:rPr>
        <w:t>Maslov</w:t>
      </w:r>
      <w:proofErr w:type="spellEnd"/>
      <w:r w:rsidRPr="00EA20AA">
        <w:rPr>
          <w:rFonts w:ascii="Times New Roman" w:hAnsi="Times New Roman" w:cs="Times New Roman"/>
          <w:color w:val="000000" w:themeColor="text1"/>
        </w:rPr>
        <w:t xml:space="preserve"> (19</w:t>
      </w:r>
      <w:r w:rsidR="00E251F6" w:rsidRPr="00EA20AA">
        <w:rPr>
          <w:rFonts w:ascii="Times New Roman" w:hAnsi="Times New Roman" w:cs="Times New Roman"/>
          <w:color w:val="000000" w:themeColor="text1"/>
        </w:rPr>
        <w:t>84</w:t>
      </w:r>
      <w:r w:rsidRPr="00EA20AA">
        <w:rPr>
          <w:rFonts w:ascii="Times New Roman" w:hAnsi="Times New Roman" w:cs="Times New Roman"/>
          <w:color w:val="000000" w:themeColor="text1"/>
        </w:rPr>
        <w:t xml:space="preserve">) criterion for identifying Russian aspectual pairs by substitution of partner verbs in the same grammatical constructions using corpus data and demonstrated that supposedly “paired” verbs vary greatly in the number and frequency of grammatical constructions that they share. </w:t>
      </w:r>
      <w:proofErr w:type="spellStart"/>
      <w:r w:rsidRPr="00EA20AA">
        <w:rPr>
          <w:rFonts w:ascii="Times New Roman" w:hAnsi="Times New Roman" w:cs="Times New Roman"/>
          <w:color w:val="000000" w:themeColor="text1"/>
        </w:rPr>
        <w:t>Eckhoff</w:t>
      </w:r>
      <w:proofErr w:type="spellEnd"/>
      <w:r w:rsidRPr="00EA20AA">
        <w:rPr>
          <w:rFonts w:ascii="Times New Roman" w:hAnsi="Times New Roman" w:cs="Times New Roman"/>
          <w:color w:val="000000" w:themeColor="text1"/>
        </w:rPr>
        <w:t xml:space="preserve"> &amp; </w:t>
      </w:r>
      <w:proofErr w:type="spellStart"/>
      <w:r w:rsidRPr="00EA20AA">
        <w:rPr>
          <w:rFonts w:ascii="Times New Roman" w:hAnsi="Times New Roman" w:cs="Times New Roman"/>
          <w:color w:val="000000" w:themeColor="text1"/>
        </w:rPr>
        <w:t>Janda</w:t>
      </w:r>
      <w:proofErr w:type="spellEnd"/>
      <w:r w:rsidRPr="00EA20AA">
        <w:rPr>
          <w:rFonts w:ascii="Times New Roman" w:hAnsi="Times New Roman" w:cs="Times New Roman"/>
          <w:color w:val="000000" w:themeColor="text1"/>
        </w:rPr>
        <w:t xml:space="preserve"> (2014) used variation in distribution of Old Church Slavonic verb forms to show that it is indeed possible to sort verbs according to aspect already in the earliest Slavic texts, suggesting an early provenience for pe</w:t>
      </w:r>
      <w:r w:rsidR="0092505B" w:rsidRPr="00EA20AA">
        <w:rPr>
          <w:rFonts w:ascii="Times New Roman" w:hAnsi="Times New Roman" w:cs="Times New Roman"/>
          <w:color w:val="000000" w:themeColor="text1"/>
        </w:rPr>
        <w:t>rfective vs. imperfective verbs.</w:t>
      </w:r>
    </w:p>
    <w:p w14:paraId="4922C919" w14:textId="6403ABCA" w:rsidR="001D5310" w:rsidRPr="00EA20AA" w:rsidRDefault="00F16FA3" w:rsidP="00601A1E">
      <w:pPr>
        <w:ind w:firstLine="720"/>
        <w:rPr>
          <w:rFonts w:ascii="Times New Roman" w:hAnsi="Times New Roman" w:cs="Times New Roman"/>
          <w:color w:val="000000" w:themeColor="text1"/>
        </w:rPr>
      </w:pPr>
      <w:r w:rsidRPr="00EA20AA">
        <w:rPr>
          <w:rFonts w:ascii="Times New Roman" w:hAnsi="Times New Roman" w:cs="Times New Roman"/>
          <w:color w:val="000000" w:themeColor="text1"/>
        </w:rPr>
        <w:t xml:space="preserve">The term “rival forms” applies to sets of morphemes and more complex constructions that express the same or very similar meanings, such as, for example: the </w:t>
      </w:r>
      <w:r w:rsidR="00A03772" w:rsidRPr="00EA20AA">
        <w:rPr>
          <w:rFonts w:ascii="Times New Roman" w:hAnsi="Times New Roman" w:cs="Times New Roman"/>
          <w:color w:val="000000" w:themeColor="text1"/>
        </w:rPr>
        <w:t>use of the “theme-object” construction</w:t>
      </w:r>
      <w:r w:rsidR="00281C68" w:rsidRPr="00EA20AA">
        <w:rPr>
          <w:rFonts w:ascii="Times New Roman" w:hAnsi="Times New Roman" w:cs="Times New Roman"/>
          <w:color w:val="000000" w:themeColor="text1"/>
        </w:rPr>
        <w:t xml:space="preserve"> </w:t>
      </w:r>
      <w:proofErr w:type="spellStart"/>
      <w:r w:rsidR="00281C68" w:rsidRPr="00EA20AA">
        <w:rPr>
          <w:rFonts w:ascii="Times New Roman" w:hAnsi="Times New Roman" w:cs="Times New Roman"/>
          <w:i/>
          <w:color w:val="000000" w:themeColor="text1"/>
        </w:rPr>
        <w:t>gruzit</w:t>
      </w:r>
      <w:proofErr w:type="spellEnd"/>
      <w:r w:rsidR="00281C68" w:rsidRPr="00EA20AA">
        <w:rPr>
          <w:rFonts w:ascii="Times New Roman" w:hAnsi="Times New Roman" w:cs="Times New Roman"/>
          <w:i/>
          <w:color w:val="000000" w:themeColor="text1"/>
        </w:rPr>
        <w:t xml:space="preserve">´ </w:t>
      </w:r>
      <w:proofErr w:type="spellStart"/>
      <w:r w:rsidR="00281C68" w:rsidRPr="00EA20AA">
        <w:rPr>
          <w:rFonts w:ascii="Times New Roman" w:hAnsi="Times New Roman" w:cs="Times New Roman"/>
          <w:i/>
          <w:color w:val="000000" w:themeColor="text1"/>
        </w:rPr>
        <w:t>seno</w:t>
      </w:r>
      <w:proofErr w:type="spellEnd"/>
      <w:r w:rsidR="00281C68" w:rsidRPr="00EA20AA">
        <w:rPr>
          <w:rFonts w:ascii="Times New Roman" w:hAnsi="Times New Roman" w:cs="Times New Roman"/>
          <w:i/>
          <w:color w:val="000000" w:themeColor="text1"/>
        </w:rPr>
        <w:t xml:space="preserve"> </w:t>
      </w:r>
      <w:proofErr w:type="spellStart"/>
      <w:r w:rsidR="00281C68" w:rsidRPr="00EA20AA">
        <w:rPr>
          <w:rFonts w:ascii="Times New Roman" w:hAnsi="Times New Roman" w:cs="Times New Roman"/>
          <w:i/>
          <w:color w:val="000000" w:themeColor="text1"/>
        </w:rPr>
        <w:t>na</w:t>
      </w:r>
      <w:proofErr w:type="spellEnd"/>
      <w:r w:rsidR="00281C68" w:rsidRPr="00EA20AA">
        <w:rPr>
          <w:rFonts w:ascii="Times New Roman" w:hAnsi="Times New Roman" w:cs="Times New Roman"/>
          <w:i/>
          <w:color w:val="000000" w:themeColor="text1"/>
        </w:rPr>
        <w:t xml:space="preserve"> </w:t>
      </w:r>
      <w:proofErr w:type="spellStart"/>
      <w:r w:rsidR="00281C68" w:rsidRPr="00EA20AA">
        <w:rPr>
          <w:rFonts w:ascii="Times New Roman" w:hAnsi="Times New Roman" w:cs="Times New Roman"/>
          <w:i/>
          <w:color w:val="000000" w:themeColor="text1"/>
        </w:rPr>
        <w:t>telegu</w:t>
      </w:r>
      <w:proofErr w:type="spellEnd"/>
      <w:r w:rsidR="00281C68" w:rsidRPr="00EA20AA">
        <w:rPr>
          <w:rFonts w:ascii="Times New Roman" w:hAnsi="Times New Roman" w:cs="Times New Roman"/>
          <w:color w:val="000000" w:themeColor="text1"/>
        </w:rPr>
        <w:t xml:space="preserve"> ‘load hay onto the cart’ vs. the </w:t>
      </w:r>
      <w:r w:rsidR="00A03772" w:rsidRPr="00EA20AA">
        <w:rPr>
          <w:rFonts w:ascii="Times New Roman" w:hAnsi="Times New Roman" w:cs="Times New Roman"/>
          <w:color w:val="000000" w:themeColor="text1"/>
        </w:rPr>
        <w:t xml:space="preserve"> “goal-object”</w:t>
      </w:r>
      <w:r w:rsidR="00281C68" w:rsidRPr="00EA20AA">
        <w:rPr>
          <w:rFonts w:ascii="Times New Roman" w:hAnsi="Times New Roman" w:cs="Times New Roman"/>
          <w:color w:val="000000" w:themeColor="text1"/>
        </w:rPr>
        <w:t xml:space="preserve"> goal object construction </w:t>
      </w:r>
      <w:proofErr w:type="spellStart"/>
      <w:r w:rsidR="00281C68" w:rsidRPr="00EA20AA">
        <w:rPr>
          <w:rFonts w:ascii="Times New Roman" w:hAnsi="Times New Roman" w:cs="Times New Roman"/>
          <w:i/>
          <w:color w:val="000000" w:themeColor="text1"/>
        </w:rPr>
        <w:t>gruzit</w:t>
      </w:r>
      <w:proofErr w:type="spellEnd"/>
      <w:r w:rsidR="00281C68" w:rsidRPr="00EA20AA">
        <w:rPr>
          <w:rFonts w:ascii="Times New Roman" w:hAnsi="Times New Roman" w:cs="Times New Roman"/>
          <w:i/>
          <w:color w:val="000000" w:themeColor="text1"/>
        </w:rPr>
        <w:t xml:space="preserve">´ </w:t>
      </w:r>
      <w:proofErr w:type="spellStart"/>
      <w:r w:rsidR="00281C68" w:rsidRPr="00EA20AA">
        <w:rPr>
          <w:rFonts w:ascii="Times New Roman" w:hAnsi="Times New Roman" w:cs="Times New Roman"/>
          <w:i/>
          <w:color w:val="000000" w:themeColor="text1"/>
        </w:rPr>
        <w:t>telegu</w:t>
      </w:r>
      <w:proofErr w:type="spellEnd"/>
      <w:r w:rsidR="00281C68" w:rsidRPr="00EA20AA">
        <w:rPr>
          <w:rFonts w:ascii="Times New Roman" w:hAnsi="Times New Roman" w:cs="Times New Roman"/>
          <w:i/>
          <w:color w:val="000000" w:themeColor="text1"/>
        </w:rPr>
        <w:t xml:space="preserve"> </w:t>
      </w:r>
      <w:proofErr w:type="spellStart"/>
      <w:r w:rsidR="00281C68" w:rsidRPr="00EA20AA">
        <w:rPr>
          <w:rFonts w:ascii="Times New Roman" w:hAnsi="Times New Roman" w:cs="Times New Roman"/>
          <w:i/>
          <w:color w:val="000000" w:themeColor="text1"/>
        </w:rPr>
        <w:t>senom</w:t>
      </w:r>
      <w:proofErr w:type="spellEnd"/>
      <w:r w:rsidR="00281C68" w:rsidRPr="00EA20AA">
        <w:rPr>
          <w:rFonts w:ascii="Times New Roman" w:hAnsi="Times New Roman" w:cs="Times New Roman"/>
          <w:i/>
          <w:color w:val="000000" w:themeColor="text1"/>
        </w:rPr>
        <w:t xml:space="preserve"> </w:t>
      </w:r>
      <w:r w:rsidR="00281C68" w:rsidRPr="00EA20AA">
        <w:rPr>
          <w:rFonts w:ascii="Times New Roman" w:hAnsi="Times New Roman" w:cs="Times New Roman"/>
          <w:color w:val="000000" w:themeColor="text1"/>
        </w:rPr>
        <w:t>‘load the cart with hay’ in Russian</w:t>
      </w:r>
      <w:r w:rsidRPr="00EA20AA">
        <w:rPr>
          <w:rFonts w:ascii="Times New Roman" w:hAnsi="Times New Roman" w:cs="Times New Roman"/>
          <w:color w:val="000000" w:themeColor="text1"/>
        </w:rPr>
        <w:t xml:space="preserve">; </w:t>
      </w:r>
      <w:r w:rsidR="00A102DB" w:rsidRPr="00EA20AA">
        <w:rPr>
          <w:rFonts w:ascii="Times New Roman" w:hAnsi="Times New Roman" w:cs="Times New Roman"/>
          <w:color w:val="000000" w:themeColor="text1"/>
        </w:rPr>
        <w:t xml:space="preserve">or in </w:t>
      </w:r>
      <w:r w:rsidR="002C6A02" w:rsidRPr="00EA20AA">
        <w:rPr>
          <w:rFonts w:ascii="Times New Roman" w:hAnsi="Times New Roman" w:cs="Times New Roman"/>
          <w:color w:val="000000" w:themeColor="text1"/>
        </w:rPr>
        <w:t xml:space="preserve">the alternative </w:t>
      </w:r>
      <w:r w:rsidR="00A102DB" w:rsidRPr="00EA20AA">
        <w:rPr>
          <w:rFonts w:ascii="Times New Roman" w:hAnsi="Times New Roman" w:cs="Times New Roman"/>
          <w:color w:val="000000" w:themeColor="text1"/>
        </w:rPr>
        <w:t>Czech</w:t>
      </w:r>
      <w:r w:rsidR="002C6A02" w:rsidRPr="00EA20AA">
        <w:rPr>
          <w:rFonts w:ascii="Times New Roman" w:hAnsi="Times New Roman" w:cs="Times New Roman"/>
          <w:color w:val="000000" w:themeColor="text1"/>
        </w:rPr>
        <w:t xml:space="preserve"> expressions for ‘through the window’ </w:t>
      </w:r>
      <w:proofErr w:type="spellStart"/>
      <w:r w:rsidR="002C6A02" w:rsidRPr="00EA20AA">
        <w:rPr>
          <w:rFonts w:ascii="Times New Roman" w:hAnsi="Times New Roman" w:cs="Times New Roman"/>
          <w:i/>
          <w:color w:val="000000" w:themeColor="text1"/>
        </w:rPr>
        <w:t>skrz</w:t>
      </w:r>
      <w:proofErr w:type="spellEnd"/>
      <w:r w:rsidR="002C6A02" w:rsidRPr="00EA20AA">
        <w:rPr>
          <w:rFonts w:ascii="Times New Roman" w:hAnsi="Times New Roman" w:cs="Times New Roman"/>
          <w:i/>
          <w:color w:val="000000" w:themeColor="text1"/>
        </w:rPr>
        <w:t xml:space="preserve"> </w:t>
      </w:r>
      <w:proofErr w:type="spellStart"/>
      <w:r w:rsidR="002C6A02" w:rsidRPr="00EA20AA">
        <w:rPr>
          <w:rFonts w:ascii="Times New Roman" w:hAnsi="Times New Roman" w:cs="Times New Roman"/>
          <w:i/>
          <w:color w:val="000000" w:themeColor="text1"/>
        </w:rPr>
        <w:t>okno</w:t>
      </w:r>
      <w:proofErr w:type="spellEnd"/>
      <w:r w:rsidR="002C6A02" w:rsidRPr="00EA20AA">
        <w:rPr>
          <w:rFonts w:ascii="Times New Roman" w:hAnsi="Times New Roman" w:cs="Times New Roman"/>
          <w:color w:val="000000" w:themeColor="text1"/>
        </w:rPr>
        <w:t xml:space="preserve"> vs. </w:t>
      </w:r>
      <w:proofErr w:type="spellStart"/>
      <w:r w:rsidR="002C6A02" w:rsidRPr="00EA20AA">
        <w:rPr>
          <w:rFonts w:ascii="Times New Roman" w:hAnsi="Times New Roman" w:cs="Times New Roman"/>
          <w:i/>
          <w:color w:val="000000" w:themeColor="text1"/>
        </w:rPr>
        <w:t>oknem</w:t>
      </w:r>
      <w:proofErr w:type="spellEnd"/>
      <w:r w:rsidR="002C6A02" w:rsidRPr="00EA20AA">
        <w:rPr>
          <w:rFonts w:ascii="Times New Roman" w:hAnsi="Times New Roman" w:cs="Times New Roman"/>
          <w:color w:val="000000" w:themeColor="text1"/>
        </w:rPr>
        <w:t>.</w:t>
      </w:r>
      <w:r w:rsidR="00123ED3" w:rsidRPr="00EA20AA">
        <w:rPr>
          <w:rFonts w:ascii="Times New Roman" w:hAnsi="Times New Roman" w:cs="Times New Roman"/>
          <w:color w:val="000000" w:themeColor="text1"/>
        </w:rPr>
        <w:t xml:space="preserve"> Studies of rival forms discover </w:t>
      </w:r>
      <w:r w:rsidR="005F5433" w:rsidRPr="00EA20AA">
        <w:rPr>
          <w:rFonts w:ascii="Times New Roman" w:hAnsi="Times New Roman" w:cs="Times New Roman"/>
          <w:color w:val="000000" w:themeColor="text1"/>
        </w:rPr>
        <w:t>the</w:t>
      </w:r>
      <w:r w:rsidR="00123ED3" w:rsidRPr="00EA20AA">
        <w:rPr>
          <w:rFonts w:ascii="Times New Roman" w:hAnsi="Times New Roman" w:cs="Times New Roman"/>
          <w:color w:val="000000" w:themeColor="text1"/>
        </w:rPr>
        <w:t xml:space="preserve"> distribution</w:t>
      </w:r>
      <w:r w:rsidR="005F5433" w:rsidRPr="00EA20AA">
        <w:rPr>
          <w:rFonts w:ascii="Times New Roman" w:hAnsi="Times New Roman" w:cs="Times New Roman"/>
          <w:color w:val="000000" w:themeColor="text1"/>
        </w:rPr>
        <w:t xml:space="preserve"> of the competing forms and</w:t>
      </w:r>
      <w:r w:rsidR="00123ED3" w:rsidRPr="00EA20AA">
        <w:rPr>
          <w:rFonts w:ascii="Times New Roman" w:hAnsi="Times New Roman" w:cs="Times New Roman"/>
          <w:color w:val="000000" w:themeColor="text1"/>
        </w:rPr>
        <w:t xml:space="preserve"> the strength of factors associated with</w:t>
      </w:r>
      <w:r w:rsidR="005F5433" w:rsidRPr="00EA20AA">
        <w:rPr>
          <w:rFonts w:ascii="Times New Roman" w:hAnsi="Times New Roman" w:cs="Times New Roman"/>
          <w:color w:val="000000" w:themeColor="text1"/>
        </w:rPr>
        <w:t xml:space="preserve"> the variant forms, and furthermore try to reveal diachronic trends and meaningful motivations for the variation in form.</w:t>
      </w:r>
      <w:r w:rsidR="00A03772" w:rsidRPr="00EA20AA">
        <w:rPr>
          <w:rFonts w:ascii="Times New Roman" w:hAnsi="Times New Roman" w:cs="Times New Roman"/>
          <w:color w:val="000000" w:themeColor="text1"/>
        </w:rPr>
        <w:t xml:space="preserve"> For example, </w:t>
      </w:r>
      <w:r w:rsidR="00281C68" w:rsidRPr="00EA20AA">
        <w:rPr>
          <w:rFonts w:ascii="Times New Roman" w:hAnsi="Times New Roman" w:cs="Times New Roman"/>
          <w:color w:val="000000" w:themeColor="text1"/>
        </w:rPr>
        <w:t xml:space="preserve">by far the strongest factors relevant for the distribution of Russian </w:t>
      </w:r>
      <w:proofErr w:type="spellStart"/>
      <w:r w:rsidR="00281C68" w:rsidRPr="00EA20AA">
        <w:rPr>
          <w:rFonts w:ascii="Times New Roman" w:hAnsi="Times New Roman" w:cs="Times New Roman"/>
          <w:i/>
          <w:color w:val="000000" w:themeColor="text1"/>
        </w:rPr>
        <w:t>gruzit</w:t>
      </w:r>
      <w:proofErr w:type="spellEnd"/>
      <w:r w:rsidR="00281C68" w:rsidRPr="00EA20AA">
        <w:rPr>
          <w:rFonts w:ascii="Times New Roman" w:hAnsi="Times New Roman" w:cs="Times New Roman"/>
          <w:i/>
          <w:color w:val="000000" w:themeColor="text1"/>
        </w:rPr>
        <w:t>´</w:t>
      </w:r>
      <w:r w:rsidR="00281C68" w:rsidRPr="00EA20AA">
        <w:rPr>
          <w:rFonts w:ascii="Times New Roman" w:hAnsi="Times New Roman" w:cs="Times New Roman"/>
          <w:color w:val="000000" w:themeColor="text1"/>
        </w:rPr>
        <w:t xml:space="preserve"> ‘load’ constructions are the contrast among the imperfective and its three Natural Perfective partner verbs </w:t>
      </w:r>
      <w:proofErr w:type="spellStart"/>
      <w:r w:rsidR="00281C68" w:rsidRPr="00EA20AA">
        <w:rPr>
          <w:rFonts w:ascii="Times New Roman" w:hAnsi="Times New Roman" w:cs="Times New Roman"/>
          <w:i/>
          <w:color w:val="000000" w:themeColor="text1"/>
        </w:rPr>
        <w:t>nagruzit</w:t>
      </w:r>
      <w:proofErr w:type="spellEnd"/>
      <w:r w:rsidR="00281C68" w:rsidRPr="00EA20AA">
        <w:rPr>
          <w:rFonts w:ascii="Times New Roman" w:hAnsi="Times New Roman" w:cs="Times New Roman"/>
          <w:i/>
          <w:color w:val="000000" w:themeColor="text1"/>
        </w:rPr>
        <w:t>´</w:t>
      </w:r>
      <w:r w:rsidR="00281C68" w:rsidRPr="00EA20AA">
        <w:rPr>
          <w:rFonts w:ascii="Times New Roman" w:hAnsi="Times New Roman" w:cs="Times New Roman"/>
          <w:color w:val="000000" w:themeColor="text1"/>
        </w:rPr>
        <w:t xml:space="preserve">, </w:t>
      </w:r>
      <w:proofErr w:type="spellStart"/>
      <w:r w:rsidR="00281C68" w:rsidRPr="00EA20AA">
        <w:rPr>
          <w:rFonts w:ascii="Times New Roman" w:hAnsi="Times New Roman" w:cs="Times New Roman"/>
          <w:i/>
          <w:color w:val="000000" w:themeColor="text1"/>
        </w:rPr>
        <w:t>zagruzit</w:t>
      </w:r>
      <w:proofErr w:type="spellEnd"/>
      <w:r w:rsidR="00281C68" w:rsidRPr="00EA20AA">
        <w:rPr>
          <w:rFonts w:ascii="Times New Roman" w:hAnsi="Times New Roman" w:cs="Times New Roman"/>
          <w:i/>
          <w:color w:val="000000" w:themeColor="text1"/>
        </w:rPr>
        <w:t>´</w:t>
      </w:r>
      <w:r w:rsidR="00281C68" w:rsidRPr="00EA20AA">
        <w:rPr>
          <w:rFonts w:ascii="Times New Roman" w:hAnsi="Times New Roman" w:cs="Times New Roman"/>
          <w:color w:val="000000" w:themeColor="text1"/>
        </w:rPr>
        <w:t xml:space="preserve">, and </w:t>
      </w:r>
      <w:proofErr w:type="spellStart"/>
      <w:r w:rsidR="00281C68" w:rsidRPr="00EA20AA">
        <w:rPr>
          <w:rFonts w:ascii="Times New Roman" w:hAnsi="Times New Roman" w:cs="Times New Roman"/>
          <w:i/>
          <w:color w:val="000000" w:themeColor="text1"/>
        </w:rPr>
        <w:t>pogruzit</w:t>
      </w:r>
      <w:proofErr w:type="spellEnd"/>
      <w:r w:rsidR="00281C68" w:rsidRPr="00EA20AA">
        <w:rPr>
          <w:rFonts w:ascii="Times New Roman" w:hAnsi="Times New Roman" w:cs="Times New Roman"/>
          <w:i/>
          <w:color w:val="000000" w:themeColor="text1"/>
        </w:rPr>
        <w:t>´</w:t>
      </w:r>
      <w:r w:rsidR="00281C68" w:rsidRPr="00EA20AA">
        <w:rPr>
          <w:rFonts w:ascii="Times New Roman" w:hAnsi="Times New Roman" w:cs="Times New Roman"/>
          <w:color w:val="000000" w:themeColor="text1"/>
        </w:rPr>
        <w:t>, with lesser roles played by the use of active vs. passive voice (with a participle), and the naming of both the theme and the object vs. use of a reduced construction with only the theme or only the object. In terms of meaning, the distribution shows an associati</w:t>
      </w:r>
      <w:r w:rsidR="005C0CA4" w:rsidRPr="00EA20AA">
        <w:rPr>
          <w:rFonts w:ascii="Times New Roman" w:hAnsi="Times New Roman" w:cs="Times New Roman"/>
          <w:color w:val="000000" w:themeColor="text1"/>
        </w:rPr>
        <w:t xml:space="preserve">on of the prefix </w:t>
      </w:r>
      <w:proofErr w:type="spellStart"/>
      <w:r w:rsidR="005C0CA4" w:rsidRPr="00EA20AA">
        <w:rPr>
          <w:rFonts w:ascii="Times New Roman" w:hAnsi="Times New Roman" w:cs="Times New Roman"/>
          <w:i/>
          <w:color w:val="000000" w:themeColor="text1"/>
        </w:rPr>
        <w:t>na</w:t>
      </w:r>
      <w:proofErr w:type="spellEnd"/>
      <w:r w:rsidR="005C0CA4" w:rsidRPr="00EA20AA">
        <w:rPr>
          <w:rFonts w:ascii="Times New Roman" w:hAnsi="Times New Roman" w:cs="Times New Roman"/>
          <w:color w:val="000000" w:themeColor="text1"/>
        </w:rPr>
        <w:t xml:space="preserve">- </w:t>
      </w:r>
      <w:r w:rsidR="00281C68" w:rsidRPr="00EA20AA">
        <w:rPr>
          <w:rFonts w:ascii="Times New Roman" w:hAnsi="Times New Roman" w:cs="Times New Roman"/>
          <w:color w:val="000000" w:themeColor="text1"/>
        </w:rPr>
        <w:t>with the goal-object construction, whi</w:t>
      </w:r>
      <w:r w:rsidR="005C0CA4" w:rsidRPr="00EA20AA">
        <w:rPr>
          <w:rFonts w:ascii="Times New Roman" w:hAnsi="Times New Roman" w:cs="Times New Roman"/>
          <w:color w:val="000000" w:themeColor="text1"/>
        </w:rPr>
        <w:t xml:space="preserve">ch makes sense given that the prefix refers to surfaces </w:t>
      </w:r>
      <w:r w:rsidR="00281C68" w:rsidRPr="00EA20AA">
        <w:rPr>
          <w:rFonts w:ascii="Times New Roman" w:hAnsi="Times New Roman" w:cs="Times New Roman"/>
          <w:color w:val="000000" w:themeColor="text1"/>
        </w:rPr>
        <w:t>‘</w:t>
      </w:r>
      <w:r w:rsidR="005C0CA4" w:rsidRPr="00EA20AA">
        <w:rPr>
          <w:rFonts w:ascii="Times New Roman" w:hAnsi="Times New Roman" w:cs="Times New Roman"/>
          <w:color w:val="000000" w:themeColor="text1"/>
        </w:rPr>
        <w:t>on</w:t>
      </w:r>
      <w:r w:rsidR="00281C68" w:rsidRPr="00EA20AA">
        <w:rPr>
          <w:rFonts w:ascii="Times New Roman" w:hAnsi="Times New Roman" w:cs="Times New Roman"/>
          <w:color w:val="000000" w:themeColor="text1"/>
        </w:rPr>
        <w:t>’</w:t>
      </w:r>
      <w:r w:rsidR="005C0CA4" w:rsidRPr="00EA20AA">
        <w:rPr>
          <w:rFonts w:ascii="Times New Roman" w:hAnsi="Times New Roman" w:cs="Times New Roman"/>
          <w:color w:val="000000" w:themeColor="text1"/>
        </w:rPr>
        <w:t xml:space="preserve">, the use of </w:t>
      </w:r>
      <w:proofErr w:type="spellStart"/>
      <w:r w:rsidR="005C0CA4" w:rsidRPr="00EA20AA">
        <w:rPr>
          <w:rFonts w:ascii="Times New Roman" w:hAnsi="Times New Roman" w:cs="Times New Roman"/>
          <w:i/>
          <w:color w:val="000000" w:themeColor="text1"/>
        </w:rPr>
        <w:t>po</w:t>
      </w:r>
      <w:proofErr w:type="spellEnd"/>
      <w:r w:rsidR="005C0CA4" w:rsidRPr="00EA20AA">
        <w:rPr>
          <w:rFonts w:ascii="Times New Roman" w:hAnsi="Times New Roman" w:cs="Times New Roman"/>
          <w:color w:val="000000" w:themeColor="text1"/>
        </w:rPr>
        <w:t>- a</w:t>
      </w:r>
      <w:r w:rsidR="004F33F4" w:rsidRPr="004F33F4">
        <w:rPr>
          <w:rFonts w:ascii="Times New Roman" w:hAnsi="Times New Roman" w:cs="Times New Roman"/>
          <w:color w:val="C00000"/>
        </w:rPr>
        <w:t>l</w:t>
      </w:r>
      <w:r w:rsidR="005C0CA4" w:rsidRPr="00EA20AA">
        <w:rPr>
          <w:rFonts w:ascii="Times New Roman" w:hAnsi="Times New Roman" w:cs="Times New Roman"/>
          <w:color w:val="000000" w:themeColor="text1"/>
        </w:rPr>
        <w:t xml:space="preserve">most exclusively with the theme-object construction, which makes sense since it refers to a change of state for the theme, and mixed use for </w:t>
      </w:r>
      <w:proofErr w:type="spellStart"/>
      <w:r w:rsidR="005C0CA4" w:rsidRPr="00EA20AA">
        <w:rPr>
          <w:rFonts w:ascii="Times New Roman" w:hAnsi="Times New Roman" w:cs="Times New Roman"/>
          <w:i/>
          <w:color w:val="000000" w:themeColor="text1"/>
        </w:rPr>
        <w:t>za</w:t>
      </w:r>
      <w:proofErr w:type="spellEnd"/>
      <w:r w:rsidR="005C0CA4" w:rsidRPr="00EA20AA">
        <w:rPr>
          <w:rFonts w:ascii="Times New Roman" w:hAnsi="Times New Roman" w:cs="Times New Roman"/>
          <w:color w:val="000000" w:themeColor="text1"/>
        </w:rPr>
        <w:t xml:space="preserve">- which has many metaphorical uses </w:t>
      </w:r>
      <w:r w:rsidR="00281C68" w:rsidRPr="00EA20AA">
        <w:rPr>
          <w:rFonts w:ascii="Times New Roman" w:hAnsi="Times New Roman" w:cs="Times New Roman"/>
          <w:color w:val="000000" w:themeColor="text1"/>
        </w:rPr>
        <w:t>(</w:t>
      </w:r>
      <w:proofErr w:type="spellStart"/>
      <w:r w:rsidR="00392D59" w:rsidRPr="00EA20AA">
        <w:rPr>
          <w:rFonts w:ascii="Times New Roman" w:hAnsi="Times New Roman" w:cs="Times New Roman"/>
          <w:color w:val="000000" w:themeColor="text1"/>
        </w:rPr>
        <w:t>Sokolova</w:t>
      </w:r>
      <w:proofErr w:type="spellEnd"/>
      <w:r w:rsidR="00392D59" w:rsidRPr="00EA20AA">
        <w:rPr>
          <w:rFonts w:ascii="Times New Roman" w:hAnsi="Times New Roman" w:cs="Times New Roman"/>
          <w:color w:val="000000" w:themeColor="text1"/>
        </w:rPr>
        <w:t xml:space="preserve"> et al. 2012</w:t>
      </w:r>
      <w:r w:rsidR="00281C68" w:rsidRPr="00EA20AA">
        <w:rPr>
          <w:rFonts w:ascii="Times New Roman" w:hAnsi="Times New Roman" w:cs="Times New Roman"/>
          <w:color w:val="000000" w:themeColor="text1"/>
        </w:rPr>
        <w:t>)</w:t>
      </w:r>
      <w:r w:rsidR="005C0CA4" w:rsidRPr="00EA20AA">
        <w:rPr>
          <w:rFonts w:ascii="Times New Roman" w:hAnsi="Times New Roman" w:cs="Times New Roman"/>
          <w:color w:val="000000" w:themeColor="text1"/>
        </w:rPr>
        <w:t>.</w:t>
      </w:r>
    </w:p>
    <w:p w14:paraId="415C9622" w14:textId="50ADF0C9" w:rsidR="00A27E42" w:rsidRPr="00EA20AA" w:rsidRDefault="001D5310" w:rsidP="001D5D02">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1D5D02" w:rsidRPr="00EA20AA">
        <w:rPr>
          <w:rFonts w:ascii="Times New Roman" w:hAnsi="Times New Roman" w:cs="Times New Roman"/>
          <w:color w:val="000000" w:themeColor="text1"/>
        </w:rPr>
        <w:t xml:space="preserve">Sergey Say has undertaken a number of studies on the rivalries among Russian syntactic constructions. For example, in Say (2013), the topic is the use of the dative case to mark experiencers as opposed to null marking or other markings (such as </w:t>
      </w:r>
      <w:proofErr w:type="spellStart"/>
      <w:r w:rsidR="001D5D02" w:rsidRPr="00EA20AA">
        <w:rPr>
          <w:rFonts w:ascii="Times New Roman" w:hAnsi="Times New Roman" w:cs="Times New Roman"/>
          <w:i/>
          <w:color w:val="000000" w:themeColor="text1"/>
        </w:rPr>
        <w:t>dlja</w:t>
      </w:r>
      <w:proofErr w:type="spellEnd"/>
      <w:r w:rsidR="001D5D02" w:rsidRPr="00EA20AA">
        <w:rPr>
          <w:rFonts w:ascii="Times New Roman" w:hAnsi="Times New Roman" w:cs="Times New Roman"/>
          <w:color w:val="000000" w:themeColor="text1"/>
        </w:rPr>
        <w:t xml:space="preserve"> ‘for’). Say discovers a hierarchy for the co-occurrence of dative NPs denoting sentient participants such that </w:t>
      </w:r>
      <w:proofErr w:type="spellStart"/>
      <w:r w:rsidR="001D5D02" w:rsidRPr="00EA20AA">
        <w:rPr>
          <w:rFonts w:ascii="Times New Roman" w:hAnsi="Times New Roman" w:cs="Times New Roman"/>
          <w:color w:val="000000" w:themeColor="text1"/>
        </w:rPr>
        <w:t>predicatives</w:t>
      </w:r>
      <w:proofErr w:type="spellEnd"/>
      <w:r w:rsidR="001D5D02" w:rsidRPr="00EA20AA">
        <w:rPr>
          <w:rFonts w:ascii="Times New Roman" w:hAnsi="Times New Roman" w:cs="Times New Roman"/>
          <w:color w:val="000000" w:themeColor="text1"/>
        </w:rPr>
        <w:t xml:space="preserve"> are prototypical</w:t>
      </w:r>
      <w:r w:rsidR="004E2A63" w:rsidRPr="00EA20AA">
        <w:rPr>
          <w:rFonts w:ascii="Times New Roman" w:hAnsi="Times New Roman" w:cs="Times New Roman"/>
          <w:color w:val="000000" w:themeColor="text1"/>
        </w:rPr>
        <w:t xml:space="preserve">, and there is decreasing compatibility with related short-form adjectives and even less with long-form adjectives. </w:t>
      </w:r>
      <w:r w:rsidR="001D5D02" w:rsidRPr="00EA20AA">
        <w:rPr>
          <w:rFonts w:ascii="Times New Roman" w:hAnsi="Times New Roman" w:cs="Times New Roman"/>
          <w:color w:val="000000" w:themeColor="text1"/>
        </w:rPr>
        <w:t xml:space="preserve">Based on analysis of corpus data, Say identifies three basic types of </w:t>
      </w:r>
      <w:proofErr w:type="spellStart"/>
      <w:r w:rsidR="001D5D02" w:rsidRPr="00EA20AA">
        <w:rPr>
          <w:rFonts w:ascii="Times New Roman" w:hAnsi="Times New Roman" w:cs="Times New Roman"/>
          <w:color w:val="000000" w:themeColor="text1"/>
        </w:rPr>
        <w:t>predicatives</w:t>
      </w:r>
      <w:proofErr w:type="spellEnd"/>
      <w:r w:rsidR="001D5D02" w:rsidRPr="00EA20AA">
        <w:rPr>
          <w:rFonts w:ascii="Times New Roman" w:hAnsi="Times New Roman" w:cs="Times New Roman"/>
          <w:color w:val="000000" w:themeColor="text1"/>
        </w:rPr>
        <w:t xml:space="preserve">: 1) the </w:t>
      </w:r>
      <w:proofErr w:type="spellStart"/>
      <w:r w:rsidR="001D5D02" w:rsidRPr="00EA20AA">
        <w:rPr>
          <w:rFonts w:ascii="Times New Roman" w:hAnsi="Times New Roman" w:cs="Times New Roman"/>
          <w:i/>
          <w:color w:val="000000" w:themeColor="text1"/>
        </w:rPr>
        <w:t>xolodno</w:t>
      </w:r>
      <w:proofErr w:type="spellEnd"/>
      <w:r w:rsidR="001D5D02" w:rsidRPr="00EA20AA">
        <w:rPr>
          <w:rFonts w:ascii="Times New Roman" w:hAnsi="Times New Roman" w:cs="Times New Roman"/>
          <w:color w:val="000000" w:themeColor="text1"/>
          <w:lang w:val="ru-RU"/>
        </w:rPr>
        <w:t xml:space="preserve"> ‘X </w:t>
      </w:r>
      <w:proofErr w:type="spellStart"/>
      <w:r w:rsidR="001D5D02" w:rsidRPr="00EA20AA">
        <w:rPr>
          <w:rFonts w:ascii="Times New Roman" w:hAnsi="Times New Roman" w:cs="Times New Roman"/>
          <w:color w:val="000000" w:themeColor="text1"/>
          <w:lang w:val="ru-RU"/>
        </w:rPr>
        <w:t>feels</w:t>
      </w:r>
      <w:proofErr w:type="spellEnd"/>
      <w:r w:rsidR="001D5D02" w:rsidRPr="00EA20AA">
        <w:rPr>
          <w:rFonts w:ascii="Times New Roman" w:hAnsi="Times New Roman" w:cs="Times New Roman"/>
          <w:color w:val="000000" w:themeColor="text1"/>
          <w:lang w:val="ru-RU"/>
        </w:rPr>
        <w:t xml:space="preserve"> </w:t>
      </w:r>
      <w:proofErr w:type="spellStart"/>
      <w:r w:rsidR="001D5D02" w:rsidRPr="00EA20AA">
        <w:rPr>
          <w:rFonts w:ascii="Times New Roman" w:hAnsi="Times New Roman" w:cs="Times New Roman"/>
          <w:color w:val="000000" w:themeColor="text1"/>
          <w:lang w:val="ru-RU"/>
        </w:rPr>
        <w:t>cold</w:t>
      </w:r>
      <w:proofErr w:type="spellEnd"/>
      <w:r w:rsidR="001D5D02" w:rsidRPr="00EA20AA">
        <w:rPr>
          <w:rFonts w:ascii="Times New Roman" w:hAnsi="Times New Roman" w:cs="Times New Roman"/>
          <w:color w:val="000000" w:themeColor="text1"/>
          <w:lang w:val="ru-RU"/>
        </w:rPr>
        <w:t xml:space="preserve">’ </w:t>
      </w:r>
      <w:r w:rsidR="001D5D02" w:rsidRPr="00EA20AA">
        <w:rPr>
          <w:rFonts w:ascii="Times New Roman" w:hAnsi="Times New Roman" w:cs="Times New Roman"/>
          <w:color w:val="000000" w:themeColor="text1"/>
        </w:rPr>
        <w:t xml:space="preserve">type for which the </w:t>
      </w:r>
      <w:proofErr w:type="spellStart"/>
      <w:r w:rsidR="001D5D02" w:rsidRPr="00EA20AA">
        <w:rPr>
          <w:rFonts w:ascii="Times New Roman" w:hAnsi="Times New Roman" w:cs="Times New Roman"/>
          <w:color w:val="000000" w:themeColor="text1"/>
        </w:rPr>
        <w:t>predicative’s</w:t>
      </w:r>
      <w:proofErr w:type="spellEnd"/>
      <w:r w:rsidR="001D5D02" w:rsidRPr="00EA20AA">
        <w:rPr>
          <w:rFonts w:ascii="Times New Roman" w:hAnsi="Times New Roman" w:cs="Times New Roman"/>
          <w:color w:val="000000" w:themeColor="text1"/>
        </w:rPr>
        <w:t xml:space="preserve"> dative argument is not related to any of the adjective’s arguments</w:t>
      </w:r>
      <w:r w:rsidR="00121CF0">
        <w:rPr>
          <w:rFonts w:ascii="Times New Roman" w:hAnsi="Times New Roman" w:cs="Times New Roman"/>
          <w:color w:val="000000" w:themeColor="text1"/>
        </w:rPr>
        <w:t xml:space="preserve"> </w:t>
      </w:r>
      <w:r w:rsidR="00121CF0" w:rsidRPr="00EF72D9">
        <w:rPr>
          <w:rFonts w:ascii="Times New Roman" w:hAnsi="Times New Roman" w:cs="Times New Roman"/>
          <w:color w:val="C00000"/>
        </w:rPr>
        <w:t xml:space="preserve">(the </w:t>
      </w:r>
      <w:r w:rsidR="00EF72D9" w:rsidRPr="00EF72D9">
        <w:rPr>
          <w:rFonts w:ascii="Times New Roman" w:hAnsi="Times New Roman" w:cs="Times New Roman"/>
          <w:color w:val="C00000"/>
        </w:rPr>
        <w:t xml:space="preserve">adjective has a meaning that does not presuppose an </w:t>
      </w:r>
      <w:proofErr w:type="spellStart"/>
      <w:r w:rsidR="00EF72D9" w:rsidRPr="00EF72D9">
        <w:rPr>
          <w:rFonts w:ascii="Times New Roman" w:hAnsi="Times New Roman" w:cs="Times New Roman"/>
          <w:color w:val="C00000"/>
        </w:rPr>
        <w:t>experiencer</w:t>
      </w:r>
      <w:proofErr w:type="spellEnd"/>
      <w:r w:rsidR="00121CF0" w:rsidRPr="00EF72D9">
        <w:rPr>
          <w:rFonts w:ascii="Times New Roman" w:hAnsi="Times New Roman" w:cs="Times New Roman"/>
          <w:color w:val="C00000"/>
        </w:rPr>
        <w:t>)</w:t>
      </w:r>
      <w:r w:rsidR="001D5D02" w:rsidRPr="00EA20AA">
        <w:rPr>
          <w:rFonts w:ascii="Times New Roman" w:hAnsi="Times New Roman" w:cs="Times New Roman"/>
          <w:color w:val="000000" w:themeColor="text1"/>
        </w:rPr>
        <w:t xml:space="preserve">, 2) the </w:t>
      </w:r>
      <w:proofErr w:type="spellStart"/>
      <w:r w:rsidR="001D5D02" w:rsidRPr="00EA20AA">
        <w:rPr>
          <w:rFonts w:ascii="Times New Roman" w:hAnsi="Times New Roman" w:cs="Times New Roman"/>
          <w:i/>
          <w:color w:val="000000" w:themeColor="text1"/>
        </w:rPr>
        <w:t>grustno</w:t>
      </w:r>
      <w:proofErr w:type="spellEnd"/>
      <w:r w:rsidR="001D5D02" w:rsidRPr="00EA20AA">
        <w:rPr>
          <w:rFonts w:ascii="Times New Roman" w:hAnsi="Times New Roman" w:cs="Times New Roman"/>
          <w:color w:val="000000" w:themeColor="text1"/>
        </w:rPr>
        <w:t xml:space="preserve"> ‘X feels sad’ type for which the </w:t>
      </w:r>
      <w:proofErr w:type="spellStart"/>
      <w:r w:rsidR="001D5D02" w:rsidRPr="00EA20AA">
        <w:rPr>
          <w:rFonts w:ascii="Times New Roman" w:hAnsi="Times New Roman" w:cs="Times New Roman"/>
          <w:color w:val="000000" w:themeColor="text1"/>
        </w:rPr>
        <w:t>predicative’s</w:t>
      </w:r>
      <w:proofErr w:type="spellEnd"/>
      <w:r w:rsidR="001D5D02" w:rsidRPr="00EA20AA">
        <w:rPr>
          <w:rFonts w:ascii="Times New Roman" w:hAnsi="Times New Roman" w:cs="Times New Roman"/>
          <w:color w:val="000000" w:themeColor="text1"/>
        </w:rPr>
        <w:t xml:space="preserve"> dative argument is related to the adjective’s internal argument</w:t>
      </w:r>
      <w:r w:rsidR="00EF72D9">
        <w:rPr>
          <w:rFonts w:ascii="Times New Roman" w:hAnsi="Times New Roman" w:cs="Times New Roman"/>
          <w:color w:val="000000" w:themeColor="text1"/>
        </w:rPr>
        <w:t xml:space="preserve"> </w:t>
      </w:r>
      <w:r w:rsidR="00EF72D9" w:rsidRPr="00EF72D9">
        <w:rPr>
          <w:rFonts w:ascii="Times New Roman" w:hAnsi="Times New Roman" w:cs="Times New Roman"/>
          <w:color w:val="C00000"/>
        </w:rPr>
        <w:t xml:space="preserve">(the </w:t>
      </w:r>
      <w:r w:rsidR="00942ED8">
        <w:rPr>
          <w:rFonts w:ascii="Times New Roman" w:hAnsi="Times New Roman" w:cs="Times New Roman"/>
          <w:color w:val="C00000"/>
        </w:rPr>
        <w:t>adverb does co-occur with the dative, but the adjective does not</w:t>
      </w:r>
      <w:r w:rsidR="00EF72D9" w:rsidRPr="00EF72D9">
        <w:rPr>
          <w:rFonts w:ascii="Times New Roman" w:hAnsi="Times New Roman" w:cs="Times New Roman"/>
          <w:color w:val="C00000"/>
        </w:rPr>
        <w:t>)</w:t>
      </w:r>
      <w:r w:rsidR="001D5D02" w:rsidRPr="00EA20AA">
        <w:rPr>
          <w:rFonts w:ascii="Times New Roman" w:hAnsi="Times New Roman" w:cs="Times New Roman"/>
          <w:color w:val="000000" w:themeColor="text1"/>
        </w:rPr>
        <w:t xml:space="preserve">, and 3) the </w:t>
      </w:r>
      <w:proofErr w:type="spellStart"/>
      <w:r w:rsidR="001D5D02" w:rsidRPr="00EA20AA">
        <w:rPr>
          <w:rFonts w:ascii="Times New Roman" w:hAnsi="Times New Roman" w:cs="Times New Roman"/>
          <w:i/>
          <w:color w:val="000000" w:themeColor="text1"/>
        </w:rPr>
        <w:t>pr</w:t>
      </w:r>
      <w:r w:rsidR="00471EF8" w:rsidRPr="00EA20AA">
        <w:rPr>
          <w:rFonts w:ascii="Times New Roman" w:hAnsi="Times New Roman" w:cs="Times New Roman"/>
          <w:i/>
          <w:color w:val="000000" w:themeColor="text1"/>
        </w:rPr>
        <w:t>i</w:t>
      </w:r>
      <w:r w:rsidR="001D5D02" w:rsidRPr="00EA20AA">
        <w:rPr>
          <w:rFonts w:ascii="Times New Roman" w:hAnsi="Times New Roman" w:cs="Times New Roman"/>
          <w:i/>
          <w:color w:val="000000" w:themeColor="text1"/>
        </w:rPr>
        <w:t>jatno</w:t>
      </w:r>
      <w:proofErr w:type="spellEnd"/>
      <w:r w:rsidR="001D5D02" w:rsidRPr="00EA20AA">
        <w:rPr>
          <w:rFonts w:ascii="Times New Roman" w:hAnsi="Times New Roman" w:cs="Times New Roman"/>
          <w:color w:val="000000" w:themeColor="text1"/>
        </w:rPr>
        <w:t xml:space="preserve"> ‘X feels it is pleasant’ type for which the </w:t>
      </w:r>
      <w:proofErr w:type="spellStart"/>
      <w:r w:rsidR="001D5D02" w:rsidRPr="00EA20AA">
        <w:rPr>
          <w:rFonts w:ascii="Times New Roman" w:hAnsi="Times New Roman" w:cs="Times New Roman"/>
          <w:color w:val="000000" w:themeColor="text1"/>
        </w:rPr>
        <w:t>predicative’s</w:t>
      </w:r>
      <w:proofErr w:type="spellEnd"/>
      <w:r w:rsidR="001D5D02" w:rsidRPr="00EA20AA">
        <w:rPr>
          <w:rFonts w:ascii="Times New Roman" w:hAnsi="Times New Roman" w:cs="Times New Roman"/>
          <w:color w:val="000000" w:themeColor="text1"/>
        </w:rPr>
        <w:t xml:space="preserve"> dative argument is related to the adjective’s dative argument.</w:t>
      </w:r>
      <w:r w:rsidR="004E2A63" w:rsidRPr="00EA20AA">
        <w:rPr>
          <w:rFonts w:ascii="Times New Roman" w:hAnsi="Times New Roman" w:cs="Times New Roman"/>
          <w:color w:val="000000" w:themeColor="text1"/>
        </w:rPr>
        <w:t xml:space="preserve"> Essentially Say puts forward a product-oriented schema according to which the constructional pattern is “blind” to the argument structure of the corresponding adjective, and constructional meaning prevails, either demoting or coercing the experiencer to the dative slot.</w:t>
      </w:r>
    </w:p>
    <w:p w14:paraId="17F87D88" w14:textId="464C613C" w:rsidR="00A27E42" w:rsidRPr="00EA20AA" w:rsidRDefault="00A27E42">
      <w:pPr>
        <w:rPr>
          <w:rFonts w:ascii="Times New Roman" w:hAnsi="Times New Roman" w:cs="Times New Roman"/>
          <w:color w:val="000000" w:themeColor="text1"/>
        </w:rPr>
      </w:pPr>
      <w:r w:rsidRPr="00EA20AA">
        <w:rPr>
          <w:rFonts w:ascii="Times New Roman" w:hAnsi="Times New Roman" w:cs="Times New Roman"/>
          <w:color w:val="000000" w:themeColor="text1"/>
        </w:rPr>
        <w:tab/>
        <w:t xml:space="preserve">The study of patterns of variation in both meaning and form yield opportunities to find coherent regularities that otherwise might go unnoticed. </w:t>
      </w:r>
      <w:r w:rsidR="009F7225" w:rsidRPr="00EA20AA">
        <w:rPr>
          <w:rFonts w:ascii="Times New Roman" w:hAnsi="Times New Roman" w:cs="Times New Roman"/>
          <w:color w:val="000000" w:themeColor="text1"/>
        </w:rPr>
        <w:t xml:space="preserve">For example, </w:t>
      </w:r>
      <w:proofErr w:type="spellStart"/>
      <w:r w:rsidR="009F7225" w:rsidRPr="00EA20AA">
        <w:rPr>
          <w:rFonts w:ascii="Times New Roman" w:hAnsi="Times New Roman" w:cs="Times New Roman"/>
          <w:color w:val="000000" w:themeColor="text1"/>
        </w:rPr>
        <w:t>allomorphy</w:t>
      </w:r>
      <w:proofErr w:type="spellEnd"/>
      <w:r w:rsidR="009F7225" w:rsidRPr="00EA20AA">
        <w:rPr>
          <w:rFonts w:ascii="Times New Roman" w:hAnsi="Times New Roman" w:cs="Times New Roman"/>
          <w:color w:val="000000" w:themeColor="text1"/>
        </w:rPr>
        <w:t xml:space="preserve"> is traditionally invoked only when the meaning of two</w:t>
      </w:r>
      <w:r w:rsidR="000352FF" w:rsidRPr="00EA20AA">
        <w:rPr>
          <w:rFonts w:ascii="Times New Roman" w:hAnsi="Times New Roman" w:cs="Times New Roman"/>
          <w:color w:val="000000" w:themeColor="text1"/>
        </w:rPr>
        <w:t xml:space="preserve"> (or more) forms is “identical”, </w:t>
      </w:r>
      <w:r w:rsidR="009F7225" w:rsidRPr="00EA20AA">
        <w:rPr>
          <w:rFonts w:ascii="Times New Roman" w:hAnsi="Times New Roman" w:cs="Times New Roman"/>
          <w:color w:val="000000" w:themeColor="text1"/>
        </w:rPr>
        <w:t>the forms are related (usually sharing the same etymology)</w:t>
      </w:r>
      <w:r w:rsidR="000352FF" w:rsidRPr="00EA20AA">
        <w:rPr>
          <w:rFonts w:ascii="Times New Roman" w:hAnsi="Times New Roman" w:cs="Times New Roman"/>
          <w:color w:val="000000" w:themeColor="text1"/>
        </w:rPr>
        <w:t>, and they are complementarily distributed</w:t>
      </w:r>
      <w:r w:rsidR="009F7225" w:rsidRPr="00EA20AA">
        <w:rPr>
          <w:rFonts w:ascii="Times New Roman" w:hAnsi="Times New Roman" w:cs="Times New Roman"/>
          <w:color w:val="000000" w:themeColor="text1"/>
        </w:rPr>
        <w:t>. This strict definition excludes many significant relationship</w:t>
      </w:r>
      <w:r w:rsidR="00AB1471" w:rsidRPr="00EA20AA">
        <w:rPr>
          <w:rFonts w:ascii="Times New Roman" w:hAnsi="Times New Roman" w:cs="Times New Roman"/>
          <w:color w:val="000000" w:themeColor="text1"/>
        </w:rPr>
        <w:t xml:space="preserve">s among linguistic expressions that are worthy of attention, but involve meanings that are extremely close (but not identical) and/or forms that are unrelated. </w:t>
      </w:r>
      <w:r w:rsidR="00985E2C" w:rsidRPr="00EA20AA">
        <w:rPr>
          <w:rFonts w:ascii="Times New Roman" w:hAnsi="Times New Roman" w:cs="Times New Roman"/>
          <w:color w:val="000000" w:themeColor="text1"/>
        </w:rPr>
        <w:t xml:space="preserve">Dickey and </w:t>
      </w:r>
      <w:proofErr w:type="spellStart"/>
      <w:r w:rsidR="00985E2C" w:rsidRPr="00EA20AA">
        <w:rPr>
          <w:rFonts w:ascii="Times New Roman" w:hAnsi="Times New Roman" w:cs="Times New Roman"/>
          <w:color w:val="000000" w:themeColor="text1"/>
        </w:rPr>
        <w:t>Janda</w:t>
      </w:r>
      <w:proofErr w:type="spellEnd"/>
      <w:r w:rsidR="00985E2C" w:rsidRPr="00EA20AA">
        <w:rPr>
          <w:rFonts w:ascii="Times New Roman" w:hAnsi="Times New Roman" w:cs="Times New Roman"/>
          <w:color w:val="000000" w:themeColor="text1"/>
        </w:rPr>
        <w:t xml:space="preserve"> (2009) discovered a robust relationship between the </w:t>
      </w:r>
      <w:proofErr w:type="spellStart"/>
      <w:r w:rsidR="00985E2C" w:rsidRPr="00EA20AA">
        <w:rPr>
          <w:rFonts w:ascii="Times New Roman" w:hAnsi="Times New Roman" w:cs="Times New Roman"/>
          <w:color w:val="000000" w:themeColor="text1"/>
        </w:rPr>
        <w:t>semelfactive</w:t>
      </w:r>
      <w:proofErr w:type="spellEnd"/>
      <w:r w:rsidR="00985E2C" w:rsidRPr="00EA20AA">
        <w:rPr>
          <w:rFonts w:ascii="Times New Roman" w:hAnsi="Times New Roman" w:cs="Times New Roman"/>
          <w:color w:val="000000" w:themeColor="text1"/>
        </w:rPr>
        <w:t xml:space="preserve"> uses of the Russian –</w:t>
      </w:r>
      <w:r w:rsidR="00985E2C" w:rsidRPr="00EA20AA">
        <w:rPr>
          <w:rFonts w:ascii="Times New Roman" w:hAnsi="Times New Roman" w:cs="Times New Roman"/>
          <w:i/>
          <w:color w:val="000000" w:themeColor="text1"/>
        </w:rPr>
        <w:t>nu</w:t>
      </w:r>
      <w:r w:rsidR="00985E2C" w:rsidRPr="00EA20AA">
        <w:rPr>
          <w:rFonts w:ascii="Times New Roman" w:hAnsi="Times New Roman" w:cs="Times New Roman"/>
          <w:color w:val="000000" w:themeColor="text1"/>
        </w:rPr>
        <w:t xml:space="preserve"> suffix and </w:t>
      </w:r>
      <w:r w:rsidR="00985E2C" w:rsidRPr="00EA20AA">
        <w:rPr>
          <w:rFonts w:ascii="Times New Roman" w:hAnsi="Times New Roman" w:cs="Times New Roman"/>
          <w:i/>
          <w:color w:val="000000" w:themeColor="text1"/>
        </w:rPr>
        <w:t>s</w:t>
      </w:r>
      <w:r w:rsidR="00985E2C" w:rsidRPr="00EA20AA">
        <w:rPr>
          <w:rFonts w:ascii="Times New Roman" w:hAnsi="Times New Roman" w:cs="Times New Roman"/>
          <w:color w:val="000000" w:themeColor="text1"/>
        </w:rPr>
        <w:t xml:space="preserve">- prefix as in </w:t>
      </w:r>
      <w:proofErr w:type="spellStart"/>
      <w:r w:rsidR="00985E2C" w:rsidRPr="00EA20AA">
        <w:rPr>
          <w:rFonts w:ascii="Times New Roman" w:hAnsi="Times New Roman" w:cs="Times New Roman"/>
          <w:i/>
          <w:color w:val="000000" w:themeColor="text1"/>
          <w:lang w:val="cs-CZ"/>
        </w:rPr>
        <w:t>čix</w:t>
      </w:r>
      <w:proofErr w:type="spellEnd"/>
      <w:r w:rsidR="00985E2C" w:rsidRPr="00EA20AA">
        <w:rPr>
          <w:rFonts w:ascii="Times New Roman" w:hAnsi="Times New Roman" w:cs="Times New Roman"/>
          <w:i/>
          <w:color w:val="000000" w:themeColor="text1"/>
        </w:rPr>
        <w:t>nut´</w:t>
      </w:r>
      <w:r w:rsidR="00985E2C" w:rsidRPr="00EA20AA">
        <w:rPr>
          <w:rFonts w:ascii="Times New Roman" w:hAnsi="Times New Roman" w:cs="Times New Roman"/>
          <w:color w:val="000000" w:themeColor="text1"/>
        </w:rPr>
        <w:t xml:space="preserve"> ‘sneeze once’ and </w:t>
      </w:r>
      <w:proofErr w:type="spellStart"/>
      <w:r w:rsidR="00985E2C" w:rsidRPr="00EA20AA">
        <w:rPr>
          <w:rFonts w:ascii="Times New Roman" w:hAnsi="Times New Roman" w:cs="Times New Roman"/>
          <w:i/>
          <w:color w:val="000000" w:themeColor="text1"/>
        </w:rPr>
        <w:t>sglupit</w:t>
      </w:r>
      <w:proofErr w:type="spellEnd"/>
      <w:r w:rsidR="00985E2C" w:rsidRPr="00EA20AA">
        <w:rPr>
          <w:rFonts w:ascii="Times New Roman" w:hAnsi="Times New Roman" w:cs="Times New Roman"/>
          <w:i/>
          <w:color w:val="000000" w:themeColor="text1"/>
        </w:rPr>
        <w:t>´</w:t>
      </w:r>
      <w:r w:rsidR="00985E2C" w:rsidRPr="00EA20AA">
        <w:rPr>
          <w:rFonts w:ascii="Times New Roman" w:hAnsi="Times New Roman" w:cs="Times New Roman"/>
          <w:color w:val="000000" w:themeColor="text1"/>
        </w:rPr>
        <w:t xml:space="preserve"> ‘do one stupid thing’. It turns out that the distribution of these morphemes is largely, but not entirely, predictable based on the morphological classes of the verbs they attach to, with –</w:t>
      </w:r>
      <w:r w:rsidR="00985E2C" w:rsidRPr="00EA20AA">
        <w:rPr>
          <w:rFonts w:ascii="Times New Roman" w:hAnsi="Times New Roman" w:cs="Times New Roman"/>
          <w:i/>
          <w:color w:val="000000" w:themeColor="text1"/>
        </w:rPr>
        <w:t>nu</w:t>
      </w:r>
      <w:r w:rsidR="00985E2C" w:rsidRPr="00EA20AA">
        <w:rPr>
          <w:rFonts w:ascii="Times New Roman" w:hAnsi="Times New Roman" w:cs="Times New Roman"/>
          <w:color w:val="000000" w:themeColor="text1"/>
        </w:rPr>
        <w:t xml:space="preserve"> strongly preferred for verbs suffixed in –</w:t>
      </w:r>
      <w:proofErr w:type="spellStart"/>
      <w:r w:rsidR="00985E2C" w:rsidRPr="00EA20AA">
        <w:rPr>
          <w:rFonts w:ascii="Times New Roman" w:hAnsi="Times New Roman" w:cs="Times New Roman"/>
          <w:i/>
          <w:color w:val="000000" w:themeColor="text1"/>
        </w:rPr>
        <w:t>aj</w:t>
      </w:r>
      <w:proofErr w:type="spellEnd"/>
      <w:r w:rsidR="00985E2C" w:rsidRPr="00EA20AA">
        <w:rPr>
          <w:rFonts w:ascii="Times New Roman" w:hAnsi="Times New Roman" w:cs="Times New Roman"/>
          <w:color w:val="000000" w:themeColor="text1"/>
        </w:rPr>
        <w:t xml:space="preserve"> (</w:t>
      </w:r>
      <w:proofErr w:type="spellStart"/>
      <w:r w:rsidR="00985E2C" w:rsidRPr="00EA20AA">
        <w:rPr>
          <w:rFonts w:ascii="Times New Roman" w:hAnsi="Times New Roman" w:cs="Times New Roman"/>
          <w:i/>
          <w:color w:val="000000" w:themeColor="text1"/>
        </w:rPr>
        <w:t>zevat</w:t>
      </w:r>
      <w:proofErr w:type="spellEnd"/>
      <w:r w:rsidR="00985E2C" w:rsidRPr="00EA20AA">
        <w:rPr>
          <w:rFonts w:ascii="Times New Roman" w:hAnsi="Times New Roman" w:cs="Times New Roman"/>
          <w:i/>
          <w:color w:val="000000" w:themeColor="text1"/>
        </w:rPr>
        <w:t>´</w:t>
      </w:r>
      <w:r w:rsidR="00985E2C" w:rsidRPr="00EA20AA">
        <w:rPr>
          <w:rFonts w:ascii="Times New Roman" w:hAnsi="Times New Roman" w:cs="Times New Roman"/>
          <w:color w:val="000000" w:themeColor="text1"/>
        </w:rPr>
        <w:t xml:space="preserve"> &gt; </w:t>
      </w:r>
      <w:proofErr w:type="spellStart"/>
      <w:r w:rsidR="00985E2C" w:rsidRPr="00EA20AA">
        <w:rPr>
          <w:rFonts w:ascii="Times New Roman" w:hAnsi="Times New Roman" w:cs="Times New Roman"/>
          <w:i/>
          <w:color w:val="000000" w:themeColor="text1"/>
        </w:rPr>
        <w:t>zevnut</w:t>
      </w:r>
      <w:proofErr w:type="spellEnd"/>
      <w:r w:rsidR="00985E2C" w:rsidRPr="00EA20AA">
        <w:rPr>
          <w:rFonts w:ascii="Times New Roman" w:hAnsi="Times New Roman" w:cs="Times New Roman"/>
          <w:i/>
          <w:color w:val="000000" w:themeColor="text1"/>
        </w:rPr>
        <w:t>´</w:t>
      </w:r>
      <w:r w:rsidR="00985E2C" w:rsidRPr="00EA20AA">
        <w:rPr>
          <w:rFonts w:ascii="Times New Roman" w:hAnsi="Times New Roman" w:cs="Times New Roman"/>
          <w:color w:val="000000" w:themeColor="text1"/>
        </w:rPr>
        <w:t xml:space="preserve"> ‘</w:t>
      </w:r>
      <w:r w:rsidR="0046733B" w:rsidRPr="00EA20AA">
        <w:rPr>
          <w:rFonts w:ascii="Times New Roman" w:hAnsi="Times New Roman" w:cs="Times New Roman"/>
          <w:color w:val="000000" w:themeColor="text1"/>
        </w:rPr>
        <w:t>yawn</w:t>
      </w:r>
      <w:r w:rsidR="00985E2C" w:rsidRPr="00EA20AA">
        <w:rPr>
          <w:rFonts w:ascii="Times New Roman" w:hAnsi="Times New Roman" w:cs="Times New Roman"/>
          <w:color w:val="000000" w:themeColor="text1"/>
        </w:rPr>
        <w:t xml:space="preserve"> &gt; once’), </w:t>
      </w:r>
      <w:r w:rsidR="00985E2C" w:rsidRPr="00EA20AA">
        <w:rPr>
          <w:rFonts w:ascii="Times New Roman" w:hAnsi="Times New Roman" w:cs="Times New Roman"/>
          <w:i/>
          <w:color w:val="000000" w:themeColor="text1"/>
        </w:rPr>
        <w:t>-*</w:t>
      </w:r>
      <w:r w:rsidR="00985E2C" w:rsidRPr="00EA20AA">
        <w:rPr>
          <w:rFonts w:ascii="Times New Roman" w:hAnsi="Times New Roman" w:cs="Times New Roman"/>
          <w:i/>
          <w:color w:val="000000" w:themeColor="text1"/>
          <w:lang w:val="cs-CZ"/>
        </w:rPr>
        <w:t>ě</w:t>
      </w:r>
      <w:r w:rsidR="00985E2C" w:rsidRPr="00EA20AA">
        <w:rPr>
          <w:rFonts w:ascii="Times New Roman" w:hAnsi="Times New Roman" w:cs="Times New Roman"/>
          <w:color w:val="000000" w:themeColor="text1"/>
        </w:rPr>
        <w:t xml:space="preserve"> (</w:t>
      </w:r>
      <w:proofErr w:type="spellStart"/>
      <w:r w:rsidR="00985E2C" w:rsidRPr="00EA20AA">
        <w:rPr>
          <w:rFonts w:ascii="Times New Roman" w:hAnsi="Times New Roman" w:cs="Times New Roman"/>
          <w:i/>
          <w:color w:val="000000" w:themeColor="text1"/>
        </w:rPr>
        <w:t>svistet</w:t>
      </w:r>
      <w:proofErr w:type="spellEnd"/>
      <w:r w:rsidR="00985E2C" w:rsidRPr="00EA20AA">
        <w:rPr>
          <w:rFonts w:ascii="Times New Roman" w:hAnsi="Times New Roman" w:cs="Times New Roman"/>
          <w:i/>
          <w:color w:val="000000" w:themeColor="text1"/>
        </w:rPr>
        <w:t>´</w:t>
      </w:r>
      <w:r w:rsidR="00985E2C" w:rsidRPr="00EA20AA">
        <w:rPr>
          <w:rFonts w:ascii="Times New Roman" w:hAnsi="Times New Roman" w:cs="Times New Roman"/>
          <w:color w:val="000000" w:themeColor="text1"/>
        </w:rPr>
        <w:t xml:space="preserve"> &gt; </w:t>
      </w:r>
      <w:proofErr w:type="spellStart"/>
      <w:r w:rsidR="00985E2C" w:rsidRPr="00EA20AA">
        <w:rPr>
          <w:rFonts w:ascii="Times New Roman" w:hAnsi="Times New Roman" w:cs="Times New Roman"/>
          <w:i/>
          <w:color w:val="000000" w:themeColor="text1"/>
        </w:rPr>
        <w:t>svistnut</w:t>
      </w:r>
      <w:proofErr w:type="spellEnd"/>
      <w:r w:rsidR="00985E2C" w:rsidRPr="00EA20AA">
        <w:rPr>
          <w:rFonts w:ascii="Times New Roman" w:hAnsi="Times New Roman" w:cs="Times New Roman"/>
          <w:i/>
          <w:color w:val="000000" w:themeColor="text1"/>
        </w:rPr>
        <w:t>´</w:t>
      </w:r>
      <w:r w:rsidR="00985E2C" w:rsidRPr="00EA20AA">
        <w:rPr>
          <w:rFonts w:ascii="Times New Roman" w:hAnsi="Times New Roman" w:cs="Times New Roman"/>
          <w:color w:val="000000" w:themeColor="text1"/>
        </w:rPr>
        <w:t xml:space="preserve"> ‘whistle &gt; once’) and representing non-productive I conjugation types (</w:t>
      </w:r>
      <w:proofErr w:type="spellStart"/>
      <w:r w:rsidR="00985E2C" w:rsidRPr="00EA20AA">
        <w:rPr>
          <w:rFonts w:ascii="Times New Roman" w:hAnsi="Times New Roman" w:cs="Times New Roman"/>
          <w:i/>
          <w:color w:val="000000" w:themeColor="text1"/>
        </w:rPr>
        <w:t>lizat</w:t>
      </w:r>
      <w:proofErr w:type="spellEnd"/>
      <w:r w:rsidR="00985E2C" w:rsidRPr="00EA20AA">
        <w:rPr>
          <w:rFonts w:ascii="Times New Roman" w:hAnsi="Times New Roman" w:cs="Times New Roman"/>
          <w:i/>
          <w:color w:val="000000" w:themeColor="text1"/>
        </w:rPr>
        <w:t>´</w:t>
      </w:r>
      <w:r w:rsidR="00985E2C" w:rsidRPr="00EA20AA">
        <w:rPr>
          <w:rFonts w:ascii="Times New Roman" w:hAnsi="Times New Roman" w:cs="Times New Roman"/>
          <w:color w:val="000000" w:themeColor="text1"/>
        </w:rPr>
        <w:t xml:space="preserve"> &gt; </w:t>
      </w:r>
      <w:proofErr w:type="spellStart"/>
      <w:r w:rsidR="00985E2C" w:rsidRPr="00EA20AA">
        <w:rPr>
          <w:rFonts w:ascii="Times New Roman" w:hAnsi="Times New Roman" w:cs="Times New Roman"/>
          <w:i/>
          <w:color w:val="000000" w:themeColor="text1"/>
        </w:rPr>
        <w:t>liznut</w:t>
      </w:r>
      <w:proofErr w:type="spellEnd"/>
      <w:r w:rsidR="00985E2C" w:rsidRPr="00EA20AA">
        <w:rPr>
          <w:rFonts w:ascii="Times New Roman" w:hAnsi="Times New Roman" w:cs="Times New Roman"/>
          <w:i/>
          <w:color w:val="000000" w:themeColor="text1"/>
        </w:rPr>
        <w:t>´</w:t>
      </w:r>
      <w:r w:rsidR="00985E2C" w:rsidRPr="00EA20AA">
        <w:rPr>
          <w:rFonts w:ascii="Times New Roman" w:hAnsi="Times New Roman" w:cs="Times New Roman"/>
          <w:color w:val="000000" w:themeColor="text1"/>
        </w:rPr>
        <w:t xml:space="preserve"> ‘lick </w:t>
      </w:r>
      <w:r w:rsidR="0046733B" w:rsidRPr="00EA20AA">
        <w:rPr>
          <w:rFonts w:ascii="Times New Roman" w:hAnsi="Times New Roman" w:cs="Times New Roman"/>
          <w:color w:val="000000" w:themeColor="text1"/>
        </w:rPr>
        <w:t xml:space="preserve">&gt; </w:t>
      </w:r>
      <w:r w:rsidR="00985E2C" w:rsidRPr="00EA20AA">
        <w:rPr>
          <w:rFonts w:ascii="Times New Roman" w:hAnsi="Times New Roman" w:cs="Times New Roman"/>
          <w:color w:val="000000" w:themeColor="text1"/>
        </w:rPr>
        <w:t xml:space="preserve">once’) vs. </w:t>
      </w:r>
      <w:r w:rsidR="00985E2C" w:rsidRPr="000E3F15">
        <w:rPr>
          <w:rFonts w:ascii="Times New Roman" w:hAnsi="Times New Roman" w:cs="Times New Roman"/>
          <w:i/>
          <w:color w:val="000000" w:themeColor="text1"/>
        </w:rPr>
        <w:t>s-</w:t>
      </w:r>
      <w:r w:rsidR="00985E2C" w:rsidRPr="00EA20AA">
        <w:rPr>
          <w:rFonts w:ascii="Times New Roman" w:hAnsi="Times New Roman" w:cs="Times New Roman"/>
          <w:color w:val="000000" w:themeColor="text1"/>
        </w:rPr>
        <w:t xml:space="preserve"> strongly preferred for verbs suffixed in </w:t>
      </w:r>
      <w:r w:rsidR="00985E2C" w:rsidRPr="00EA20AA">
        <w:rPr>
          <w:rFonts w:ascii="Times New Roman" w:hAnsi="Times New Roman" w:cs="Times New Roman"/>
          <w:i/>
          <w:color w:val="000000" w:themeColor="text1"/>
        </w:rPr>
        <w:t>–ova</w:t>
      </w:r>
      <w:r w:rsidR="00985E2C" w:rsidRPr="00EA20AA">
        <w:rPr>
          <w:rFonts w:ascii="Times New Roman" w:hAnsi="Times New Roman" w:cs="Times New Roman"/>
          <w:color w:val="000000" w:themeColor="text1"/>
        </w:rPr>
        <w:t xml:space="preserve"> (</w:t>
      </w:r>
      <w:proofErr w:type="spellStart"/>
      <w:r w:rsidR="000352FF" w:rsidRPr="00EA20AA">
        <w:rPr>
          <w:rFonts w:ascii="Times New Roman" w:hAnsi="Times New Roman" w:cs="Times New Roman"/>
          <w:i/>
          <w:color w:val="000000" w:themeColor="text1"/>
        </w:rPr>
        <w:t>malodu</w:t>
      </w:r>
      <w:r w:rsidR="000352FF" w:rsidRPr="00EA20AA">
        <w:rPr>
          <w:rFonts w:ascii="Times New Roman" w:hAnsi="Times New Roman" w:cs="Times New Roman"/>
          <w:i/>
          <w:color w:val="000000" w:themeColor="text1"/>
          <w:lang w:val="cs-CZ"/>
        </w:rPr>
        <w:t>šestvovat</w:t>
      </w:r>
      <w:proofErr w:type="spellEnd"/>
      <w:r w:rsidR="000352FF" w:rsidRPr="00EA20AA">
        <w:rPr>
          <w:rFonts w:ascii="Times New Roman" w:hAnsi="Times New Roman" w:cs="Times New Roman"/>
          <w:i/>
          <w:color w:val="000000" w:themeColor="text1"/>
          <w:lang w:val="cs-CZ"/>
        </w:rPr>
        <w:t>´</w:t>
      </w:r>
      <w:r w:rsidR="000352FF" w:rsidRPr="00EA20AA">
        <w:rPr>
          <w:rFonts w:ascii="Times New Roman" w:hAnsi="Times New Roman" w:cs="Times New Roman"/>
          <w:color w:val="000000" w:themeColor="text1"/>
          <w:lang w:val="cs-CZ"/>
        </w:rPr>
        <w:t xml:space="preserve"> </w:t>
      </w:r>
      <w:r w:rsidR="000352FF" w:rsidRPr="00EA20AA">
        <w:rPr>
          <w:rFonts w:ascii="Times New Roman" w:hAnsi="Times New Roman" w:cs="Times New Roman"/>
          <w:color w:val="000000" w:themeColor="text1"/>
        </w:rPr>
        <w:t xml:space="preserve">&gt; </w:t>
      </w:r>
      <w:proofErr w:type="spellStart"/>
      <w:r w:rsidR="000352FF" w:rsidRPr="00EA20AA">
        <w:rPr>
          <w:rFonts w:ascii="Times New Roman" w:hAnsi="Times New Roman" w:cs="Times New Roman"/>
          <w:i/>
          <w:color w:val="000000" w:themeColor="text1"/>
        </w:rPr>
        <w:t>smalodu</w:t>
      </w:r>
      <w:r w:rsidR="000352FF" w:rsidRPr="00EA20AA">
        <w:rPr>
          <w:rFonts w:ascii="Times New Roman" w:hAnsi="Times New Roman" w:cs="Times New Roman"/>
          <w:i/>
          <w:color w:val="000000" w:themeColor="text1"/>
          <w:lang w:val="cs-CZ"/>
        </w:rPr>
        <w:t>šestvovat</w:t>
      </w:r>
      <w:proofErr w:type="spellEnd"/>
      <w:r w:rsidR="000352FF" w:rsidRPr="00EA20AA">
        <w:rPr>
          <w:rFonts w:ascii="Times New Roman" w:hAnsi="Times New Roman" w:cs="Times New Roman"/>
          <w:i/>
          <w:color w:val="000000" w:themeColor="text1"/>
          <w:lang w:val="cs-CZ"/>
        </w:rPr>
        <w:t>´</w:t>
      </w:r>
      <w:r w:rsidR="000352FF" w:rsidRPr="00EA20AA">
        <w:rPr>
          <w:rFonts w:ascii="Times New Roman" w:hAnsi="Times New Roman" w:cs="Times New Roman"/>
          <w:color w:val="000000" w:themeColor="text1"/>
          <w:lang w:val="cs-CZ"/>
        </w:rPr>
        <w:t xml:space="preserve">  ‘</w:t>
      </w:r>
      <w:proofErr w:type="spellStart"/>
      <w:r w:rsidR="000352FF" w:rsidRPr="00EA20AA">
        <w:rPr>
          <w:rFonts w:ascii="Times New Roman" w:hAnsi="Times New Roman" w:cs="Times New Roman"/>
          <w:color w:val="000000" w:themeColor="text1"/>
          <w:lang w:val="cs-CZ"/>
        </w:rPr>
        <w:t>be</w:t>
      </w:r>
      <w:proofErr w:type="spellEnd"/>
      <w:r w:rsidR="000352FF" w:rsidRPr="00EA20AA">
        <w:rPr>
          <w:rFonts w:ascii="Times New Roman" w:hAnsi="Times New Roman" w:cs="Times New Roman"/>
          <w:color w:val="000000" w:themeColor="text1"/>
          <w:lang w:val="cs-CZ"/>
        </w:rPr>
        <w:t xml:space="preserve"> </w:t>
      </w:r>
      <w:proofErr w:type="spellStart"/>
      <w:r w:rsidR="000352FF" w:rsidRPr="00EA20AA">
        <w:rPr>
          <w:rFonts w:ascii="Times New Roman" w:hAnsi="Times New Roman" w:cs="Times New Roman"/>
          <w:color w:val="000000" w:themeColor="text1"/>
          <w:lang w:val="cs-CZ"/>
        </w:rPr>
        <w:t>cowardly</w:t>
      </w:r>
      <w:proofErr w:type="spellEnd"/>
      <w:r w:rsidR="000352FF" w:rsidRPr="00EA20AA">
        <w:rPr>
          <w:rFonts w:ascii="Times New Roman" w:hAnsi="Times New Roman" w:cs="Times New Roman"/>
          <w:color w:val="000000" w:themeColor="text1"/>
          <w:lang w:val="cs-CZ"/>
        </w:rPr>
        <w:t xml:space="preserve"> &gt; </w:t>
      </w:r>
      <w:proofErr w:type="spellStart"/>
      <w:r w:rsidR="000352FF" w:rsidRPr="00EA20AA">
        <w:rPr>
          <w:rFonts w:ascii="Times New Roman" w:hAnsi="Times New Roman" w:cs="Times New Roman"/>
          <w:color w:val="000000" w:themeColor="text1"/>
          <w:lang w:val="cs-CZ"/>
        </w:rPr>
        <w:t>once</w:t>
      </w:r>
      <w:proofErr w:type="spellEnd"/>
      <w:r w:rsidR="000352FF" w:rsidRPr="00EA20AA">
        <w:rPr>
          <w:rFonts w:ascii="Times New Roman" w:hAnsi="Times New Roman" w:cs="Times New Roman"/>
          <w:color w:val="000000" w:themeColor="text1"/>
          <w:lang w:val="cs-CZ"/>
        </w:rPr>
        <w:t>’</w:t>
      </w:r>
      <w:r w:rsidR="00985E2C" w:rsidRPr="00EA20AA">
        <w:rPr>
          <w:rFonts w:ascii="Times New Roman" w:hAnsi="Times New Roman" w:cs="Times New Roman"/>
          <w:color w:val="000000" w:themeColor="text1"/>
        </w:rPr>
        <w:t>)</w:t>
      </w:r>
      <w:r w:rsidR="000352FF" w:rsidRPr="00EA20AA">
        <w:rPr>
          <w:rFonts w:ascii="Times New Roman" w:hAnsi="Times New Roman" w:cs="Times New Roman"/>
          <w:color w:val="000000" w:themeColor="text1"/>
        </w:rPr>
        <w:t xml:space="preserve">, </w:t>
      </w:r>
      <w:r w:rsidR="000352FF" w:rsidRPr="00EA20AA">
        <w:rPr>
          <w:rFonts w:ascii="Times New Roman" w:hAnsi="Times New Roman" w:cs="Times New Roman"/>
          <w:i/>
          <w:color w:val="000000" w:themeColor="text1"/>
        </w:rPr>
        <w:t>-</w:t>
      </w:r>
      <w:proofErr w:type="spellStart"/>
      <w:r w:rsidR="000352FF" w:rsidRPr="00EA20AA">
        <w:rPr>
          <w:rFonts w:ascii="Times New Roman" w:hAnsi="Times New Roman" w:cs="Times New Roman"/>
          <w:i/>
          <w:color w:val="000000" w:themeColor="text1"/>
        </w:rPr>
        <w:t>i</w:t>
      </w:r>
      <w:proofErr w:type="spellEnd"/>
      <w:r w:rsidR="000352FF" w:rsidRPr="00EA20AA">
        <w:rPr>
          <w:rFonts w:ascii="Times New Roman" w:hAnsi="Times New Roman" w:cs="Times New Roman"/>
          <w:color w:val="000000" w:themeColor="text1"/>
        </w:rPr>
        <w:t xml:space="preserve"> (</w:t>
      </w:r>
      <w:proofErr w:type="spellStart"/>
      <w:r w:rsidR="000352FF" w:rsidRPr="00EA20AA">
        <w:rPr>
          <w:rFonts w:ascii="Times New Roman" w:hAnsi="Times New Roman" w:cs="Times New Roman"/>
          <w:i/>
          <w:color w:val="000000" w:themeColor="text1"/>
        </w:rPr>
        <w:t>grubit</w:t>
      </w:r>
      <w:proofErr w:type="spellEnd"/>
      <w:r w:rsidR="000352FF" w:rsidRPr="00EA20AA">
        <w:rPr>
          <w:rFonts w:ascii="Times New Roman" w:hAnsi="Times New Roman" w:cs="Times New Roman"/>
          <w:i/>
          <w:color w:val="000000" w:themeColor="text1"/>
        </w:rPr>
        <w:t>´</w:t>
      </w:r>
      <w:r w:rsidR="000352FF" w:rsidRPr="00EA20AA">
        <w:rPr>
          <w:rFonts w:ascii="Times New Roman" w:hAnsi="Times New Roman" w:cs="Times New Roman"/>
          <w:color w:val="000000" w:themeColor="text1"/>
        </w:rPr>
        <w:t xml:space="preserve"> &gt; </w:t>
      </w:r>
      <w:proofErr w:type="spellStart"/>
      <w:r w:rsidR="000352FF" w:rsidRPr="00EA20AA">
        <w:rPr>
          <w:rFonts w:ascii="Times New Roman" w:hAnsi="Times New Roman" w:cs="Times New Roman"/>
          <w:i/>
          <w:color w:val="000000" w:themeColor="text1"/>
        </w:rPr>
        <w:t>sgrubit</w:t>
      </w:r>
      <w:proofErr w:type="spellEnd"/>
      <w:r w:rsidR="000352FF" w:rsidRPr="00EA20AA">
        <w:rPr>
          <w:rFonts w:ascii="Times New Roman" w:hAnsi="Times New Roman" w:cs="Times New Roman"/>
          <w:i/>
          <w:color w:val="000000" w:themeColor="text1"/>
        </w:rPr>
        <w:t>´</w:t>
      </w:r>
      <w:r w:rsidR="000352FF" w:rsidRPr="00EA20AA">
        <w:rPr>
          <w:rFonts w:ascii="Times New Roman" w:hAnsi="Times New Roman" w:cs="Times New Roman"/>
          <w:color w:val="000000" w:themeColor="text1"/>
        </w:rPr>
        <w:t xml:space="preserve"> ‘be rude &gt; once’), and </w:t>
      </w:r>
      <w:r w:rsidR="000352FF" w:rsidRPr="00EA20AA">
        <w:rPr>
          <w:rFonts w:ascii="Times New Roman" w:hAnsi="Times New Roman" w:cs="Times New Roman"/>
          <w:i/>
          <w:color w:val="000000" w:themeColor="text1"/>
        </w:rPr>
        <w:t>-*</w:t>
      </w:r>
      <w:proofErr w:type="spellStart"/>
      <w:r w:rsidR="000352FF" w:rsidRPr="00EA20AA">
        <w:rPr>
          <w:rFonts w:ascii="Times New Roman" w:hAnsi="Times New Roman" w:cs="Times New Roman"/>
          <w:i/>
          <w:color w:val="000000" w:themeColor="text1"/>
          <w:lang w:val="cs-CZ"/>
        </w:rPr>
        <w:t>ěj</w:t>
      </w:r>
      <w:proofErr w:type="spellEnd"/>
      <w:r w:rsidR="000352FF" w:rsidRPr="00EA20AA">
        <w:rPr>
          <w:rFonts w:ascii="Times New Roman" w:hAnsi="Times New Roman" w:cs="Times New Roman"/>
          <w:color w:val="000000" w:themeColor="text1"/>
          <w:lang w:val="cs-CZ"/>
        </w:rPr>
        <w:t xml:space="preserve"> (</w:t>
      </w:r>
      <w:proofErr w:type="spellStart"/>
      <w:r w:rsidR="000352FF" w:rsidRPr="00EA20AA">
        <w:rPr>
          <w:rFonts w:ascii="Times New Roman" w:hAnsi="Times New Roman" w:cs="Times New Roman"/>
          <w:i/>
          <w:color w:val="000000" w:themeColor="text1"/>
          <w:lang w:val="cs-CZ"/>
        </w:rPr>
        <w:t>robet</w:t>
      </w:r>
      <w:proofErr w:type="spellEnd"/>
      <w:r w:rsidR="000352FF" w:rsidRPr="00EA20AA">
        <w:rPr>
          <w:rFonts w:ascii="Times New Roman" w:hAnsi="Times New Roman" w:cs="Times New Roman"/>
          <w:i/>
          <w:color w:val="000000" w:themeColor="text1"/>
          <w:lang w:val="cs-CZ"/>
        </w:rPr>
        <w:t>´</w:t>
      </w:r>
      <w:r w:rsidR="000352FF" w:rsidRPr="00EA20AA">
        <w:rPr>
          <w:rFonts w:ascii="Times New Roman" w:hAnsi="Times New Roman" w:cs="Times New Roman"/>
          <w:color w:val="000000" w:themeColor="text1"/>
          <w:lang w:val="cs-CZ"/>
        </w:rPr>
        <w:t xml:space="preserve"> &gt; </w:t>
      </w:r>
      <w:proofErr w:type="spellStart"/>
      <w:r w:rsidR="000352FF" w:rsidRPr="00EA20AA">
        <w:rPr>
          <w:rFonts w:ascii="Times New Roman" w:hAnsi="Times New Roman" w:cs="Times New Roman"/>
          <w:i/>
          <w:color w:val="000000" w:themeColor="text1"/>
          <w:lang w:val="cs-CZ"/>
        </w:rPr>
        <w:t>srobet</w:t>
      </w:r>
      <w:proofErr w:type="spellEnd"/>
      <w:r w:rsidR="000352FF" w:rsidRPr="00EA20AA">
        <w:rPr>
          <w:rFonts w:ascii="Times New Roman" w:hAnsi="Times New Roman" w:cs="Times New Roman"/>
          <w:i/>
          <w:color w:val="000000" w:themeColor="text1"/>
          <w:lang w:val="cs-CZ"/>
        </w:rPr>
        <w:t>´</w:t>
      </w:r>
      <w:r w:rsidR="000352FF" w:rsidRPr="00EA20AA">
        <w:rPr>
          <w:rFonts w:ascii="Times New Roman" w:hAnsi="Times New Roman" w:cs="Times New Roman"/>
          <w:color w:val="000000" w:themeColor="text1"/>
          <w:lang w:val="cs-CZ"/>
        </w:rPr>
        <w:t xml:space="preserve"> ‘</w:t>
      </w:r>
      <w:proofErr w:type="spellStart"/>
      <w:r w:rsidR="000352FF" w:rsidRPr="00EA20AA">
        <w:rPr>
          <w:rFonts w:ascii="Times New Roman" w:hAnsi="Times New Roman" w:cs="Times New Roman"/>
          <w:color w:val="000000" w:themeColor="text1"/>
          <w:lang w:val="cs-CZ"/>
        </w:rPr>
        <w:t>be</w:t>
      </w:r>
      <w:proofErr w:type="spellEnd"/>
      <w:r w:rsidR="000352FF" w:rsidRPr="00EA20AA">
        <w:rPr>
          <w:rFonts w:ascii="Times New Roman" w:hAnsi="Times New Roman" w:cs="Times New Roman"/>
          <w:color w:val="000000" w:themeColor="text1"/>
          <w:lang w:val="cs-CZ"/>
        </w:rPr>
        <w:t xml:space="preserve"> </w:t>
      </w:r>
      <w:proofErr w:type="spellStart"/>
      <w:r w:rsidR="000352FF" w:rsidRPr="00EA20AA">
        <w:rPr>
          <w:rFonts w:ascii="Times New Roman" w:hAnsi="Times New Roman" w:cs="Times New Roman"/>
          <w:color w:val="000000" w:themeColor="text1"/>
          <w:lang w:val="cs-CZ"/>
        </w:rPr>
        <w:t>shy</w:t>
      </w:r>
      <w:proofErr w:type="spellEnd"/>
      <w:r w:rsidR="000352FF" w:rsidRPr="00EA20AA">
        <w:rPr>
          <w:rFonts w:ascii="Times New Roman" w:hAnsi="Times New Roman" w:cs="Times New Roman"/>
          <w:color w:val="000000" w:themeColor="text1"/>
          <w:lang w:val="cs-CZ"/>
        </w:rPr>
        <w:t xml:space="preserve"> &gt; </w:t>
      </w:r>
      <w:proofErr w:type="spellStart"/>
      <w:r w:rsidR="000352FF" w:rsidRPr="00EA20AA">
        <w:rPr>
          <w:rFonts w:ascii="Times New Roman" w:hAnsi="Times New Roman" w:cs="Times New Roman"/>
          <w:color w:val="000000" w:themeColor="text1"/>
          <w:lang w:val="cs-CZ"/>
        </w:rPr>
        <w:t>once</w:t>
      </w:r>
      <w:proofErr w:type="spellEnd"/>
      <w:r w:rsidR="000352FF" w:rsidRPr="00EA20AA">
        <w:rPr>
          <w:rFonts w:ascii="Times New Roman" w:hAnsi="Times New Roman" w:cs="Times New Roman"/>
          <w:color w:val="000000" w:themeColor="text1"/>
          <w:lang w:val="cs-CZ"/>
        </w:rPr>
        <w:t xml:space="preserve">’). </w:t>
      </w:r>
      <w:r w:rsidR="000352FF" w:rsidRPr="00C378B6">
        <w:rPr>
          <w:rFonts w:ascii="Times New Roman" w:hAnsi="Times New Roman" w:cs="Times New Roman"/>
          <w:color w:val="000000" w:themeColor="text1"/>
        </w:rPr>
        <w:t xml:space="preserve">Since the distribution is not complementary (there is some overlap), it would not be possible to invoke </w:t>
      </w:r>
      <w:proofErr w:type="spellStart"/>
      <w:r w:rsidR="000352FF" w:rsidRPr="00C378B6">
        <w:rPr>
          <w:rFonts w:ascii="Times New Roman" w:hAnsi="Times New Roman" w:cs="Times New Roman"/>
          <w:color w:val="000000" w:themeColor="text1"/>
        </w:rPr>
        <w:t>allomorphy</w:t>
      </w:r>
      <w:proofErr w:type="spellEnd"/>
      <w:r w:rsidR="000352FF" w:rsidRPr="00C378B6">
        <w:rPr>
          <w:rFonts w:ascii="Times New Roman" w:hAnsi="Times New Roman" w:cs="Times New Roman"/>
          <w:color w:val="000000" w:themeColor="text1"/>
        </w:rPr>
        <w:t xml:space="preserve"> in the strict sense, however the behavior of these two morphemes closely approaches </w:t>
      </w:r>
      <w:proofErr w:type="spellStart"/>
      <w:r w:rsidR="000352FF" w:rsidRPr="00C378B6">
        <w:rPr>
          <w:rFonts w:ascii="Times New Roman" w:hAnsi="Times New Roman" w:cs="Times New Roman"/>
          <w:color w:val="000000" w:themeColor="text1"/>
        </w:rPr>
        <w:t>allomorphy</w:t>
      </w:r>
      <w:proofErr w:type="spellEnd"/>
      <w:r w:rsidR="000352FF" w:rsidRPr="00C378B6">
        <w:rPr>
          <w:rFonts w:ascii="Times New Roman" w:hAnsi="Times New Roman" w:cs="Times New Roman"/>
          <w:color w:val="000000" w:themeColor="text1"/>
        </w:rPr>
        <w:t xml:space="preserve"> and deserves notice. The study of such non-standard </w:t>
      </w:r>
      <w:proofErr w:type="spellStart"/>
      <w:r w:rsidR="000352FF" w:rsidRPr="00C378B6">
        <w:rPr>
          <w:rFonts w:ascii="Times New Roman" w:hAnsi="Times New Roman" w:cs="Times New Roman"/>
          <w:color w:val="000000" w:themeColor="text1"/>
        </w:rPr>
        <w:t>allomorphy</w:t>
      </w:r>
      <w:proofErr w:type="spellEnd"/>
      <w:r w:rsidR="000352FF" w:rsidRPr="00C378B6">
        <w:rPr>
          <w:rFonts w:ascii="Times New Roman" w:hAnsi="Times New Roman" w:cs="Times New Roman"/>
          <w:color w:val="000000" w:themeColor="text1"/>
        </w:rPr>
        <w:t xml:space="preserve"> has been further extended to other Russian prefixes in two dissertations. Makarova (2014) explores the </w:t>
      </w:r>
      <w:proofErr w:type="spellStart"/>
      <w:r w:rsidR="000352FF" w:rsidRPr="00C378B6">
        <w:rPr>
          <w:rFonts w:ascii="Times New Roman" w:hAnsi="Times New Roman" w:cs="Times New Roman"/>
          <w:color w:val="000000" w:themeColor="text1"/>
        </w:rPr>
        <w:t>attentuative</w:t>
      </w:r>
      <w:proofErr w:type="spellEnd"/>
      <w:r w:rsidR="000352FF" w:rsidRPr="00C378B6">
        <w:rPr>
          <w:rFonts w:ascii="Times New Roman" w:hAnsi="Times New Roman" w:cs="Times New Roman"/>
          <w:color w:val="000000" w:themeColor="text1"/>
        </w:rPr>
        <w:t xml:space="preserve">/diminutive meanings of Russian </w:t>
      </w:r>
      <w:proofErr w:type="spellStart"/>
      <w:r w:rsidR="000352FF" w:rsidRPr="00C378B6">
        <w:rPr>
          <w:rFonts w:ascii="Times New Roman" w:hAnsi="Times New Roman" w:cs="Times New Roman"/>
          <w:i/>
          <w:color w:val="000000" w:themeColor="text1"/>
        </w:rPr>
        <w:t>pri</w:t>
      </w:r>
      <w:proofErr w:type="spellEnd"/>
      <w:r w:rsidR="000352FF" w:rsidRPr="00C378B6">
        <w:rPr>
          <w:rFonts w:ascii="Times New Roman" w:hAnsi="Times New Roman" w:cs="Times New Roman"/>
          <w:color w:val="000000" w:themeColor="text1"/>
        </w:rPr>
        <w:t xml:space="preserve">- and </w:t>
      </w:r>
      <w:r w:rsidR="000352FF" w:rsidRPr="00C378B6">
        <w:rPr>
          <w:rFonts w:ascii="Times New Roman" w:hAnsi="Times New Roman" w:cs="Times New Roman"/>
          <w:i/>
          <w:color w:val="000000" w:themeColor="text1"/>
        </w:rPr>
        <w:t>pod</w:t>
      </w:r>
      <w:r w:rsidR="000352FF" w:rsidRPr="00C378B6">
        <w:rPr>
          <w:rFonts w:ascii="Times New Roman" w:hAnsi="Times New Roman" w:cs="Times New Roman"/>
          <w:color w:val="000000" w:themeColor="text1"/>
        </w:rPr>
        <w:t xml:space="preserve">- as cases of semantic overlap at the peripheries of their radial categories. </w:t>
      </w:r>
      <w:proofErr w:type="spellStart"/>
      <w:r w:rsidR="000352FF" w:rsidRPr="00C378B6">
        <w:rPr>
          <w:rFonts w:ascii="Times New Roman" w:hAnsi="Times New Roman" w:cs="Times New Roman"/>
          <w:color w:val="000000" w:themeColor="text1"/>
        </w:rPr>
        <w:t>Endresen</w:t>
      </w:r>
      <w:proofErr w:type="spellEnd"/>
      <w:r w:rsidR="000352FF" w:rsidRPr="00C378B6">
        <w:rPr>
          <w:rFonts w:ascii="Times New Roman" w:hAnsi="Times New Roman" w:cs="Times New Roman"/>
          <w:color w:val="000000" w:themeColor="text1"/>
        </w:rPr>
        <w:t xml:space="preserve"> (2014) investigates the range of possibilities, from prototypical </w:t>
      </w:r>
      <w:proofErr w:type="spellStart"/>
      <w:r w:rsidR="000352FF" w:rsidRPr="00C378B6">
        <w:rPr>
          <w:rFonts w:ascii="Times New Roman" w:hAnsi="Times New Roman" w:cs="Times New Roman"/>
          <w:color w:val="000000" w:themeColor="text1"/>
        </w:rPr>
        <w:t>allomorphy</w:t>
      </w:r>
      <w:proofErr w:type="spellEnd"/>
      <w:r w:rsidR="000352FF" w:rsidRPr="00C378B6">
        <w:rPr>
          <w:rFonts w:ascii="Times New Roman" w:hAnsi="Times New Roman" w:cs="Times New Roman"/>
          <w:color w:val="000000" w:themeColor="text1"/>
        </w:rPr>
        <w:t xml:space="preserve"> in th</w:t>
      </w:r>
      <w:r w:rsidR="005A7853" w:rsidRPr="00C378B6">
        <w:rPr>
          <w:rFonts w:ascii="Times New Roman" w:hAnsi="Times New Roman" w:cs="Times New Roman"/>
          <w:color w:val="000000" w:themeColor="text1"/>
        </w:rPr>
        <w:t xml:space="preserve">e case of </w:t>
      </w:r>
      <w:proofErr w:type="spellStart"/>
      <w:r w:rsidR="005A7853" w:rsidRPr="00C378B6">
        <w:rPr>
          <w:rFonts w:ascii="Times New Roman" w:hAnsi="Times New Roman" w:cs="Times New Roman"/>
          <w:i/>
          <w:color w:val="000000" w:themeColor="text1"/>
        </w:rPr>
        <w:t>raz</w:t>
      </w:r>
      <w:proofErr w:type="spellEnd"/>
      <w:r w:rsidR="005A7853" w:rsidRPr="00C378B6">
        <w:rPr>
          <w:rFonts w:ascii="Times New Roman" w:hAnsi="Times New Roman" w:cs="Times New Roman"/>
          <w:color w:val="000000" w:themeColor="text1"/>
        </w:rPr>
        <w:t xml:space="preserve">- vs. </w:t>
      </w:r>
      <w:proofErr w:type="spellStart"/>
      <w:r w:rsidR="005A7853" w:rsidRPr="00C378B6">
        <w:rPr>
          <w:rFonts w:ascii="Times New Roman" w:hAnsi="Times New Roman" w:cs="Times New Roman"/>
          <w:i/>
          <w:color w:val="000000" w:themeColor="text1"/>
        </w:rPr>
        <w:t>ras</w:t>
      </w:r>
      <w:proofErr w:type="spellEnd"/>
      <w:r w:rsidR="005A7853" w:rsidRPr="00C378B6">
        <w:rPr>
          <w:rFonts w:ascii="Times New Roman" w:hAnsi="Times New Roman" w:cs="Times New Roman"/>
          <w:color w:val="000000" w:themeColor="text1"/>
        </w:rPr>
        <w:t>- and</w:t>
      </w:r>
      <w:r w:rsidR="000352FF" w:rsidRPr="00C378B6">
        <w:rPr>
          <w:rFonts w:ascii="Times New Roman" w:hAnsi="Times New Roman" w:cs="Times New Roman"/>
          <w:color w:val="000000" w:themeColor="text1"/>
        </w:rPr>
        <w:t xml:space="preserve"> standard </w:t>
      </w:r>
      <w:proofErr w:type="spellStart"/>
      <w:r w:rsidR="000352FF" w:rsidRPr="00C378B6">
        <w:rPr>
          <w:rFonts w:ascii="Times New Roman" w:hAnsi="Times New Roman" w:cs="Times New Roman"/>
          <w:color w:val="000000" w:themeColor="text1"/>
        </w:rPr>
        <w:t>allomorphy</w:t>
      </w:r>
      <w:proofErr w:type="spellEnd"/>
      <w:r w:rsidR="000352FF" w:rsidRPr="00C378B6">
        <w:rPr>
          <w:rFonts w:ascii="Times New Roman" w:hAnsi="Times New Roman" w:cs="Times New Roman"/>
          <w:color w:val="000000" w:themeColor="text1"/>
        </w:rPr>
        <w:t xml:space="preserve"> in the case of </w:t>
      </w:r>
      <w:proofErr w:type="spellStart"/>
      <w:r w:rsidR="005A7853" w:rsidRPr="00C378B6">
        <w:rPr>
          <w:rFonts w:ascii="Times New Roman" w:hAnsi="Times New Roman" w:cs="Times New Roman"/>
          <w:i/>
          <w:color w:val="000000" w:themeColor="text1"/>
        </w:rPr>
        <w:t>raz</w:t>
      </w:r>
      <w:proofErr w:type="spellEnd"/>
      <w:r w:rsidR="005A7853" w:rsidRPr="00C378B6">
        <w:rPr>
          <w:rFonts w:ascii="Times New Roman" w:hAnsi="Times New Roman" w:cs="Times New Roman"/>
          <w:color w:val="000000" w:themeColor="text1"/>
        </w:rPr>
        <w:t xml:space="preserve">- vs. </w:t>
      </w:r>
      <w:proofErr w:type="spellStart"/>
      <w:r w:rsidR="005A7853" w:rsidRPr="00C378B6">
        <w:rPr>
          <w:rFonts w:ascii="Times New Roman" w:hAnsi="Times New Roman" w:cs="Times New Roman"/>
          <w:i/>
          <w:color w:val="000000" w:themeColor="text1"/>
        </w:rPr>
        <w:t>razo</w:t>
      </w:r>
      <w:proofErr w:type="spellEnd"/>
      <w:r w:rsidR="005A7853" w:rsidRPr="00C378B6">
        <w:rPr>
          <w:rFonts w:ascii="Times New Roman" w:hAnsi="Times New Roman" w:cs="Times New Roman"/>
          <w:color w:val="000000" w:themeColor="text1"/>
        </w:rPr>
        <w:t xml:space="preserve">-, through non-standard </w:t>
      </w:r>
      <w:proofErr w:type="spellStart"/>
      <w:r w:rsidR="005A7853" w:rsidRPr="00C378B6">
        <w:rPr>
          <w:rFonts w:ascii="Times New Roman" w:hAnsi="Times New Roman" w:cs="Times New Roman"/>
          <w:color w:val="000000" w:themeColor="text1"/>
        </w:rPr>
        <w:t>allomorphy</w:t>
      </w:r>
      <w:proofErr w:type="spellEnd"/>
      <w:r w:rsidR="005A7853" w:rsidRPr="00C378B6">
        <w:rPr>
          <w:rFonts w:ascii="Times New Roman" w:hAnsi="Times New Roman" w:cs="Times New Roman"/>
          <w:color w:val="000000" w:themeColor="text1"/>
        </w:rPr>
        <w:t xml:space="preserve"> in the cases of </w:t>
      </w:r>
      <w:r w:rsidR="005A7853" w:rsidRPr="00C378B6">
        <w:rPr>
          <w:rFonts w:ascii="Times New Roman" w:hAnsi="Times New Roman" w:cs="Times New Roman"/>
          <w:i/>
          <w:color w:val="000000" w:themeColor="text1"/>
        </w:rPr>
        <w:t>s</w:t>
      </w:r>
      <w:r w:rsidR="005A7853" w:rsidRPr="00C378B6">
        <w:rPr>
          <w:rFonts w:ascii="Times New Roman" w:hAnsi="Times New Roman" w:cs="Times New Roman"/>
          <w:color w:val="000000" w:themeColor="text1"/>
        </w:rPr>
        <w:t xml:space="preserve">- vs. </w:t>
      </w:r>
      <w:r w:rsidR="005A7853" w:rsidRPr="00C378B6">
        <w:rPr>
          <w:rFonts w:ascii="Times New Roman" w:hAnsi="Times New Roman" w:cs="Times New Roman"/>
          <w:i/>
          <w:color w:val="000000" w:themeColor="text1"/>
        </w:rPr>
        <w:t>so</w:t>
      </w:r>
      <w:r w:rsidR="005A7853" w:rsidRPr="00C378B6">
        <w:rPr>
          <w:rFonts w:ascii="Times New Roman" w:hAnsi="Times New Roman" w:cs="Times New Roman"/>
          <w:color w:val="000000" w:themeColor="text1"/>
        </w:rPr>
        <w:t xml:space="preserve">-, </w:t>
      </w:r>
      <w:r w:rsidR="005A7853" w:rsidRPr="00C378B6">
        <w:rPr>
          <w:rFonts w:ascii="Times New Roman" w:hAnsi="Times New Roman" w:cs="Times New Roman"/>
          <w:i/>
          <w:color w:val="000000" w:themeColor="text1"/>
        </w:rPr>
        <w:t>o</w:t>
      </w:r>
      <w:r w:rsidR="005A7853" w:rsidRPr="00C378B6">
        <w:rPr>
          <w:rFonts w:ascii="Times New Roman" w:hAnsi="Times New Roman" w:cs="Times New Roman"/>
          <w:color w:val="000000" w:themeColor="text1"/>
        </w:rPr>
        <w:t xml:space="preserve">- vs. </w:t>
      </w:r>
      <w:proofErr w:type="spellStart"/>
      <w:r w:rsidR="005A7853" w:rsidRPr="00C378B6">
        <w:rPr>
          <w:rFonts w:ascii="Times New Roman" w:hAnsi="Times New Roman" w:cs="Times New Roman"/>
          <w:i/>
          <w:color w:val="000000" w:themeColor="text1"/>
        </w:rPr>
        <w:t>ob</w:t>
      </w:r>
      <w:proofErr w:type="spellEnd"/>
      <w:r w:rsidR="005A7853" w:rsidRPr="00C378B6">
        <w:rPr>
          <w:rFonts w:ascii="Times New Roman" w:hAnsi="Times New Roman" w:cs="Times New Roman"/>
          <w:color w:val="000000" w:themeColor="text1"/>
        </w:rPr>
        <w:t xml:space="preserve">- vs. </w:t>
      </w:r>
      <w:r w:rsidR="005A7853" w:rsidRPr="00C378B6">
        <w:rPr>
          <w:rFonts w:ascii="Times New Roman" w:hAnsi="Times New Roman" w:cs="Times New Roman"/>
          <w:i/>
          <w:color w:val="000000" w:themeColor="text1"/>
        </w:rPr>
        <w:t>obo</w:t>
      </w:r>
      <w:r w:rsidR="005A7853" w:rsidRPr="00C378B6">
        <w:rPr>
          <w:rFonts w:ascii="Times New Roman" w:hAnsi="Times New Roman" w:cs="Times New Roman"/>
          <w:color w:val="000000" w:themeColor="text1"/>
        </w:rPr>
        <w:t xml:space="preserve">-, </w:t>
      </w:r>
      <w:proofErr w:type="spellStart"/>
      <w:r w:rsidR="005A7853" w:rsidRPr="00C378B6">
        <w:rPr>
          <w:rFonts w:ascii="Times New Roman" w:hAnsi="Times New Roman" w:cs="Times New Roman"/>
          <w:i/>
          <w:color w:val="000000" w:themeColor="text1"/>
        </w:rPr>
        <w:t>pere</w:t>
      </w:r>
      <w:proofErr w:type="spellEnd"/>
      <w:r w:rsidR="005A7853" w:rsidRPr="00C378B6">
        <w:rPr>
          <w:rFonts w:ascii="Times New Roman" w:hAnsi="Times New Roman" w:cs="Times New Roman"/>
          <w:color w:val="000000" w:themeColor="text1"/>
        </w:rPr>
        <w:t xml:space="preserve">- vs. </w:t>
      </w:r>
      <w:r w:rsidR="005A7853" w:rsidRPr="00C378B6">
        <w:rPr>
          <w:rFonts w:ascii="Times New Roman" w:hAnsi="Times New Roman" w:cs="Times New Roman"/>
          <w:i/>
          <w:color w:val="000000" w:themeColor="text1"/>
        </w:rPr>
        <w:t>pre</w:t>
      </w:r>
      <w:r w:rsidR="005A7853" w:rsidRPr="00C378B6">
        <w:rPr>
          <w:rFonts w:ascii="Times New Roman" w:hAnsi="Times New Roman" w:cs="Times New Roman"/>
          <w:color w:val="000000" w:themeColor="text1"/>
        </w:rPr>
        <w:t xml:space="preserve">-, </w:t>
      </w:r>
      <w:proofErr w:type="spellStart"/>
      <w:r w:rsidR="005A7853" w:rsidRPr="00C378B6">
        <w:rPr>
          <w:rFonts w:ascii="Times New Roman" w:hAnsi="Times New Roman" w:cs="Times New Roman"/>
          <w:i/>
          <w:color w:val="000000" w:themeColor="text1"/>
        </w:rPr>
        <w:t>vz</w:t>
      </w:r>
      <w:proofErr w:type="spellEnd"/>
      <w:r w:rsidR="005A7853" w:rsidRPr="00C378B6">
        <w:rPr>
          <w:rFonts w:ascii="Times New Roman" w:hAnsi="Times New Roman" w:cs="Times New Roman"/>
          <w:color w:val="000000" w:themeColor="text1"/>
        </w:rPr>
        <w:t xml:space="preserve">- vs. </w:t>
      </w:r>
      <w:proofErr w:type="spellStart"/>
      <w:r w:rsidR="005A7853" w:rsidRPr="00C378B6">
        <w:rPr>
          <w:rFonts w:ascii="Times New Roman" w:hAnsi="Times New Roman" w:cs="Times New Roman"/>
          <w:i/>
          <w:color w:val="000000" w:themeColor="text1"/>
        </w:rPr>
        <w:t>voz</w:t>
      </w:r>
      <w:proofErr w:type="spellEnd"/>
      <w:r w:rsidR="005A7853" w:rsidRPr="00C378B6">
        <w:rPr>
          <w:rFonts w:ascii="Times New Roman" w:hAnsi="Times New Roman" w:cs="Times New Roman"/>
          <w:color w:val="000000" w:themeColor="text1"/>
        </w:rPr>
        <w:t xml:space="preserve">-, </w:t>
      </w:r>
      <w:proofErr w:type="spellStart"/>
      <w:r w:rsidR="005A7853" w:rsidRPr="00C378B6">
        <w:rPr>
          <w:rFonts w:ascii="Times New Roman" w:hAnsi="Times New Roman" w:cs="Times New Roman"/>
          <w:i/>
          <w:color w:val="000000" w:themeColor="text1"/>
        </w:rPr>
        <w:t>vy</w:t>
      </w:r>
      <w:proofErr w:type="spellEnd"/>
      <w:r w:rsidR="005A7853" w:rsidRPr="00C378B6">
        <w:rPr>
          <w:rFonts w:ascii="Times New Roman" w:hAnsi="Times New Roman" w:cs="Times New Roman"/>
          <w:color w:val="000000" w:themeColor="text1"/>
        </w:rPr>
        <w:t xml:space="preserve">- vs. </w:t>
      </w:r>
      <w:proofErr w:type="spellStart"/>
      <w:r w:rsidR="005A7853" w:rsidRPr="00C378B6">
        <w:rPr>
          <w:rFonts w:ascii="Times New Roman" w:hAnsi="Times New Roman" w:cs="Times New Roman"/>
          <w:i/>
          <w:color w:val="000000" w:themeColor="text1"/>
        </w:rPr>
        <w:t>iz</w:t>
      </w:r>
      <w:proofErr w:type="spellEnd"/>
      <w:r w:rsidR="005A7853" w:rsidRPr="00C378B6">
        <w:rPr>
          <w:rFonts w:ascii="Times New Roman" w:hAnsi="Times New Roman" w:cs="Times New Roman"/>
          <w:color w:val="000000" w:themeColor="text1"/>
        </w:rPr>
        <w:t>-, to cases of non-</w:t>
      </w:r>
      <w:proofErr w:type="spellStart"/>
      <w:r w:rsidR="005A7853" w:rsidRPr="00C378B6">
        <w:rPr>
          <w:rFonts w:ascii="Times New Roman" w:hAnsi="Times New Roman" w:cs="Times New Roman"/>
          <w:color w:val="000000" w:themeColor="text1"/>
        </w:rPr>
        <w:t>allomorphy</w:t>
      </w:r>
      <w:proofErr w:type="spellEnd"/>
      <w:r w:rsidR="005A7853" w:rsidRPr="00C378B6">
        <w:rPr>
          <w:rFonts w:ascii="Times New Roman" w:hAnsi="Times New Roman" w:cs="Times New Roman"/>
          <w:color w:val="000000" w:themeColor="text1"/>
        </w:rPr>
        <w:t xml:space="preserve"> with </w:t>
      </w:r>
      <w:r w:rsidR="005A7853" w:rsidRPr="00C378B6">
        <w:rPr>
          <w:rFonts w:ascii="Times New Roman" w:hAnsi="Times New Roman" w:cs="Times New Roman"/>
          <w:i/>
          <w:color w:val="000000" w:themeColor="text1"/>
        </w:rPr>
        <w:t>o</w:t>
      </w:r>
      <w:r w:rsidR="00DD3F83">
        <w:rPr>
          <w:rFonts w:ascii="Times New Roman" w:hAnsi="Times New Roman" w:cs="Times New Roman"/>
          <w:i/>
          <w:color w:val="000000" w:themeColor="text1"/>
        </w:rPr>
        <w:t>(b)</w:t>
      </w:r>
      <w:r w:rsidR="005A7853" w:rsidRPr="00C378B6">
        <w:rPr>
          <w:rFonts w:ascii="Times New Roman" w:hAnsi="Times New Roman" w:cs="Times New Roman"/>
          <w:color w:val="000000" w:themeColor="text1"/>
        </w:rPr>
        <w:t xml:space="preserve">- vs. </w:t>
      </w:r>
      <w:r w:rsidR="005A7853" w:rsidRPr="00C378B6">
        <w:rPr>
          <w:rFonts w:ascii="Times New Roman" w:hAnsi="Times New Roman" w:cs="Times New Roman"/>
          <w:i/>
          <w:color w:val="000000" w:themeColor="text1"/>
        </w:rPr>
        <w:t>u</w:t>
      </w:r>
      <w:r w:rsidR="005A7853" w:rsidRPr="00C378B6">
        <w:rPr>
          <w:rFonts w:ascii="Times New Roman" w:hAnsi="Times New Roman" w:cs="Times New Roman"/>
          <w:color w:val="000000" w:themeColor="text1"/>
        </w:rPr>
        <w:t xml:space="preserve">- and </w:t>
      </w:r>
      <w:r w:rsidR="005A7853" w:rsidRPr="00C378B6">
        <w:rPr>
          <w:rFonts w:ascii="Times New Roman" w:hAnsi="Times New Roman" w:cs="Times New Roman"/>
          <w:i/>
          <w:color w:val="000000" w:themeColor="text1"/>
        </w:rPr>
        <w:t>pre</w:t>
      </w:r>
      <w:r w:rsidR="005A7853" w:rsidRPr="00C378B6">
        <w:rPr>
          <w:rFonts w:ascii="Times New Roman" w:hAnsi="Times New Roman" w:cs="Times New Roman"/>
          <w:color w:val="000000" w:themeColor="text1"/>
        </w:rPr>
        <w:t xml:space="preserve">- vs. </w:t>
      </w:r>
      <w:proofErr w:type="spellStart"/>
      <w:r w:rsidR="005A7853" w:rsidRPr="00C378B6">
        <w:rPr>
          <w:rFonts w:ascii="Times New Roman" w:hAnsi="Times New Roman" w:cs="Times New Roman"/>
          <w:i/>
          <w:color w:val="000000" w:themeColor="text1"/>
        </w:rPr>
        <w:t>pri</w:t>
      </w:r>
      <w:proofErr w:type="spellEnd"/>
      <w:r w:rsidR="005A7853" w:rsidRPr="00C378B6">
        <w:rPr>
          <w:rFonts w:ascii="Times New Roman" w:hAnsi="Times New Roman" w:cs="Times New Roman"/>
          <w:color w:val="000000" w:themeColor="text1"/>
        </w:rPr>
        <w:t xml:space="preserve">- vs. </w:t>
      </w:r>
      <w:proofErr w:type="spellStart"/>
      <w:r w:rsidR="005A7853" w:rsidRPr="00C378B6">
        <w:rPr>
          <w:rFonts w:ascii="Times New Roman" w:hAnsi="Times New Roman" w:cs="Times New Roman"/>
          <w:i/>
          <w:color w:val="000000" w:themeColor="text1"/>
        </w:rPr>
        <w:t>pred</w:t>
      </w:r>
      <w:proofErr w:type="spellEnd"/>
      <w:r w:rsidR="005A7853" w:rsidRPr="00C378B6">
        <w:rPr>
          <w:rFonts w:ascii="Times New Roman" w:hAnsi="Times New Roman" w:cs="Times New Roman"/>
          <w:color w:val="000000" w:themeColor="text1"/>
        </w:rPr>
        <w:t>-.</w:t>
      </w:r>
      <w:r w:rsidR="00621D5D" w:rsidRPr="00C378B6">
        <w:rPr>
          <w:rFonts w:ascii="Times New Roman" w:hAnsi="Times New Roman" w:cs="Times New Roman"/>
          <w:color w:val="000000" w:themeColor="text1"/>
        </w:rPr>
        <w:t xml:space="preserve"> Together, these works show that traditional </w:t>
      </w:r>
      <w:proofErr w:type="spellStart"/>
      <w:r w:rsidR="00621D5D" w:rsidRPr="00C378B6">
        <w:rPr>
          <w:rFonts w:ascii="Times New Roman" w:hAnsi="Times New Roman" w:cs="Times New Roman"/>
          <w:color w:val="000000" w:themeColor="text1"/>
        </w:rPr>
        <w:t>allomorphy</w:t>
      </w:r>
      <w:proofErr w:type="spellEnd"/>
      <w:r w:rsidR="00621D5D" w:rsidRPr="00C378B6">
        <w:rPr>
          <w:rFonts w:ascii="Times New Roman" w:hAnsi="Times New Roman" w:cs="Times New Roman"/>
          <w:color w:val="000000" w:themeColor="text1"/>
        </w:rPr>
        <w:t xml:space="preserve"> only skims the surface of a host of significa</w:t>
      </w:r>
      <w:r w:rsidR="001D5D02" w:rsidRPr="00C378B6">
        <w:rPr>
          <w:rFonts w:ascii="Times New Roman" w:hAnsi="Times New Roman" w:cs="Times New Roman"/>
          <w:color w:val="000000" w:themeColor="text1"/>
        </w:rPr>
        <w:t>nt</w:t>
      </w:r>
      <w:r w:rsidR="00621D5D" w:rsidRPr="00C378B6">
        <w:rPr>
          <w:rFonts w:ascii="Times New Roman" w:hAnsi="Times New Roman" w:cs="Times New Roman"/>
          <w:color w:val="000000" w:themeColor="text1"/>
        </w:rPr>
        <w:t xml:space="preserve"> relationships among forms that share meanings in language.</w:t>
      </w:r>
    </w:p>
    <w:p w14:paraId="3B744555" w14:textId="77777777" w:rsidR="001D5310" w:rsidRPr="00EA20AA" w:rsidRDefault="001D5310">
      <w:pPr>
        <w:rPr>
          <w:rFonts w:ascii="Times New Roman" w:hAnsi="Times New Roman" w:cs="Times New Roman"/>
          <w:color w:val="000000" w:themeColor="text1"/>
        </w:rPr>
      </w:pPr>
    </w:p>
    <w:p w14:paraId="54563C61" w14:textId="0B573B4B" w:rsidR="00CE6660" w:rsidRPr="00EA20AA" w:rsidRDefault="00CE6660" w:rsidP="00964601">
      <w:pPr>
        <w:outlineLvl w:val="0"/>
        <w:rPr>
          <w:rFonts w:ascii="Times New Roman" w:hAnsi="Times New Roman" w:cs="Times New Roman"/>
          <w:b/>
          <w:color w:val="000000" w:themeColor="text1"/>
        </w:rPr>
      </w:pPr>
      <w:r w:rsidRPr="00EA20AA">
        <w:rPr>
          <w:rFonts w:ascii="Times New Roman" w:hAnsi="Times New Roman" w:cs="Times New Roman"/>
          <w:b/>
          <w:color w:val="000000" w:themeColor="text1"/>
        </w:rPr>
        <w:t>3. Variation across modalities and genres</w:t>
      </w:r>
    </w:p>
    <w:p w14:paraId="3F9A998C" w14:textId="0A6D0CB3" w:rsidR="00B81BF1" w:rsidRPr="00EA20AA" w:rsidRDefault="00B81BF1">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Virtually all of the studies described in the previous section focused solely or primarily on the written modality, usually represented in a corpus. However, written language is of course secondary to </w:t>
      </w:r>
      <w:r w:rsidR="00213E37" w:rsidRPr="00EA20AA">
        <w:rPr>
          <w:rFonts w:ascii="Times New Roman" w:hAnsi="Times New Roman" w:cs="Times New Roman"/>
          <w:color w:val="000000" w:themeColor="text1"/>
        </w:rPr>
        <w:t xml:space="preserve">spoken language, and spoken language is typically accompanied by gesture. This section </w:t>
      </w:r>
      <w:r w:rsidR="00C33E92" w:rsidRPr="00EA20AA">
        <w:rPr>
          <w:rFonts w:ascii="Times New Roman" w:hAnsi="Times New Roman" w:cs="Times New Roman"/>
          <w:color w:val="000000" w:themeColor="text1"/>
        </w:rPr>
        <w:t xml:space="preserve">briefly </w:t>
      </w:r>
      <w:r w:rsidR="00213E37" w:rsidRPr="00EA20AA">
        <w:rPr>
          <w:rFonts w:ascii="Times New Roman" w:hAnsi="Times New Roman" w:cs="Times New Roman"/>
          <w:color w:val="000000" w:themeColor="text1"/>
        </w:rPr>
        <w:t>represents the spoken and gestural modalities in turn.</w:t>
      </w:r>
    </w:p>
    <w:p w14:paraId="5DCA4872" w14:textId="5F324E69" w:rsidR="008D3B91" w:rsidRPr="00EA20AA" w:rsidRDefault="008D3B91">
      <w:pPr>
        <w:rPr>
          <w:rFonts w:ascii="Times New Roman" w:hAnsi="Times New Roman" w:cs="Times New Roman"/>
          <w:color w:val="000000" w:themeColor="text1"/>
        </w:rPr>
      </w:pPr>
      <w:r w:rsidRPr="00EA20AA">
        <w:rPr>
          <w:rFonts w:ascii="Times New Roman" w:hAnsi="Times New Roman" w:cs="Times New Roman"/>
          <w:color w:val="000000" w:themeColor="text1"/>
        </w:rPr>
        <w:tab/>
        <w:t xml:space="preserve">A major landmark in investigation of spoken Russian is the corpus and analysis offered in </w:t>
      </w:r>
      <w:proofErr w:type="spellStart"/>
      <w:r w:rsidRPr="00EA20AA">
        <w:rPr>
          <w:rFonts w:ascii="Times New Roman" w:hAnsi="Times New Roman" w:cs="Times New Roman"/>
          <w:color w:val="000000" w:themeColor="text1"/>
        </w:rPr>
        <w:t>Kibrik</w:t>
      </w:r>
      <w:proofErr w:type="spellEnd"/>
      <w:r w:rsidRPr="00EA20AA">
        <w:rPr>
          <w:rFonts w:ascii="Times New Roman" w:hAnsi="Times New Roman" w:cs="Times New Roman"/>
          <w:color w:val="000000" w:themeColor="text1"/>
        </w:rPr>
        <w:t xml:space="preserve"> and </w:t>
      </w:r>
      <w:proofErr w:type="spellStart"/>
      <w:r w:rsidRPr="00EA20AA">
        <w:rPr>
          <w:rFonts w:ascii="Times New Roman" w:hAnsi="Times New Roman" w:cs="Times New Roman"/>
          <w:color w:val="000000" w:themeColor="text1"/>
        </w:rPr>
        <w:t>Podlesskaja</w:t>
      </w:r>
      <w:proofErr w:type="spellEnd"/>
      <w:r w:rsidRPr="00EA20AA">
        <w:rPr>
          <w:rFonts w:ascii="Times New Roman" w:hAnsi="Times New Roman" w:cs="Times New Roman"/>
          <w:color w:val="000000" w:themeColor="text1"/>
        </w:rPr>
        <w:t xml:space="preserve"> 2009. </w:t>
      </w:r>
      <w:r w:rsidR="003F6C7F" w:rsidRPr="00EA20AA">
        <w:rPr>
          <w:rFonts w:ascii="Times New Roman" w:hAnsi="Times New Roman" w:cs="Times New Roman"/>
          <w:color w:val="000000" w:themeColor="text1"/>
        </w:rPr>
        <w:t xml:space="preserve">They collected children’s narrations of their dreams as sound files and transcribed them to include annotation for prosodic features, such as tone, accent, loudness, tempo, and pauses. A major goal of their research was to understand how spoken discourse is segmented, since of course it lacks punctuation that signals segmentation in written texts. They found that the basic unit of spoken Russian is an “elementary discourse unit” (EDU) that can be identified on the basis of prosody. The prototypical EDU contains </w:t>
      </w:r>
      <w:r w:rsidR="00C36CBB" w:rsidRPr="00EA20AA">
        <w:rPr>
          <w:rFonts w:ascii="Times New Roman" w:hAnsi="Times New Roman" w:cs="Times New Roman"/>
          <w:color w:val="000000" w:themeColor="text1"/>
        </w:rPr>
        <w:t xml:space="preserve">2-5 words and corresponds to a clause. However, over 30% of EDUs deviate from this prototype, and most of the non-prototypical EDUs are shorter. Some </w:t>
      </w:r>
      <w:proofErr w:type="spellStart"/>
      <w:r w:rsidR="00C36CBB" w:rsidRPr="00EA20AA">
        <w:rPr>
          <w:rFonts w:ascii="Times New Roman" w:hAnsi="Times New Roman" w:cs="Times New Roman"/>
          <w:color w:val="000000" w:themeColor="text1"/>
        </w:rPr>
        <w:t>subclausal</w:t>
      </w:r>
      <w:proofErr w:type="spellEnd"/>
      <w:r w:rsidR="00C36CBB" w:rsidRPr="00EA20AA">
        <w:rPr>
          <w:rFonts w:ascii="Times New Roman" w:hAnsi="Times New Roman" w:cs="Times New Roman"/>
          <w:color w:val="000000" w:themeColor="text1"/>
        </w:rPr>
        <w:t xml:space="preserve"> EDUs serve discourse functions (consisting of discourse markers, or undergoing truncation when the speaker feels a need to restart), however, most of these “small” EDUs have other functions, namely they repeat information, elaborate on it, or simply divide up a complex clause into more convenient portions. It is precisely the </w:t>
      </w:r>
      <w:proofErr w:type="spellStart"/>
      <w:r w:rsidR="00C36CBB" w:rsidRPr="00EA20AA">
        <w:rPr>
          <w:rFonts w:ascii="Times New Roman" w:hAnsi="Times New Roman" w:cs="Times New Roman"/>
          <w:color w:val="000000" w:themeColor="text1"/>
        </w:rPr>
        <w:t>subclausal</w:t>
      </w:r>
      <w:proofErr w:type="spellEnd"/>
      <w:r w:rsidR="00C36CBB" w:rsidRPr="00EA20AA">
        <w:rPr>
          <w:rFonts w:ascii="Times New Roman" w:hAnsi="Times New Roman" w:cs="Times New Roman"/>
          <w:color w:val="000000" w:themeColor="text1"/>
        </w:rPr>
        <w:t xml:space="preserve"> EDUs that escape notice in linguistic analyses of the written modality, where they are underrepresented or altogether absent. Ultimately </w:t>
      </w:r>
      <w:proofErr w:type="spellStart"/>
      <w:r w:rsidR="00C36CBB" w:rsidRPr="00EA20AA">
        <w:rPr>
          <w:rFonts w:ascii="Times New Roman" w:hAnsi="Times New Roman" w:cs="Times New Roman"/>
          <w:color w:val="000000" w:themeColor="text1"/>
        </w:rPr>
        <w:t>Kibrik</w:t>
      </w:r>
      <w:proofErr w:type="spellEnd"/>
      <w:r w:rsidR="00C36CBB" w:rsidRPr="00EA20AA">
        <w:rPr>
          <w:rFonts w:ascii="Times New Roman" w:hAnsi="Times New Roman" w:cs="Times New Roman"/>
          <w:color w:val="000000" w:themeColor="text1"/>
        </w:rPr>
        <w:t xml:space="preserve"> and </w:t>
      </w:r>
      <w:proofErr w:type="spellStart"/>
      <w:r w:rsidR="00C36CBB" w:rsidRPr="00EA20AA">
        <w:rPr>
          <w:rFonts w:ascii="Times New Roman" w:hAnsi="Times New Roman" w:cs="Times New Roman"/>
          <w:color w:val="000000" w:themeColor="text1"/>
        </w:rPr>
        <w:t>Podlesskaja</w:t>
      </w:r>
      <w:proofErr w:type="spellEnd"/>
      <w:r w:rsidR="00C36CBB" w:rsidRPr="00EA20AA">
        <w:rPr>
          <w:rFonts w:ascii="Times New Roman" w:hAnsi="Times New Roman" w:cs="Times New Roman"/>
          <w:color w:val="000000" w:themeColor="text1"/>
        </w:rPr>
        <w:t xml:space="preserve"> find that the sentence is harder to define in spoken discourse, since it depends also upon the prosodic habits of individual speakers, but that the sentence is also less relevant, since it serves only at an intermediate level of organization, between the EDU and discourse episode.</w:t>
      </w:r>
    </w:p>
    <w:p w14:paraId="6C18DF1E" w14:textId="01AFC8EE" w:rsidR="003D74CA" w:rsidRPr="00EA20AA" w:rsidRDefault="006B1D3C" w:rsidP="00C36CBB">
      <w:pPr>
        <w:rPr>
          <w:rFonts w:ascii="Times New Roman" w:hAnsi="Times New Roman" w:cs="Times New Roman"/>
          <w:color w:val="000000" w:themeColor="text1"/>
        </w:rPr>
      </w:pPr>
      <w:r w:rsidRPr="00EA20AA">
        <w:rPr>
          <w:rFonts w:ascii="Times New Roman" w:hAnsi="Times New Roman" w:cs="Times New Roman"/>
          <w:color w:val="000000" w:themeColor="text1"/>
        </w:rPr>
        <w:tab/>
      </w:r>
      <w:r w:rsidR="008C7B97" w:rsidRPr="00EA20AA">
        <w:rPr>
          <w:rFonts w:ascii="Times New Roman" w:hAnsi="Times New Roman" w:cs="Times New Roman"/>
          <w:color w:val="000000" w:themeColor="text1"/>
        </w:rPr>
        <w:t xml:space="preserve">While relatively little has been published to date on the use of co-speech gestures </w:t>
      </w:r>
      <w:r w:rsidR="002609FE" w:rsidRPr="00EA20AA">
        <w:rPr>
          <w:rFonts w:ascii="Times New Roman" w:hAnsi="Times New Roman" w:cs="Times New Roman"/>
          <w:color w:val="000000" w:themeColor="text1"/>
        </w:rPr>
        <w:t xml:space="preserve">in Slavic </w:t>
      </w:r>
      <w:r w:rsidR="002E19A4" w:rsidRPr="00EA20AA">
        <w:rPr>
          <w:rFonts w:ascii="Times New Roman" w:hAnsi="Times New Roman" w:cs="Times New Roman"/>
          <w:color w:val="000000" w:themeColor="text1"/>
        </w:rPr>
        <w:t xml:space="preserve">(some exceptions are a dictionary of Russian gestures by </w:t>
      </w:r>
      <w:proofErr w:type="spellStart"/>
      <w:r w:rsidR="002E19A4" w:rsidRPr="00EA20AA">
        <w:rPr>
          <w:rFonts w:ascii="Times New Roman" w:hAnsi="Times New Roman" w:cs="Times New Roman"/>
          <w:color w:val="000000" w:themeColor="text1"/>
        </w:rPr>
        <w:t>Grigor´eva</w:t>
      </w:r>
      <w:proofErr w:type="spellEnd"/>
      <w:r w:rsidR="002E19A4" w:rsidRPr="00EA20AA">
        <w:rPr>
          <w:rFonts w:ascii="Times New Roman" w:hAnsi="Times New Roman" w:cs="Times New Roman"/>
          <w:color w:val="000000" w:themeColor="text1"/>
        </w:rPr>
        <w:t xml:space="preserve"> et al. 2001 and studies of how various concepts are conveyed by gesture in Polish: </w:t>
      </w:r>
      <w:proofErr w:type="spellStart"/>
      <w:r w:rsidR="00E90381" w:rsidRPr="00EA20AA">
        <w:rPr>
          <w:rFonts w:ascii="Times New Roman" w:hAnsi="Times New Roman" w:cs="Times New Roman"/>
          <w:color w:val="000000" w:themeColor="text1"/>
        </w:rPr>
        <w:t>Antas</w:t>
      </w:r>
      <w:proofErr w:type="spellEnd"/>
      <w:r w:rsidR="00E90381" w:rsidRPr="00EA20AA">
        <w:rPr>
          <w:rFonts w:ascii="Times New Roman" w:hAnsi="Times New Roman" w:cs="Times New Roman"/>
          <w:color w:val="000000" w:themeColor="text1"/>
        </w:rPr>
        <w:t xml:space="preserve"> 2001 and </w:t>
      </w:r>
      <w:proofErr w:type="spellStart"/>
      <w:r w:rsidR="002E19A4" w:rsidRPr="00EA20AA">
        <w:rPr>
          <w:rFonts w:ascii="Times New Roman" w:hAnsi="Times New Roman" w:cs="Times New Roman"/>
          <w:color w:val="000000" w:themeColor="text1"/>
        </w:rPr>
        <w:t>Załazińska</w:t>
      </w:r>
      <w:proofErr w:type="spellEnd"/>
      <w:r w:rsidR="00E90381" w:rsidRPr="00EA20AA">
        <w:rPr>
          <w:rFonts w:ascii="Times New Roman" w:hAnsi="Times New Roman" w:cs="Times New Roman"/>
          <w:color w:val="000000" w:themeColor="text1"/>
        </w:rPr>
        <w:t xml:space="preserve"> 2001</w:t>
      </w:r>
      <w:r w:rsidR="002E19A4" w:rsidRPr="00EA20AA">
        <w:rPr>
          <w:rFonts w:ascii="Times New Roman" w:hAnsi="Times New Roman" w:cs="Times New Roman"/>
          <w:color w:val="000000" w:themeColor="text1"/>
        </w:rPr>
        <w:t>)</w:t>
      </w:r>
      <w:r w:rsidR="00E90381" w:rsidRPr="00EA20AA">
        <w:rPr>
          <w:rFonts w:ascii="Times New Roman" w:hAnsi="Times New Roman" w:cs="Times New Roman"/>
          <w:color w:val="000000" w:themeColor="text1"/>
        </w:rPr>
        <w:t xml:space="preserve">, promising research is underway, particularly in Moscow. </w:t>
      </w:r>
      <w:proofErr w:type="spellStart"/>
      <w:r w:rsidR="005D1D96" w:rsidRPr="00EA20AA">
        <w:rPr>
          <w:rFonts w:ascii="Times New Roman" w:hAnsi="Times New Roman" w:cs="Times New Roman"/>
          <w:color w:val="000000" w:themeColor="text1"/>
        </w:rPr>
        <w:t>Kibrik</w:t>
      </w:r>
      <w:proofErr w:type="spellEnd"/>
      <w:r w:rsidR="005D1D96" w:rsidRPr="00EA20AA">
        <w:rPr>
          <w:rFonts w:ascii="Times New Roman" w:hAnsi="Times New Roman" w:cs="Times New Roman"/>
          <w:color w:val="000000" w:themeColor="text1"/>
        </w:rPr>
        <w:t xml:space="preserve"> (2010) undertook an experiment comparing the amount of information conveyed by three different modalities: segmental (verbal) signals, prosodic signals, and visual signals (gesture and other visible cues). The experimental stimulus was a 3.3 minute </w:t>
      </w:r>
      <w:proofErr w:type="spellStart"/>
      <w:r w:rsidR="005D1D96" w:rsidRPr="00EA20AA">
        <w:rPr>
          <w:rFonts w:ascii="Times New Roman" w:hAnsi="Times New Roman" w:cs="Times New Roman"/>
          <w:color w:val="000000" w:themeColor="text1"/>
        </w:rPr>
        <w:t>videoclip</w:t>
      </w:r>
      <w:proofErr w:type="spellEnd"/>
      <w:r w:rsidR="005D1D96" w:rsidRPr="00EA20AA">
        <w:rPr>
          <w:rFonts w:ascii="Times New Roman" w:hAnsi="Times New Roman" w:cs="Times New Roman"/>
          <w:color w:val="000000" w:themeColor="text1"/>
        </w:rPr>
        <w:t xml:space="preserve"> from a television serial, preceded by an </w:t>
      </w:r>
      <w:proofErr w:type="gramStart"/>
      <w:r w:rsidR="005D1D96" w:rsidRPr="00EA20AA">
        <w:rPr>
          <w:rFonts w:ascii="Times New Roman" w:hAnsi="Times New Roman" w:cs="Times New Roman"/>
          <w:color w:val="000000" w:themeColor="text1"/>
        </w:rPr>
        <w:t>8 minute</w:t>
      </w:r>
      <w:proofErr w:type="gramEnd"/>
      <w:r w:rsidR="005D1D96" w:rsidRPr="00EA20AA">
        <w:rPr>
          <w:rFonts w:ascii="Times New Roman" w:hAnsi="Times New Roman" w:cs="Times New Roman"/>
          <w:color w:val="000000" w:themeColor="text1"/>
        </w:rPr>
        <w:t xml:space="preserve"> clip from the same serial to set the context. Participants were asked to answer questions based on the </w:t>
      </w:r>
      <w:proofErr w:type="gramStart"/>
      <w:r w:rsidR="005D1D96" w:rsidRPr="00EA20AA">
        <w:rPr>
          <w:rFonts w:ascii="Times New Roman" w:hAnsi="Times New Roman" w:cs="Times New Roman"/>
          <w:color w:val="000000" w:themeColor="text1"/>
        </w:rPr>
        <w:t>3.3 minute</w:t>
      </w:r>
      <w:proofErr w:type="gramEnd"/>
      <w:r w:rsidR="005D1D96" w:rsidRPr="00EA20AA">
        <w:rPr>
          <w:rFonts w:ascii="Times New Roman" w:hAnsi="Times New Roman" w:cs="Times New Roman"/>
          <w:color w:val="000000" w:themeColor="text1"/>
        </w:rPr>
        <w:t xml:space="preserve"> clip and were divided into eight groups that received: 1) the entire 3.3 minute clip, 2) only the sound from the clip, 3) only subtitles and images from the clip, 4) only the prosodic intonations</w:t>
      </w:r>
      <w:r w:rsidR="00E20F1E">
        <w:rPr>
          <w:rFonts w:ascii="Times New Roman" w:hAnsi="Times New Roman" w:cs="Times New Roman"/>
          <w:color w:val="000000" w:themeColor="text1"/>
        </w:rPr>
        <w:t xml:space="preserve"> </w:t>
      </w:r>
      <w:r w:rsidR="00E20F1E" w:rsidRPr="00E20F1E">
        <w:rPr>
          <w:rFonts w:ascii="Times New Roman" w:hAnsi="Times New Roman" w:cs="Times New Roman"/>
          <w:color w:val="C00000"/>
        </w:rPr>
        <w:t>(with sounds garbled)</w:t>
      </w:r>
      <w:r w:rsidR="005D1D96" w:rsidRPr="00EA20AA">
        <w:rPr>
          <w:rFonts w:ascii="Times New Roman" w:hAnsi="Times New Roman" w:cs="Times New Roman"/>
          <w:color w:val="000000" w:themeColor="text1"/>
        </w:rPr>
        <w:t xml:space="preserve"> and the images from the clip, 5) only subtitles, 6) only prosodic intonations, 7) only images, and 8) none of the above (controls who only watched the 8 minute context clip). Compared with group 1 which received information through all three modalities and answered 87% of the questions correctly</w:t>
      </w:r>
      <w:r w:rsidR="004A291D" w:rsidRPr="00EA20AA">
        <w:rPr>
          <w:rFonts w:ascii="Times New Roman" w:hAnsi="Times New Roman" w:cs="Times New Roman"/>
          <w:color w:val="000000" w:themeColor="text1"/>
        </w:rPr>
        <w:t xml:space="preserve"> vs. group 8 that received no relevant information and scored 38%</w:t>
      </w:r>
      <w:r w:rsidR="005D1D96" w:rsidRPr="00EA20AA">
        <w:rPr>
          <w:rFonts w:ascii="Times New Roman" w:hAnsi="Times New Roman" w:cs="Times New Roman"/>
          <w:color w:val="000000" w:themeColor="text1"/>
        </w:rPr>
        <w:t xml:space="preserve">, all of the groups that had access to the verbal information (2, 3, and 5) fared best, answering in the 70-74% range. </w:t>
      </w:r>
      <w:r w:rsidR="004A291D" w:rsidRPr="00EA20AA">
        <w:rPr>
          <w:rFonts w:ascii="Times New Roman" w:hAnsi="Times New Roman" w:cs="Times New Roman"/>
          <w:color w:val="000000" w:themeColor="text1"/>
        </w:rPr>
        <w:t>Participants that received only visual information (6) scored at about 62%, and those with only prosodic input scored 51%. Oddly, group 4, which had access to both prosody and images scored only 51% as well, probably due to the fact that it is a very unusual task</w:t>
      </w:r>
      <w:r w:rsidR="005D1D96" w:rsidRPr="00EA20AA">
        <w:rPr>
          <w:rFonts w:ascii="Times New Roman" w:hAnsi="Times New Roman" w:cs="Times New Roman"/>
          <w:color w:val="000000" w:themeColor="text1"/>
        </w:rPr>
        <w:t xml:space="preserve"> </w:t>
      </w:r>
      <w:r w:rsidR="004A291D" w:rsidRPr="00EA20AA">
        <w:rPr>
          <w:rFonts w:ascii="Times New Roman" w:hAnsi="Times New Roman" w:cs="Times New Roman"/>
          <w:color w:val="000000" w:themeColor="text1"/>
        </w:rPr>
        <w:t>to attempt to integrate images and prosodic intonations without the corresponding linguistic segments</w:t>
      </w:r>
      <w:r w:rsidR="004A291D" w:rsidRPr="00A43285">
        <w:rPr>
          <w:rFonts w:ascii="Times New Roman" w:hAnsi="Times New Roman" w:cs="Times New Roman"/>
          <w:color w:val="C00000"/>
        </w:rPr>
        <w:t>.</w:t>
      </w:r>
      <w:r w:rsidR="004A291D" w:rsidRPr="00EA20AA">
        <w:rPr>
          <w:rFonts w:ascii="Times New Roman" w:hAnsi="Times New Roman" w:cs="Times New Roman"/>
          <w:color w:val="000000" w:themeColor="text1"/>
        </w:rPr>
        <w:t xml:space="preserve"> </w:t>
      </w:r>
      <w:proofErr w:type="spellStart"/>
      <w:r w:rsidR="004A291D" w:rsidRPr="00EA20AA">
        <w:rPr>
          <w:rFonts w:ascii="Times New Roman" w:hAnsi="Times New Roman" w:cs="Times New Roman"/>
          <w:color w:val="000000" w:themeColor="text1"/>
        </w:rPr>
        <w:t>Kibrik’s</w:t>
      </w:r>
      <w:proofErr w:type="spellEnd"/>
      <w:r w:rsidR="004A291D" w:rsidRPr="00EA20AA">
        <w:rPr>
          <w:rFonts w:ascii="Times New Roman" w:hAnsi="Times New Roman" w:cs="Times New Roman"/>
          <w:color w:val="000000" w:themeColor="text1"/>
        </w:rPr>
        <w:t xml:space="preserve"> conclusion is that the various channels of communication are not merely additive, but also interact with each other and deserve much more study. At present his research group is collecting high-quality multimodal recordings of </w:t>
      </w:r>
      <w:proofErr w:type="spellStart"/>
      <w:r w:rsidR="004A291D" w:rsidRPr="00EA20AA">
        <w:rPr>
          <w:rFonts w:ascii="Times New Roman" w:hAnsi="Times New Roman" w:cs="Times New Roman"/>
          <w:color w:val="000000" w:themeColor="text1"/>
        </w:rPr>
        <w:t>renarrations</w:t>
      </w:r>
      <w:proofErr w:type="spellEnd"/>
      <w:r w:rsidR="004A291D" w:rsidRPr="00EA20AA">
        <w:rPr>
          <w:rFonts w:ascii="Times New Roman" w:hAnsi="Times New Roman" w:cs="Times New Roman"/>
          <w:color w:val="000000" w:themeColor="text1"/>
        </w:rPr>
        <w:t xml:space="preserve"> of Chafe’s The Pear Story film. Early results (</w:t>
      </w:r>
      <w:proofErr w:type="spellStart"/>
      <w:r w:rsidR="004A291D" w:rsidRPr="00EA20AA">
        <w:rPr>
          <w:rFonts w:ascii="Times New Roman" w:hAnsi="Times New Roman" w:cs="Times New Roman"/>
          <w:color w:val="000000" w:themeColor="text1"/>
        </w:rPr>
        <w:t>Kibrik</w:t>
      </w:r>
      <w:proofErr w:type="spellEnd"/>
      <w:r w:rsidR="004A291D" w:rsidRPr="00EA20AA">
        <w:rPr>
          <w:rFonts w:ascii="Times New Roman" w:hAnsi="Times New Roman" w:cs="Times New Roman"/>
          <w:color w:val="000000" w:themeColor="text1"/>
        </w:rPr>
        <w:t xml:space="preserve"> and </w:t>
      </w:r>
      <w:proofErr w:type="spellStart"/>
      <w:r w:rsidR="003D74CA" w:rsidRPr="00EA20AA">
        <w:rPr>
          <w:rFonts w:ascii="Times New Roman" w:hAnsi="Times New Roman" w:cs="Times New Roman"/>
          <w:color w:val="000000" w:themeColor="text1"/>
        </w:rPr>
        <w:t>Fedorova</w:t>
      </w:r>
      <w:proofErr w:type="spellEnd"/>
      <w:r w:rsidR="003D74CA" w:rsidRPr="00EA20AA">
        <w:rPr>
          <w:rFonts w:ascii="Times New Roman" w:hAnsi="Times New Roman" w:cs="Times New Roman"/>
          <w:color w:val="000000" w:themeColor="text1"/>
        </w:rPr>
        <w:t xml:space="preserve"> 2016</w:t>
      </w:r>
      <w:r w:rsidR="004A291D" w:rsidRPr="00EA20AA">
        <w:rPr>
          <w:rFonts w:ascii="Times New Roman" w:hAnsi="Times New Roman" w:cs="Times New Roman"/>
          <w:color w:val="000000" w:themeColor="text1"/>
        </w:rPr>
        <w:t>)</w:t>
      </w:r>
      <w:r w:rsidR="003D74CA" w:rsidRPr="00EA20AA">
        <w:rPr>
          <w:rFonts w:ascii="Times New Roman" w:hAnsi="Times New Roman" w:cs="Times New Roman"/>
          <w:color w:val="000000" w:themeColor="text1"/>
        </w:rPr>
        <w:t xml:space="preserve"> show a clear but complex relationship between the purely visual stimulus of the film (which contains no speaking) and the segmentation of discourse into events. </w:t>
      </w:r>
      <w:r w:rsidR="005D1D96" w:rsidRPr="00EA20AA">
        <w:rPr>
          <w:rFonts w:ascii="Times New Roman" w:hAnsi="Times New Roman" w:cs="Times New Roman"/>
          <w:color w:val="000000" w:themeColor="text1"/>
        </w:rPr>
        <w:t>At t</w:t>
      </w:r>
      <w:r w:rsidR="002609FE" w:rsidRPr="00EA20AA">
        <w:rPr>
          <w:rFonts w:ascii="Times New Roman" w:hAnsi="Times New Roman" w:cs="Times New Roman"/>
          <w:color w:val="000000" w:themeColor="text1"/>
        </w:rPr>
        <w:t xml:space="preserve">he Multimodal Communication and Cognition Laboratory at Moscow State Linguistic University, headed by Alan </w:t>
      </w:r>
      <w:proofErr w:type="spellStart"/>
      <w:r w:rsidR="002609FE" w:rsidRPr="00EA20AA">
        <w:rPr>
          <w:rFonts w:ascii="Times New Roman" w:hAnsi="Times New Roman" w:cs="Times New Roman"/>
          <w:color w:val="000000" w:themeColor="text1"/>
        </w:rPr>
        <w:t>Cienki</w:t>
      </w:r>
      <w:proofErr w:type="spellEnd"/>
      <w:r w:rsidR="002609FE" w:rsidRPr="00EA20AA">
        <w:rPr>
          <w:rFonts w:ascii="Times New Roman" w:hAnsi="Times New Roman" w:cs="Times New Roman"/>
          <w:color w:val="000000" w:themeColor="text1"/>
        </w:rPr>
        <w:t xml:space="preserve"> (</w:t>
      </w:r>
      <w:hyperlink r:id="rId7" w:history="1">
        <w:r w:rsidR="002609FE" w:rsidRPr="00EA20AA">
          <w:rPr>
            <w:rStyle w:val="Hyperlink"/>
            <w:rFonts w:ascii="Times New Roman" w:hAnsi="Times New Roman" w:cs="Times New Roman"/>
            <w:color w:val="000000" w:themeColor="text1"/>
          </w:rPr>
          <w:t>http://scodis.com/?q=en/polimod-lab</w:t>
        </w:r>
      </w:hyperlink>
      <w:r w:rsidR="002609FE" w:rsidRPr="00EA20AA">
        <w:rPr>
          <w:rFonts w:ascii="Times New Roman" w:hAnsi="Times New Roman" w:cs="Times New Roman"/>
          <w:color w:val="000000" w:themeColor="text1"/>
        </w:rPr>
        <w:t xml:space="preserve">), videos of narratives </w:t>
      </w:r>
      <w:r w:rsidR="003D74CA" w:rsidRPr="00EA20AA">
        <w:rPr>
          <w:rFonts w:ascii="Times New Roman" w:hAnsi="Times New Roman" w:cs="Times New Roman"/>
          <w:color w:val="000000" w:themeColor="text1"/>
        </w:rPr>
        <w:t xml:space="preserve">recorded in Russian </w:t>
      </w:r>
      <w:r w:rsidR="002609FE" w:rsidRPr="00EA20AA">
        <w:rPr>
          <w:rFonts w:ascii="Times New Roman" w:hAnsi="Times New Roman" w:cs="Times New Roman"/>
          <w:color w:val="000000" w:themeColor="text1"/>
        </w:rPr>
        <w:t xml:space="preserve">are </w:t>
      </w:r>
      <w:r w:rsidR="003D74CA" w:rsidRPr="00EA20AA">
        <w:rPr>
          <w:rFonts w:ascii="Times New Roman" w:hAnsi="Times New Roman" w:cs="Times New Roman"/>
          <w:color w:val="000000" w:themeColor="text1"/>
        </w:rPr>
        <w:t xml:space="preserve">currently </w:t>
      </w:r>
      <w:r w:rsidR="002609FE" w:rsidRPr="00EA20AA">
        <w:rPr>
          <w:rFonts w:ascii="Times New Roman" w:hAnsi="Times New Roman" w:cs="Times New Roman"/>
          <w:color w:val="000000" w:themeColor="text1"/>
        </w:rPr>
        <w:t>under analysis</w:t>
      </w:r>
      <w:r w:rsidR="005D1D96" w:rsidRPr="00EA20AA">
        <w:rPr>
          <w:rFonts w:ascii="Times New Roman" w:hAnsi="Times New Roman" w:cs="Times New Roman"/>
          <w:color w:val="000000" w:themeColor="text1"/>
        </w:rPr>
        <w:t xml:space="preserve"> by a team of international linguists and gesture specialists</w:t>
      </w:r>
      <w:r w:rsidR="002609FE" w:rsidRPr="00EA20AA">
        <w:rPr>
          <w:rFonts w:ascii="Times New Roman" w:hAnsi="Times New Roman" w:cs="Times New Roman"/>
          <w:color w:val="000000" w:themeColor="text1"/>
        </w:rPr>
        <w:t xml:space="preserve">. </w:t>
      </w:r>
      <w:r w:rsidR="003D74CA" w:rsidRPr="00EA20AA">
        <w:rPr>
          <w:rFonts w:ascii="Times New Roman" w:hAnsi="Times New Roman" w:cs="Times New Roman"/>
          <w:color w:val="000000" w:themeColor="text1"/>
        </w:rPr>
        <w:t>And recently the Distributed Little Ren Hen Lab, which captures and archives newscasts for further study has begun collecting Russian</w:t>
      </w:r>
      <w:r w:rsidR="00A43285" w:rsidRPr="00A43285">
        <w:rPr>
          <w:rFonts w:ascii="Times New Roman" w:hAnsi="Times New Roman" w:cs="Times New Roman"/>
          <w:color w:val="C00000"/>
        </w:rPr>
        <w:t>, Polish and Czech</w:t>
      </w:r>
      <w:r w:rsidR="003D74CA" w:rsidRPr="00A43285">
        <w:rPr>
          <w:rFonts w:ascii="Times New Roman" w:hAnsi="Times New Roman" w:cs="Times New Roman"/>
          <w:color w:val="C00000"/>
        </w:rPr>
        <w:t xml:space="preserve"> </w:t>
      </w:r>
      <w:r w:rsidR="003D74CA" w:rsidRPr="00EA20AA">
        <w:rPr>
          <w:rFonts w:ascii="Times New Roman" w:hAnsi="Times New Roman" w:cs="Times New Roman"/>
          <w:color w:val="000000" w:themeColor="text1"/>
        </w:rPr>
        <w:t>(</w:t>
      </w:r>
      <w:hyperlink r:id="rId8" w:history="1">
        <w:r w:rsidR="003D74CA" w:rsidRPr="00EA20AA">
          <w:rPr>
            <w:rStyle w:val="Hyperlink"/>
            <w:rFonts w:ascii="Times New Roman" w:hAnsi="Times New Roman" w:cs="Times New Roman"/>
            <w:color w:val="000000" w:themeColor="text1"/>
          </w:rPr>
          <w:t>http://babylon.library.ucla.edu/redhen/tweet?id=2016-09-05</w:t>
        </w:r>
      </w:hyperlink>
      <w:r w:rsidR="003D74CA" w:rsidRPr="00EA20AA">
        <w:rPr>
          <w:rFonts w:ascii="Times New Roman" w:hAnsi="Times New Roman" w:cs="Times New Roman"/>
          <w:color w:val="000000" w:themeColor="text1"/>
        </w:rPr>
        <w:t>), which means that there is now much more multimodal material available for future studies.</w:t>
      </w:r>
    </w:p>
    <w:p w14:paraId="493C752C" w14:textId="261B7935" w:rsidR="001D5310" w:rsidRPr="00EA20AA" w:rsidRDefault="00C4563A">
      <w:pPr>
        <w:rPr>
          <w:rFonts w:ascii="Times New Roman" w:hAnsi="Times New Roman" w:cs="Times New Roman"/>
          <w:color w:val="000000" w:themeColor="text1"/>
        </w:rPr>
      </w:pPr>
      <w:r w:rsidRPr="00EA20AA">
        <w:rPr>
          <w:rFonts w:ascii="Times New Roman" w:hAnsi="Times New Roman" w:cs="Times New Roman"/>
          <w:color w:val="000000" w:themeColor="text1"/>
        </w:rPr>
        <w:tab/>
      </w:r>
      <w:proofErr w:type="spellStart"/>
      <w:r w:rsidR="00C47521" w:rsidRPr="00EA20AA">
        <w:rPr>
          <w:rFonts w:ascii="Times New Roman" w:hAnsi="Times New Roman" w:cs="Times New Roman"/>
          <w:color w:val="000000" w:themeColor="text1"/>
        </w:rPr>
        <w:t>Bartoň</w:t>
      </w:r>
      <w:proofErr w:type="spellEnd"/>
      <w:r w:rsidR="00C47521" w:rsidRPr="00EA20AA">
        <w:rPr>
          <w:rFonts w:ascii="Times New Roman" w:hAnsi="Times New Roman" w:cs="Times New Roman"/>
          <w:color w:val="000000" w:themeColor="text1"/>
        </w:rPr>
        <w:t xml:space="preserve"> et al. (2009: 166-168) have reported </w:t>
      </w:r>
      <w:r w:rsidRPr="00EA20AA">
        <w:rPr>
          <w:rFonts w:ascii="Times New Roman" w:hAnsi="Times New Roman" w:cs="Times New Roman"/>
          <w:color w:val="000000" w:themeColor="text1"/>
        </w:rPr>
        <w:t>genre-related differences in the behavior of verbs (frequency of perfective vs. imperfective and in the most frequent lemmas for each aspect) in Czech</w:t>
      </w:r>
      <w:r w:rsidR="00AF151B" w:rsidRPr="00EA20AA">
        <w:rPr>
          <w:rFonts w:ascii="Times New Roman" w:hAnsi="Times New Roman" w:cs="Times New Roman"/>
          <w:color w:val="000000" w:themeColor="text1"/>
        </w:rPr>
        <w:t>, and it is likely that similar effects are relevant for other Slavic languages.</w:t>
      </w:r>
      <w:r w:rsidRPr="00EA20AA">
        <w:rPr>
          <w:rFonts w:ascii="Times New Roman" w:hAnsi="Times New Roman" w:cs="Times New Roman"/>
          <w:color w:val="000000" w:themeColor="text1"/>
        </w:rPr>
        <w:t xml:space="preserve"> </w:t>
      </w:r>
      <w:proofErr w:type="spellStart"/>
      <w:r w:rsidR="0043304B" w:rsidRPr="00EA20AA">
        <w:rPr>
          <w:rFonts w:ascii="Times New Roman" w:hAnsi="Times New Roman" w:cs="Times New Roman"/>
          <w:color w:val="000000" w:themeColor="text1"/>
        </w:rPr>
        <w:t>Eckhoff</w:t>
      </w:r>
      <w:proofErr w:type="spellEnd"/>
      <w:r w:rsidR="0043304B" w:rsidRPr="00EA20AA">
        <w:rPr>
          <w:rFonts w:ascii="Times New Roman" w:hAnsi="Times New Roman" w:cs="Times New Roman"/>
          <w:color w:val="000000" w:themeColor="text1"/>
        </w:rPr>
        <w:t xml:space="preserve"> et al. (under submission) have found that while the overall effect of aspect on the distribution of verb forms is quite robust, different genres are characterized by different verbs, and often the same verb will behave quite differently across genres. For example, the imperfective verb </w:t>
      </w:r>
      <w:proofErr w:type="spellStart"/>
      <w:r w:rsidR="0043304B" w:rsidRPr="00EA20AA">
        <w:rPr>
          <w:rFonts w:ascii="Times New Roman" w:hAnsi="Times New Roman" w:cs="Times New Roman"/>
          <w:i/>
          <w:color w:val="000000" w:themeColor="text1"/>
        </w:rPr>
        <w:t>provodit</w:t>
      </w:r>
      <w:proofErr w:type="spellEnd"/>
      <w:r w:rsidR="0043304B" w:rsidRPr="00EA20AA">
        <w:rPr>
          <w:rFonts w:ascii="Times New Roman" w:hAnsi="Times New Roman" w:cs="Times New Roman"/>
          <w:i/>
          <w:color w:val="000000" w:themeColor="text1"/>
        </w:rPr>
        <w:t>´</w:t>
      </w:r>
      <w:r w:rsidR="0043304B" w:rsidRPr="00EA20AA">
        <w:rPr>
          <w:rFonts w:ascii="Times New Roman" w:hAnsi="Times New Roman" w:cs="Times New Roman"/>
          <w:color w:val="000000" w:themeColor="text1"/>
        </w:rPr>
        <w:t xml:space="preserve"> ‘carry out’ patterns among ordinary, but not extreme </w:t>
      </w:r>
      <w:proofErr w:type="spellStart"/>
      <w:r w:rsidR="0043304B" w:rsidRPr="00EA20AA">
        <w:rPr>
          <w:rFonts w:ascii="Times New Roman" w:hAnsi="Times New Roman" w:cs="Times New Roman"/>
          <w:color w:val="000000" w:themeColor="text1"/>
        </w:rPr>
        <w:t>imperfectives</w:t>
      </w:r>
      <w:proofErr w:type="spellEnd"/>
      <w:r w:rsidR="0043304B" w:rsidRPr="00EA20AA">
        <w:rPr>
          <w:rFonts w:ascii="Times New Roman" w:hAnsi="Times New Roman" w:cs="Times New Roman"/>
          <w:color w:val="000000" w:themeColor="text1"/>
        </w:rPr>
        <w:t xml:space="preserve"> in Scientific-Technical prose but patterns with perfective verbs in both Journalistic prose and Fiction. However, the reason for this deviant patterning is also different across genres: in </w:t>
      </w:r>
      <w:r w:rsidR="00D2536A" w:rsidRPr="00EA20AA">
        <w:rPr>
          <w:rFonts w:ascii="Times New Roman" w:hAnsi="Times New Roman" w:cs="Times New Roman"/>
          <w:color w:val="000000" w:themeColor="text1"/>
        </w:rPr>
        <w:t>Fiction the indicative past is very prominent for this verb (accounting for 48.1% of its grammatical profile); however, it is the infinitive form of this verb that makes the strongest showing in Journalistic prose (36.3% of the profile).</w:t>
      </w:r>
    </w:p>
    <w:p w14:paraId="04EEF102" w14:textId="77777777" w:rsidR="001734C9" w:rsidRPr="00EA20AA" w:rsidRDefault="001734C9">
      <w:pPr>
        <w:rPr>
          <w:rFonts w:ascii="Times New Roman" w:hAnsi="Times New Roman" w:cs="Times New Roman"/>
          <w:color w:val="000000" w:themeColor="text1"/>
        </w:rPr>
      </w:pPr>
    </w:p>
    <w:p w14:paraId="2C8A6EDC" w14:textId="02BBD80C" w:rsidR="00CE6660" w:rsidRPr="00EA20AA" w:rsidRDefault="00CE6660" w:rsidP="00964601">
      <w:pPr>
        <w:outlineLvl w:val="0"/>
        <w:rPr>
          <w:rFonts w:ascii="Times New Roman" w:hAnsi="Times New Roman" w:cs="Times New Roman"/>
          <w:b/>
          <w:color w:val="000000" w:themeColor="text1"/>
        </w:rPr>
      </w:pPr>
      <w:r w:rsidRPr="00EA20AA">
        <w:rPr>
          <w:rFonts w:ascii="Times New Roman" w:hAnsi="Times New Roman" w:cs="Times New Roman"/>
          <w:b/>
          <w:color w:val="000000" w:themeColor="text1"/>
        </w:rPr>
        <w:t>4. Variation across time and speakers</w:t>
      </w:r>
    </w:p>
    <w:p w14:paraId="48A8C995" w14:textId="480B8FE3" w:rsidR="009A5644" w:rsidRPr="00EA20AA" w:rsidRDefault="009A5644">
      <w:pPr>
        <w:rPr>
          <w:rFonts w:ascii="Times New Roman" w:hAnsi="Times New Roman" w:cs="Times New Roman"/>
          <w:color w:val="000000" w:themeColor="text1"/>
        </w:rPr>
      </w:pPr>
      <w:r w:rsidRPr="00EA20AA">
        <w:rPr>
          <w:rFonts w:ascii="Times New Roman" w:hAnsi="Times New Roman" w:cs="Times New Roman"/>
          <w:color w:val="000000" w:themeColor="text1"/>
        </w:rPr>
        <w:t>The last set of parameters for variation that we examine relate to the speakers themselves and the effects of time. Synchronically, speakers belong to different communities</w:t>
      </w:r>
      <w:r w:rsidR="0052078A" w:rsidRPr="00EA20AA">
        <w:rPr>
          <w:rFonts w:ascii="Times New Roman" w:hAnsi="Times New Roman" w:cs="Times New Roman"/>
          <w:color w:val="000000" w:themeColor="text1"/>
        </w:rPr>
        <w:t xml:space="preserve"> or different subgroups within their communities; here this will</w:t>
      </w:r>
      <w:r w:rsidRPr="00EA20AA">
        <w:rPr>
          <w:rFonts w:ascii="Times New Roman" w:hAnsi="Times New Roman" w:cs="Times New Roman"/>
          <w:color w:val="000000" w:themeColor="text1"/>
        </w:rPr>
        <w:t xml:space="preserve"> be reflected in </w:t>
      </w:r>
      <w:r w:rsidR="0052078A" w:rsidRPr="00EA20AA">
        <w:rPr>
          <w:rFonts w:ascii="Times New Roman" w:hAnsi="Times New Roman" w:cs="Times New Roman"/>
          <w:color w:val="000000" w:themeColor="text1"/>
        </w:rPr>
        <w:t xml:space="preserve">a </w:t>
      </w:r>
      <w:r w:rsidRPr="00EA20AA">
        <w:rPr>
          <w:rFonts w:ascii="Times New Roman" w:hAnsi="Times New Roman" w:cs="Times New Roman"/>
          <w:color w:val="000000" w:themeColor="text1"/>
        </w:rPr>
        <w:t>typological</w:t>
      </w:r>
      <w:r w:rsidR="0052078A" w:rsidRPr="00EA20AA">
        <w:rPr>
          <w:rFonts w:ascii="Times New Roman" w:hAnsi="Times New Roman" w:cs="Times New Roman"/>
          <w:color w:val="000000" w:themeColor="text1"/>
        </w:rPr>
        <w:t xml:space="preserve"> study and</w:t>
      </w:r>
      <w:r w:rsidRPr="00EA20AA">
        <w:rPr>
          <w:rFonts w:ascii="Times New Roman" w:hAnsi="Times New Roman" w:cs="Times New Roman"/>
          <w:color w:val="000000" w:themeColor="text1"/>
        </w:rPr>
        <w:t xml:space="preserve"> </w:t>
      </w:r>
      <w:r w:rsidR="0052078A" w:rsidRPr="00EA20AA">
        <w:rPr>
          <w:rFonts w:ascii="Times New Roman" w:hAnsi="Times New Roman" w:cs="Times New Roman"/>
          <w:color w:val="000000" w:themeColor="text1"/>
        </w:rPr>
        <w:t>a</w:t>
      </w:r>
      <w:r w:rsidRPr="00EA20AA">
        <w:rPr>
          <w:rFonts w:ascii="Times New Roman" w:hAnsi="Times New Roman" w:cs="Times New Roman"/>
          <w:color w:val="000000" w:themeColor="text1"/>
        </w:rPr>
        <w:t xml:space="preserve"> gender</w:t>
      </w:r>
      <w:r w:rsidR="0052078A" w:rsidRPr="00EA20AA">
        <w:rPr>
          <w:rFonts w:ascii="Times New Roman" w:hAnsi="Times New Roman" w:cs="Times New Roman"/>
          <w:color w:val="000000" w:themeColor="text1"/>
        </w:rPr>
        <w:t xml:space="preserve"> study</w:t>
      </w:r>
      <w:r w:rsidRPr="00EA20AA">
        <w:rPr>
          <w:rFonts w:ascii="Times New Roman" w:hAnsi="Times New Roman" w:cs="Times New Roman"/>
          <w:color w:val="000000" w:themeColor="text1"/>
        </w:rPr>
        <w:t>. Of course languages also change over time, both with respe</w:t>
      </w:r>
      <w:r w:rsidR="00993B67" w:rsidRPr="00EA20AA">
        <w:rPr>
          <w:rFonts w:ascii="Times New Roman" w:hAnsi="Times New Roman" w:cs="Times New Roman"/>
          <w:color w:val="000000" w:themeColor="text1"/>
        </w:rPr>
        <w:t xml:space="preserve">ct to individual speakers, who acquire their languages as they mature, and with respect to entire communities, whose languages gradually change. </w:t>
      </w:r>
      <w:r w:rsidR="00F9599F" w:rsidRPr="00EA20AA">
        <w:rPr>
          <w:rFonts w:ascii="Times New Roman" w:hAnsi="Times New Roman" w:cs="Times New Roman"/>
          <w:color w:val="000000" w:themeColor="text1"/>
        </w:rPr>
        <w:t xml:space="preserve">This section will touch on areal typology, </w:t>
      </w:r>
      <w:r w:rsidR="004D2145" w:rsidRPr="00EA20AA">
        <w:rPr>
          <w:rFonts w:ascii="Times New Roman" w:hAnsi="Times New Roman" w:cs="Times New Roman"/>
          <w:color w:val="000000" w:themeColor="text1"/>
        </w:rPr>
        <w:t>sociological effects on language (including gender), as well as language acquisition and diachronic change.</w:t>
      </w:r>
    </w:p>
    <w:p w14:paraId="037D0359" w14:textId="32F089FC" w:rsidR="00DC75B9" w:rsidRPr="00EA20AA" w:rsidRDefault="00DC75B9">
      <w:pPr>
        <w:rPr>
          <w:rFonts w:ascii="Times New Roman" w:hAnsi="Times New Roman" w:cs="Times New Roman"/>
          <w:color w:val="000000" w:themeColor="text1"/>
        </w:rPr>
      </w:pPr>
      <w:r w:rsidRPr="00EA20AA">
        <w:rPr>
          <w:rFonts w:ascii="Times New Roman" w:hAnsi="Times New Roman" w:cs="Times New Roman"/>
          <w:color w:val="000000" w:themeColor="text1"/>
        </w:rPr>
        <w:tab/>
      </w:r>
      <w:proofErr w:type="spellStart"/>
      <w:r w:rsidRPr="00EA20AA">
        <w:rPr>
          <w:rFonts w:ascii="Times New Roman" w:hAnsi="Times New Roman" w:cs="Times New Roman"/>
          <w:color w:val="000000" w:themeColor="text1"/>
        </w:rPr>
        <w:t>Arkad´ev</w:t>
      </w:r>
      <w:proofErr w:type="spellEnd"/>
      <w:r w:rsidRPr="00EA20AA">
        <w:rPr>
          <w:rFonts w:ascii="Times New Roman" w:hAnsi="Times New Roman" w:cs="Times New Roman"/>
          <w:color w:val="000000" w:themeColor="text1"/>
        </w:rPr>
        <w:t xml:space="preserve"> </w:t>
      </w:r>
      <w:r w:rsidR="001B1B27" w:rsidRPr="00EA20AA">
        <w:rPr>
          <w:rFonts w:ascii="Times New Roman" w:hAnsi="Times New Roman" w:cs="Times New Roman"/>
          <w:color w:val="000000" w:themeColor="text1"/>
        </w:rPr>
        <w:t xml:space="preserve">(2015) </w:t>
      </w:r>
      <w:r w:rsidR="005B5E78" w:rsidRPr="00EA20AA">
        <w:rPr>
          <w:rFonts w:ascii="Times New Roman" w:hAnsi="Times New Roman" w:cs="Times New Roman"/>
          <w:color w:val="000000" w:themeColor="text1"/>
        </w:rPr>
        <w:t xml:space="preserve">undertakes an </w:t>
      </w:r>
      <w:r w:rsidRPr="00EA20AA">
        <w:rPr>
          <w:rFonts w:ascii="Times New Roman" w:hAnsi="Times New Roman" w:cs="Times New Roman"/>
          <w:color w:val="000000" w:themeColor="text1"/>
        </w:rPr>
        <w:t xml:space="preserve">areal typology of </w:t>
      </w:r>
      <w:r w:rsidR="005B5E78" w:rsidRPr="00EA20AA">
        <w:rPr>
          <w:rFonts w:ascii="Times New Roman" w:hAnsi="Times New Roman" w:cs="Times New Roman"/>
          <w:color w:val="000000" w:themeColor="text1"/>
        </w:rPr>
        <w:t xml:space="preserve">verbal </w:t>
      </w:r>
      <w:proofErr w:type="spellStart"/>
      <w:r w:rsidRPr="00EA20AA">
        <w:rPr>
          <w:rFonts w:ascii="Times New Roman" w:hAnsi="Times New Roman" w:cs="Times New Roman"/>
          <w:color w:val="000000" w:themeColor="text1"/>
        </w:rPr>
        <w:t>prefixation</w:t>
      </w:r>
      <w:proofErr w:type="spellEnd"/>
      <w:r w:rsidR="005B5E78" w:rsidRPr="00EA20AA">
        <w:rPr>
          <w:rFonts w:ascii="Times New Roman" w:hAnsi="Times New Roman" w:cs="Times New Roman"/>
          <w:color w:val="000000" w:themeColor="text1"/>
        </w:rPr>
        <w:t xml:space="preserve">, examining a variety of factors across both Slavic and Caucasian languages. Using the </w:t>
      </w:r>
      <w:proofErr w:type="spellStart"/>
      <w:r w:rsidR="005B5E78" w:rsidRPr="00EA20AA">
        <w:rPr>
          <w:rFonts w:ascii="Times New Roman" w:hAnsi="Times New Roman" w:cs="Times New Roman"/>
          <w:color w:val="000000" w:themeColor="text1"/>
        </w:rPr>
        <w:t>NeighborNet</w:t>
      </w:r>
      <w:proofErr w:type="spellEnd"/>
      <w:r w:rsidR="005B5E78" w:rsidRPr="00EA20AA">
        <w:rPr>
          <w:rFonts w:ascii="Times New Roman" w:hAnsi="Times New Roman" w:cs="Times New Roman"/>
          <w:color w:val="000000" w:themeColor="text1"/>
        </w:rPr>
        <w:t xml:space="preserve"> clustering technique, </w:t>
      </w:r>
      <w:proofErr w:type="spellStart"/>
      <w:r w:rsidR="005B5E78" w:rsidRPr="00EA20AA">
        <w:rPr>
          <w:rFonts w:ascii="Times New Roman" w:hAnsi="Times New Roman" w:cs="Times New Roman"/>
          <w:color w:val="000000" w:themeColor="text1"/>
        </w:rPr>
        <w:t>Arkad´ev</w:t>
      </w:r>
      <w:proofErr w:type="spellEnd"/>
      <w:r w:rsidR="005B5E78" w:rsidRPr="00EA20AA">
        <w:rPr>
          <w:rFonts w:ascii="Times New Roman" w:hAnsi="Times New Roman" w:cs="Times New Roman"/>
          <w:color w:val="000000" w:themeColor="text1"/>
        </w:rPr>
        <w:t xml:space="preserve"> investigates both the relationships among languages and the relationships among factors. On the basis of these results</w:t>
      </w:r>
      <w:r w:rsidR="00671C63">
        <w:rPr>
          <w:rFonts w:ascii="Times New Roman" w:hAnsi="Times New Roman" w:cs="Times New Roman"/>
          <w:color w:val="000000" w:themeColor="text1"/>
        </w:rPr>
        <w:t>,</w:t>
      </w:r>
      <w:r w:rsidR="005B5E78" w:rsidRPr="00EA20AA">
        <w:rPr>
          <w:rFonts w:ascii="Times New Roman" w:hAnsi="Times New Roman" w:cs="Times New Roman"/>
          <w:color w:val="000000" w:themeColor="text1"/>
        </w:rPr>
        <w:t xml:space="preserve"> he posits two prototypes for the behavior of verbal prefixes (which he terms “</w:t>
      </w:r>
      <w:proofErr w:type="spellStart"/>
      <w:r w:rsidR="005B5E78" w:rsidRPr="00EA20AA">
        <w:rPr>
          <w:rFonts w:ascii="Times New Roman" w:hAnsi="Times New Roman" w:cs="Times New Roman"/>
          <w:color w:val="000000" w:themeColor="text1"/>
        </w:rPr>
        <w:t>preverbs</w:t>
      </w:r>
      <w:proofErr w:type="spellEnd"/>
      <w:r w:rsidR="005B5E78" w:rsidRPr="00EA20AA">
        <w:rPr>
          <w:rFonts w:ascii="Times New Roman" w:hAnsi="Times New Roman" w:cs="Times New Roman"/>
          <w:color w:val="000000" w:themeColor="text1"/>
        </w:rPr>
        <w:t xml:space="preserve">”): a Slavic prototype in which it is possible to affix multiple prefixes, prefixes do not express deictic relationships, there is secondary </w:t>
      </w:r>
      <w:proofErr w:type="spellStart"/>
      <w:r w:rsidR="005B5E78" w:rsidRPr="00EA20AA">
        <w:rPr>
          <w:rFonts w:ascii="Times New Roman" w:hAnsi="Times New Roman" w:cs="Times New Roman"/>
          <w:color w:val="000000" w:themeColor="text1"/>
        </w:rPr>
        <w:t>imperfectivization</w:t>
      </w:r>
      <w:proofErr w:type="spellEnd"/>
      <w:r w:rsidR="005B5E78" w:rsidRPr="00EA20AA">
        <w:rPr>
          <w:rFonts w:ascii="Times New Roman" w:hAnsi="Times New Roman" w:cs="Times New Roman"/>
          <w:color w:val="000000" w:themeColor="text1"/>
        </w:rPr>
        <w:t xml:space="preserve">, </w:t>
      </w:r>
      <w:r w:rsidR="001E6AF6" w:rsidRPr="00EA20AA">
        <w:rPr>
          <w:rFonts w:ascii="Times New Roman" w:hAnsi="Times New Roman" w:cs="Times New Roman"/>
          <w:color w:val="000000" w:themeColor="text1"/>
        </w:rPr>
        <w:t xml:space="preserve">and </w:t>
      </w:r>
      <w:r w:rsidR="005B5E78" w:rsidRPr="00EA20AA">
        <w:rPr>
          <w:rFonts w:ascii="Times New Roman" w:hAnsi="Times New Roman" w:cs="Times New Roman"/>
          <w:color w:val="000000" w:themeColor="text1"/>
        </w:rPr>
        <w:t xml:space="preserve">perfective verbs cannot be combined with </w:t>
      </w:r>
      <w:proofErr w:type="spellStart"/>
      <w:r w:rsidR="005B5E78" w:rsidRPr="00EA20AA">
        <w:rPr>
          <w:rFonts w:ascii="Times New Roman" w:hAnsi="Times New Roman" w:cs="Times New Roman"/>
          <w:color w:val="000000" w:themeColor="text1"/>
        </w:rPr>
        <w:t>phasal</w:t>
      </w:r>
      <w:proofErr w:type="spellEnd"/>
      <w:r w:rsidR="005B5E78" w:rsidRPr="00EA20AA">
        <w:rPr>
          <w:rFonts w:ascii="Times New Roman" w:hAnsi="Times New Roman" w:cs="Times New Roman"/>
          <w:color w:val="000000" w:themeColor="text1"/>
        </w:rPr>
        <w:t xml:space="preserve"> verbs and cannot express durativity vs. a Caucasian prototype with the opposite characteristics. Within Slavic, </w:t>
      </w:r>
      <w:proofErr w:type="spellStart"/>
      <w:r w:rsidR="005B5E78" w:rsidRPr="00EA20AA">
        <w:rPr>
          <w:rFonts w:ascii="Times New Roman" w:hAnsi="Times New Roman" w:cs="Times New Roman"/>
          <w:color w:val="000000" w:themeColor="text1"/>
        </w:rPr>
        <w:t>Arkad´ev</w:t>
      </w:r>
      <w:proofErr w:type="spellEnd"/>
      <w:r w:rsidR="005B5E78" w:rsidRPr="00EA20AA">
        <w:rPr>
          <w:rFonts w:ascii="Times New Roman" w:hAnsi="Times New Roman" w:cs="Times New Roman"/>
          <w:color w:val="000000" w:themeColor="text1"/>
        </w:rPr>
        <w:t xml:space="preserve"> finds Slovene to be maximally similar to the other languages, forming together with Czech, Slovak, and Serbo-Croatian a core central European zone. This core zone has two near peripheries, one in the east consisting of Polish, Belarusian, Ukrainian and Russian</w:t>
      </w:r>
      <w:r w:rsidR="001E6AF6" w:rsidRPr="00EA20AA">
        <w:rPr>
          <w:rFonts w:ascii="Times New Roman" w:hAnsi="Times New Roman" w:cs="Times New Roman"/>
          <w:color w:val="000000" w:themeColor="text1"/>
        </w:rPr>
        <w:t>,</w:t>
      </w:r>
      <w:r w:rsidR="005B5E78" w:rsidRPr="00EA20AA">
        <w:rPr>
          <w:rFonts w:ascii="Times New Roman" w:hAnsi="Times New Roman" w:cs="Times New Roman"/>
          <w:color w:val="000000" w:themeColor="text1"/>
        </w:rPr>
        <w:t xml:space="preserve"> and one in the south encompassing Bulgarian and Macedonian. </w:t>
      </w:r>
      <w:r w:rsidR="00AB6CB3" w:rsidRPr="00EA20AA">
        <w:rPr>
          <w:rFonts w:ascii="Times New Roman" w:hAnsi="Times New Roman" w:cs="Times New Roman"/>
          <w:color w:val="000000" w:themeColor="text1"/>
        </w:rPr>
        <w:t xml:space="preserve">There are three possible causes for the areal phenomenon of </w:t>
      </w:r>
      <w:proofErr w:type="spellStart"/>
      <w:r w:rsidR="00AB6CB3" w:rsidRPr="00EA20AA">
        <w:rPr>
          <w:rFonts w:ascii="Times New Roman" w:hAnsi="Times New Roman" w:cs="Times New Roman"/>
          <w:color w:val="000000" w:themeColor="text1"/>
        </w:rPr>
        <w:t>perfectivizing</w:t>
      </w:r>
      <w:proofErr w:type="spellEnd"/>
      <w:r w:rsidR="00AB6CB3" w:rsidRPr="00EA20AA">
        <w:rPr>
          <w:rFonts w:ascii="Times New Roman" w:hAnsi="Times New Roman" w:cs="Times New Roman"/>
          <w:color w:val="000000" w:themeColor="text1"/>
        </w:rPr>
        <w:t xml:space="preserve"> </w:t>
      </w:r>
      <w:proofErr w:type="spellStart"/>
      <w:r w:rsidR="00AB6CB3" w:rsidRPr="00EA20AA">
        <w:rPr>
          <w:rFonts w:ascii="Times New Roman" w:hAnsi="Times New Roman" w:cs="Times New Roman"/>
          <w:color w:val="000000" w:themeColor="text1"/>
        </w:rPr>
        <w:t>preverbs</w:t>
      </w:r>
      <w:proofErr w:type="spellEnd"/>
      <w:r w:rsidR="00AB6CB3" w:rsidRPr="00EA20AA">
        <w:rPr>
          <w:rFonts w:ascii="Times New Roman" w:hAnsi="Times New Roman" w:cs="Times New Roman"/>
          <w:color w:val="000000" w:themeColor="text1"/>
        </w:rPr>
        <w:t xml:space="preserve">: genetic relationships among languages, language contact, and universal typological tendencies. Among the Slavic languages contact is a more important factor than in the Caucasus, and in both areas the semantic features of prefixes are more vulnerable to borrowing than other properties. </w:t>
      </w:r>
    </w:p>
    <w:p w14:paraId="1F005B7D" w14:textId="2FC52ACE" w:rsidR="005B5E78" w:rsidRPr="00EA20AA" w:rsidRDefault="007B7C7E">
      <w:pPr>
        <w:rPr>
          <w:rFonts w:ascii="Times New Roman" w:hAnsi="Times New Roman" w:cs="Times New Roman"/>
          <w:color w:val="000000" w:themeColor="text1"/>
        </w:rPr>
      </w:pPr>
      <w:r w:rsidRPr="00EA20AA">
        <w:rPr>
          <w:rFonts w:ascii="Times New Roman" w:hAnsi="Times New Roman" w:cs="Times New Roman"/>
          <w:color w:val="000000" w:themeColor="text1"/>
        </w:rPr>
        <w:tab/>
        <w:t xml:space="preserve">A study of gender by Kuznetsova (2015: Chapter 3) was facilitated by the fact that Russian marks gender on past tense verb forms. Using data from </w:t>
      </w:r>
      <w:r w:rsidR="003528C3" w:rsidRPr="00EA20AA">
        <w:rPr>
          <w:rFonts w:ascii="Times New Roman" w:hAnsi="Times New Roman" w:cs="Times New Roman"/>
          <w:color w:val="000000" w:themeColor="text1"/>
        </w:rPr>
        <w:t>over six million past tense forms (belonging to 8340 lemmas) found in the</w:t>
      </w:r>
      <w:r w:rsidRPr="00EA20AA">
        <w:rPr>
          <w:rFonts w:ascii="Times New Roman" w:hAnsi="Times New Roman" w:cs="Times New Roman"/>
          <w:color w:val="000000" w:themeColor="text1"/>
        </w:rPr>
        <w:t xml:space="preserve"> modern </w:t>
      </w:r>
      <w:proofErr w:type="spellStart"/>
      <w:r w:rsidRPr="00EA20AA">
        <w:rPr>
          <w:rFonts w:ascii="Times New Roman" w:hAnsi="Times New Roman" w:cs="Times New Roman"/>
          <w:color w:val="000000" w:themeColor="text1"/>
        </w:rPr>
        <w:t>subcorpus</w:t>
      </w:r>
      <w:proofErr w:type="spellEnd"/>
      <w:r w:rsidRPr="00EA20AA">
        <w:rPr>
          <w:rFonts w:ascii="Times New Roman" w:hAnsi="Times New Roman" w:cs="Times New Roman"/>
          <w:color w:val="000000" w:themeColor="text1"/>
        </w:rPr>
        <w:t xml:space="preserve"> (</w:t>
      </w:r>
      <w:r w:rsidR="003528C3" w:rsidRPr="00EA20AA">
        <w:rPr>
          <w:rFonts w:ascii="Times New Roman" w:hAnsi="Times New Roman" w:cs="Times New Roman"/>
          <w:color w:val="000000" w:themeColor="text1"/>
        </w:rPr>
        <w:t>after 1950</w:t>
      </w:r>
      <w:r w:rsidRPr="00EA20AA">
        <w:rPr>
          <w:rFonts w:ascii="Times New Roman" w:hAnsi="Times New Roman" w:cs="Times New Roman"/>
          <w:color w:val="000000" w:themeColor="text1"/>
        </w:rPr>
        <w:t>)</w:t>
      </w:r>
      <w:r w:rsidR="003528C3" w:rsidRPr="00EA20AA">
        <w:rPr>
          <w:rFonts w:ascii="Times New Roman" w:hAnsi="Times New Roman" w:cs="Times New Roman"/>
          <w:color w:val="000000" w:themeColor="text1"/>
        </w:rPr>
        <w:t xml:space="preserve"> of the Russian National Corpus, Kuznetsova calculated the gender ratio (</w:t>
      </w:r>
      <w:proofErr w:type="spellStart"/>
      <w:proofErr w:type="gramStart"/>
      <w:r w:rsidR="003528C3" w:rsidRPr="00EA20AA">
        <w:rPr>
          <w:rFonts w:ascii="Times New Roman" w:hAnsi="Times New Roman" w:cs="Times New Roman"/>
          <w:color w:val="000000" w:themeColor="text1"/>
        </w:rPr>
        <w:t>feminine:masculine</w:t>
      </w:r>
      <w:proofErr w:type="spellEnd"/>
      <w:proofErr w:type="gramEnd"/>
      <w:r w:rsidR="003528C3" w:rsidRPr="00EA20AA">
        <w:rPr>
          <w:rFonts w:ascii="Times New Roman" w:hAnsi="Times New Roman" w:cs="Times New Roman"/>
          <w:color w:val="000000" w:themeColor="text1"/>
        </w:rPr>
        <w:t>) for verbs (excluding neuter forms and also verbs that do not have human subjects). She found that a typical Russian verb has approximately three times as many masculine forms as feminine forms, with nearly half of the verb</w:t>
      </w:r>
      <w:r w:rsidR="0046733B" w:rsidRPr="00EA20AA">
        <w:rPr>
          <w:rFonts w:ascii="Times New Roman" w:hAnsi="Times New Roman" w:cs="Times New Roman"/>
          <w:color w:val="000000" w:themeColor="text1"/>
        </w:rPr>
        <w:t>s</w:t>
      </w:r>
      <w:r w:rsidR="003528C3" w:rsidRPr="00EA20AA">
        <w:rPr>
          <w:rFonts w:ascii="Times New Roman" w:hAnsi="Times New Roman" w:cs="Times New Roman"/>
          <w:color w:val="000000" w:themeColor="text1"/>
        </w:rPr>
        <w:t xml:space="preserve"> having between two and four times as many masculine forms. At the extremes of the distribution, Kuznetsova examined in detail the 100 most masculine and 100 most feminine verbs according to the gender ratio. </w:t>
      </w:r>
      <w:r w:rsidR="00B35F64" w:rsidRPr="00EA20AA">
        <w:rPr>
          <w:rFonts w:ascii="Times New Roman" w:hAnsi="Times New Roman" w:cs="Times New Roman"/>
          <w:color w:val="000000" w:themeColor="text1"/>
        </w:rPr>
        <w:t xml:space="preserve">Gender stereotypes are borne out by the grammatical profiles of verbs, but there are also some surprises. </w:t>
      </w:r>
      <w:r w:rsidR="00830718" w:rsidRPr="00EA20AA">
        <w:rPr>
          <w:rFonts w:ascii="Times New Roman" w:hAnsi="Times New Roman" w:cs="Times New Roman"/>
          <w:color w:val="000000" w:themeColor="text1"/>
        </w:rPr>
        <w:t>It is perhaps no surprise that t</w:t>
      </w:r>
      <w:r w:rsidR="003528C3" w:rsidRPr="00EA20AA">
        <w:rPr>
          <w:rFonts w:ascii="Times New Roman" w:hAnsi="Times New Roman" w:cs="Times New Roman"/>
          <w:color w:val="000000" w:themeColor="text1"/>
        </w:rPr>
        <w:t>he most masculine verbs are associated with professional occupations</w:t>
      </w:r>
      <w:r w:rsidR="00830718" w:rsidRPr="00EA20AA">
        <w:rPr>
          <w:rFonts w:ascii="Times New Roman" w:hAnsi="Times New Roman" w:cs="Times New Roman"/>
          <w:color w:val="000000" w:themeColor="text1"/>
        </w:rPr>
        <w:t xml:space="preserve"> (such as </w:t>
      </w:r>
      <w:proofErr w:type="spellStart"/>
      <w:r w:rsidR="00830718" w:rsidRPr="00EA20AA">
        <w:rPr>
          <w:rFonts w:ascii="Times New Roman" w:hAnsi="Times New Roman" w:cs="Times New Roman"/>
          <w:i/>
          <w:color w:val="000000" w:themeColor="text1"/>
        </w:rPr>
        <w:t>na</w:t>
      </w:r>
      <w:r w:rsidR="00830718" w:rsidRPr="00EA20AA">
        <w:rPr>
          <w:rFonts w:ascii="Times New Roman" w:hAnsi="Times New Roman" w:cs="Times New Roman"/>
          <w:i/>
          <w:color w:val="000000" w:themeColor="text1"/>
          <w:lang w:val="cs-CZ"/>
        </w:rPr>
        <w:t>čal</w:t>
      </w:r>
      <w:proofErr w:type="spellEnd"/>
      <w:r w:rsidR="00830718" w:rsidRPr="00EA20AA">
        <w:rPr>
          <w:rFonts w:ascii="Times New Roman" w:hAnsi="Times New Roman" w:cs="Times New Roman"/>
          <w:i/>
          <w:color w:val="000000" w:themeColor="text1"/>
        </w:rPr>
        <w:t>´</w:t>
      </w:r>
      <w:proofErr w:type="spellStart"/>
      <w:r w:rsidR="00830718" w:rsidRPr="00EA20AA">
        <w:rPr>
          <w:rFonts w:ascii="Times New Roman" w:hAnsi="Times New Roman" w:cs="Times New Roman"/>
          <w:i/>
          <w:color w:val="000000" w:themeColor="text1"/>
        </w:rPr>
        <w:t>stvovat</w:t>
      </w:r>
      <w:proofErr w:type="spellEnd"/>
      <w:r w:rsidR="00830718" w:rsidRPr="00EA20AA">
        <w:rPr>
          <w:rFonts w:ascii="Times New Roman" w:hAnsi="Times New Roman" w:cs="Times New Roman"/>
          <w:i/>
          <w:color w:val="000000" w:themeColor="text1"/>
        </w:rPr>
        <w:t>´</w:t>
      </w:r>
      <w:r w:rsidR="00830718" w:rsidRPr="00EA20AA">
        <w:rPr>
          <w:rFonts w:ascii="Times New Roman" w:hAnsi="Times New Roman" w:cs="Times New Roman"/>
          <w:color w:val="000000" w:themeColor="text1"/>
        </w:rPr>
        <w:t xml:space="preserve"> ‘be the boss’)</w:t>
      </w:r>
      <w:r w:rsidR="003528C3" w:rsidRPr="00EA20AA">
        <w:rPr>
          <w:rFonts w:ascii="Times New Roman" w:hAnsi="Times New Roman" w:cs="Times New Roman"/>
          <w:color w:val="000000" w:themeColor="text1"/>
        </w:rPr>
        <w:t xml:space="preserve">, </w:t>
      </w:r>
      <w:r w:rsidR="00830718" w:rsidRPr="00EA20AA">
        <w:rPr>
          <w:rFonts w:ascii="Times New Roman" w:hAnsi="Times New Roman" w:cs="Times New Roman"/>
          <w:color w:val="000000" w:themeColor="text1"/>
        </w:rPr>
        <w:t xml:space="preserve">physical strength (such as </w:t>
      </w:r>
      <w:proofErr w:type="spellStart"/>
      <w:r w:rsidR="00830718" w:rsidRPr="00EA20AA">
        <w:rPr>
          <w:rFonts w:ascii="Times New Roman" w:hAnsi="Times New Roman" w:cs="Times New Roman"/>
          <w:i/>
          <w:color w:val="000000" w:themeColor="text1"/>
        </w:rPr>
        <w:t>kovat</w:t>
      </w:r>
      <w:proofErr w:type="spellEnd"/>
      <w:r w:rsidR="00830718" w:rsidRPr="00EA20AA">
        <w:rPr>
          <w:rFonts w:ascii="Times New Roman" w:hAnsi="Times New Roman" w:cs="Times New Roman"/>
          <w:i/>
          <w:color w:val="000000" w:themeColor="text1"/>
        </w:rPr>
        <w:t>´</w:t>
      </w:r>
      <w:r w:rsidR="00830718" w:rsidRPr="00EA20AA">
        <w:rPr>
          <w:rFonts w:ascii="Times New Roman" w:hAnsi="Times New Roman" w:cs="Times New Roman"/>
          <w:color w:val="000000" w:themeColor="text1"/>
        </w:rPr>
        <w:t xml:space="preserve"> ‘forge’), and negatively evaluated behavior (such as </w:t>
      </w:r>
      <w:proofErr w:type="spellStart"/>
      <w:r w:rsidR="00830718" w:rsidRPr="00EA20AA">
        <w:rPr>
          <w:rFonts w:ascii="Times New Roman" w:hAnsi="Times New Roman" w:cs="Times New Roman"/>
          <w:i/>
          <w:color w:val="000000" w:themeColor="text1"/>
        </w:rPr>
        <w:t>p´janstvovat</w:t>
      </w:r>
      <w:proofErr w:type="spellEnd"/>
      <w:r w:rsidR="00830718" w:rsidRPr="00EA20AA">
        <w:rPr>
          <w:rFonts w:ascii="Times New Roman" w:hAnsi="Times New Roman" w:cs="Times New Roman"/>
          <w:i/>
          <w:color w:val="000000" w:themeColor="text1"/>
        </w:rPr>
        <w:t>´</w:t>
      </w:r>
      <w:r w:rsidR="00830718" w:rsidRPr="00EA20AA">
        <w:rPr>
          <w:rFonts w:ascii="Times New Roman" w:hAnsi="Times New Roman" w:cs="Times New Roman"/>
          <w:color w:val="000000" w:themeColor="text1"/>
        </w:rPr>
        <w:t xml:space="preserve"> ‘drink heavily’). While some of the most feminine verbs are associated as we might expect with motherhood (such as </w:t>
      </w:r>
      <w:proofErr w:type="spellStart"/>
      <w:r w:rsidR="00830718" w:rsidRPr="00EA20AA">
        <w:rPr>
          <w:rFonts w:ascii="Times New Roman" w:hAnsi="Times New Roman" w:cs="Times New Roman"/>
          <w:i/>
          <w:color w:val="000000" w:themeColor="text1"/>
          <w:lang w:val="cs-CZ"/>
        </w:rPr>
        <w:t>zaberemenet</w:t>
      </w:r>
      <w:proofErr w:type="spellEnd"/>
      <w:r w:rsidR="00830718" w:rsidRPr="00EA20AA">
        <w:rPr>
          <w:rFonts w:ascii="Times New Roman" w:hAnsi="Times New Roman" w:cs="Times New Roman"/>
          <w:i/>
          <w:color w:val="000000" w:themeColor="text1"/>
        </w:rPr>
        <w:t>´</w:t>
      </w:r>
      <w:r w:rsidR="00830718" w:rsidRPr="00EA20AA">
        <w:rPr>
          <w:rFonts w:ascii="Times New Roman" w:hAnsi="Times New Roman" w:cs="Times New Roman"/>
          <w:color w:val="000000" w:themeColor="text1"/>
        </w:rPr>
        <w:t xml:space="preserve"> ‘get pregnant’) and household tasks (such as </w:t>
      </w:r>
      <w:r w:rsidR="00830718" w:rsidRPr="00EA20AA">
        <w:rPr>
          <w:rFonts w:ascii="Times New Roman" w:hAnsi="Times New Roman" w:cs="Times New Roman"/>
          <w:i/>
          <w:color w:val="000000" w:themeColor="text1"/>
        </w:rPr>
        <w:t>nape</w:t>
      </w:r>
      <w:r w:rsidR="00830718" w:rsidRPr="00EA20AA">
        <w:rPr>
          <w:rFonts w:ascii="Times New Roman" w:hAnsi="Times New Roman" w:cs="Times New Roman"/>
          <w:i/>
          <w:color w:val="000000" w:themeColor="text1"/>
          <w:lang w:val="cs-CZ"/>
        </w:rPr>
        <w:t>č</w:t>
      </w:r>
      <w:r w:rsidR="00830718" w:rsidRPr="00EA20AA">
        <w:rPr>
          <w:rFonts w:ascii="Times New Roman" w:hAnsi="Times New Roman" w:cs="Times New Roman"/>
          <w:i/>
          <w:color w:val="000000" w:themeColor="text1"/>
        </w:rPr>
        <w:t>´</w:t>
      </w:r>
      <w:r w:rsidR="00830718" w:rsidRPr="00EA20AA">
        <w:rPr>
          <w:rFonts w:ascii="Times New Roman" w:hAnsi="Times New Roman" w:cs="Times New Roman"/>
          <w:color w:val="000000" w:themeColor="text1"/>
        </w:rPr>
        <w:t xml:space="preserve"> ‘bake’), Kuznetsova found in addition highly feminine verbs that refer to witchcraft (such as </w:t>
      </w:r>
      <w:proofErr w:type="spellStart"/>
      <w:r w:rsidR="00830718" w:rsidRPr="00EA20AA">
        <w:rPr>
          <w:rFonts w:ascii="Times New Roman" w:hAnsi="Times New Roman" w:cs="Times New Roman"/>
          <w:i/>
          <w:color w:val="000000" w:themeColor="text1"/>
        </w:rPr>
        <w:t>nagadat</w:t>
      </w:r>
      <w:proofErr w:type="spellEnd"/>
      <w:r w:rsidR="00830718" w:rsidRPr="00EA20AA">
        <w:rPr>
          <w:rFonts w:ascii="Times New Roman" w:hAnsi="Times New Roman" w:cs="Times New Roman"/>
          <w:i/>
          <w:color w:val="000000" w:themeColor="text1"/>
        </w:rPr>
        <w:t>´</w:t>
      </w:r>
      <w:r w:rsidR="00830718" w:rsidRPr="00EA20AA">
        <w:rPr>
          <w:rFonts w:ascii="Times New Roman" w:hAnsi="Times New Roman" w:cs="Times New Roman"/>
          <w:color w:val="000000" w:themeColor="text1"/>
        </w:rPr>
        <w:t xml:space="preserve"> ‘tell fortunes’) and to bird-like movements and sounds (such as </w:t>
      </w:r>
      <w:proofErr w:type="spellStart"/>
      <w:r w:rsidR="00830718" w:rsidRPr="00EA20AA">
        <w:rPr>
          <w:rFonts w:ascii="Times New Roman" w:hAnsi="Times New Roman" w:cs="Times New Roman"/>
          <w:i/>
          <w:color w:val="000000" w:themeColor="text1"/>
        </w:rPr>
        <w:t>vyporxnut</w:t>
      </w:r>
      <w:proofErr w:type="spellEnd"/>
      <w:r w:rsidR="00830718" w:rsidRPr="00EA20AA">
        <w:rPr>
          <w:rFonts w:ascii="Times New Roman" w:hAnsi="Times New Roman" w:cs="Times New Roman"/>
          <w:i/>
          <w:color w:val="000000" w:themeColor="text1"/>
        </w:rPr>
        <w:t>´</w:t>
      </w:r>
      <w:r w:rsidR="00830718" w:rsidRPr="00EA20AA">
        <w:rPr>
          <w:rFonts w:ascii="Times New Roman" w:hAnsi="Times New Roman" w:cs="Times New Roman"/>
          <w:color w:val="000000" w:themeColor="text1"/>
        </w:rPr>
        <w:t xml:space="preserve"> ‘flit out’ and </w:t>
      </w:r>
      <w:proofErr w:type="spellStart"/>
      <w:r w:rsidR="00830718" w:rsidRPr="00EA20AA">
        <w:rPr>
          <w:rFonts w:ascii="Times New Roman" w:hAnsi="Times New Roman" w:cs="Times New Roman"/>
          <w:i/>
          <w:color w:val="000000" w:themeColor="text1"/>
        </w:rPr>
        <w:t>za</w:t>
      </w:r>
      <w:r w:rsidR="00830718" w:rsidRPr="00EA20AA">
        <w:rPr>
          <w:rFonts w:ascii="Times New Roman" w:hAnsi="Times New Roman" w:cs="Times New Roman"/>
          <w:i/>
          <w:color w:val="000000" w:themeColor="text1"/>
          <w:lang w:val="cs-CZ"/>
        </w:rPr>
        <w:t>šč</w:t>
      </w:r>
      <w:r w:rsidR="00830718" w:rsidRPr="00EA20AA">
        <w:rPr>
          <w:rFonts w:ascii="Times New Roman" w:hAnsi="Times New Roman" w:cs="Times New Roman"/>
          <w:i/>
          <w:color w:val="000000" w:themeColor="text1"/>
        </w:rPr>
        <w:t>ebetat</w:t>
      </w:r>
      <w:proofErr w:type="spellEnd"/>
      <w:r w:rsidR="00830718" w:rsidRPr="00EA20AA">
        <w:rPr>
          <w:rFonts w:ascii="Times New Roman" w:hAnsi="Times New Roman" w:cs="Times New Roman"/>
          <w:i/>
          <w:color w:val="000000" w:themeColor="text1"/>
        </w:rPr>
        <w:t>´</w:t>
      </w:r>
      <w:r w:rsidR="00830718" w:rsidRPr="00EA20AA">
        <w:rPr>
          <w:rFonts w:ascii="Times New Roman" w:hAnsi="Times New Roman" w:cs="Times New Roman"/>
          <w:color w:val="000000" w:themeColor="text1"/>
        </w:rPr>
        <w:t xml:space="preserve"> ‘begin to twitter’). </w:t>
      </w:r>
      <w:r w:rsidR="00B35F64" w:rsidRPr="00EA20AA">
        <w:rPr>
          <w:rFonts w:ascii="Times New Roman" w:hAnsi="Times New Roman" w:cs="Times New Roman"/>
          <w:color w:val="000000" w:themeColor="text1"/>
        </w:rPr>
        <w:t xml:space="preserve">Thus from the perspective of </w:t>
      </w:r>
      <w:r w:rsidR="00785563" w:rsidRPr="00EA20AA">
        <w:rPr>
          <w:rFonts w:ascii="Times New Roman" w:hAnsi="Times New Roman" w:cs="Times New Roman"/>
          <w:color w:val="000000" w:themeColor="text1"/>
        </w:rPr>
        <w:t xml:space="preserve">Russian </w:t>
      </w:r>
      <w:r w:rsidR="00B35F64" w:rsidRPr="00EA20AA">
        <w:rPr>
          <w:rFonts w:ascii="Times New Roman" w:hAnsi="Times New Roman" w:cs="Times New Roman"/>
          <w:color w:val="000000" w:themeColor="text1"/>
        </w:rPr>
        <w:t>verbs, men are strong professionals who often behave badly, whereas women are birds who flit about their childrearing and housekeeping tasks, but may also have nefarious connections to the supernatural.</w:t>
      </w:r>
    </w:p>
    <w:p w14:paraId="7E9BD6EC" w14:textId="50EA659B" w:rsidR="0052078A" w:rsidRPr="00671C63" w:rsidRDefault="0052078A">
      <w:pPr>
        <w:rPr>
          <w:rFonts w:ascii="Times New Roman" w:hAnsi="Times New Roman" w:cs="Times New Roman"/>
          <w:color w:val="000000" w:themeColor="text1"/>
        </w:rPr>
      </w:pPr>
      <w:r w:rsidRPr="00EA20AA">
        <w:rPr>
          <w:rFonts w:ascii="Times New Roman" w:hAnsi="Times New Roman" w:cs="Times New Roman"/>
          <w:color w:val="000000" w:themeColor="text1"/>
        </w:rPr>
        <w:tab/>
        <w:t>The acquisition of Russian aspect has been approached from the perspective of cognitive linguistics in a number of works by Stoll</w:t>
      </w:r>
      <w:r w:rsidR="00671C63">
        <w:rPr>
          <w:rFonts w:ascii="Times New Roman" w:hAnsi="Times New Roman" w:cs="Times New Roman"/>
          <w:color w:val="000000" w:themeColor="text1"/>
        </w:rPr>
        <w:t>,</w:t>
      </w:r>
      <w:bookmarkStart w:id="0" w:name="_GoBack"/>
      <w:bookmarkEnd w:id="0"/>
      <w:r w:rsidRPr="00EA20AA">
        <w:rPr>
          <w:rFonts w:ascii="Times New Roman" w:hAnsi="Times New Roman" w:cs="Times New Roman"/>
          <w:color w:val="000000" w:themeColor="text1"/>
        </w:rPr>
        <w:t xml:space="preserve"> beginning with her dissertation </w:t>
      </w:r>
      <w:r w:rsidRPr="00671C63">
        <w:rPr>
          <w:rFonts w:ascii="Times New Roman" w:hAnsi="Times New Roman" w:cs="Times New Roman"/>
          <w:color w:val="000000" w:themeColor="text1"/>
        </w:rPr>
        <w:t>(Stoll 2001), however here we focus on just one</w:t>
      </w:r>
      <w:r w:rsidR="00A61B4F" w:rsidRPr="00671C63">
        <w:rPr>
          <w:rFonts w:ascii="Times New Roman" w:hAnsi="Times New Roman" w:cs="Times New Roman"/>
          <w:color w:val="000000" w:themeColor="text1"/>
        </w:rPr>
        <w:t xml:space="preserve"> article</w:t>
      </w:r>
      <w:r w:rsidR="00221445" w:rsidRPr="00671C63">
        <w:rPr>
          <w:rFonts w:ascii="Times New Roman" w:hAnsi="Times New Roman" w:cs="Times New Roman"/>
          <w:color w:val="000000" w:themeColor="text1"/>
        </w:rPr>
        <w:t xml:space="preserve"> about how children sort perfective verbs from imperfective verbs.</w:t>
      </w:r>
      <w:r w:rsidR="001448DF" w:rsidRPr="00671C63">
        <w:rPr>
          <w:rFonts w:ascii="Times New Roman" w:hAnsi="Times New Roman" w:cs="Times New Roman"/>
          <w:color w:val="000000" w:themeColor="text1"/>
        </w:rPr>
        <w:t xml:space="preserve"> </w:t>
      </w:r>
      <w:r w:rsidR="00A61B4F" w:rsidRPr="00671C63">
        <w:rPr>
          <w:rFonts w:ascii="Times New Roman" w:hAnsi="Times New Roman" w:cs="Times New Roman"/>
          <w:color w:val="000000" w:themeColor="text1"/>
        </w:rPr>
        <w:t xml:space="preserve">Stoll and </w:t>
      </w:r>
      <w:proofErr w:type="spellStart"/>
      <w:r w:rsidR="00A61B4F" w:rsidRPr="00671C63">
        <w:rPr>
          <w:rFonts w:ascii="Times New Roman" w:hAnsi="Times New Roman" w:cs="Times New Roman"/>
          <w:color w:val="000000" w:themeColor="text1"/>
        </w:rPr>
        <w:t>Gries</w:t>
      </w:r>
      <w:proofErr w:type="spellEnd"/>
      <w:r w:rsidR="00A61B4F" w:rsidRPr="00671C63">
        <w:rPr>
          <w:rFonts w:ascii="Times New Roman" w:hAnsi="Times New Roman" w:cs="Times New Roman"/>
          <w:color w:val="000000" w:themeColor="text1"/>
        </w:rPr>
        <w:t xml:space="preserve"> </w:t>
      </w:r>
      <w:r w:rsidR="001448DF" w:rsidRPr="00671C63">
        <w:rPr>
          <w:rFonts w:ascii="Times New Roman" w:hAnsi="Times New Roman" w:cs="Times New Roman"/>
          <w:color w:val="000000" w:themeColor="text1"/>
        </w:rPr>
        <w:t>(</w:t>
      </w:r>
      <w:r w:rsidR="00A61B4F" w:rsidRPr="00671C63">
        <w:rPr>
          <w:rFonts w:ascii="Times New Roman" w:hAnsi="Times New Roman" w:cs="Times New Roman"/>
          <w:color w:val="000000" w:themeColor="text1"/>
        </w:rPr>
        <w:t>2009)</w:t>
      </w:r>
      <w:r w:rsidR="001448DF" w:rsidRPr="00671C63">
        <w:rPr>
          <w:rFonts w:ascii="Times New Roman" w:hAnsi="Times New Roman" w:cs="Times New Roman"/>
          <w:color w:val="000000" w:themeColor="text1"/>
        </w:rPr>
        <w:t xml:space="preserve"> looked at the distribution of perfective vs. imperfective verbs across </w:t>
      </w:r>
      <w:r w:rsidR="006244CF" w:rsidRPr="00671C63">
        <w:rPr>
          <w:rFonts w:ascii="Times New Roman" w:hAnsi="Times New Roman" w:cs="Times New Roman"/>
          <w:color w:val="000000" w:themeColor="text1"/>
        </w:rPr>
        <w:t>past</w:t>
      </w:r>
      <w:r w:rsidR="001448DF" w:rsidRPr="00671C63">
        <w:rPr>
          <w:rFonts w:ascii="Times New Roman" w:hAnsi="Times New Roman" w:cs="Times New Roman"/>
          <w:color w:val="000000" w:themeColor="text1"/>
        </w:rPr>
        <w:t xml:space="preserve"> vs. </w:t>
      </w:r>
      <w:r w:rsidR="006244CF" w:rsidRPr="00671C63">
        <w:rPr>
          <w:rFonts w:ascii="Times New Roman" w:hAnsi="Times New Roman" w:cs="Times New Roman"/>
          <w:color w:val="000000" w:themeColor="text1"/>
        </w:rPr>
        <w:t>non-</w:t>
      </w:r>
      <w:r w:rsidR="001448DF" w:rsidRPr="00671C63">
        <w:rPr>
          <w:rFonts w:ascii="Times New Roman" w:hAnsi="Times New Roman" w:cs="Times New Roman"/>
          <w:color w:val="000000" w:themeColor="text1"/>
        </w:rPr>
        <w:t>past tense in the speech of child learners of Russian as compared to their adult caregivers</w:t>
      </w:r>
      <w:r w:rsidR="00221445" w:rsidRPr="00671C63">
        <w:rPr>
          <w:rFonts w:ascii="Times New Roman" w:hAnsi="Times New Roman" w:cs="Times New Roman"/>
          <w:color w:val="000000" w:themeColor="text1"/>
        </w:rPr>
        <w:t>.</w:t>
      </w:r>
      <w:r w:rsidR="001448DF" w:rsidRPr="00671C63">
        <w:rPr>
          <w:rFonts w:ascii="Times New Roman" w:hAnsi="Times New Roman" w:cs="Times New Roman"/>
          <w:color w:val="000000" w:themeColor="text1"/>
        </w:rPr>
        <w:t xml:space="preserve"> </w:t>
      </w:r>
      <w:r w:rsidR="00D03C65" w:rsidRPr="00671C63">
        <w:rPr>
          <w:rFonts w:ascii="Times New Roman" w:hAnsi="Times New Roman" w:cs="Times New Roman"/>
          <w:color w:val="000000" w:themeColor="text1"/>
        </w:rPr>
        <w:t xml:space="preserve">They used the Cramer’s V statistic to measure the association strength between tense and aspect (manifested as a preference of perfective verbs for past tense, but as a preference of imperfective verbs for </w:t>
      </w:r>
      <w:r w:rsidR="006244CF" w:rsidRPr="00671C63">
        <w:rPr>
          <w:rFonts w:ascii="Times New Roman" w:hAnsi="Times New Roman" w:cs="Times New Roman"/>
          <w:color w:val="000000" w:themeColor="text1"/>
        </w:rPr>
        <w:t>non-past</w:t>
      </w:r>
      <w:r w:rsidR="00D03C65" w:rsidRPr="00671C63">
        <w:rPr>
          <w:rFonts w:ascii="Times New Roman" w:hAnsi="Times New Roman" w:cs="Times New Roman"/>
          <w:color w:val="000000" w:themeColor="text1"/>
        </w:rPr>
        <w:t xml:space="preserve"> tense). Their finding was that whereas the speech of both children and adults shows this association, it is considerably more marked in the speech of children, who are initially very conservative and </w:t>
      </w:r>
      <w:r w:rsidR="006244CF" w:rsidRPr="00671C63">
        <w:rPr>
          <w:rFonts w:ascii="Times New Roman" w:hAnsi="Times New Roman" w:cs="Times New Roman"/>
          <w:color w:val="000000" w:themeColor="text1"/>
        </w:rPr>
        <w:t>then</w:t>
      </w:r>
      <w:r w:rsidR="00D03C65" w:rsidRPr="00671C63">
        <w:rPr>
          <w:rFonts w:ascii="Times New Roman" w:hAnsi="Times New Roman" w:cs="Times New Roman"/>
          <w:color w:val="000000" w:themeColor="text1"/>
        </w:rPr>
        <w:t xml:space="preserve"> gradually approach the norms of adults</w:t>
      </w:r>
      <w:r w:rsidR="006244CF" w:rsidRPr="00671C63">
        <w:rPr>
          <w:rFonts w:ascii="Times New Roman" w:hAnsi="Times New Roman" w:cs="Times New Roman"/>
          <w:color w:val="000000" w:themeColor="text1"/>
        </w:rPr>
        <w:t xml:space="preserve">. In other words, </w:t>
      </w:r>
      <w:r w:rsidR="0060146A" w:rsidRPr="00671C63">
        <w:rPr>
          <w:rFonts w:ascii="Times New Roman" w:hAnsi="Times New Roman" w:cs="Times New Roman"/>
          <w:color w:val="000000" w:themeColor="text1"/>
        </w:rPr>
        <w:t>the youngest children (ages 2-3)</w:t>
      </w:r>
      <w:r w:rsidR="006244CF" w:rsidRPr="00671C63">
        <w:rPr>
          <w:rFonts w:ascii="Times New Roman" w:hAnsi="Times New Roman" w:cs="Times New Roman"/>
          <w:color w:val="000000" w:themeColor="text1"/>
        </w:rPr>
        <w:t xml:space="preserve"> start out by using perfective verbs in the past tense and imperfective verbs in the non-past tense and then begin to loosen up this constraint.</w:t>
      </w:r>
    </w:p>
    <w:p w14:paraId="203E6891" w14:textId="663F472C" w:rsidR="00046325" w:rsidRPr="00EA20AA" w:rsidRDefault="00221445">
      <w:pPr>
        <w:rPr>
          <w:rFonts w:ascii="Times New Roman" w:hAnsi="Times New Roman" w:cs="Times New Roman"/>
          <w:color w:val="000000" w:themeColor="text1"/>
        </w:rPr>
      </w:pPr>
      <w:r w:rsidRPr="00EA20AA">
        <w:rPr>
          <w:rFonts w:ascii="Times New Roman" w:hAnsi="Times New Roman" w:cs="Times New Roman"/>
          <w:color w:val="000000" w:themeColor="text1"/>
        </w:rPr>
        <w:tab/>
      </w:r>
      <w:proofErr w:type="spellStart"/>
      <w:r w:rsidRPr="00EA20AA">
        <w:rPr>
          <w:rFonts w:ascii="Times New Roman" w:hAnsi="Times New Roman" w:cs="Times New Roman"/>
          <w:color w:val="000000" w:themeColor="text1"/>
        </w:rPr>
        <w:t>Voejkova</w:t>
      </w:r>
      <w:proofErr w:type="spellEnd"/>
      <w:r w:rsidRPr="00EA20AA">
        <w:rPr>
          <w:rFonts w:ascii="Times New Roman" w:hAnsi="Times New Roman" w:cs="Times New Roman"/>
          <w:color w:val="000000" w:themeColor="text1"/>
        </w:rPr>
        <w:t xml:space="preserve"> et al. (2015) also compare the language of children with that of adults, this time with respect to </w:t>
      </w:r>
      <w:r w:rsidR="00046325" w:rsidRPr="00EA20AA">
        <w:rPr>
          <w:rFonts w:ascii="Times New Roman" w:hAnsi="Times New Roman" w:cs="Times New Roman"/>
          <w:color w:val="000000" w:themeColor="text1"/>
        </w:rPr>
        <w:t xml:space="preserve">the </w:t>
      </w:r>
      <w:r w:rsidRPr="00EA20AA">
        <w:rPr>
          <w:rFonts w:ascii="Times New Roman" w:hAnsi="Times New Roman" w:cs="Times New Roman"/>
          <w:color w:val="000000" w:themeColor="text1"/>
        </w:rPr>
        <w:t>use of adjectives.</w:t>
      </w:r>
      <w:r w:rsidR="00382C18" w:rsidRPr="00EA20AA">
        <w:rPr>
          <w:rFonts w:ascii="Times New Roman" w:hAnsi="Times New Roman" w:cs="Times New Roman"/>
          <w:color w:val="000000" w:themeColor="text1"/>
        </w:rPr>
        <w:t xml:space="preserve"> </w:t>
      </w:r>
      <w:r w:rsidR="00046325" w:rsidRPr="00EA20AA">
        <w:rPr>
          <w:rFonts w:ascii="Times New Roman" w:hAnsi="Times New Roman" w:cs="Times New Roman"/>
          <w:color w:val="000000" w:themeColor="text1"/>
        </w:rPr>
        <w:t>Their material is the spontaneous speech of children (age 1;5-3;0) with their families</w:t>
      </w:r>
      <w:r w:rsidR="00CC5D81" w:rsidRPr="00EA20AA">
        <w:rPr>
          <w:rFonts w:ascii="Times New Roman" w:hAnsi="Times New Roman" w:cs="Times New Roman"/>
          <w:color w:val="000000" w:themeColor="text1"/>
        </w:rPr>
        <w:t>, which corresponds to the first year when children produce adjectives in Russian</w:t>
      </w:r>
      <w:r w:rsidR="00046325" w:rsidRPr="00EA20AA">
        <w:rPr>
          <w:rFonts w:ascii="Times New Roman" w:hAnsi="Times New Roman" w:cs="Times New Roman"/>
          <w:color w:val="000000" w:themeColor="text1"/>
        </w:rPr>
        <w:t xml:space="preserve">. Adjectives are of relatively low frequency and inherently rather abstract, since they implicitly require the comparison of a number of objects in order to arrive at a qualitative characteristic. It is thus no surprise that adjectives are typically learned later than nouns and verbs, and also unlike nouns and verbs, the understanding of adjectives does not precede their productive use by children. </w:t>
      </w:r>
      <w:proofErr w:type="spellStart"/>
      <w:r w:rsidR="00046325" w:rsidRPr="00EA20AA">
        <w:rPr>
          <w:rFonts w:ascii="Times New Roman" w:hAnsi="Times New Roman" w:cs="Times New Roman"/>
          <w:color w:val="000000" w:themeColor="text1"/>
        </w:rPr>
        <w:t>Voejkova</w:t>
      </w:r>
      <w:proofErr w:type="spellEnd"/>
      <w:r w:rsidR="00046325" w:rsidRPr="00EA20AA">
        <w:rPr>
          <w:rFonts w:ascii="Times New Roman" w:hAnsi="Times New Roman" w:cs="Times New Roman"/>
          <w:color w:val="000000" w:themeColor="text1"/>
        </w:rPr>
        <w:t xml:space="preserve"> and her team find that the input is a</w:t>
      </w:r>
      <w:r w:rsidR="0040061A" w:rsidRPr="00EA20AA">
        <w:rPr>
          <w:rFonts w:ascii="Times New Roman" w:hAnsi="Times New Roman" w:cs="Times New Roman"/>
          <w:color w:val="000000" w:themeColor="text1"/>
        </w:rPr>
        <w:t>dequ</w:t>
      </w:r>
      <w:r w:rsidR="00046325" w:rsidRPr="00EA20AA">
        <w:rPr>
          <w:rFonts w:ascii="Times New Roman" w:hAnsi="Times New Roman" w:cs="Times New Roman"/>
          <w:color w:val="000000" w:themeColor="text1"/>
        </w:rPr>
        <w:t xml:space="preserve">ate and plentiful, and furthermore that it is structured in a way that </w:t>
      </w:r>
      <w:r w:rsidR="0040061A" w:rsidRPr="00EA20AA">
        <w:rPr>
          <w:rFonts w:ascii="Times New Roman" w:hAnsi="Times New Roman" w:cs="Times New Roman"/>
          <w:color w:val="000000" w:themeColor="text1"/>
        </w:rPr>
        <w:t>help</w:t>
      </w:r>
      <w:r w:rsidR="00046325" w:rsidRPr="00EA20AA">
        <w:rPr>
          <w:rFonts w:ascii="Times New Roman" w:hAnsi="Times New Roman" w:cs="Times New Roman"/>
          <w:color w:val="000000" w:themeColor="text1"/>
        </w:rPr>
        <w:t>s</w:t>
      </w:r>
      <w:r w:rsidR="0040061A" w:rsidRPr="00EA20AA">
        <w:rPr>
          <w:rFonts w:ascii="Times New Roman" w:hAnsi="Times New Roman" w:cs="Times New Roman"/>
          <w:color w:val="000000" w:themeColor="text1"/>
        </w:rPr>
        <w:t xml:space="preserve"> to establish </w:t>
      </w:r>
      <w:r w:rsidR="00CC5D81" w:rsidRPr="00EA20AA">
        <w:rPr>
          <w:rFonts w:ascii="Times New Roman" w:hAnsi="Times New Roman" w:cs="Times New Roman"/>
          <w:color w:val="000000" w:themeColor="text1"/>
        </w:rPr>
        <w:t xml:space="preserve">the relevant </w:t>
      </w:r>
      <w:r w:rsidR="0040061A" w:rsidRPr="00EA20AA">
        <w:rPr>
          <w:rFonts w:ascii="Times New Roman" w:hAnsi="Times New Roman" w:cs="Times New Roman"/>
          <w:color w:val="000000" w:themeColor="text1"/>
        </w:rPr>
        <w:t>cognitive categories</w:t>
      </w:r>
      <w:r w:rsidR="00CC5D81" w:rsidRPr="00EA20AA">
        <w:rPr>
          <w:rFonts w:ascii="Times New Roman" w:hAnsi="Times New Roman" w:cs="Times New Roman"/>
          <w:color w:val="000000" w:themeColor="text1"/>
        </w:rPr>
        <w:t xml:space="preserve">. In that first year of adjective acquisition, the </w:t>
      </w:r>
      <w:r w:rsidR="00947D76" w:rsidRPr="00EA20AA">
        <w:rPr>
          <w:rFonts w:ascii="Times New Roman" w:hAnsi="Times New Roman" w:cs="Times New Roman"/>
          <w:color w:val="000000" w:themeColor="text1"/>
        </w:rPr>
        <w:t xml:space="preserve">focus </w:t>
      </w:r>
      <w:r w:rsidR="00CC5D81" w:rsidRPr="00EA20AA">
        <w:rPr>
          <w:rFonts w:ascii="Times New Roman" w:hAnsi="Times New Roman" w:cs="Times New Roman"/>
          <w:color w:val="000000" w:themeColor="text1"/>
        </w:rPr>
        <w:t>is on visible categories, such as:</w:t>
      </w:r>
      <w:r w:rsidR="00947D76" w:rsidRPr="00EA20AA">
        <w:rPr>
          <w:rFonts w:ascii="Times New Roman" w:hAnsi="Times New Roman" w:cs="Times New Roman"/>
          <w:color w:val="000000" w:themeColor="text1"/>
        </w:rPr>
        <w:t xml:space="preserve"> color (</w:t>
      </w:r>
      <w:proofErr w:type="spellStart"/>
      <w:r w:rsidR="00947D76" w:rsidRPr="00EA20AA">
        <w:rPr>
          <w:rFonts w:ascii="Times New Roman" w:hAnsi="Times New Roman" w:cs="Times New Roman"/>
          <w:i/>
          <w:color w:val="000000" w:themeColor="text1"/>
        </w:rPr>
        <w:t>belyj</w:t>
      </w:r>
      <w:proofErr w:type="spellEnd"/>
      <w:r w:rsidR="00CC5D81" w:rsidRPr="00EA20AA">
        <w:rPr>
          <w:rFonts w:ascii="Times New Roman" w:hAnsi="Times New Roman" w:cs="Times New Roman"/>
          <w:color w:val="000000" w:themeColor="text1"/>
        </w:rPr>
        <w:t xml:space="preserve"> ‘white’</w:t>
      </w:r>
      <w:r w:rsidR="00947D76" w:rsidRPr="00EA20AA">
        <w:rPr>
          <w:rFonts w:ascii="Times New Roman" w:hAnsi="Times New Roman" w:cs="Times New Roman"/>
          <w:color w:val="000000" w:themeColor="text1"/>
        </w:rPr>
        <w:t>), size (</w:t>
      </w:r>
      <w:proofErr w:type="spellStart"/>
      <w:r w:rsidR="00947D76" w:rsidRPr="00EA20AA">
        <w:rPr>
          <w:rFonts w:ascii="Times New Roman" w:hAnsi="Times New Roman" w:cs="Times New Roman"/>
          <w:i/>
          <w:color w:val="000000" w:themeColor="text1"/>
        </w:rPr>
        <w:t>malen´kij</w:t>
      </w:r>
      <w:proofErr w:type="spellEnd"/>
      <w:r w:rsidR="00CC5D81" w:rsidRPr="00EA20AA">
        <w:rPr>
          <w:rFonts w:ascii="Times New Roman" w:hAnsi="Times New Roman" w:cs="Times New Roman"/>
          <w:color w:val="000000" w:themeColor="text1"/>
        </w:rPr>
        <w:t xml:space="preserve"> ‘small’</w:t>
      </w:r>
      <w:r w:rsidR="00947D76" w:rsidRPr="00EA20AA">
        <w:rPr>
          <w:rFonts w:ascii="Times New Roman" w:hAnsi="Times New Roman" w:cs="Times New Roman"/>
          <w:color w:val="000000" w:themeColor="text1"/>
        </w:rPr>
        <w:t>), movement (</w:t>
      </w:r>
      <w:proofErr w:type="spellStart"/>
      <w:r w:rsidR="00947D76" w:rsidRPr="00EA20AA">
        <w:rPr>
          <w:rFonts w:ascii="Times New Roman" w:hAnsi="Times New Roman" w:cs="Times New Roman"/>
          <w:i/>
          <w:color w:val="000000" w:themeColor="text1"/>
        </w:rPr>
        <w:t>bystryj</w:t>
      </w:r>
      <w:proofErr w:type="spellEnd"/>
      <w:r w:rsidR="00CC5D81" w:rsidRPr="00EA20AA">
        <w:rPr>
          <w:rFonts w:ascii="Times New Roman" w:hAnsi="Times New Roman" w:cs="Times New Roman"/>
          <w:color w:val="000000" w:themeColor="text1"/>
        </w:rPr>
        <w:t xml:space="preserve"> ‘fast’</w:t>
      </w:r>
      <w:r w:rsidR="00947D76" w:rsidRPr="00EA20AA">
        <w:rPr>
          <w:rFonts w:ascii="Times New Roman" w:hAnsi="Times New Roman" w:cs="Times New Roman"/>
          <w:color w:val="000000" w:themeColor="text1"/>
        </w:rPr>
        <w:t>), distance (</w:t>
      </w:r>
      <w:proofErr w:type="spellStart"/>
      <w:r w:rsidR="00947D76" w:rsidRPr="00EA20AA">
        <w:rPr>
          <w:rFonts w:ascii="Times New Roman" w:hAnsi="Times New Roman" w:cs="Times New Roman"/>
          <w:i/>
          <w:color w:val="000000" w:themeColor="text1"/>
        </w:rPr>
        <w:t>dalekij</w:t>
      </w:r>
      <w:proofErr w:type="spellEnd"/>
      <w:r w:rsidR="00CC5D81" w:rsidRPr="00EA20AA">
        <w:rPr>
          <w:rFonts w:ascii="Times New Roman" w:hAnsi="Times New Roman" w:cs="Times New Roman"/>
          <w:color w:val="000000" w:themeColor="text1"/>
        </w:rPr>
        <w:t xml:space="preserve"> ‘far’</w:t>
      </w:r>
      <w:r w:rsidR="00947D76" w:rsidRPr="00EA20AA">
        <w:rPr>
          <w:rFonts w:ascii="Times New Roman" w:hAnsi="Times New Roman" w:cs="Times New Roman"/>
          <w:color w:val="000000" w:themeColor="text1"/>
        </w:rPr>
        <w:t xml:space="preserve">), </w:t>
      </w:r>
      <w:r w:rsidR="00CC5D81" w:rsidRPr="00EA20AA">
        <w:rPr>
          <w:rFonts w:ascii="Times New Roman" w:hAnsi="Times New Roman" w:cs="Times New Roman"/>
          <w:color w:val="000000" w:themeColor="text1"/>
        </w:rPr>
        <w:t xml:space="preserve">and </w:t>
      </w:r>
      <w:r w:rsidR="00947D76" w:rsidRPr="00EA20AA">
        <w:rPr>
          <w:rFonts w:ascii="Times New Roman" w:hAnsi="Times New Roman" w:cs="Times New Roman"/>
          <w:color w:val="000000" w:themeColor="text1"/>
        </w:rPr>
        <w:t>direction (</w:t>
      </w:r>
      <w:proofErr w:type="spellStart"/>
      <w:r w:rsidR="00947D76" w:rsidRPr="00EA20AA">
        <w:rPr>
          <w:rFonts w:ascii="Times New Roman" w:hAnsi="Times New Roman" w:cs="Times New Roman"/>
          <w:i/>
          <w:color w:val="000000" w:themeColor="text1"/>
        </w:rPr>
        <w:t>levyj</w:t>
      </w:r>
      <w:proofErr w:type="spellEnd"/>
      <w:r w:rsidR="00CC5D81" w:rsidRPr="00EA20AA">
        <w:rPr>
          <w:rFonts w:ascii="Times New Roman" w:hAnsi="Times New Roman" w:cs="Times New Roman"/>
          <w:color w:val="000000" w:themeColor="text1"/>
        </w:rPr>
        <w:t xml:space="preserve"> ‘left’</w:t>
      </w:r>
      <w:r w:rsidR="00947D76" w:rsidRPr="00EA20AA">
        <w:rPr>
          <w:rFonts w:ascii="Times New Roman" w:hAnsi="Times New Roman" w:cs="Times New Roman"/>
          <w:color w:val="000000" w:themeColor="text1"/>
        </w:rPr>
        <w:t>)</w:t>
      </w:r>
      <w:r w:rsidR="00CC5D81" w:rsidRPr="00EA20AA">
        <w:rPr>
          <w:rFonts w:ascii="Times New Roman" w:hAnsi="Times New Roman" w:cs="Times New Roman"/>
          <w:color w:val="000000" w:themeColor="text1"/>
        </w:rPr>
        <w:t>. A</w:t>
      </w:r>
      <w:r w:rsidR="00947D76" w:rsidRPr="00EA20AA">
        <w:rPr>
          <w:rFonts w:ascii="Times New Roman" w:hAnsi="Times New Roman" w:cs="Times New Roman"/>
          <w:color w:val="000000" w:themeColor="text1"/>
        </w:rPr>
        <w:t>dj</w:t>
      </w:r>
      <w:r w:rsidR="00CC5D81" w:rsidRPr="00EA20AA">
        <w:rPr>
          <w:rFonts w:ascii="Times New Roman" w:hAnsi="Times New Roman" w:cs="Times New Roman"/>
          <w:color w:val="000000" w:themeColor="text1"/>
        </w:rPr>
        <w:t>ective</w:t>
      </w:r>
      <w:r w:rsidR="00947D76" w:rsidRPr="00EA20AA">
        <w:rPr>
          <w:rFonts w:ascii="Times New Roman" w:hAnsi="Times New Roman" w:cs="Times New Roman"/>
          <w:color w:val="000000" w:themeColor="text1"/>
        </w:rPr>
        <w:t>s for touch and taste</w:t>
      </w:r>
      <w:r w:rsidR="00CC5D81" w:rsidRPr="00EA20AA">
        <w:rPr>
          <w:rFonts w:ascii="Times New Roman" w:hAnsi="Times New Roman" w:cs="Times New Roman"/>
          <w:color w:val="000000" w:themeColor="text1"/>
        </w:rPr>
        <w:t xml:space="preserve"> are less evident, but</w:t>
      </w:r>
      <w:r w:rsidR="00947D76" w:rsidRPr="00EA20AA">
        <w:rPr>
          <w:rFonts w:ascii="Times New Roman" w:hAnsi="Times New Roman" w:cs="Times New Roman"/>
          <w:color w:val="000000" w:themeColor="text1"/>
        </w:rPr>
        <w:t xml:space="preserve"> tend to come in antonym pairs (</w:t>
      </w:r>
      <w:proofErr w:type="spellStart"/>
      <w:r w:rsidR="00947D76" w:rsidRPr="00EA20AA">
        <w:rPr>
          <w:rFonts w:ascii="Times New Roman" w:hAnsi="Times New Roman" w:cs="Times New Roman"/>
          <w:i/>
          <w:color w:val="000000" w:themeColor="text1"/>
        </w:rPr>
        <w:t>sladkij</w:t>
      </w:r>
      <w:proofErr w:type="spellEnd"/>
      <w:r w:rsidR="00947D76" w:rsidRPr="00EA20AA">
        <w:rPr>
          <w:rFonts w:ascii="Times New Roman" w:hAnsi="Times New Roman" w:cs="Times New Roman"/>
          <w:color w:val="000000" w:themeColor="text1"/>
        </w:rPr>
        <w:t xml:space="preserve"> </w:t>
      </w:r>
      <w:r w:rsidR="00CC5D81" w:rsidRPr="00EA20AA">
        <w:rPr>
          <w:rFonts w:ascii="Times New Roman" w:hAnsi="Times New Roman" w:cs="Times New Roman"/>
          <w:color w:val="000000" w:themeColor="text1"/>
        </w:rPr>
        <w:t>‘sweet’</w:t>
      </w:r>
      <w:r w:rsidR="00947D76" w:rsidRPr="00EA20AA">
        <w:rPr>
          <w:rFonts w:ascii="Times New Roman" w:hAnsi="Times New Roman" w:cs="Times New Roman"/>
          <w:color w:val="000000" w:themeColor="text1"/>
        </w:rPr>
        <w:t xml:space="preserve">/ </w:t>
      </w:r>
      <w:proofErr w:type="spellStart"/>
      <w:r w:rsidR="00947D76" w:rsidRPr="00EA20AA">
        <w:rPr>
          <w:rFonts w:ascii="Times New Roman" w:hAnsi="Times New Roman" w:cs="Times New Roman"/>
          <w:i/>
          <w:color w:val="000000" w:themeColor="text1"/>
        </w:rPr>
        <w:t>kislyj</w:t>
      </w:r>
      <w:proofErr w:type="spellEnd"/>
      <w:r w:rsidR="00CC5D81" w:rsidRPr="00EA20AA">
        <w:rPr>
          <w:rFonts w:ascii="Times New Roman" w:hAnsi="Times New Roman" w:cs="Times New Roman"/>
          <w:color w:val="000000" w:themeColor="text1"/>
        </w:rPr>
        <w:t xml:space="preserve"> ‘sour’</w:t>
      </w:r>
      <w:r w:rsidR="00947D76" w:rsidRPr="00EA20AA">
        <w:rPr>
          <w:rFonts w:ascii="Times New Roman" w:hAnsi="Times New Roman" w:cs="Times New Roman"/>
          <w:color w:val="000000" w:themeColor="text1"/>
        </w:rPr>
        <w:t xml:space="preserve">, </w:t>
      </w:r>
      <w:proofErr w:type="spellStart"/>
      <w:r w:rsidR="00947D76" w:rsidRPr="00EA20AA">
        <w:rPr>
          <w:rFonts w:ascii="Times New Roman" w:hAnsi="Times New Roman" w:cs="Times New Roman"/>
          <w:i/>
          <w:color w:val="000000" w:themeColor="text1"/>
        </w:rPr>
        <w:t>suxoj</w:t>
      </w:r>
      <w:proofErr w:type="spellEnd"/>
      <w:r w:rsidR="00947D76" w:rsidRPr="00EA20AA">
        <w:rPr>
          <w:rFonts w:ascii="Times New Roman" w:hAnsi="Times New Roman" w:cs="Times New Roman"/>
          <w:color w:val="000000" w:themeColor="text1"/>
        </w:rPr>
        <w:t xml:space="preserve"> </w:t>
      </w:r>
      <w:r w:rsidR="00CC5D81" w:rsidRPr="00EA20AA">
        <w:rPr>
          <w:rFonts w:ascii="Times New Roman" w:hAnsi="Times New Roman" w:cs="Times New Roman"/>
          <w:color w:val="000000" w:themeColor="text1"/>
        </w:rPr>
        <w:t>‘dry’</w:t>
      </w:r>
      <w:r w:rsidR="00947D76" w:rsidRPr="00EA20AA">
        <w:rPr>
          <w:rFonts w:ascii="Times New Roman" w:hAnsi="Times New Roman" w:cs="Times New Roman"/>
          <w:color w:val="000000" w:themeColor="text1"/>
        </w:rPr>
        <w:t xml:space="preserve">/ </w:t>
      </w:r>
      <w:proofErr w:type="spellStart"/>
      <w:r w:rsidR="00947D76" w:rsidRPr="00A43285">
        <w:rPr>
          <w:rFonts w:ascii="Times New Roman" w:hAnsi="Times New Roman" w:cs="Times New Roman"/>
          <w:i/>
          <w:color w:val="000000" w:themeColor="text1"/>
        </w:rPr>
        <w:t>mokryj</w:t>
      </w:r>
      <w:proofErr w:type="spellEnd"/>
      <w:r w:rsidR="00CC5D81" w:rsidRPr="00EA20AA">
        <w:rPr>
          <w:rFonts w:ascii="Times New Roman" w:hAnsi="Times New Roman" w:cs="Times New Roman"/>
          <w:color w:val="000000" w:themeColor="text1"/>
        </w:rPr>
        <w:t xml:space="preserve"> ‘wet’</w:t>
      </w:r>
      <w:r w:rsidR="00947D76" w:rsidRPr="00EA20AA">
        <w:rPr>
          <w:rFonts w:ascii="Times New Roman" w:hAnsi="Times New Roman" w:cs="Times New Roman"/>
          <w:color w:val="000000" w:themeColor="text1"/>
        </w:rPr>
        <w:t>)</w:t>
      </w:r>
      <w:r w:rsidR="00CC5D81" w:rsidRPr="00EA20AA">
        <w:rPr>
          <w:rFonts w:ascii="Times New Roman" w:hAnsi="Times New Roman" w:cs="Times New Roman"/>
          <w:color w:val="000000" w:themeColor="text1"/>
        </w:rPr>
        <w:t>. T</w:t>
      </w:r>
      <w:r w:rsidR="00F80D96" w:rsidRPr="00EA20AA">
        <w:rPr>
          <w:rFonts w:ascii="Times New Roman" w:hAnsi="Times New Roman" w:cs="Times New Roman"/>
          <w:color w:val="000000" w:themeColor="text1"/>
        </w:rPr>
        <w:t xml:space="preserve">his </w:t>
      </w:r>
      <w:r w:rsidR="00CC5D81" w:rsidRPr="00EA20AA">
        <w:rPr>
          <w:rFonts w:ascii="Times New Roman" w:hAnsi="Times New Roman" w:cs="Times New Roman"/>
          <w:color w:val="000000" w:themeColor="text1"/>
        </w:rPr>
        <w:t xml:space="preserve">pattern </w:t>
      </w:r>
      <w:r w:rsidR="00F80D96" w:rsidRPr="00EA20AA">
        <w:rPr>
          <w:rFonts w:ascii="Times New Roman" w:hAnsi="Times New Roman" w:cs="Times New Roman"/>
          <w:color w:val="000000" w:themeColor="text1"/>
        </w:rPr>
        <w:t>mirrors the cognitive development of children, with vi</w:t>
      </w:r>
      <w:r w:rsidR="00046325" w:rsidRPr="00EA20AA">
        <w:rPr>
          <w:rFonts w:ascii="Times New Roman" w:hAnsi="Times New Roman" w:cs="Times New Roman"/>
          <w:color w:val="000000" w:themeColor="text1"/>
        </w:rPr>
        <w:t>sual discrimination coming before discrimination in other senses.</w:t>
      </w:r>
      <w:r w:rsidR="00CC5D81" w:rsidRPr="00EA20AA">
        <w:rPr>
          <w:rFonts w:ascii="Times New Roman" w:hAnsi="Times New Roman" w:cs="Times New Roman"/>
          <w:color w:val="000000" w:themeColor="text1"/>
        </w:rPr>
        <w:t xml:space="preserve"> The a</w:t>
      </w:r>
      <w:r w:rsidR="00046325" w:rsidRPr="00EA20AA">
        <w:rPr>
          <w:rFonts w:ascii="Times New Roman" w:hAnsi="Times New Roman" w:cs="Times New Roman"/>
          <w:color w:val="000000" w:themeColor="text1"/>
        </w:rPr>
        <w:t>cquisition of adjectives is strongly supported by context, familiarity with relevant objects and the use of qualitative questions (</w:t>
      </w:r>
      <w:proofErr w:type="spellStart"/>
      <w:r w:rsidR="00046325" w:rsidRPr="00EA20AA">
        <w:rPr>
          <w:rFonts w:ascii="Times New Roman" w:hAnsi="Times New Roman" w:cs="Times New Roman"/>
          <w:i/>
          <w:color w:val="000000" w:themeColor="text1"/>
        </w:rPr>
        <w:t>Kakaja</w:t>
      </w:r>
      <w:proofErr w:type="spellEnd"/>
      <w:r w:rsidR="00046325" w:rsidRPr="00EA20AA">
        <w:rPr>
          <w:rFonts w:ascii="Times New Roman" w:hAnsi="Times New Roman" w:cs="Times New Roman"/>
          <w:i/>
          <w:color w:val="000000" w:themeColor="text1"/>
        </w:rPr>
        <w:t xml:space="preserve"> ma</w:t>
      </w:r>
      <w:r w:rsidR="00046325" w:rsidRPr="00EA20AA">
        <w:rPr>
          <w:rFonts w:ascii="Times New Roman" w:hAnsi="Times New Roman" w:cs="Times New Roman"/>
          <w:i/>
          <w:color w:val="000000" w:themeColor="text1"/>
          <w:lang w:val="cs-CZ"/>
        </w:rPr>
        <w:t>š</w:t>
      </w:r>
      <w:proofErr w:type="spellStart"/>
      <w:r w:rsidR="00046325" w:rsidRPr="00EA20AA">
        <w:rPr>
          <w:rFonts w:ascii="Times New Roman" w:hAnsi="Times New Roman" w:cs="Times New Roman"/>
          <w:i/>
          <w:color w:val="000000" w:themeColor="text1"/>
        </w:rPr>
        <w:t>ina</w:t>
      </w:r>
      <w:proofErr w:type="spellEnd"/>
      <w:r w:rsidR="00046325" w:rsidRPr="00EA20AA">
        <w:rPr>
          <w:rFonts w:ascii="Times New Roman" w:hAnsi="Times New Roman" w:cs="Times New Roman"/>
          <w:i/>
          <w:color w:val="000000" w:themeColor="text1"/>
        </w:rPr>
        <w:t>?</w:t>
      </w:r>
      <w:r w:rsidR="00CC5D81" w:rsidRPr="00EA20AA">
        <w:rPr>
          <w:rFonts w:ascii="Times New Roman" w:hAnsi="Times New Roman" w:cs="Times New Roman"/>
          <w:color w:val="000000" w:themeColor="text1"/>
        </w:rPr>
        <w:t xml:space="preserve"> ‘What kind of car is it?’</w:t>
      </w:r>
      <w:r w:rsidR="00046325" w:rsidRPr="00EA20AA">
        <w:rPr>
          <w:rFonts w:ascii="Times New Roman" w:hAnsi="Times New Roman" w:cs="Times New Roman"/>
          <w:color w:val="000000" w:themeColor="text1"/>
        </w:rPr>
        <w:t>)</w:t>
      </w:r>
      <w:r w:rsidR="00CC5D81" w:rsidRPr="00EA20AA">
        <w:rPr>
          <w:rFonts w:ascii="Times New Roman" w:hAnsi="Times New Roman" w:cs="Times New Roman"/>
          <w:color w:val="000000" w:themeColor="text1"/>
        </w:rPr>
        <w:t xml:space="preserve">. This study supports the idea that language acquisition is a direct product of the known developmental properties of the brain. </w:t>
      </w:r>
    </w:p>
    <w:p w14:paraId="337F0196" w14:textId="6283DDEC" w:rsidR="00CC5D81" w:rsidRPr="00EA20AA" w:rsidRDefault="009155AD">
      <w:pPr>
        <w:rPr>
          <w:rFonts w:ascii="Times New Roman" w:hAnsi="Times New Roman" w:cs="Times New Roman"/>
          <w:color w:val="000000" w:themeColor="text1"/>
        </w:rPr>
      </w:pPr>
      <w:r w:rsidRPr="00EA20AA">
        <w:rPr>
          <w:rFonts w:ascii="Times New Roman" w:hAnsi="Times New Roman" w:cs="Times New Roman"/>
          <w:color w:val="000000" w:themeColor="text1"/>
        </w:rPr>
        <w:tab/>
        <w:t>Since there is a whole article (</w:t>
      </w:r>
      <w:proofErr w:type="spellStart"/>
      <w:r w:rsidRPr="00EA20AA">
        <w:rPr>
          <w:rFonts w:ascii="Times New Roman" w:hAnsi="Times New Roman" w:cs="Times New Roman"/>
          <w:color w:val="000000" w:themeColor="text1"/>
        </w:rPr>
        <w:t>Nesset</w:t>
      </w:r>
      <w:proofErr w:type="spellEnd"/>
      <w:r w:rsidRPr="00EA20AA">
        <w:rPr>
          <w:rFonts w:ascii="Times New Roman" w:hAnsi="Times New Roman" w:cs="Times New Roman"/>
          <w:color w:val="000000" w:themeColor="text1"/>
        </w:rPr>
        <w:t xml:space="preserve"> this issue) in this issue devoted to Slavic historical linguistics and a good deal of the work represented there takes the perspective of cognitive linguistics, we will approach </w:t>
      </w:r>
      <w:proofErr w:type="spellStart"/>
      <w:r w:rsidRPr="00EA20AA">
        <w:rPr>
          <w:rFonts w:ascii="Times New Roman" w:hAnsi="Times New Roman" w:cs="Times New Roman"/>
          <w:color w:val="000000" w:themeColor="text1"/>
        </w:rPr>
        <w:t>diachrony</w:t>
      </w:r>
      <w:proofErr w:type="spellEnd"/>
      <w:r w:rsidRPr="00EA20AA">
        <w:rPr>
          <w:rFonts w:ascii="Times New Roman" w:hAnsi="Times New Roman" w:cs="Times New Roman"/>
          <w:color w:val="000000" w:themeColor="text1"/>
        </w:rPr>
        <w:t xml:space="preserve"> here instead in terms of an ongoing change, namely the change in government from genitive to accusative for objects of verbs like </w:t>
      </w:r>
      <w:proofErr w:type="spellStart"/>
      <w:r w:rsidRPr="00EA20AA">
        <w:rPr>
          <w:rFonts w:ascii="Times New Roman" w:hAnsi="Times New Roman" w:cs="Times New Roman"/>
          <w:i/>
          <w:color w:val="000000" w:themeColor="text1"/>
        </w:rPr>
        <w:t>bojat´sja</w:t>
      </w:r>
      <w:proofErr w:type="spellEnd"/>
      <w:r w:rsidRPr="00EA20AA">
        <w:rPr>
          <w:rFonts w:ascii="Times New Roman" w:hAnsi="Times New Roman" w:cs="Times New Roman"/>
          <w:i/>
          <w:color w:val="000000" w:themeColor="text1"/>
        </w:rPr>
        <w:t xml:space="preserve"> </w:t>
      </w:r>
      <w:r w:rsidRPr="00EA20AA">
        <w:rPr>
          <w:rFonts w:ascii="Times New Roman" w:hAnsi="Times New Roman" w:cs="Times New Roman"/>
          <w:color w:val="000000" w:themeColor="text1"/>
        </w:rPr>
        <w:t>‘be afraid’ in Russian.</w:t>
      </w:r>
      <w:r w:rsidR="00397ED7" w:rsidRPr="00EA20AA">
        <w:rPr>
          <w:rFonts w:ascii="Times New Roman" w:hAnsi="Times New Roman" w:cs="Times New Roman"/>
          <w:color w:val="000000" w:themeColor="text1"/>
        </w:rPr>
        <w:t xml:space="preserve"> Kuznetsova and </w:t>
      </w:r>
      <w:proofErr w:type="spellStart"/>
      <w:r w:rsidR="00397ED7" w:rsidRPr="00EA20AA">
        <w:rPr>
          <w:rFonts w:ascii="Times New Roman" w:hAnsi="Times New Roman" w:cs="Times New Roman"/>
          <w:color w:val="000000" w:themeColor="text1"/>
        </w:rPr>
        <w:t>Nesset</w:t>
      </w:r>
      <w:proofErr w:type="spellEnd"/>
      <w:r w:rsidR="00397ED7" w:rsidRPr="00EA20AA">
        <w:rPr>
          <w:rFonts w:ascii="Times New Roman" w:hAnsi="Times New Roman" w:cs="Times New Roman"/>
          <w:color w:val="000000" w:themeColor="text1"/>
        </w:rPr>
        <w:t xml:space="preserve"> (Kuznetsova and </w:t>
      </w:r>
      <w:proofErr w:type="spellStart"/>
      <w:r w:rsidR="00397ED7" w:rsidRPr="00EA20AA">
        <w:rPr>
          <w:rFonts w:ascii="Times New Roman" w:hAnsi="Times New Roman" w:cs="Times New Roman"/>
          <w:color w:val="000000" w:themeColor="text1"/>
        </w:rPr>
        <w:t>Nesset</w:t>
      </w:r>
      <w:proofErr w:type="spellEnd"/>
      <w:r w:rsidR="00397ED7" w:rsidRPr="00EA20AA">
        <w:rPr>
          <w:rFonts w:ascii="Times New Roman" w:hAnsi="Times New Roman" w:cs="Times New Roman"/>
          <w:color w:val="000000" w:themeColor="text1"/>
        </w:rPr>
        <w:t xml:space="preserve"> 2015, </w:t>
      </w:r>
      <w:proofErr w:type="spellStart"/>
      <w:r w:rsidR="00397ED7" w:rsidRPr="00EA20AA">
        <w:rPr>
          <w:rFonts w:ascii="Times New Roman" w:hAnsi="Times New Roman" w:cs="Times New Roman"/>
          <w:color w:val="000000" w:themeColor="text1"/>
        </w:rPr>
        <w:t>Nesset</w:t>
      </w:r>
      <w:proofErr w:type="spellEnd"/>
      <w:r w:rsidR="00397ED7" w:rsidRPr="00EA20AA">
        <w:rPr>
          <w:rFonts w:ascii="Times New Roman" w:hAnsi="Times New Roman" w:cs="Times New Roman"/>
          <w:color w:val="000000" w:themeColor="text1"/>
        </w:rPr>
        <w:t xml:space="preserve"> and Kuznetsova 2015) present both corpus data and an experiment that reveal the influence of various factors on this gradual language change, including: individuation of the object, grammatical voice, frequency, verb semantics, and register. Although the use of accusative is still relatively rare (under 10% for most verbs in the study), it was already evident in the mid 1800s and is still increasing, and this trend is strongest when the object is an animate noun</w:t>
      </w:r>
      <w:r w:rsidR="00216C36" w:rsidRPr="00EA20AA">
        <w:rPr>
          <w:rFonts w:ascii="Times New Roman" w:hAnsi="Times New Roman" w:cs="Times New Roman"/>
          <w:color w:val="000000" w:themeColor="text1"/>
        </w:rPr>
        <w:t xml:space="preserve"> or a proper noun</w:t>
      </w:r>
      <w:r w:rsidR="00397ED7" w:rsidRPr="00EA20AA">
        <w:rPr>
          <w:rFonts w:ascii="Times New Roman" w:hAnsi="Times New Roman" w:cs="Times New Roman"/>
          <w:color w:val="000000" w:themeColor="text1"/>
        </w:rPr>
        <w:t xml:space="preserve"> (thus highly individuated) and in less restrictive registers (such as in newspapers).</w:t>
      </w:r>
      <w:r w:rsidR="00216C36" w:rsidRPr="00EA20AA">
        <w:rPr>
          <w:rFonts w:ascii="Times New Roman" w:hAnsi="Times New Roman" w:cs="Times New Roman"/>
          <w:color w:val="000000" w:themeColor="text1"/>
        </w:rPr>
        <w:t xml:space="preserve"> The construction grammar model enables the authors to represent the complex interplay of factors in this ongoing change.</w:t>
      </w:r>
    </w:p>
    <w:p w14:paraId="1AEDF14C" w14:textId="77777777" w:rsidR="00397ED7" w:rsidRPr="00EA20AA" w:rsidRDefault="00397ED7">
      <w:pPr>
        <w:rPr>
          <w:rFonts w:ascii="Times New Roman" w:hAnsi="Times New Roman" w:cs="Times New Roman"/>
          <w:color w:val="000000" w:themeColor="text1"/>
        </w:rPr>
      </w:pPr>
    </w:p>
    <w:p w14:paraId="3E033DA2" w14:textId="1D603982" w:rsidR="00FF7DD6" w:rsidRPr="00EA20AA" w:rsidRDefault="00FF7DD6">
      <w:pPr>
        <w:rPr>
          <w:rFonts w:ascii="Times New Roman" w:hAnsi="Times New Roman" w:cs="Times New Roman"/>
          <w:b/>
          <w:color w:val="000000" w:themeColor="text1"/>
        </w:rPr>
      </w:pPr>
      <w:r w:rsidRPr="00EA20AA">
        <w:rPr>
          <w:rFonts w:ascii="Times New Roman" w:hAnsi="Times New Roman" w:cs="Times New Roman"/>
          <w:b/>
          <w:color w:val="000000" w:themeColor="text1"/>
        </w:rPr>
        <w:t>5. Conclusion</w:t>
      </w:r>
    </w:p>
    <w:p w14:paraId="354EBA0A" w14:textId="5CA1CD9E" w:rsidR="00397ED7" w:rsidRPr="00EA20AA" w:rsidRDefault="00FF7DD6">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In this </w:t>
      </w:r>
      <w:r w:rsidR="002412C7" w:rsidRPr="00EA20AA">
        <w:rPr>
          <w:rFonts w:ascii="Times New Roman" w:hAnsi="Times New Roman" w:cs="Times New Roman"/>
          <w:color w:val="000000" w:themeColor="text1"/>
        </w:rPr>
        <w:t xml:space="preserve">discussion we have outlined what we </w:t>
      </w:r>
      <w:r w:rsidR="00661568" w:rsidRPr="00EA20AA">
        <w:rPr>
          <w:rFonts w:ascii="Times New Roman" w:hAnsi="Times New Roman" w:cs="Times New Roman"/>
          <w:color w:val="000000" w:themeColor="text1"/>
        </w:rPr>
        <w:t>consider</w:t>
      </w:r>
      <w:r w:rsidR="002412C7" w:rsidRPr="00EA20AA">
        <w:rPr>
          <w:rFonts w:ascii="Times New Roman" w:hAnsi="Times New Roman" w:cs="Times New Roman"/>
          <w:color w:val="000000" w:themeColor="text1"/>
        </w:rPr>
        <w:t xml:space="preserve"> to be </w:t>
      </w:r>
      <w:r w:rsidR="0046733B" w:rsidRPr="00EA20AA">
        <w:rPr>
          <w:rFonts w:ascii="Times New Roman" w:hAnsi="Times New Roman" w:cs="Times New Roman"/>
          <w:color w:val="000000" w:themeColor="text1"/>
        </w:rPr>
        <w:t>some</w:t>
      </w:r>
      <w:r w:rsidR="002412C7" w:rsidRPr="00EA20AA">
        <w:rPr>
          <w:rFonts w:ascii="Times New Roman" w:hAnsi="Times New Roman" w:cs="Times New Roman"/>
          <w:color w:val="000000" w:themeColor="text1"/>
        </w:rPr>
        <w:t xml:space="preserve"> major contributions of </w:t>
      </w:r>
      <w:r w:rsidR="00875E4B" w:rsidRPr="00EA20AA">
        <w:rPr>
          <w:rFonts w:ascii="Times New Roman" w:hAnsi="Times New Roman" w:cs="Times New Roman"/>
          <w:color w:val="000000" w:themeColor="text1"/>
        </w:rPr>
        <w:t xml:space="preserve">cognitive linguistics to Slavic linguistics. </w:t>
      </w:r>
      <w:r w:rsidR="00FA6092" w:rsidRPr="00EA20AA">
        <w:rPr>
          <w:rFonts w:ascii="Times New Roman" w:hAnsi="Times New Roman" w:cs="Times New Roman"/>
          <w:color w:val="000000" w:themeColor="text1"/>
        </w:rPr>
        <w:t>These contributions stem in one way or another from the emphasis in cognitive linguistics on category structure (e.g., radial categories). This approach to the semantic meaning of gra</w:t>
      </w:r>
      <w:r w:rsidR="00DD6D2F" w:rsidRPr="00EA20AA">
        <w:rPr>
          <w:rFonts w:ascii="Times New Roman" w:hAnsi="Times New Roman" w:cs="Times New Roman"/>
          <w:color w:val="000000" w:themeColor="text1"/>
        </w:rPr>
        <w:t xml:space="preserve">mmatical and lexical categories has produced advances in our understanding of major </w:t>
      </w:r>
      <w:r w:rsidR="00941C69" w:rsidRPr="00EA20AA">
        <w:rPr>
          <w:rFonts w:ascii="Times New Roman" w:hAnsi="Times New Roman" w:cs="Times New Roman"/>
          <w:color w:val="000000" w:themeColor="text1"/>
        </w:rPr>
        <w:t xml:space="preserve">Slavic grammatical categories, including case and aspect. </w:t>
      </w:r>
      <w:r w:rsidR="006B29E8" w:rsidRPr="00EA20AA">
        <w:rPr>
          <w:rFonts w:ascii="Times New Roman" w:hAnsi="Times New Roman" w:cs="Times New Roman"/>
          <w:color w:val="000000" w:themeColor="text1"/>
        </w:rPr>
        <w:t xml:space="preserve">Cognitive linguistics is particularly suited to </w:t>
      </w:r>
      <w:r w:rsidR="00237219" w:rsidRPr="00EA20AA">
        <w:rPr>
          <w:rFonts w:ascii="Times New Roman" w:hAnsi="Times New Roman" w:cs="Times New Roman"/>
          <w:color w:val="000000" w:themeColor="text1"/>
        </w:rPr>
        <w:t xml:space="preserve">the analysis of </w:t>
      </w:r>
      <w:proofErr w:type="spellStart"/>
      <w:r w:rsidR="00237219" w:rsidRPr="00EA20AA">
        <w:rPr>
          <w:rFonts w:ascii="Times New Roman" w:hAnsi="Times New Roman" w:cs="Times New Roman"/>
          <w:color w:val="000000" w:themeColor="text1"/>
        </w:rPr>
        <w:t>lexico</w:t>
      </w:r>
      <w:proofErr w:type="spellEnd"/>
      <w:r w:rsidR="00237219" w:rsidRPr="00EA20AA">
        <w:rPr>
          <w:rFonts w:ascii="Times New Roman" w:hAnsi="Times New Roman" w:cs="Times New Roman"/>
          <w:color w:val="000000" w:themeColor="text1"/>
        </w:rPr>
        <w:t xml:space="preserve">-grammatical units such as prefixes, and it should come as no surprise that </w:t>
      </w:r>
      <w:r w:rsidR="006000DF" w:rsidRPr="00EA20AA">
        <w:rPr>
          <w:rFonts w:ascii="Times New Roman" w:hAnsi="Times New Roman" w:cs="Times New Roman"/>
          <w:color w:val="000000" w:themeColor="text1"/>
        </w:rPr>
        <w:t xml:space="preserve">cognitive linguistics has taken a leading role in a revived study of prefixes over the last 30 years. </w:t>
      </w:r>
    </w:p>
    <w:p w14:paraId="1D25A220" w14:textId="08534279" w:rsidR="00DC5DC2" w:rsidRPr="00EA20AA" w:rsidRDefault="00661568">
      <w:pPr>
        <w:rPr>
          <w:rFonts w:ascii="Times New Roman" w:hAnsi="Times New Roman" w:cs="Times New Roman"/>
          <w:color w:val="000000" w:themeColor="text1"/>
        </w:rPr>
      </w:pPr>
      <w:r w:rsidRPr="00EA20AA">
        <w:rPr>
          <w:rFonts w:ascii="Times New Roman" w:hAnsi="Times New Roman" w:cs="Times New Roman"/>
          <w:color w:val="000000" w:themeColor="text1"/>
        </w:rPr>
        <w:tab/>
        <w:t xml:space="preserve">In general, cognitive linguistics is eminently suited to describe and explain </w:t>
      </w:r>
      <w:r w:rsidR="003C7937" w:rsidRPr="00EA20AA">
        <w:rPr>
          <w:rFonts w:ascii="Times New Roman" w:hAnsi="Times New Roman" w:cs="Times New Roman"/>
          <w:color w:val="000000" w:themeColor="text1"/>
        </w:rPr>
        <w:t xml:space="preserve">variation in linguistic systems and communities: </w:t>
      </w:r>
      <w:r w:rsidR="00FF53C4" w:rsidRPr="00EA20AA">
        <w:rPr>
          <w:rFonts w:ascii="Times New Roman" w:hAnsi="Times New Roman" w:cs="Times New Roman"/>
          <w:color w:val="000000" w:themeColor="text1"/>
        </w:rPr>
        <w:t>variation in the meanings of linguistic units as well as in the forms expressing a given meaning; variation across modalities and genres; and last but not least, variation across time and speakers.</w:t>
      </w:r>
      <w:r w:rsidR="00BE21E3" w:rsidRPr="00EA20AA">
        <w:rPr>
          <w:rFonts w:ascii="Times New Roman" w:hAnsi="Times New Roman" w:cs="Times New Roman"/>
          <w:color w:val="000000" w:themeColor="text1"/>
        </w:rPr>
        <w:t xml:space="preserve"> The compatibility </w:t>
      </w:r>
      <w:r w:rsidR="00C54293" w:rsidRPr="00EA20AA">
        <w:rPr>
          <w:rFonts w:ascii="Times New Roman" w:hAnsi="Times New Roman" w:cs="Times New Roman"/>
          <w:color w:val="000000" w:themeColor="text1"/>
        </w:rPr>
        <w:t>of the approach of cognitive linguistics to meaning with statistical approaches in the description and explanation of variation has bee</w:t>
      </w:r>
      <w:r w:rsidR="00736817" w:rsidRPr="00EA20AA">
        <w:rPr>
          <w:rFonts w:ascii="Times New Roman" w:hAnsi="Times New Roman" w:cs="Times New Roman"/>
          <w:color w:val="000000" w:themeColor="text1"/>
        </w:rPr>
        <w:t>n demonstrated in recent years. We look forward to more advances in the years to come.</w:t>
      </w:r>
    </w:p>
    <w:p w14:paraId="0F8AF8E9" w14:textId="77777777" w:rsidR="00FF7DD6" w:rsidRPr="00EA20AA" w:rsidRDefault="00FF7DD6">
      <w:pPr>
        <w:rPr>
          <w:rFonts w:ascii="Times New Roman" w:hAnsi="Times New Roman" w:cs="Times New Roman"/>
          <w:color w:val="000000" w:themeColor="text1"/>
        </w:rPr>
      </w:pPr>
    </w:p>
    <w:p w14:paraId="30A43640" w14:textId="77777777" w:rsidR="001D5310" w:rsidRPr="00EA20AA" w:rsidRDefault="001D5310" w:rsidP="00964601">
      <w:pPr>
        <w:outlineLvl w:val="0"/>
        <w:rPr>
          <w:rFonts w:ascii="Times New Roman" w:hAnsi="Times New Roman" w:cs="Times New Roman"/>
          <w:color w:val="000000" w:themeColor="text1"/>
        </w:rPr>
      </w:pPr>
      <w:r w:rsidRPr="00EA20AA">
        <w:rPr>
          <w:rFonts w:ascii="Times New Roman" w:hAnsi="Times New Roman" w:cs="Times New Roman"/>
          <w:color w:val="000000" w:themeColor="text1"/>
        </w:rPr>
        <w:t>References</w:t>
      </w:r>
    </w:p>
    <w:p w14:paraId="26C1F5FD" w14:textId="77777777" w:rsidR="00466BD8" w:rsidRPr="00EA20AA" w:rsidRDefault="00466BD8">
      <w:pPr>
        <w:rPr>
          <w:rFonts w:ascii="Times New Roman" w:hAnsi="Times New Roman" w:cs="Times New Roman"/>
          <w:color w:val="000000" w:themeColor="text1"/>
        </w:rPr>
      </w:pPr>
    </w:p>
    <w:p w14:paraId="1C25CCB3" w14:textId="3EAD84EB" w:rsidR="00E90381" w:rsidRPr="00EA20AA" w:rsidRDefault="00E90381"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Antas</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Jolanta</w:t>
      </w:r>
      <w:proofErr w:type="spellEnd"/>
      <w:r w:rsidRPr="00EA20AA">
        <w:rPr>
          <w:rFonts w:ascii="Times New Roman" w:hAnsi="Times New Roman" w:cs="Times New Roman"/>
          <w:color w:val="000000" w:themeColor="text1"/>
        </w:rPr>
        <w:t xml:space="preserve">. 2001. Co </w:t>
      </w:r>
      <w:proofErr w:type="spellStart"/>
      <w:r w:rsidRPr="00EA20AA">
        <w:rPr>
          <w:rFonts w:ascii="Times New Roman" w:hAnsi="Times New Roman" w:cs="Times New Roman"/>
          <w:color w:val="000000" w:themeColor="text1"/>
        </w:rPr>
        <w:t>mówią</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ręce</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Wprowadzenie</w:t>
      </w:r>
      <w:proofErr w:type="spellEnd"/>
      <w:r w:rsidRPr="00EA20AA">
        <w:rPr>
          <w:rFonts w:ascii="Times New Roman" w:hAnsi="Times New Roman" w:cs="Times New Roman"/>
          <w:color w:val="000000" w:themeColor="text1"/>
        </w:rPr>
        <w:t xml:space="preserve"> do </w:t>
      </w:r>
      <w:proofErr w:type="spellStart"/>
      <w:r w:rsidRPr="00EA20AA">
        <w:rPr>
          <w:rFonts w:ascii="Times New Roman" w:hAnsi="Times New Roman" w:cs="Times New Roman"/>
          <w:color w:val="000000" w:themeColor="text1"/>
        </w:rPr>
        <w:t>komunikacji</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niewerbalnej</w:t>
      </w:r>
      <w:proofErr w:type="spellEnd"/>
      <w:r w:rsidRPr="00EA20AA">
        <w:rPr>
          <w:rFonts w:ascii="Times New Roman" w:hAnsi="Times New Roman" w:cs="Times New Roman"/>
          <w:color w:val="000000" w:themeColor="text1"/>
        </w:rPr>
        <w:t xml:space="preserve">. In: R. </w:t>
      </w:r>
      <w:proofErr w:type="spellStart"/>
      <w:r w:rsidRPr="00EA20AA">
        <w:rPr>
          <w:rFonts w:ascii="Times New Roman" w:hAnsi="Times New Roman" w:cs="Times New Roman"/>
          <w:color w:val="000000" w:themeColor="text1"/>
        </w:rPr>
        <w:t>Przybylska</w:t>
      </w:r>
      <w:proofErr w:type="spellEnd"/>
      <w:r w:rsidRPr="00EA20AA">
        <w:rPr>
          <w:rFonts w:ascii="Times New Roman" w:hAnsi="Times New Roman" w:cs="Times New Roman"/>
          <w:color w:val="000000" w:themeColor="text1"/>
        </w:rPr>
        <w:t xml:space="preserve">, W. </w:t>
      </w:r>
      <w:proofErr w:type="spellStart"/>
      <w:r w:rsidRPr="00EA20AA">
        <w:rPr>
          <w:rFonts w:ascii="Times New Roman" w:hAnsi="Times New Roman" w:cs="Times New Roman"/>
          <w:color w:val="000000" w:themeColor="text1"/>
        </w:rPr>
        <w:t>Przyczyna</w:t>
      </w:r>
      <w:proofErr w:type="spellEnd"/>
      <w:r w:rsidRPr="00EA20AA">
        <w:rPr>
          <w:rFonts w:ascii="Times New Roman" w:hAnsi="Times New Roman" w:cs="Times New Roman"/>
          <w:color w:val="000000" w:themeColor="text1"/>
        </w:rPr>
        <w:t xml:space="preserve"> (eds.), </w:t>
      </w:r>
      <w:proofErr w:type="spellStart"/>
      <w:r w:rsidRPr="00EA20AA">
        <w:rPr>
          <w:rFonts w:ascii="Times New Roman" w:hAnsi="Times New Roman" w:cs="Times New Roman"/>
          <w:i/>
          <w:color w:val="000000" w:themeColor="text1"/>
        </w:rPr>
        <w:t>Retoryka</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dziś</w:t>
      </w:r>
      <w:proofErr w:type="spellEnd"/>
      <w:r w:rsidR="007E3906" w:rsidRPr="00EA20AA">
        <w:rPr>
          <w:rFonts w:ascii="Times New Roman" w:hAnsi="Times New Roman" w:cs="Times New Roman"/>
          <w:color w:val="000000" w:themeColor="text1"/>
        </w:rPr>
        <w:t>,</w:t>
      </w:r>
      <w:r w:rsidRPr="00EA20AA">
        <w:rPr>
          <w:rFonts w:ascii="Times New Roman" w:hAnsi="Times New Roman" w:cs="Times New Roman"/>
          <w:color w:val="000000" w:themeColor="text1"/>
        </w:rPr>
        <w:t xml:space="preserve"> </w:t>
      </w:r>
      <w:r w:rsidR="007E3906" w:rsidRPr="00EA20AA">
        <w:rPr>
          <w:rFonts w:ascii="Times New Roman" w:eastAsia="Times New Roman" w:hAnsi="Times New Roman" w:cs="Times New Roman"/>
          <w:color w:val="000000" w:themeColor="text1"/>
        </w:rPr>
        <w:t xml:space="preserve">437-459. </w:t>
      </w:r>
      <w:proofErr w:type="spellStart"/>
      <w:r w:rsidRPr="00EA20AA">
        <w:rPr>
          <w:rFonts w:ascii="Times New Roman" w:hAnsi="Times New Roman" w:cs="Times New Roman"/>
          <w:color w:val="000000" w:themeColor="text1"/>
        </w:rPr>
        <w:t>Kraków</w:t>
      </w:r>
      <w:proofErr w:type="spellEnd"/>
      <w:r w:rsidR="007E3906" w:rsidRPr="00EA20AA">
        <w:rPr>
          <w:rFonts w:ascii="Times New Roman" w:hAnsi="Times New Roman" w:cs="Times New Roman"/>
          <w:color w:val="000000" w:themeColor="text1"/>
        </w:rPr>
        <w:t>:</w:t>
      </w:r>
      <w:r w:rsidR="007E3906" w:rsidRPr="00EA20AA">
        <w:rPr>
          <w:rFonts w:ascii="Times New Roman" w:eastAsia="Times New Roman" w:hAnsi="Times New Roman" w:cs="Times New Roman"/>
          <w:color w:val="000000" w:themeColor="text1"/>
        </w:rPr>
        <w:t xml:space="preserve"> </w:t>
      </w:r>
      <w:proofErr w:type="spellStart"/>
      <w:r w:rsidR="007E3906" w:rsidRPr="00EA20AA">
        <w:rPr>
          <w:rFonts w:ascii="Times New Roman" w:eastAsia="Times New Roman" w:hAnsi="Times New Roman" w:cs="Times New Roman"/>
          <w:color w:val="000000" w:themeColor="text1"/>
        </w:rPr>
        <w:t>Wydawnictwo</w:t>
      </w:r>
      <w:proofErr w:type="spellEnd"/>
      <w:r w:rsidR="007E3906" w:rsidRPr="00EA20AA">
        <w:rPr>
          <w:rFonts w:ascii="Times New Roman" w:eastAsia="Times New Roman" w:hAnsi="Times New Roman" w:cs="Times New Roman"/>
          <w:color w:val="000000" w:themeColor="text1"/>
        </w:rPr>
        <w:t xml:space="preserve"> </w:t>
      </w:r>
      <w:proofErr w:type="spellStart"/>
      <w:r w:rsidR="007E3906" w:rsidRPr="00EA20AA">
        <w:rPr>
          <w:rFonts w:ascii="Times New Roman" w:eastAsia="Times New Roman" w:hAnsi="Times New Roman" w:cs="Times New Roman"/>
          <w:color w:val="000000" w:themeColor="text1"/>
        </w:rPr>
        <w:t>Poligrafia</w:t>
      </w:r>
      <w:proofErr w:type="spellEnd"/>
      <w:r w:rsidR="007E3906" w:rsidRPr="00EA20AA">
        <w:rPr>
          <w:rFonts w:ascii="Times New Roman" w:eastAsia="Times New Roman" w:hAnsi="Times New Roman" w:cs="Times New Roman"/>
          <w:color w:val="000000" w:themeColor="text1"/>
        </w:rPr>
        <w:t xml:space="preserve"> </w:t>
      </w:r>
      <w:proofErr w:type="spellStart"/>
      <w:r w:rsidR="007E3906" w:rsidRPr="00EA20AA">
        <w:rPr>
          <w:rFonts w:ascii="Times New Roman" w:eastAsia="Times New Roman" w:hAnsi="Times New Roman" w:cs="Times New Roman"/>
          <w:color w:val="000000" w:themeColor="text1"/>
        </w:rPr>
        <w:t>salezjańska</w:t>
      </w:r>
      <w:proofErr w:type="spellEnd"/>
      <w:r w:rsidR="007E3906" w:rsidRPr="00EA20AA">
        <w:rPr>
          <w:rFonts w:ascii="Times New Roman" w:eastAsia="Times New Roman" w:hAnsi="Times New Roman" w:cs="Times New Roman"/>
          <w:color w:val="000000" w:themeColor="text1"/>
        </w:rPr>
        <w:t>.</w:t>
      </w:r>
    </w:p>
    <w:p w14:paraId="712AADF7" w14:textId="77777777" w:rsidR="00E90381" w:rsidRPr="00EA20AA" w:rsidRDefault="00E90381" w:rsidP="00466BD8">
      <w:pPr>
        <w:rPr>
          <w:rFonts w:ascii="Times New Roman" w:hAnsi="Times New Roman" w:cs="Times New Roman"/>
          <w:color w:val="000000" w:themeColor="text1"/>
          <w:lang w:val="se-NO"/>
        </w:rPr>
      </w:pPr>
    </w:p>
    <w:p w14:paraId="50E1C8CA" w14:textId="276980EF" w:rsidR="006F39FA" w:rsidRPr="00EA20AA" w:rsidRDefault="006F39FA" w:rsidP="00466BD8">
      <w:pPr>
        <w:rPr>
          <w:rFonts w:ascii="Times New Roman" w:hAnsi="Times New Roman" w:cs="Times New Roman"/>
          <w:color w:val="000000" w:themeColor="text1"/>
        </w:rPr>
      </w:pPr>
      <w:r w:rsidRPr="00EA20AA">
        <w:rPr>
          <w:rFonts w:ascii="Times New Roman" w:hAnsi="Times New Roman" w:cs="Times New Roman"/>
          <w:color w:val="000000" w:themeColor="text1"/>
          <w:lang w:val="se-NO"/>
        </w:rPr>
        <w:t xml:space="preserve">Apresjan, Jurij D. 1995. Obraz čeloveka po </w:t>
      </w:r>
      <w:proofErr w:type="spellStart"/>
      <w:r w:rsidRPr="00EA20AA">
        <w:rPr>
          <w:rFonts w:ascii="Times New Roman" w:hAnsi="Times New Roman" w:cs="Times New Roman"/>
          <w:color w:val="000000" w:themeColor="text1"/>
        </w:rPr>
        <w:t>dannym</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jazyka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popytka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sistemnogo</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opisanija</w:t>
      </w:r>
      <w:proofErr w:type="spellEnd"/>
      <w:r w:rsidR="00C031DA" w:rsidRPr="00EA20AA">
        <w:rPr>
          <w:rFonts w:ascii="Times New Roman" w:hAnsi="Times New Roman" w:cs="Times New Roman"/>
          <w:color w:val="000000" w:themeColor="text1"/>
        </w:rPr>
        <w:t xml:space="preserve">. </w:t>
      </w:r>
      <w:proofErr w:type="spellStart"/>
      <w:r w:rsidR="00C031DA" w:rsidRPr="00EA20AA">
        <w:rPr>
          <w:rFonts w:ascii="Times New Roman" w:hAnsi="Times New Roman" w:cs="Times New Roman"/>
          <w:i/>
          <w:color w:val="000000" w:themeColor="text1"/>
        </w:rPr>
        <w:t>Voprosy</w:t>
      </w:r>
      <w:proofErr w:type="spellEnd"/>
      <w:r w:rsidR="00C031DA" w:rsidRPr="00EA20AA">
        <w:rPr>
          <w:rFonts w:ascii="Times New Roman" w:hAnsi="Times New Roman" w:cs="Times New Roman"/>
          <w:i/>
          <w:color w:val="000000" w:themeColor="text1"/>
        </w:rPr>
        <w:t xml:space="preserve"> </w:t>
      </w:r>
      <w:proofErr w:type="spellStart"/>
      <w:r w:rsidR="00C031DA" w:rsidRPr="00EA20AA">
        <w:rPr>
          <w:rFonts w:ascii="Times New Roman" w:hAnsi="Times New Roman" w:cs="Times New Roman"/>
          <w:i/>
          <w:color w:val="000000" w:themeColor="text1"/>
        </w:rPr>
        <w:t>jazykoznanija</w:t>
      </w:r>
      <w:proofErr w:type="spellEnd"/>
      <w:r w:rsidR="00C031DA" w:rsidRPr="00EA20AA">
        <w:rPr>
          <w:rFonts w:ascii="Times New Roman" w:hAnsi="Times New Roman" w:cs="Times New Roman"/>
          <w:color w:val="000000" w:themeColor="text1"/>
        </w:rPr>
        <w:t xml:space="preserve"> 1: 37-67.</w:t>
      </w:r>
    </w:p>
    <w:p w14:paraId="00E0D949" w14:textId="77777777" w:rsidR="006F39FA" w:rsidRPr="00EA20AA" w:rsidRDefault="006F39FA" w:rsidP="00466BD8">
      <w:pPr>
        <w:rPr>
          <w:rFonts w:ascii="Times New Roman" w:hAnsi="Times New Roman" w:cs="Times New Roman"/>
          <w:color w:val="000000" w:themeColor="text1"/>
          <w:lang w:val="se-NO"/>
        </w:rPr>
      </w:pPr>
    </w:p>
    <w:p w14:paraId="4117498A" w14:textId="78573DAE" w:rsidR="001B1B27" w:rsidRPr="00EA20AA" w:rsidRDefault="001B1B27" w:rsidP="00466BD8">
      <w:pPr>
        <w:rPr>
          <w:rFonts w:ascii="Times New Roman" w:hAnsi="Times New Roman" w:cs="Times New Roman"/>
          <w:color w:val="000000" w:themeColor="text1"/>
          <w:lang w:val="se-NO"/>
        </w:rPr>
      </w:pPr>
      <w:r w:rsidRPr="00EA20AA">
        <w:rPr>
          <w:rFonts w:ascii="Times New Roman" w:hAnsi="Times New Roman" w:cs="Times New Roman"/>
          <w:color w:val="000000" w:themeColor="text1"/>
          <w:lang w:val="se-NO"/>
        </w:rPr>
        <w:t xml:space="preserve">Arkad´ev, Petr M. 2015. </w:t>
      </w:r>
      <w:r w:rsidRPr="00EA20AA">
        <w:rPr>
          <w:rFonts w:ascii="Times New Roman" w:hAnsi="Times New Roman" w:cs="Times New Roman"/>
          <w:i/>
          <w:color w:val="000000" w:themeColor="text1"/>
          <w:lang w:val="se-NO"/>
        </w:rPr>
        <w:t xml:space="preserve">Areal´naja tipologija prefiksal´nogo perfektiva. </w:t>
      </w:r>
      <w:r w:rsidRPr="00EA20AA">
        <w:rPr>
          <w:rFonts w:ascii="Times New Roman" w:hAnsi="Times New Roman" w:cs="Times New Roman"/>
          <w:color w:val="000000" w:themeColor="text1"/>
          <w:lang w:val="se-NO"/>
        </w:rPr>
        <w:t>Moscow: Jazyki slavjanskoj kul´tury.</w:t>
      </w:r>
    </w:p>
    <w:p w14:paraId="6AC3857B" w14:textId="77777777" w:rsidR="00C4563A" w:rsidRPr="00EA20AA" w:rsidRDefault="00C4563A" w:rsidP="00466BD8">
      <w:pPr>
        <w:rPr>
          <w:rFonts w:ascii="Times New Roman" w:hAnsi="Times New Roman" w:cs="Times New Roman"/>
          <w:color w:val="000000" w:themeColor="text1"/>
          <w:lang w:val="se-NO"/>
        </w:rPr>
      </w:pPr>
    </w:p>
    <w:p w14:paraId="69E4BEC2" w14:textId="1745164B" w:rsidR="00C4563A" w:rsidRPr="00EA20AA" w:rsidRDefault="00C4563A" w:rsidP="00466BD8">
      <w:pPr>
        <w:rPr>
          <w:rFonts w:ascii="Times New Roman" w:hAnsi="Times New Roman" w:cs="Times New Roman"/>
          <w:color w:val="000000" w:themeColor="text1"/>
          <w:lang w:val="se-NO"/>
        </w:rPr>
      </w:pPr>
      <w:proofErr w:type="spellStart"/>
      <w:r w:rsidRPr="00EA20AA">
        <w:rPr>
          <w:rFonts w:ascii="Times New Roman" w:hAnsi="Times New Roman" w:cs="Times New Roman"/>
          <w:color w:val="000000" w:themeColor="text1"/>
        </w:rPr>
        <w:t>Bartoň</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Tomáš</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Václav</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Cvrček</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František</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Čermák</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Tomáš</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Jelínek</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Vladimír</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Petkevič</w:t>
      </w:r>
      <w:proofErr w:type="spellEnd"/>
      <w:r w:rsidRPr="00EA20AA">
        <w:rPr>
          <w:rFonts w:ascii="Times New Roman" w:hAnsi="Times New Roman" w:cs="Times New Roman"/>
          <w:color w:val="000000" w:themeColor="text1"/>
        </w:rPr>
        <w:t xml:space="preserve">. 2009. </w:t>
      </w:r>
      <w:proofErr w:type="spellStart"/>
      <w:r w:rsidRPr="00EA20AA">
        <w:rPr>
          <w:rFonts w:ascii="Times New Roman" w:hAnsi="Times New Roman" w:cs="Times New Roman"/>
          <w:i/>
          <w:color w:val="000000" w:themeColor="text1"/>
        </w:rPr>
        <w:t>Statistiky</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češtiny</w:t>
      </w:r>
      <w:proofErr w:type="spellEnd"/>
      <w:r w:rsidRPr="00EA20AA">
        <w:rPr>
          <w:rFonts w:ascii="Times New Roman" w:hAnsi="Times New Roman" w:cs="Times New Roman"/>
          <w:color w:val="000000" w:themeColor="text1"/>
        </w:rPr>
        <w:t xml:space="preserve">. Prague: </w:t>
      </w:r>
      <w:proofErr w:type="spellStart"/>
      <w:r w:rsidRPr="00EA20AA">
        <w:rPr>
          <w:rFonts w:ascii="Times New Roman" w:hAnsi="Times New Roman" w:cs="Times New Roman"/>
          <w:color w:val="000000" w:themeColor="text1"/>
        </w:rPr>
        <w:t>Nakladatelství</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Lidové</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Noviny</w:t>
      </w:r>
      <w:proofErr w:type="spellEnd"/>
      <w:r w:rsidRPr="00EA20AA">
        <w:rPr>
          <w:rFonts w:ascii="Times New Roman" w:hAnsi="Times New Roman" w:cs="Times New Roman"/>
          <w:color w:val="000000" w:themeColor="text1"/>
        </w:rPr>
        <w:t>.</w:t>
      </w:r>
    </w:p>
    <w:p w14:paraId="356D16DD" w14:textId="77777777" w:rsidR="001B1B27" w:rsidRPr="00EA20AA" w:rsidRDefault="001B1B27" w:rsidP="00466BD8">
      <w:pPr>
        <w:rPr>
          <w:rFonts w:ascii="Times New Roman" w:hAnsi="Times New Roman" w:cs="Times New Roman"/>
          <w:color w:val="000000" w:themeColor="text1"/>
          <w:lang w:val="se-NO"/>
        </w:rPr>
      </w:pPr>
    </w:p>
    <w:p w14:paraId="5D2FB1AC" w14:textId="59ABDC3B" w:rsidR="00AB6AC3" w:rsidRPr="00EA20AA" w:rsidRDefault="00AB6AC3" w:rsidP="00466BD8">
      <w:pPr>
        <w:rPr>
          <w:rFonts w:ascii="Times New Roman" w:eastAsia="Times New Roman" w:hAnsi="Times New Roman" w:cs="Times New Roman"/>
          <w:color w:val="000000" w:themeColor="text1"/>
          <w:lang w:val="cs-CZ"/>
        </w:rPr>
      </w:pPr>
      <w:r w:rsidRPr="00EA20AA">
        <w:rPr>
          <w:rFonts w:ascii="Times New Roman" w:hAnsi="Times New Roman" w:cs="Times New Roman"/>
          <w:color w:val="000000" w:themeColor="text1"/>
          <w:lang w:val="se-NO"/>
        </w:rPr>
        <w:t xml:space="preserve">Będkowska-Kopczyk, Agnieszka. 2004. </w:t>
      </w:r>
      <w:r w:rsidRPr="00EA20AA">
        <w:rPr>
          <w:rFonts w:ascii="Times New Roman" w:hAnsi="Times New Roman" w:cs="Times New Roman"/>
          <w:i/>
          <w:color w:val="000000" w:themeColor="text1"/>
          <w:lang w:val="se-NO"/>
        </w:rPr>
        <w:t xml:space="preserve">Jezikovna podoba negativnih </w:t>
      </w:r>
      <w:r w:rsidRPr="00EA20AA">
        <w:rPr>
          <w:rFonts w:ascii="Times New Roman" w:hAnsi="Times New Roman" w:cs="Times New Roman"/>
          <w:i/>
          <w:color w:val="000000" w:themeColor="text1"/>
          <w:lang w:val="cs-CZ"/>
        </w:rPr>
        <w:t>č</w:t>
      </w:r>
      <w:proofErr w:type="spellStart"/>
      <w:r w:rsidRPr="00EA20AA">
        <w:rPr>
          <w:rFonts w:ascii="Times New Roman" w:hAnsi="Times New Roman" w:cs="Times New Roman"/>
          <w:i/>
          <w:color w:val="000000" w:themeColor="text1"/>
        </w:rPr>
        <w:t>ustev</w:t>
      </w:r>
      <w:proofErr w:type="spellEnd"/>
      <w:r w:rsidRPr="00EA20AA">
        <w:rPr>
          <w:rFonts w:ascii="Times New Roman" w:hAnsi="Times New Roman" w:cs="Times New Roman"/>
          <w:i/>
          <w:color w:val="000000" w:themeColor="text1"/>
        </w:rPr>
        <w:t xml:space="preserve"> v </w:t>
      </w:r>
      <w:proofErr w:type="spellStart"/>
      <w:r w:rsidRPr="00EA20AA">
        <w:rPr>
          <w:rFonts w:ascii="Times New Roman" w:hAnsi="Times New Roman" w:cs="Times New Roman"/>
          <w:i/>
          <w:color w:val="000000" w:themeColor="text1"/>
        </w:rPr>
        <w:t>slovenskem</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jeziku</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Ljubljana: </w:t>
      </w:r>
      <w:proofErr w:type="spellStart"/>
      <w:r w:rsidRPr="00EA20AA">
        <w:rPr>
          <w:rFonts w:ascii="Times New Roman" w:hAnsi="Times New Roman" w:cs="Times New Roman"/>
          <w:color w:val="000000" w:themeColor="text1"/>
          <w:lang w:val="cs-CZ"/>
        </w:rPr>
        <w:t>Študentska</w:t>
      </w:r>
      <w:proofErr w:type="spellEnd"/>
      <w:r w:rsidRPr="00EA20AA">
        <w:rPr>
          <w:rFonts w:ascii="Times New Roman" w:hAnsi="Times New Roman" w:cs="Times New Roman"/>
          <w:color w:val="000000" w:themeColor="text1"/>
          <w:lang w:val="cs-CZ"/>
        </w:rPr>
        <w:t xml:space="preserve"> </w:t>
      </w:r>
      <w:proofErr w:type="spellStart"/>
      <w:r w:rsidRPr="00EA20AA">
        <w:rPr>
          <w:rFonts w:ascii="Times New Roman" w:hAnsi="Times New Roman" w:cs="Times New Roman"/>
          <w:color w:val="000000" w:themeColor="text1"/>
          <w:lang w:val="cs-CZ"/>
        </w:rPr>
        <w:t>založba</w:t>
      </w:r>
      <w:proofErr w:type="spellEnd"/>
      <w:r w:rsidRPr="00EA20AA">
        <w:rPr>
          <w:rFonts w:ascii="Times New Roman" w:hAnsi="Times New Roman" w:cs="Times New Roman"/>
          <w:color w:val="000000" w:themeColor="text1"/>
          <w:lang w:val="cs-CZ"/>
        </w:rPr>
        <w:t>.</w:t>
      </w:r>
    </w:p>
    <w:p w14:paraId="09BFEC21" w14:textId="77777777" w:rsidR="00AB6AC3" w:rsidRPr="00EA20AA" w:rsidRDefault="00AB6AC3" w:rsidP="00466BD8">
      <w:pPr>
        <w:rPr>
          <w:rFonts w:ascii="Times New Roman" w:eastAsia="Times New Roman" w:hAnsi="Times New Roman" w:cs="Times New Roman"/>
          <w:color w:val="000000" w:themeColor="text1"/>
        </w:rPr>
      </w:pPr>
    </w:p>
    <w:p w14:paraId="6460A5D0" w14:textId="416C8769" w:rsidR="00E71A2A" w:rsidRPr="00EA20AA" w:rsidRDefault="00F846AA" w:rsidP="0008156E">
      <w:pPr>
        <w:widowControl w:val="0"/>
        <w:autoSpaceDE w:val="0"/>
        <w:autoSpaceDN w:val="0"/>
        <w:adjustRightInd w:val="0"/>
        <w:rPr>
          <w:rFonts w:ascii="Times New Roman" w:hAnsi="Times New Roman" w:cs="Times New Roman"/>
          <w:color w:val="000000" w:themeColor="text1"/>
        </w:rPr>
      </w:pPr>
      <w:r w:rsidRPr="00EA20AA">
        <w:rPr>
          <w:rFonts w:ascii="Times New Roman" w:eastAsia="Times New Roman" w:hAnsi="Times New Roman" w:cs="Times New Roman"/>
          <w:color w:val="000000" w:themeColor="text1"/>
        </w:rPr>
        <w:t>Christensen, Jason</w:t>
      </w:r>
      <w:r w:rsidR="00E71A2A" w:rsidRPr="00EA20AA">
        <w:rPr>
          <w:rFonts w:ascii="Times New Roman" w:eastAsia="Times New Roman" w:hAnsi="Times New Roman" w:cs="Times New Roman"/>
          <w:color w:val="000000" w:themeColor="text1"/>
        </w:rPr>
        <w:t xml:space="preserve"> Heath</w:t>
      </w:r>
      <w:r w:rsidRPr="00EA20AA">
        <w:rPr>
          <w:rFonts w:ascii="Times New Roman" w:eastAsia="Times New Roman" w:hAnsi="Times New Roman" w:cs="Times New Roman"/>
          <w:color w:val="000000" w:themeColor="text1"/>
        </w:rPr>
        <w:t xml:space="preserve">. </w:t>
      </w:r>
      <w:r w:rsidR="00E71A2A" w:rsidRPr="00EA20AA">
        <w:rPr>
          <w:rFonts w:ascii="Times New Roman" w:eastAsia="Times New Roman" w:hAnsi="Times New Roman" w:cs="Times New Roman"/>
          <w:color w:val="000000" w:themeColor="text1"/>
        </w:rPr>
        <w:t xml:space="preserve">2009. </w:t>
      </w:r>
      <w:r w:rsidR="00E71A2A" w:rsidRPr="00EA20AA">
        <w:rPr>
          <w:rFonts w:ascii="Times New Roman" w:hAnsi="Times New Roman" w:cs="Times New Roman"/>
          <w:i/>
          <w:color w:val="000000" w:themeColor="text1"/>
        </w:rPr>
        <w:t xml:space="preserve">The Prefix </w:t>
      </w:r>
      <w:r w:rsidR="00E71A2A" w:rsidRPr="00EA20AA">
        <w:rPr>
          <w:rFonts w:ascii="Times New Roman" w:hAnsi="Times New Roman" w:cs="Times New Roman"/>
          <w:color w:val="000000" w:themeColor="text1"/>
        </w:rPr>
        <w:t>PO-</w:t>
      </w:r>
      <w:r w:rsidR="00E71A2A" w:rsidRPr="00EA20AA">
        <w:rPr>
          <w:rFonts w:ascii="Times New Roman" w:hAnsi="Times New Roman" w:cs="Times New Roman"/>
          <w:i/>
          <w:color w:val="000000" w:themeColor="text1"/>
        </w:rPr>
        <w:t xml:space="preserve"> and Aspect in Russian and Polish: A Cognitive Grammar </w:t>
      </w:r>
      <w:proofErr w:type="spellStart"/>
      <w:r w:rsidR="00E71A2A" w:rsidRPr="00EA20AA">
        <w:rPr>
          <w:rFonts w:ascii="Times New Roman" w:hAnsi="Times New Roman" w:cs="Times New Roman"/>
          <w:i/>
          <w:color w:val="000000" w:themeColor="text1"/>
        </w:rPr>
        <w:t>Acccount</w:t>
      </w:r>
      <w:proofErr w:type="spellEnd"/>
      <w:r w:rsidR="00E71A2A" w:rsidRPr="00EA20AA">
        <w:rPr>
          <w:rFonts w:ascii="Times New Roman" w:hAnsi="Times New Roman" w:cs="Times New Roman"/>
          <w:i/>
          <w:color w:val="000000" w:themeColor="text1"/>
        </w:rPr>
        <w:t>.</w:t>
      </w:r>
      <w:r w:rsidR="00E71A2A" w:rsidRPr="00EA20AA">
        <w:rPr>
          <w:rFonts w:ascii="Times New Roman" w:hAnsi="Times New Roman" w:cs="Times New Roman"/>
          <w:color w:val="000000" w:themeColor="text1"/>
        </w:rPr>
        <w:t xml:space="preserve"> PhD dissertation: University of Kansas.</w:t>
      </w:r>
    </w:p>
    <w:p w14:paraId="0581C197" w14:textId="77777777" w:rsidR="00F846AA" w:rsidRPr="00EA20AA" w:rsidRDefault="00F846AA" w:rsidP="0008156E">
      <w:pPr>
        <w:rPr>
          <w:rFonts w:ascii="Times New Roman" w:eastAsia="Times New Roman" w:hAnsi="Times New Roman" w:cs="Times New Roman"/>
          <w:color w:val="000000" w:themeColor="text1"/>
        </w:rPr>
      </w:pPr>
    </w:p>
    <w:p w14:paraId="7A0D779E" w14:textId="4D4F276F" w:rsidR="006D243D" w:rsidRPr="00EA20AA" w:rsidRDefault="006D243D" w:rsidP="00E71A2A">
      <w:pPr>
        <w:rPr>
          <w:rFonts w:ascii="Times New Roman" w:eastAsia="Times New Roman" w:hAnsi="Times New Roman" w:cs="Times New Roman"/>
          <w:color w:val="000000" w:themeColor="text1"/>
        </w:rPr>
      </w:pPr>
      <w:r w:rsidRPr="00EA20AA">
        <w:rPr>
          <w:rFonts w:ascii="Times New Roman" w:eastAsia="Times New Roman" w:hAnsi="Times New Roman" w:cs="Times New Roman"/>
          <w:color w:val="000000" w:themeColor="text1"/>
        </w:rPr>
        <w:t xml:space="preserve">Clancy, Steven J. 2006. The Topology of Slavic Case: Semantic Maps and Multidimensional Scaling, </w:t>
      </w:r>
      <w:proofErr w:type="spellStart"/>
      <w:r w:rsidRPr="00EA20AA">
        <w:rPr>
          <w:rStyle w:val="Emphasis"/>
          <w:rFonts w:ascii="Times New Roman" w:eastAsia="Times New Roman" w:hAnsi="Times New Roman" w:cs="Times New Roman"/>
          <w:color w:val="000000" w:themeColor="text1"/>
        </w:rPr>
        <w:t>Glossos</w:t>
      </w:r>
      <w:proofErr w:type="spellEnd"/>
      <w:r w:rsidRPr="00EA20AA">
        <w:rPr>
          <w:rFonts w:ascii="Times New Roman" w:eastAsia="Times New Roman" w:hAnsi="Times New Roman" w:cs="Times New Roman"/>
          <w:color w:val="000000" w:themeColor="text1"/>
        </w:rPr>
        <w:t xml:space="preserve"> 7: 1–28.</w:t>
      </w:r>
    </w:p>
    <w:p w14:paraId="2B63EA71" w14:textId="77777777" w:rsidR="00B357B5" w:rsidRPr="00EA20AA" w:rsidRDefault="00B357B5" w:rsidP="00E71A2A">
      <w:pPr>
        <w:rPr>
          <w:rFonts w:ascii="Times New Roman" w:eastAsia="Times New Roman" w:hAnsi="Times New Roman" w:cs="Times New Roman"/>
          <w:color w:val="000000" w:themeColor="text1"/>
        </w:rPr>
      </w:pPr>
    </w:p>
    <w:p w14:paraId="3325CBCA" w14:textId="693323C1" w:rsidR="00B357B5" w:rsidRPr="00EA20AA" w:rsidRDefault="00B357B5"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Dąbrowska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Ewa</w:t>
      </w:r>
      <w:proofErr w:type="spellEnd"/>
      <w:r w:rsidRPr="00EA20AA">
        <w:rPr>
          <w:rFonts w:ascii="Times New Roman" w:hAnsi="Times New Roman" w:cs="Times New Roman"/>
          <w:color w:val="000000" w:themeColor="text1"/>
        </w:rPr>
        <w:t xml:space="preserve">. 1997. </w:t>
      </w:r>
      <w:r w:rsidRPr="00EA20AA">
        <w:rPr>
          <w:rFonts w:ascii="Times New Roman" w:hAnsi="Times New Roman" w:cs="Times New Roman"/>
          <w:i/>
          <w:color w:val="000000" w:themeColor="text1"/>
        </w:rPr>
        <w:t>Cognitive Semantics and the Polish Dative</w:t>
      </w:r>
      <w:r w:rsidRPr="00EA20AA">
        <w:rPr>
          <w:rFonts w:ascii="Times New Roman" w:hAnsi="Times New Roman" w:cs="Times New Roman"/>
          <w:color w:val="000000" w:themeColor="text1"/>
        </w:rPr>
        <w:t xml:space="preserve">. Berlin: Mouton de </w:t>
      </w:r>
      <w:proofErr w:type="spellStart"/>
      <w:r w:rsidRPr="00EA20AA">
        <w:rPr>
          <w:rFonts w:ascii="Times New Roman" w:hAnsi="Times New Roman" w:cs="Times New Roman"/>
          <w:color w:val="000000" w:themeColor="text1"/>
        </w:rPr>
        <w:t>Gruyter</w:t>
      </w:r>
      <w:proofErr w:type="spellEnd"/>
      <w:r w:rsidRPr="00EA20AA">
        <w:rPr>
          <w:rFonts w:ascii="Times New Roman" w:hAnsi="Times New Roman" w:cs="Times New Roman"/>
          <w:color w:val="000000" w:themeColor="text1"/>
        </w:rPr>
        <w:t>.</w:t>
      </w:r>
    </w:p>
    <w:p w14:paraId="3C7E9670" w14:textId="77777777" w:rsidR="00E30844" w:rsidRPr="00EA20AA" w:rsidRDefault="00E30844" w:rsidP="00466BD8">
      <w:pPr>
        <w:rPr>
          <w:rFonts w:ascii="Times New Roman" w:hAnsi="Times New Roman" w:cs="Times New Roman"/>
          <w:color w:val="000000" w:themeColor="text1"/>
        </w:rPr>
      </w:pPr>
    </w:p>
    <w:p w14:paraId="5F5E180F" w14:textId="4B9B2409" w:rsidR="00E30844" w:rsidRPr="00EA20AA" w:rsidRDefault="00E30844"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Dickey, Stephen M. 2000. </w:t>
      </w:r>
      <w:r w:rsidRPr="00EA20AA">
        <w:rPr>
          <w:rFonts w:ascii="Times New Roman" w:hAnsi="Times New Roman" w:cs="Times New Roman"/>
          <w:i/>
          <w:color w:val="000000" w:themeColor="text1"/>
        </w:rPr>
        <w:t>Parameters of Slavic Aspect: A Cognitive Approach.</w:t>
      </w:r>
      <w:r w:rsidRPr="00EA20AA">
        <w:rPr>
          <w:rFonts w:ascii="Times New Roman" w:hAnsi="Times New Roman" w:cs="Times New Roman"/>
          <w:color w:val="000000" w:themeColor="text1"/>
        </w:rPr>
        <w:t xml:space="preserve"> Stanford, CA: CSLI Publications.</w:t>
      </w:r>
    </w:p>
    <w:p w14:paraId="6AAF3B60" w14:textId="77777777" w:rsidR="000737F1" w:rsidRPr="00EA20AA" w:rsidRDefault="000737F1" w:rsidP="00466BD8">
      <w:pPr>
        <w:rPr>
          <w:rFonts w:ascii="Times New Roman" w:hAnsi="Times New Roman" w:cs="Times New Roman"/>
          <w:color w:val="000000" w:themeColor="text1"/>
        </w:rPr>
      </w:pPr>
    </w:p>
    <w:p w14:paraId="2C97D922" w14:textId="0FB2B880" w:rsidR="008E6F05" w:rsidRPr="00EA20AA" w:rsidRDefault="008E6F05"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Dickey, Stephen M. 2005. S-/Z- and the </w:t>
      </w:r>
      <w:proofErr w:type="spellStart"/>
      <w:r w:rsidRPr="00EA20AA">
        <w:rPr>
          <w:rFonts w:ascii="Times New Roman" w:hAnsi="Times New Roman" w:cs="Times New Roman"/>
          <w:color w:val="000000" w:themeColor="text1"/>
        </w:rPr>
        <w:t>Grammaticalization</w:t>
      </w:r>
      <w:proofErr w:type="spellEnd"/>
      <w:r w:rsidRPr="00EA20AA">
        <w:rPr>
          <w:rFonts w:ascii="Times New Roman" w:hAnsi="Times New Roman" w:cs="Times New Roman"/>
          <w:color w:val="000000" w:themeColor="text1"/>
        </w:rPr>
        <w:t xml:space="preserve"> of Slavic Aspect. </w:t>
      </w:r>
      <w:r w:rsidRPr="00EA20AA">
        <w:rPr>
          <w:rFonts w:ascii="Times New Roman" w:hAnsi="Times New Roman" w:cs="Times New Roman"/>
          <w:i/>
          <w:color w:val="000000" w:themeColor="text1"/>
        </w:rPr>
        <w:t>Slovene Linguistic Studies</w:t>
      </w:r>
      <w:r w:rsidRPr="00EA20AA">
        <w:rPr>
          <w:rFonts w:ascii="Times New Roman" w:hAnsi="Times New Roman" w:cs="Times New Roman"/>
          <w:color w:val="000000" w:themeColor="text1"/>
        </w:rPr>
        <w:t xml:space="preserve"> 5: 3–55.</w:t>
      </w:r>
    </w:p>
    <w:p w14:paraId="3F239164" w14:textId="77777777" w:rsidR="0009362D" w:rsidRPr="00EA20AA" w:rsidRDefault="0009362D" w:rsidP="00466BD8">
      <w:pPr>
        <w:rPr>
          <w:rFonts w:ascii="Times New Roman" w:hAnsi="Times New Roman" w:cs="Times New Roman"/>
          <w:color w:val="000000" w:themeColor="text1"/>
        </w:rPr>
      </w:pPr>
    </w:p>
    <w:p w14:paraId="27B2FB8E" w14:textId="35CDFBBB" w:rsidR="00A16113" w:rsidRPr="00EA20AA" w:rsidRDefault="00A16113" w:rsidP="00A16113">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Dickey, Stephen M. and Julie Hutcheson. 2003. Delimitative Verbs in Russian, Czech and Slavic. Robert A. Maguire and Alan Timberlake, eds. </w:t>
      </w:r>
      <w:r w:rsidRPr="00EA20AA">
        <w:rPr>
          <w:rFonts w:ascii="Times New Roman" w:hAnsi="Times New Roman" w:cs="Times New Roman"/>
          <w:i/>
          <w:color w:val="000000" w:themeColor="text1"/>
        </w:rPr>
        <w:t>American Contributions to the 13</w:t>
      </w:r>
      <w:r w:rsidRPr="00EA20AA">
        <w:rPr>
          <w:rFonts w:ascii="Times New Roman" w:hAnsi="Times New Roman" w:cs="Times New Roman"/>
          <w:i/>
          <w:color w:val="000000" w:themeColor="text1"/>
          <w:vertAlign w:val="superscript"/>
        </w:rPr>
        <w:t>th</w:t>
      </w:r>
      <w:r w:rsidRPr="00EA20AA">
        <w:rPr>
          <w:rFonts w:ascii="Times New Roman" w:hAnsi="Times New Roman" w:cs="Times New Roman"/>
          <w:i/>
          <w:color w:val="000000" w:themeColor="text1"/>
        </w:rPr>
        <w:t xml:space="preserve"> International Congress of </w:t>
      </w:r>
      <w:proofErr w:type="spellStart"/>
      <w:r w:rsidRPr="00EA20AA">
        <w:rPr>
          <w:rFonts w:ascii="Times New Roman" w:hAnsi="Times New Roman" w:cs="Times New Roman"/>
          <w:i/>
          <w:color w:val="000000" w:themeColor="text1"/>
        </w:rPr>
        <w:t>Slavists</w:t>
      </w:r>
      <w:proofErr w:type="spellEnd"/>
      <w:r w:rsidRPr="00EA20AA">
        <w:rPr>
          <w:rFonts w:ascii="Times New Roman" w:hAnsi="Times New Roman" w:cs="Times New Roman"/>
          <w:i/>
          <w:color w:val="000000" w:themeColor="text1"/>
        </w:rPr>
        <w:t>. Volume 1: Linguistics.</w:t>
      </w:r>
      <w:r w:rsidRPr="00EA20AA">
        <w:rPr>
          <w:rFonts w:ascii="Times New Roman" w:hAnsi="Times New Roman" w:cs="Times New Roman"/>
          <w:color w:val="000000" w:themeColor="text1"/>
        </w:rPr>
        <w:t xml:space="preserve"> Bloomington: </w:t>
      </w:r>
      <w:proofErr w:type="spellStart"/>
      <w:r w:rsidRPr="00EA20AA">
        <w:rPr>
          <w:rFonts w:ascii="Times New Roman" w:hAnsi="Times New Roman" w:cs="Times New Roman"/>
          <w:color w:val="000000" w:themeColor="text1"/>
        </w:rPr>
        <w:t>Slavica</w:t>
      </w:r>
      <w:proofErr w:type="spellEnd"/>
      <w:r w:rsidRPr="00EA20AA">
        <w:rPr>
          <w:rFonts w:ascii="Times New Roman" w:hAnsi="Times New Roman" w:cs="Times New Roman"/>
          <w:color w:val="000000" w:themeColor="text1"/>
        </w:rPr>
        <w:t>, 23–36.</w:t>
      </w:r>
    </w:p>
    <w:p w14:paraId="3C1FB6C2" w14:textId="77777777" w:rsidR="00A16113" w:rsidRPr="00EA20AA" w:rsidRDefault="00A16113" w:rsidP="00466BD8">
      <w:pPr>
        <w:rPr>
          <w:rFonts w:ascii="Times New Roman" w:hAnsi="Times New Roman" w:cs="Times New Roman"/>
          <w:color w:val="000000" w:themeColor="text1"/>
        </w:rPr>
      </w:pPr>
    </w:p>
    <w:p w14:paraId="528D7CA6" w14:textId="76949042" w:rsidR="0009362D" w:rsidRPr="00EA20AA" w:rsidRDefault="0009362D"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Dickey, Stephen M. and Laura A. Janda. 2009. </w:t>
      </w:r>
      <w:proofErr w:type="spellStart"/>
      <w:r w:rsidRPr="00EA20AA">
        <w:rPr>
          <w:rFonts w:ascii="Times New Roman" w:hAnsi="Times New Roman" w:cs="Times New Roman"/>
          <w:i/>
          <w:color w:val="000000" w:themeColor="text1"/>
        </w:rPr>
        <w:t>Xoxotnul</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sxitril</w:t>
      </w:r>
      <w:proofErr w:type="spellEnd"/>
      <w:r w:rsidRPr="00EA20AA">
        <w:rPr>
          <w:rFonts w:ascii="Times New Roman" w:hAnsi="Times New Roman" w:cs="Times New Roman"/>
          <w:color w:val="000000" w:themeColor="text1"/>
        </w:rPr>
        <w:t xml:space="preserve">: The relationship between </w:t>
      </w:r>
      <w:proofErr w:type="spellStart"/>
      <w:r w:rsidRPr="00EA20AA">
        <w:rPr>
          <w:rFonts w:ascii="Times New Roman" w:hAnsi="Times New Roman" w:cs="Times New Roman"/>
          <w:color w:val="000000" w:themeColor="text1"/>
        </w:rPr>
        <w:t>semelfactives</w:t>
      </w:r>
      <w:proofErr w:type="spellEnd"/>
      <w:r w:rsidRPr="00EA20AA">
        <w:rPr>
          <w:rFonts w:ascii="Times New Roman" w:hAnsi="Times New Roman" w:cs="Times New Roman"/>
          <w:color w:val="000000" w:themeColor="text1"/>
        </w:rPr>
        <w:t xml:space="preserve"> formed with </w:t>
      </w:r>
      <w:r w:rsidRPr="00EA20AA">
        <w:rPr>
          <w:rFonts w:ascii="Times New Roman" w:hAnsi="Times New Roman" w:cs="Times New Roman"/>
          <w:i/>
          <w:color w:val="000000" w:themeColor="text1"/>
        </w:rPr>
        <w:t>-nu-</w:t>
      </w:r>
      <w:r w:rsidRPr="00EA20AA">
        <w:rPr>
          <w:rFonts w:ascii="Times New Roman" w:hAnsi="Times New Roman" w:cs="Times New Roman"/>
          <w:color w:val="000000" w:themeColor="text1"/>
        </w:rPr>
        <w:t xml:space="preserve"> and </w:t>
      </w:r>
      <w:r w:rsidRPr="00EA20AA">
        <w:rPr>
          <w:rFonts w:ascii="Times New Roman" w:hAnsi="Times New Roman" w:cs="Times New Roman"/>
          <w:i/>
          <w:color w:val="000000" w:themeColor="text1"/>
        </w:rPr>
        <w:t>s-</w:t>
      </w:r>
      <w:r w:rsidRPr="00EA20AA">
        <w:rPr>
          <w:rFonts w:ascii="Times New Roman" w:hAnsi="Times New Roman" w:cs="Times New Roman"/>
          <w:color w:val="000000" w:themeColor="text1"/>
        </w:rPr>
        <w:t xml:space="preserve"> in Russian. </w:t>
      </w:r>
      <w:r w:rsidRPr="00EA20AA">
        <w:rPr>
          <w:rFonts w:ascii="Times New Roman" w:hAnsi="Times New Roman" w:cs="Times New Roman"/>
          <w:i/>
          <w:color w:val="000000" w:themeColor="text1"/>
        </w:rPr>
        <w:t>Russian Linguistics</w:t>
      </w:r>
      <w:r w:rsidRPr="00EA20AA">
        <w:rPr>
          <w:rFonts w:ascii="Times New Roman" w:hAnsi="Times New Roman" w:cs="Times New Roman"/>
          <w:color w:val="000000" w:themeColor="text1"/>
        </w:rPr>
        <w:t>, 33: 3, 229-248.</w:t>
      </w:r>
    </w:p>
    <w:p w14:paraId="39D0E101" w14:textId="77777777" w:rsidR="00F75CE4" w:rsidRPr="00EA20AA" w:rsidRDefault="00F75CE4" w:rsidP="00466BD8">
      <w:pPr>
        <w:rPr>
          <w:rFonts w:ascii="Times New Roman" w:hAnsi="Times New Roman" w:cs="Times New Roman"/>
          <w:color w:val="000000" w:themeColor="text1"/>
        </w:rPr>
      </w:pPr>
    </w:p>
    <w:p w14:paraId="1D54BF27" w14:textId="6C7CF8DE" w:rsidR="00F75CE4" w:rsidRPr="00EA20AA" w:rsidRDefault="00F75CE4"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Dickey, Stephen M. and Laura A. Janda. 2015. Slavic Aspectual Prefixes and Numeral Classifiers: Two Kinds of </w:t>
      </w:r>
      <w:proofErr w:type="spellStart"/>
      <w:r w:rsidRPr="00EA20AA">
        <w:rPr>
          <w:rFonts w:ascii="Times New Roman" w:hAnsi="Times New Roman" w:cs="Times New Roman"/>
          <w:color w:val="000000" w:themeColor="text1"/>
        </w:rPr>
        <w:t>Lexico</w:t>
      </w:r>
      <w:proofErr w:type="spellEnd"/>
      <w:r w:rsidRPr="00EA20AA">
        <w:rPr>
          <w:rFonts w:ascii="Times New Roman" w:hAnsi="Times New Roman" w:cs="Times New Roman"/>
          <w:color w:val="000000" w:themeColor="text1"/>
        </w:rPr>
        <w:t xml:space="preserve">-Grammatical Unitizers. </w:t>
      </w:r>
      <w:r w:rsidRPr="00EA20AA">
        <w:rPr>
          <w:rFonts w:ascii="Times New Roman" w:hAnsi="Times New Roman" w:cs="Times New Roman"/>
          <w:i/>
          <w:color w:val="000000" w:themeColor="text1"/>
        </w:rPr>
        <w:t>Lingua</w:t>
      </w:r>
      <w:r w:rsidRPr="00EA20AA">
        <w:rPr>
          <w:rFonts w:ascii="Times New Roman" w:hAnsi="Times New Roman" w:cs="Times New Roman"/>
          <w:color w:val="000000" w:themeColor="text1"/>
        </w:rPr>
        <w:t xml:space="preserve"> 168, 57-84. </w:t>
      </w:r>
      <w:hyperlink r:id="rId9" w:tgtFrame="doilink" w:history="1">
        <w:r w:rsidRPr="00EA20AA">
          <w:rPr>
            <w:rFonts w:ascii="Times New Roman" w:hAnsi="Times New Roman" w:cs="Times New Roman"/>
            <w:color w:val="000000" w:themeColor="text1"/>
          </w:rPr>
          <w:t>DOI: 10.1016/j.lingua.2015.09.005</w:t>
        </w:r>
      </w:hyperlink>
    </w:p>
    <w:p w14:paraId="424A1A25" w14:textId="77777777" w:rsidR="0081252A" w:rsidRPr="00EA20AA" w:rsidRDefault="0081252A" w:rsidP="00466BD8">
      <w:pPr>
        <w:rPr>
          <w:rFonts w:ascii="Times New Roman" w:hAnsi="Times New Roman" w:cs="Times New Roman"/>
          <w:color w:val="000000" w:themeColor="text1"/>
        </w:rPr>
      </w:pPr>
    </w:p>
    <w:p w14:paraId="2FD9DD5A" w14:textId="36FADC4A" w:rsidR="0081252A" w:rsidRPr="00EA20AA" w:rsidRDefault="0081252A"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Divjak</w:t>
      </w:r>
      <w:proofErr w:type="spellEnd"/>
      <w:r w:rsidRPr="00EA20AA">
        <w:rPr>
          <w:rFonts w:ascii="Times New Roman" w:hAnsi="Times New Roman" w:cs="Times New Roman"/>
          <w:color w:val="000000" w:themeColor="text1"/>
        </w:rPr>
        <w:t xml:space="preserve">, Dagmar. 2011. </w:t>
      </w:r>
      <w:r w:rsidRPr="00EA20AA">
        <w:rPr>
          <w:rFonts w:ascii="Times New Roman" w:hAnsi="Times New Roman" w:cs="Times New Roman"/>
          <w:i/>
          <w:color w:val="000000" w:themeColor="text1"/>
        </w:rPr>
        <w:t>Structuring the Lexicon: A Clustered Model for Near</w:t>
      </w:r>
      <w:r w:rsidR="006F39FA" w:rsidRPr="00EA20AA">
        <w:rPr>
          <w:rFonts w:ascii="Times New Roman" w:hAnsi="Times New Roman" w:cs="Times New Roman"/>
          <w:i/>
          <w:color w:val="000000" w:themeColor="text1"/>
        </w:rPr>
        <w:t xml:space="preserve">-Synonymy. </w:t>
      </w:r>
      <w:r w:rsidR="006F39FA" w:rsidRPr="00EA20AA">
        <w:rPr>
          <w:rFonts w:ascii="Times New Roman" w:hAnsi="Times New Roman" w:cs="Times New Roman"/>
          <w:color w:val="000000" w:themeColor="text1"/>
        </w:rPr>
        <w:t xml:space="preserve">Berlin: De </w:t>
      </w:r>
      <w:proofErr w:type="spellStart"/>
      <w:r w:rsidR="006F39FA" w:rsidRPr="00EA20AA">
        <w:rPr>
          <w:rFonts w:ascii="Times New Roman" w:hAnsi="Times New Roman" w:cs="Times New Roman"/>
          <w:color w:val="000000" w:themeColor="text1"/>
        </w:rPr>
        <w:t>Gruyter</w:t>
      </w:r>
      <w:proofErr w:type="spellEnd"/>
      <w:r w:rsidR="006F39FA" w:rsidRPr="00EA20AA">
        <w:rPr>
          <w:rFonts w:ascii="Times New Roman" w:hAnsi="Times New Roman" w:cs="Times New Roman"/>
          <w:color w:val="000000" w:themeColor="text1"/>
        </w:rPr>
        <w:t xml:space="preserve"> Mouton. </w:t>
      </w:r>
    </w:p>
    <w:p w14:paraId="107F9290" w14:textId="77777777" w:rsidR="00AF151B" w:rsidRPr="00EA20AA" w:rsidRDefault="00AF151B" w:rsidP="00466BD8">
      <w:pPr>
        <w:rPr>
          <w:rFonts w:ascii="Times New Roman" w:hAnsi="Times New Roman" w:cs="Times New Roman"/>
          <w:color w:val="000000" w:themeColor="text1"/>
        </w:rPr>
      </w:pPr>
    </w:p>
    <w:p w14:paraId="0926650A" w14:textId="4DD5E511" w:rsidR="00AF151B" w:rsidRPr="00EA20AA" w:rsidRDefault="00AF151B"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Eckhoff</w:t>
      </w:r>
      <w:proofErr w:type="spellEnd"/>
      <w:r w:rsidRPr="00EA20AA">
        <w:rPr>
          <w:rFonts w:ascii="Times New Roman" w:hAnsi="Times New Roman" w:cs="Times New Roman"/>
          <w:color w:val="000000" w:themeColor="text1"/>
        </w:rPr>
        <w:t xml:space="preserve">, Hanne M., Laura A. Janda, and Olga </w:t>
      </w:r>
      <w:proofErr w:type="spellStart"/>
      <w:r w:rsidRPr="00EA20AA">
        <w:rPr>
          <w:rFonts w:ascii="Times New Roman" w:hAnsi="Times New Roman" w:cs="Times New Roman"/>
          <w:color w:val="000000" w:themeColor="text1"/>
        </w:rPr>
        <w:t>Lyashevskaya</w:t>
      </w:r>
      <w:proofErr w:type="spellEnd"/>
      <w:r w:rsidRPr="00EA20AA">
        <w:rPr>
          <w:rFonts w:ascii="Times New Roman" w:hAnsi="Times New Roman" w:cs="Times New Roman"/>
          <w:color w:val="000000" w:themeColor="text1"/>
        </w:rPr>
        <w:t xml:space="preserve">. Under Submission Predicting Russian Aspect by Frequency Across Genres. Ms. </w:t>
      </w:r>
    </w:p>
    <w:p w14:paraId="76ACB527" w14:textId="77777777" w:rsidR="00D5653C" w:rsidRPr="00EA20AA" w:rsidRDefault="00D5653C" w:rsidP="00466BD8">
      <w:pPr>
        <w:rPr>
          <w:rFonts w:ascii="Times New Roman" w:hAnsi="Times New Roman" w:cs="Times New Roman"/>
          <w:color w:val="000000" w:themeColor="text1"/>
        </w:rPr>
      </w:pPr>
    </w:p>
    <w:p w14:paraId="5AAE9865" w14:textId="32B5D36B" w:rsidR="00D5653C" w:rsidRPr="00EA20AA" w:rsidRDefault="00D5653C"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Endresen</w:t>
      </w:r>
      <w:proofErr w:type="spellEnd"/>
      <w:r w:rsidRPr="00EA20AA">
        <w:rPr>
          <w:rFonts w:ascii="Times New Roman" w:hAnsi="Times New Roman" w:cs="Times New Roman"/>
          <w:color w:val="000000" w:themeColor="text1"/>
        </w:rPr>
        <w:t xml:space="preserve">, Anna. 2014. </w:t>
      </w:r>
      <w:r w:rsidRPr="00EA20AA">
        <w:rPr>
          <w:rFonts w:ascii="Times New Roman" w:hAnsi="Times New Roman" w:cs="Times New Roman"/>
          <w:i/>
          <w:color w:val="000000" w:themeColor="text1"/>
        </w:rPr>
        <w:t xml:space="preserve">Non-Standard </w:t>
      </w:r>
      <w:proofErr w:type="spellStart"/>
      <w:r w:rsidRPr="00EA20AA">
        <w:rPr>
          <w:rFonts w:ascii="Times New Roman" w:hAnsi="Times New Roman" w:cs="Times New Roman"/>
          <w:i/>
          <w:color w:val="000000" w:themeColor="text1"/>
        </w:rPr>
        <w:t>Allomorphy</w:t>
      </w:r>
      <w:proofErr w:type="spellEnd"/>
      <w:r w:rsidRPr="00EA20AA">
        <w:rPr>
          <w:rFonts w:ascii="Times New Roman" w:hAnsi="Times New Roman" w:cs="Times New Roman"/>
          <w:i/>
          <w:color w:val="000000" w:themeColor="text1"/>
        </w:rPr>
        <w:t xml:space="preserve"> in Russian Prefixes: Corpus, Experimental, and Statistical Exploration.</w:t>
      </w:r>
      <w:r w:rsidRPr="00EA20AA">
        <w:rPr>
          <w:rFonts w:ascii="Times New Roman" w:hAnsi="Times New Roman" w:cs="Times New Roman"/>
          <w:color w:val="000000" w:themeColor="text1"/>
        </w:rPr>
        <w:t xml:space="preserve"> PhD Dissertation, University of </w:t>
      </w:r>
      <w:proofErr w:type="spellStart"/>
      <w:r w:rsidRPr="00EA20AA">
        <w:rPr>
          <w:rFonts w:ascii="Times New Roman" w:hAnsi="Times New Roman" w:cs="Times New Roman"/>
          <w:color w:val="000000" w:themeColor="text1"/>
        </w:rPr>
        <w:t>Tromsø</w:t>
      </w:r>
      <w:proofErr w:type="spellEnd"/>
      <w:r w:rsidRPr="00EA20AA">
        <w:rPr>
          <w:rFonts w:ascii="Times New Roman" w:hAnsi="Times New Roman" w:cs="Times New Roman"/>
          <w:color w:val="000000" w:themeColor="text1"/>
        </w:rPr>
        <w:t>.</w:t>
      </w:r>
    </w:p>
    <w:p w14:paraId="20A2D1DD" w14:textId="77777777" w:rsidR="004E7AA8" w:rsidRPr="00EA20AA" w:rsidRDefault="004E7AA8" w:rsidP="00466BD8">
      <w:pPr>
        <w:rPr>
          <w:rFonts w:ascii="Times New Roman" w:hAnsi="Times New Roman" w:cs="Times New Roman"/>
          <w:color w:val="000000" w:themeColor="text1"/>
        </w:rPr>
      </w:pPr>
    </w:p>
    <w:p w14:paraId="00AADE58" w14:textId="19A718E8" w:rsidR="00EE5C51" w:rsidRPr="00EA20AA" w:rsidRDefault="00EE5C51"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Fidler</w:t>
      </w:r>
      <w:proofErr w:type="spellEnd"/>
      <w:r w:rsidRPr="00EA20AA">
        <w:rPr>
          <w:rFonts w:ascii="Times New Roman" w:hAnsi="Times New Roman" w:cs="Times New Roman"/>
          <w:color w:val="000000" w:themeColor="text1"/>
        </w:rPr>
        <w:t xml:space="preserve">, Masako Ueda. 2014. </w:t>
      </w:r>
      <w:r w:rsidRPr="00EA20AA">
        <w:rPr>
          <w:rFonts w:ascii="Times New Roman" w:hAnsi="Times New Roman" w:cs="Times New Roman"/>
          <w:i/>
          <w:color w:val="000000" w:themeColor="text1"/>
        </w:rPr>
        <w:t xml:space="preserve">Onomatopoeia in Czech. A Conceptualization of Sound and Its Connections to Grammar and Discourse. </w:t>
      </w:r>
      <w:r w:rsidRPr="00EA20AA">
        <w:rPr>
          <w:rFonts w:ascii="Times New Roman" w:hAnsi="Times New Roman" w:cs="Times New Roman"/>
          <w:color w:val="000000" w:themeColor="text1"/>
        </w:rPr>
        <w:t xml:space="preserve">Bloomington, IN: </w:t>
      </w:r>
      <w:proofErr w:type="spellStart"/>
      <w:r w:rsidRPr="00EA20AA">
        <w:rPr>
          <w:rFonts w:ascii="Times New Roman" w:hAnsi="Times New Roman" w:cs="Times New Roman"/>
          <w:color w:val="000000" w:themeColor="text1"/>
        </w:rPr>
        <w:t>Slavica</w:t>
      </w:r>
      <w:proofErr w:type="spellEnd"/>
      <w:r w:rsidRPr="00EA20AA">
        <w:rPr>
          <w:rFonts w:ascii="Times New Roman" w:hAnsi="Times New Roman" w:cs="Times New Roman"/>
          <w:color w:val="000000" w:themeColor="text1"/>
        </w:rPr>
        <w:t>.</w:t>
      </w:r>
    </w:p>
    <w:p w14:paraId="362095F5" w14:textId="77777777" w:rsidR="00EE5C51" w:rsidRPr="00EA20AA" w:rsidRDefault="00EE5C51" w:rsidP="00466BD8">
      <w:pPr>
        <w:rPr>
          <w:rFonts w:ascii="Times New Roman" w:hAnsi="Times New Roman" w:cs="Times New Roman"/>
          <w:color w:val="000000" w:themeColor="text1"/>
        </w:rPr>
      </w:pPr>
    </w:p>
    <w:p w14:paraId="2159CBCD" w14:textId="0CEC3A03" w:rsidR="004E7AA8" w:rsidRPr="00EA20AA" w:rsidRDefault="004E7AA8"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Fortuin</w:t>
      </w:r>
      <w:proofErr w:type="spellEnd"/>
      <w:r w:rsidRPr="00EA20AA">
        <w:rPr>
          <w:rFonts w:ascii="Times New Roman" w:hAnsi="Times New Roman" w:cs="Times New Roman"/>
          <w:color w:val="000000" w:themeColor="text1"/>
        </w:rPr>
        <w:t xml:space="preserve">, Egbert. 2000. </w:t>
      </w:r>
      <w:r w:rsidRPr="00EA20AA">
        <w:rPr>
          <w:rFonts w:ascii="Times New Roman" w:hAnsi="Times New Roman" w:cs="Times New Roman"/>
          <w:i/>
          <w:color w:val="000000" w:themeColor="text1"/>
        </w:rPr>
        <w:t xml:space="preserve">Polysemy or </w:t>
      </w:r>
      <w:proofErr w:type="spellStart"/>
      <w:r w:rsidRPr="00EA20AA">
        <w:rPr>
          <w:rFonts w:ascii="Times New Roman" w:hAnsi="Times New Roman" w:cs="Times New Roman"/>
          <w:i/>
          <w:color w:val="000000" w:themeColor="text1"/>
        </w:rPr>
        <w:t>monosemy</w:t>
      </w:r>
      <w:proofErr w:type="spellEnd"/>
      <w:r w:rsidRPr="00EA20AA">
        <w:rPr>
          <w:rFonts w:ascii="Times New Roman" w:hAnsi="Times New Roman" w:cs="Times New Roman"/>
          <w:i/>
          <w:color w:val="000000" w:themeColor="text1"/>
        </w:rPr>
        <w:t>: Interpretation of the imperative and the dative-infinitive construction in Russian</w:t>
      </w:r>
      <w:r w:rsidRPr="00EA20AA">
        <w:rPr>
          <w:rFonts w:ascii="Times New Roman" w:hAnsi="Times New Roman" w:cs="Times New Roman"/>
          <w:color w:val="000000" w:themeColor="text1"/>
        </w:rPr>
        <w:t>. PhD dissertation, University of Amsterdam.</w:t>
      </w:r>
    </w:p>
    <w:p w14:paraId="7DF58793" w14:textId="77777777" w:rsidR="0096257F" w:rsidRPr="00EA20AA" w:rsidRDefault="0096257F" w:rsidP="00466BD8">
      <w:pPr>
        <w:rPr>
          <w:rFonts w:ascii="Times New Roman" w:hAnsi="Times New Roman" w:cs="Times New Roman"/>
          <w:color w:val="000000" w:themeColor="text1"/>
        </w:rPr>
      </w:pPr>
    </w:p>
    <w:p w14:paraId="4F5F0963" w14:textId="4506B706" w:rsidR="0096257F" w:rsidRPr="00EA20AA" w:rsidRDefault="0096257F"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Goldberg, Adele E. 2006. </w:t>
      </w:r>
      <w:r w:rsidRPr="00EA20AA">
        <w:rPr>
          <w:rFonts w:ascii="Times New Roman" w:hAnsi="Times New Roman" w:cs="Times New Roman"/>
          <w:i/>
          <w:color w:val="000000" w:themeColor="text1"/>
        </w:rPr>
        <w:t xml:space="preserve">Constructions at Work: The Nature of Generalizations in Language. </w:t>
      </w:r>
      <w:r w:rsidRPr="00EA20AA">
        <w:rPr>
          <w:rFonts w:ascii="Times New Roman" w:hAnsi="Times New Roman" w:cs="Times New Roman"/>
          <w:color w:val="000000" w:themeColor="text1"/>
        </w:rPr>
        <w:t>Oxford: Oxford University Press.</w:t>
      </w:r>
    </w:p>
    <w:p w14:paraId="26AD8745" w14:textId="77777777" w:rsidR="008C7B97" w:rsidRPr="00EA20AA" w:rsidRDefault="008C7B97" w:rsidP="00466BD8">
      <w:pPr>
        <w:rPr>
          <w:rFonts w:ascii="Times New Roman" w:hAnsi="Times New Roman" w:cs="Times New Roman"/>
          <w:color w:val="000000" w:themeColor="text1"/>
        </w:rPr>
      </w:pPr>
    </w:p>
    <w:p w14:paraId="6A2B335D" w14:textId="598E80D9" w:rsidR="008C7B97" w:rsidRPr="00EA20AA" w:rsidRDefault="008C7B97"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Grigoréva</w:t>
      </w:r>
      <w:proofErr w:type="spellEnd"/>
      <w:r w:rsidRPr="00EA20AA">
        <w:rPr>
          <w:rFonts w:ascii="Times New Roman" w:hAnsi="Times New Roman" w:cs="Times New Roman"/>
          <w:color w:val="000000" w:themeColor="text1"/>
        </w:rPr>
        <w:t xml:space="preserve">, Svetlana A., </w:t>
      </w:r>
      <w:proofErr w:type="spellStart"/>
      <w:r w:rsidRPr="00EA20AA">
        <w:rPr>
          <w:rFonts w:ascii="Times New Roman" w:hAnsi="Times New Roman" w:cs="Times New Roman"/>
          <w:color w:val="000000" w:themeColor="text1"/>
        </w:rPr>
        <w:t>Nikolaj</w:t>
      </w:r>
      <w:proofErr w:type="spellEnd"/>
      <w:r w:rsidRPr="00EA20AA">
        <w:rPr>
          <w:rFonts w:ascii="Times New Roman" w:hAnsi="Times New Roman" w:cs="Times New Roman"/>
          <w:color w:val="000000" w:themeColor="text1"/>
        </w:rPr>
        <w:t xml:space="preserve"> V. </w:t>
      </w:r>
      <w:proofErr w:type="spellStart"/>
      <w:r w:rsidRPr="00EA20AA">
        <w:rPr>
          <w:rFonts w:ascii="Times New Roman" w:hAnsi="Times New Roman" w:cs="Times New Roman"/>
          <w:color w:val="000000" w:themeColor="text1"/>
        </w:rPr>
        <w:t>Grigor´ev</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Grigorij</w:t>
      </w:r>
      <w:proofErr w:type="spellEnd"/>
      <w:r w:rsidRPr="00EA20AA">
        <w:rPr>
          <w:rFonts w:ascii="Times New Roman" w:hAnsi="Times New Roman" w:cs="Times New Roman"/>
          <w:color w:val="000000" w:themeColor="text1"/>
        </w:rPr>
        <w:t xml:space="preserve"> E. </w:t>
      </w:r>
      <w:proofErr w:type="spellStart"/>
      <w:r w:rsidRPr="00EA20AA">
        <w:rPr>
          <w:rFonts w:ascii="Times New Roman" w:hAnsi="Times New Roman" w:cs="Times New Roman"/>
          <w:color w:val="000000" w:themeColor="text1"/>
        </w:rPr>
        <w:t>Krejdlin</w:t>
      </w:r>
      <w:proofErr w:type="spellEnd"/>
      <w:r w:rsidRPr="00EA20AA">
        <w:rPr>
          <w:rFonts w:ascii="Times New Roman" w:hAnsi="Times New Roman" w:cs="Times New Roman"/>
          <w:color w:val="000000" w:themeColor="text1"/>
        </w:rPr>
        <w:t xml:space="preserve">. 2001. </w:t>
      </w:r>
      <w:proofErr w:type="spellStart"/>
      <w:r w:rsidRPr="00EA20AA">
        <w:rPr>
          <w:rFonts w:ascii="Times New Roman" w:hAnsi="Times New Roman" w:cs="Times New Roman"/>
          <w:i/>
          <w:color w:val="000000" w:themeColor="text1"/>
        </w:rPr>
        <w:t>Slovar</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jazyka</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russkix</w:t>
      </w:r>
      <w:proofErr w:type="spellEnd"/>
      <w:r w:rsidRPr="00EA20AA">
        <w:rPr>
          <w:rFonts w:ascii="Times New Roman" w:hAnsi="Times New Roman" w:cs="Times New Roman"/>
          <w:i/>
          <w:color w:val="000000" w:themeColor="text1"/>
        </w:rPr>
        <w:t xml:space="preserve"> </w:t>
      </w:r>
      <w:r w:rsidRPr="00EA20AA">
        <w:rPr>
          <w:rFonts w:ascii="Times New Roman" w:hAnsi="Times New Roman" w:cs="Times New Roman"/>
          <w:i/>
          <w:color w:val="000000" w:themeColor="text1"/>
          <w:lang w:val="cs-CZ"/>
        </w:rPr>
        <w:t>ž</w:t>
      </w:r>
      <w:proofErr w:type="spellStart"/>
      <w:r w:rsidRPr="00EA20AA">
        <w:rPr>
          <w:rFonts w:ascii="Times New Roman" w:hAnsi="Times New Roman" w:cs="Times New Roman"/>
          <w:i/>
          <w:color w:val="000000" w:themeColor="text1"/>
        </w:rPr>
        <w:t>estov</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Moscow: </w:t>
      </w:r>
      <w:proofErr w:type="spellStart"/>
      <w:r w:rsidRPr="00EA20AA">
        <w:rPr>
          <w:rFonts w:ascii="Times New Roman" w:hAnsi="Times New Roman" w:cs="Times New Roman"/>
          <w:color w:val="000000" w:themeColor="text1"/>
        </w:rPr>
        <w:t>Jazyki</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russkoj</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kul’tury</w:t>
      </w:r>
      <w:proofErr w:type="spellEnd"/>
      <w:r w:rsidRPr="00EA20AA">
        <w:rPr>
          <w:rFonts w:ascii="Times New Roman" w:hAnsi="Times New Roman" w:cs="Times New Roman"/>
          <w:color w:val="000000" w:themeColor="text1"/>
        </w:rPr>
        <w:t>.</w:t>
      </w:r>
    </w:p>
    <w:p w14:paraId="71B2DC29" w14:textId="77777777" w:rsidR="006D243D" w:rsidRPr="00EA20AA" w:rsidRDefault="006D243D" w:rsidP="00466BD8">
      <w:pPr>
        <w:rPr>
          <w:rFonts w:ascii="Times New Roman" w:hAnsi="Times New Roman" w:cs="Times New Roman"/>
          <w:color w:val="000000" w:themeColor="text1"/>
        </w:rPr>
      </w:pPr>
    </w:p>
    <w:p w14:paraId="7A06C259" w14:textId="77777777" w:rsidR="00466BD8" w:rsidRPr="00EA20AA" w:rsidRDefault="00466BD8"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Jakobson</w:t>
      </w:r>
      <w:proofErr w:type="spellEnd"/>
      <w:r w:rsidRPr="00EA20AA">
        <w:rPr>
          <w:rFonts w:ascii="Times New Roman" w:hAnsi="Times New Roman" w:cs="Times New Roman"/>
          <w:color w:val="000000" w:themeColor="text1"/>
        </w:rPr>
        <w:t>, Roman (1959) 'Boas' view of grammatical meaning' in W.</w:t>
      </w:r>
    </w:p>
    <w:p w14:paraId="705ACF8F" w14:textId="77777777" w:rsidR="00466BD8" w:rsidRPr="00EA20AA" w:rsidRDefault="00466BD8"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Goldschmidt (ed.), The anthropology of Franz Boas, Memoirs of the American</w:t>
      </w:r>
    </w:p>
    <w:p w14:paraId="66D98B45" w14:textId="77777777" w:rsidR="00466BD8" w:rsidRPr="00EA20AA" w:rsidRDefault="00466BD8"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Anthropological Association 89. 139-45. Reprinted in </w:t>
      </w:r>
      <w:proofErr w:type="spellStart"/>
      <w:r w:rsidRPr="00EA20AA">
        <w:rPr>
          <w:rFonts w:ascii="Times New Roman" w:hAnsi="Times New Roman" w:cs="Times New Roman"/>
          <w:color w:val="000000" w:themeColor="text1"/>
        </w:rPr>
        <w:t>Jakobson</w:t>
      </w:r>
      <w:proofErr w:type="spellEnd"/>
      <w:r w:rsidRPr="00EA20AA">
        <w:rPr>
          <w:rFonts w:ascii="Times New Roman" w:hAnsi="Times New Roman" w:cs="Times New Roman"/>
          <w:color w:val="000000" w:themeColor="text1"/>
        </w:rPr>
        <w:t>, Roman</w:t>
      </w:r>
    </w:p>
    <w:p w14:paraId="42C0CCAE" w14:textId="77777777" w:rsidR="00466BD8" w:rsidRPr="00EA20AA" w:rsidRDefault="00466BD8"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(1971) Selected Writings vol. II, The Hague: Mouton. 489-496.</w:t>
      </w:r>
    </w:p>
    <w:p w14:paraId="7E4C7442" w14:textId="77777777" w:rsidR="003D6935" w:rsidRPr="00EA20AA" w:rsidRDefault="003D6935" w:rsidP="00466BD8">
      <w:pPr>
        <w:rPr>
          <w:rFonts w:ascii="Times New Roman" w:hAnsi="Times New Roman" w:cs="Times New Roman"/>
          <w:color w:val="000000" w:themeColor="text1"/>
        </w:rPr>
      </w:pPr>
    </w:p>
    <w:p w14:paraId="56150661" w14:textId="4C884961" w:rsidR="003D6935" w:rsidRPr="00EA20AA" w:rsidRDefault="003D6935"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Janda, Laura A. 1986. </w:t>
      </w:r>
      <w:r w:rsidRPr="00EA20AA">
        <w:rPr>
          <w:rFonts w:ascii="Times New Roman" w:hAnsi="Times New Roman" w:cs="Times New Roman"/>
          <w:i/>
          <w:color w:val="000000" w:themeColor="text1"/>
        </w:rPr>
        <w:t>A Semantic Analysis of the Russian Verbal Prefixes ZA-, PERE-, DO- and OT-</w:t>
      </w:r>
      <w:r w:rsidRPr="00EA20AA">
        <w:rPr>
          <w:rFonts w:ascii="Times New Roman" w:hAnsi="Times New Roman" w:cs="Times New Roman"/>
          <w:color w:val="000000" w:themeColor="text1"/>
        </w:rPr>
        <w:t xml:space="preserve"> (= </w:t>
      </w:r>
      <w:proofErr w:type="spellStart"/>
      <w:r w:rsidRPr="00EA20AA">
        <w:rPr>
          <w:rFonts w:ascii="Times New Roman" w:hAnsi="Times New Roman" w:cs="Times New Roman"/>
          <w:i/>
          <w:color w:val="000000" w:themeColor="text1"/>
        </w:rPr>
        <w:t>Slavistische</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Beiträge</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Band 192).  Munich: Otto </w:t>
      </w:r>
      <w:proofErr w:type="spellStart"/>
      <w:r w:rsidRPr="00EA20AA">
        <w:rPr>
          <w:rFonts w:ascii="Times New Roman" w:hAnsi="Times New Roman" w:cs="Times New Roman"/>
          <w:color w:val="000000" w:themeColor="text1"/>
        </w:rPr>
        <w:t>Sagner</w:t>
      </w:r>
      <w:proofErr w:type="spellEnd"/>
      <w:r w:rsidRPr="00EA20AA">
        <w:rPr>
          <w:rFonts w:ascii="Times New Roman" w:hAnsi="Times New Roman" w:cs="Times New Roman"/>
          <w:color w:val="000000" w:themeColor="text1"/>
        </w:rPr>
        <w:t>.</w:t>
      </w:r>
    </w:p>
    <w:p w14:paraId="453D093A" w14:textId="77777777" w:rsidR="000E6087" w:rsidRPr="00EA20AA" w:rsidRDefault="000E6087" w:rsidP="00466BD8">
      <w:pPr>
        <w:rPr>
          <w:rFonts w:ascii="Times New Roman" w:hAnsi="Times New Roman" w:cs="Times New Roman"/>
          <w:color w:val="000000" w:themeColor="text1"/>
        </w:rPr>
      </w:pPr>
    </w:p>
    <w:p w14:paraId="5197D108" w14:textId="23E18AC3" w:rsidR="000E6087" w:rsidRPr="00EA20AA" w:rsidRDefault="000E6087"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Janda, Laura A. 1993. </w:t>
      </w:r>
      <w:r w:rsidRPr="00EA20AA">
        <w:rPr>
          <w:rFonts w:ascii="Times New Roman" w:hAnsi="Times New Roman" w:cs="Times New Roman"/>
          <w:i/>
          <w:color w:val="000000" w:themeColor="text1"/>
        </w:rPr>
        <w:t>A Geography of Case Semantics: The Czech Dative and the Russian Instrumental</w:t>
      </w:r>
      <w:r w:rsidRPr="00EA20AA">
        <w:rPr>
          <w:rFonts w:ascii="Times New Roman" w:hAnsi="Times New Roman" w:cs="Times New Roman"/>
          <w:color w:val="000000" w:themeColor="text1"/>
        </w:rPr>
        <w:t xml:space="preserve"> (=</w:t>
      </w:r>
      <w:r w:rsidRPr="00EA20AA">
        <w:rPr>
          <w:rFonts w:ascii="Times New Roman" w:hAnsi="Times New Roman" w:cs="Times New Roman"/>
          <w:i/>
          <w:color w:val="000000" w:themeColor="text1"/>
        </w:rPr>
        <w:t>Cognitive Linguistics Research,</w:t>
      </w:r>
      <w:r w:rsidRPr="00EA20AA">
        <w:rPr>
          <w:rFonts w:ascii="Times New Roman" w:hAnsi="Times New Roman" w:cs="Times New Roman"/>
          <w:color w:val="000000" w:themeColor="text1"/>
        </w:rPr>
        <w:t xml:space="preserve"> v. 4). Berlin: Mouton de </w:t>
      </w:r>
      <w:proofErr w:type="spellStart"/>
      <w:r w:rsidRPr="00EA20AA">
        <w:rPr>
          <w:rFonts w:ascii="Times New Roman" w:hAnsi="Times New Roman" w:cs="Times New Roman"/>
          <w:color w:val="000000" w:themeColor="text1"/>
        </w:rPr>
        <w:t>Gruyter</w:t>
      </w:r>
      <w:proofErr w:type="spellEnd"/>
      <w:r w:rsidRPr="00EA20AA">
        <w:rPr>
          <w:rFonts w:ascii="Times New Roman" w:hAnsi="Times New Roman" w:cs="Times New Roman"/>
          <w:color w:val="000000" w:themeColor="text1"/>
        </w:rPr>
        <w:t>.</w:t>
      </w:r>
    </w:p>
    <w:p w14:paraId="7925CA6C" w14:textId="77777777" w:rsidR="00903F10" w:rsidRPr="00EA20AA" w:rsidRDefault="00903F10" w:rsidP="00466BD8">
      <w:pPr>
        <w:rPr>
          <w:rFonts w:ascii="Times New Roman" w:hAnsi="Times New Roman" w:cs="Times New Roman"/>
          <w:color w:val="000000" w:themeColor="text1"/>
        </w:rPr>
      </w:pPr>
    </w:p>
    <w:p w14:paraId="39D39BED" w14:textId="72302216" w:rsidR="00903F10" w:rsidRPr="00EA20AA" w:rsidRDefault="00903F10"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Janda, Laura A. 2002. Cases in collision, cases in collusion: the semantic space of case in Czech and Russian. In Laura A. Janda, Steven Franks, and Ronald Feldstein (eds.), </w:t>
      </w:r>
      <w:r w:rsidRPr="00EA20AA">
        <w:rPr>
          <w:rFonts w:ascii="Times New Roman" w:hAnsi="Times New Roman" w:cs="Times New Roman"/>
          <w:i/>
          <w:color w:val="000000" w:themeColor="text1"/>
        </w:rPr>
        <w:t>Where One’s Tongue Rules Well: A Festschrift for Charles E. Townsend</w:t>
      </w:r>
      <w:r w:rsidRPr="00EA20AA">
        <w:rPr>
          <w:rFonts w:ascii="Times New Roman" w:hAnsi="Times New Roman" w:cs="Times New Roman"/>
          <w:color w:val="000000" w:themeColor="text1"/>
        </w:rPr>
        <w:t xml:space="preserve">, 43-61. Columbus, Ohio: </w:t>
      </w:r>
      <w:proofErr w:type="spellStart"/>
      <w:r w:rsidRPr="00EA20AA">
        <w:rPr>
          <w:rFonts w:ascii="Times New Roman" w:hAnsi="Times New Roman" w:cs="Times New Roman"/>
          <w:color w:val="000000" w:themeColor="text1"/>
        </w:rPr>
        <w:t>Slavica</w:t>
      </w:r>
      <w:proofErr w:type="spellEnd"/>
      <w:r w:rsidRPr="00EA20AA">
        <w:rPr>
          <w:rFonts w:ascii="Times New Roman" w:hAnsi="Times New Roman" w:cs="Times New Roman"/>
          <w:color w:val="000000" w:themeColor="text1"/>
        </w:rPr>
        <w:t>.</w:t>
      </w:r>
    </w:p>
    <w:p w14:paraId="513D5782" w14:textId="77777777" w:rsidR="00D02627" w:rsidRPr="00EA20AA" w:rsidRDefault="00D02627" w:rsidP="00466BD8">
      <w:pPr>
        <w:rPr>
          <w:rFonts w:ascii="Times New Roman" w:hAnsi="Times New Roman" w:cs="Times New Roman"/>
          <w:color w:val="000000" w:themeColor="text1"/>
        </w:rPr>
      </w:pPr>
    </w:p>
    <w:p w14:paraId="1AE51C14" w14:textId="7C264B81" w:rsidR="009F4D5B" w:rsidRPr="00EA20AA" w:rsidRDefault="009F4D5B"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Janda, Laura A. 2004. A metaphor in search of a source domain: the categories of Slavic aspect. </w:t>
      </w:r>
      <w:r w:rsidRPr="00EA20AA">
        <w:rPr>
          <w:rFonts w:ascii="Times New Roman" w:hAnsi="Times New Roman" w:cs="Times New Roman"/>
          <w:i/>
          <w:color w:val="000000" w:themeColor="text1"/>
        </w:rPr>
        <w:t>Cognitive Linguistics</w:t>
      </w:r>
      <w:r w:rsidRPr="00EA20AA">
        <w:rPr>
          <w:rFonts w:ascii="Times New Roman" w:hAnsi="Times New Roman" w:cs="Times New Roman"/>
          <w:color w:val="000000" w:themeColor="text1"/>
        </w:rPr>
        <w:t xml:space="preserve"> 15: 4, 471-527.</w:t>
      </w:r>
    </w:p>
    <w:p w14:paraId="36A24BB9" w14:textId="77777777" w:rsidR="00434401" w:rsidRPr="00EA20AA" w:rsidRDefault="00434401" w:rsidP="00466BD8">
      <w:pPr>
        <w:rPr>
          <w:rFonts w:ascii="Times New Roman" w:hAnsi="Times New Roman" w:cs="Times New Roman"/>
          <w:color w:val="000000" w:themeColor="text1"/>
        </w:rPr>
      </w:pPr>
    </w:p>
    <w:p w14:paraId="28F9EEE5" w14:textId="47AAE5CD" w:rsidR="00434401" w:rsidRPr="00EA20AA" w:rsidRDefault="00434401"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Janda, Laura A. and Steven J. Clancy. 2002. </w:t>
      </w:r>
      <w:r w:rsidRPr="00EA20AA">
        <w:rPr>
          <w:rFonts w:ascii="Times New Roman" w:hAnsi="Times New Roman" w:cs="Times New Roman"/>
          <w:i/>
          <w:color w:val="000000" w:themeColor="text1"/>
        </w:rPr>
        <w:t>The Case Book for Russian</w:t>
      </w:r>
      <w:r w:rsidR="000B23F8" w:rsidRPr="00EA20AA">
        <w:rPr>
          <w:rFonts w:ascii="Times New Roman" w:hAnsi="Times New Roman" w:cs="Times New Roman"/>
          <w:color w:val="000000" w:themeColor="text1"/>
        </w:rPr>
        <w:t xml:space="preserve">. Bloomington, IN: </w:t>
      </w:r>
      <w:proofErr w:type="spellStart"/>
      <w:r w:rsidR="000B23F8" w:rsidRPr="00EA20AA">
        <w:rPr>
          <w:rFonts w:ascii="Times New Roman" w:hAnsi="Times New Roman" w:cs="Times New Roman"/>
          <w:color w:val="000000" w:themeColor="text1"/>
        </w:rPr>
        <w:t>Slavica</w:t>
      </w:r>
      <w:proofErr w:type="spellEnd"/>
      <w:r w:rsidR="000B23F8" w:rsidRPr="00EA20AA">
        <w:rPr>
          <w:rFonts w:ascii="Times New Roman" w:hAnsi="Times New Roman" w:cs="Times New Roman"/>
          <w:color w:val="000000" w:themeColor="text1"/>
        </w:rPr>
        <w:t>.</w:t>
      </w:r>
    </w:p>
    <w:p w14:paraId="174E7FB1" w14:textId="77777777" w:rsidR="00434401" w:rsidRPr="00EA20AA" w:rsidRDefault="00434401" w:rsidP="00466BD8">
      <w:pPr>
        <w:rPr>
          <w:rFonts w:ascii="Times New Roman" w:hAnsi="Times New Roman" w:cs="Times New Roman"/>
          <w:color w:val="000000" w:themeColor="text1"/>
        </w:rPr>
      </w:pPr>
    </w:p>
    <w:p w14:paraId="79C3B06B" w14:textId="38D432DD" w:rsidR="00434401" w:rsidRPr="00EA20AA" w:rsidRDefault="00434401"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Janda, Laura A. and Steven J. Clancy. 2006. </w:t>
      </w:r>
      <w:r w:rsidRPr="00EA20AA">
        <w:rPr>
          <w:rFonts w:ascii="Times New Roman" w:hAnsi="Times New Roman" w:cs="Times New Roman"/>
          <w:i/>
          <w:color w:val="000000" w:themeColor="text1"/>
        </w:rPr>
        <w:t>The Case Book for Czech</w:t>
      </w:r>
      <w:r w:rsidRPr="00EA20AA">
        <w:rPr>
          <w:rFonts w:ascii="Times New Roman" w:hAnsi="Times New Roman" w:cs="Times New Roman"/>
          <w:color w:val="000000" w:themeColor="text1"/>
        </w:rPr>
        <w:t xml:space="preserve">. Bloomington, IN: </w:t>
      </w:r>
      <w:proofErr w:type="spellStart"/>
      <w:r w:rsidRPr="00EA20AA">
        <w:rPr>
          <w:rFonts w:ascii="Times New Roman" w:hAnsi="Times New Roman" w:cs="Times New Roman"/>
          <w:color w:val="000000" w:themeColor="text1"/>
        </w:rPr>
        <w:t>Slavica</w:t>
      </w:r>
      <w:proofErr w:type="spellEnd"/>
      <w:r w:rsidRPr="00EA20AA">
        <w:rPr>
          <w:rFonts w:ascii="Times New Roman" w:hAnsi="Times New Roman" w:cs="Times New Roman"/>
          <w:color w:val="000000" w:themeColor="text1"/>
        </w:rPr>
        <w:t xml:space="preserve">. </w:t>
      </w:r>
    </w:p>
    <w:p w14:paraId="3952E49A" w14:textId="77777777" w:rsidR="00D02627" w:rsidRPr="00EA20AA" w:rsidRDefault="00D02627" w:rsidP="00466BD8">
      <w:pPr>
        <w:rPr>
          <w:rFonts w:ascii="Times New Roman" w:hAnsi="Times New Roman" w:cs="Times New Roman"/>
          <w:color w:val="000000" w:themeColor="text1"/>
        </w:rPr>
      </w:pPr>
    </w:p>
    <w:p w14:paraId="3C18C1A3" w14:textId="6B2766D5" w:rsidR="00D02627" w:rsidRPr="00EA20AA" w:rsidRDefault="00D02627"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Janda, Laura A. &amp; Valery </w:t>
      </w:r>
      <w:proofErr w:type="spellStart"/>
      <w:r w:rsidRPr="00EA20AA">
        <w:rPr>
          <w:rFonts w:ascii="Times New Roman" w:hAnsi="Times New Roman" w:cs="Times New Roman"/>
          <w:color w:val="000000" w:themeColor="text1"/>
        </w:rPr>
        <w:t>Solovyev</w:t>
      </w:r>
      <w:proofErr w:type="spellEnd"/>
      <w:r w:rsidRPr="00EA20AA">
        <w:rPr>
          <w:rFonts w:ascii="Times New Roman" w:hAnsi="Times New Roman" w:cs="Times New Roman"/>
          <w:color w:val="000000" w:themeColor="text1"/>
        </w:rPr>
        <w:t xml:space="preserve">. 2009. What Constructional Profiles Reveal About Synonymy: A Case Study of Russian Words for sadness and happiness. </w:t>
      </w:r>
      <w:r w:rsidRPr="00EA20AA">
        <w:rPr>
          <w:rFonts w:ascii="Times New Roman" w:hAnsi="Times New Roman" w:cs="Times New Roman"/>
          <w:i/>
          <w:color w:val="000000" w:themeColor="text1"/>
        </w:rPr>
        <w:t>Cognitive Linguistics</w:t>
      </w:r>
      <w:r w:rsidR="00E620CC" w:rsidRPr="00EA20AA">
        <w:rPr>
          <w:rFonts w:ascii="Times New Roman" w:hAnsi="Times New Roman" w:cs="Times New Roman"/>
          <w:color w:val="000000" w:themeColor="text1"/>
        </w:rPr>
        <w:t xml:space="preserve"> 20:2</w:t>
      </w:r>
      <w:r w:rsidRPr="00EA20AA">
        <w:rPr>
          <w:rFonts w:ascii="Times New Roman" w:hAnsi="Times New Roman" w:cs="Times New Roman"/>
          <w:color w:val="000000" w:themeColor="text1"/>
        </w:rPr>
        <w:t>, 367-393.</w:t>
      </w:r>
    </w:p>
    <w:p w14:paraId="2FFD06B7" w14:textId="77777777" w:rsidR="00F024C9" w:rsidRPr="00EA20AA" w:rsidRDefault="00F024C9" w:rsidP="00466BD8">
      <w:pPr>
        <w:rPr>
          <w:rFonts w:ascii="Times New Roman" w:hAnsi="Times New Roman" w:cs="Times New Roman"/>
          <w:color w:val="000000" w:themeColor="text1"/>
        </w:rPr>
      </w:pPr>
    </w:p>
    <w:p w14:paraId="18F76556" w14:textId="607BBB46" w:rsidR="00F024C9" w:rsidRPr="00EA20AA" w:rsidRDefault="00F024C9"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Janda, Laura A., Anna </w:t>
      </w:r>
      <w:proofErr w:type="spellStart"/>
      <w:r w:rsidRPr="00EA20AA">
        <w:rPr>
          <w:rFonts w:ascii="Times New Roman" w:hAnsi="Times New Roman" w:cs="Times New Roman"/>
          <w:color w:val="000000" w:themeColor="text1"/>
        </w:rPr>
        <w:t>Endresen</w:t>
      </w:r>
      <w:proofErr w:type="spellEnd"/>
      <w:r w:rsidRPr="00EA20AA">
        <w:rPr>
          <w:rFonts w:ascii="Times New Roman" w:hAnsi="Times New Roman" w:cs="Times New Roman"/>
          <w:color w:val="000000" w:themeColor="text1"/>
        </w:rPr>
        <w:t xml:space="preserve">, Julia Kuznetsova, Olga </w:t>
      </w:r>
      <w:proofErr w:type="spellStart"/>
      <w:r w:rsidRPr="00EA20AA">
        <w:rPr>
          <w:rFonts w:ascii="Times New Roman" w:hAnsi="Times New Roman" w:cs="Times New Roman"/>
          <w:color w:val="000000" w:themeColor="text1"/>
        </w:rPr>
        <w:t>Lyashevskaya</w:t>
      </w:r>
      <w:proofErr w:type="spellEnd"/>
      <w:r w:rsidRPr="00EA20AA">
        <w:rPr>
          <w:rFonts w:ascii="Times New Roman" w:hAnsi="Times New Roman" w:cs="Times New Roman"/>
          <w:color w:val="000000" w:themeColor="text1"/>
        </w:rPr>
        <w:t xml:space="preserve">, Anastasia Makarova, Tore </w:t>
      </w:r>
      <w:proofErr w:type="spellStart"/>
      <w:r w:rsidRPr="00EA20AA">
        <w:rPr>
          <w:rFonts w:ascii="Times New Roman" w:hAnsi="Times New Roman" w:cs="Times New Roman"/>
          <w:color w:val="000000" w:themeColor="text1"/>
        </w:rPr>
        <w:t>Nesset</w:t>
      </w:r>
      <w:proofErr w:type="spellEnd"/>
      <w:r w:rsidRPr="00EA20AA">
        <w:rPr>
          <w:rFonts w:ascii="Times New Roman" w:hAnsi="Times New Roman" w:cs="Times New Roman"/>
          <w:color w:val="000000" w:themeColor="text1"/>
        </w:rPr>
        <w:t xml:space="preserve">, Svetlana </w:t>
      </w:r>
      <w:proofErr w:type="spellStart"/>
      <w:r w:rsidRPr="00EA20AA">
        <w:rPr>
          <w:rFonts w:ascii="Times New Roman" w:hAnsi="Times New Roman" w:cs="Times New Roman"/>
          <w:color w:val="000000" w:themeColor="text1"/>
        </w:rPr>
        <w:t>Sokolova</w:t>
      </w:r>
      <w:proofErr w:type="spellEnd"/>
      <w:r w:rsidRPr="00EA20AA">
        <w:rPr>
          <w:rFonts w:ascii="Times New Roman" w:hAnsi="Times New Roman" w:cs="Times New Roman"/>
          <w:color w:val="000000" w:themeColor="text1"/>
        </w:rPr>
        <w:t xml:space="preserve">. 2013. </w:t>
      </w:r>
      <w:r w:rsidRPr="00EA20AA">
        <w:rPr>
          <w:rFonts w:ascii="Times New Roman" w:hAnsi="Times New Roman" w:cs="Times New Roman"/>
          <w:i/>
          <w:color w:val="000000" w:themeColor="text1"/>
        </w:rPr>
        <w:t>Why Russian aspectual prefixes aren’t empty: prefixes as verb classifiers</w:t>
      </w:r>
      <w:r w:rsidRPr="00EA20AA">
        <w:rPr>
          <w:rFonts w:ascii="Times New Roman" w:hAnsi="Times New Roman" w:cs="Times New Roman"/>
          <w:color w:val="000000" w:themeColor="text1"/>
        </w:rPr>
        <w:t xml:space="preserve">. Bloomington, IN: </w:t>
      </w:r>
      <w:proofErr w:type="spellStart"/>
      <w:r w:rsidRPr="00EA20AA">
        <w:rPr>
          <w:rFonts w:ascii="Times New Roman" w:hAnsi="Times New Roman" w:cs="Times New Roman"/>
          <w:color w:val="000000" w:themeColor="text1"/>
        </w:rPr>
        <w:t>Slavica</w:t>
      </w:r>
      <w:proofErr w:type="spellEnd"/>
      <w:r w:rsidRPr="00EA20AA">
        <w:rPr>
          <w:rFonts w:ascii="Times New Roman" w:hAnsi="Times New Roman" w:cs="Times New Roman"/>
          <w:color w:val="000000" w:themeColor="text1"/>
        </w:rPr>
        <w:t xml:space="preserve"> Publishers.</w:t>
      </w:r>
    </w:p>
    <w:p w14:paraId="4B6A4B09" w14:textId="77777777" w:rsidR="00D96BE0" w:rsidRPr="00EA20AA" w:rsidRDefault="00D96BE0" w:rsidP="00466BD8">
      <w:pPr>
        <w:rPr>
          <w:rFonts w:ascii="Times New Roman" w:hAnsi="Times New Roman" w:cs="Times New Roman"/>
          <w:color w:val="000000" w:themeColor="text1"/>
        </w:rPr>
      </w:pPr>
    </w:p>
    <w:p w14:paraId="47CD73E8" w14:textId="63F65C60" w:rsidR="00D96BE0" w:rsidRPr="00EA20AA" w:rsidRDefault="00D96BE0"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Kibrik</w:t>
      </w:r>
      <w:proofErr w:type="spellEnd"/>
      <w:r w:rsidRPr="00EA20AA">
        <w:rPr>
          <w:rFonts w:ascii="Times New Roman" w:hAnsi="Times New Roman" w:cs="Times New Roman"/>
          <w:color w:val="000000" w:themeColor="text1"/>
        </w:rPr>
        <w:t xml:space="preserve">, Andrej. 2010. </w:t>
      </w:r>
      <w:proofErr w:type="spellStart"/>
      <w:r w:rsidRPr="00EA20AA">
        <w:rPr>
          <w:rFonts w:ascii="Times New Roman" w:hAnsi="Times New Roman" w:cs="Times New Roman"/>
          <w:color w:val="000000" w:themeColor="text1"/>
        </w:rPr>
        <w:t>Mul</w:t>
      </w:r>
      <w:r w:rsidR="005D1D96" w:rsidRPr="00EA20AA">
        <w:rPr>
          <w:rFonts w:ascii="Times New Roman" w:hAnsi="Times New Roman" w:cs="Times New Roman"/>
          <w:color w:val="000000" w:themeColor="text1"/>
        </w:rPr>
        <w:t>´</w:t>
      </w:r>
      <w:r w:rsidRPr="00EA20AA">
        <w:rPr>
          <w:rFonts w:ascii="Times New Roman" w:hAnsi="Times New Roman" w:cs="Times New Roman"/>
          <w:color w:val="000000" w:themeColor="text1"/>
        </w:rPr>
        <w:t>timodal</w:t>
      </w:r>
      <w:r w:rsidR="005D1D96" w:rsidRPr="00EA20AA">
        <w:rPr>
          <w:rFonts w:ascii="Times New Roman" w:hAnsi="Times New Roman" w:cs="Times New Roman"/>
          <w:color w:val="000000" w:themeColor="text1"/>
        </w:rPr>
        <w:t>´</w:t>
      </w:r>
      <w:r w:rsidRPr="00EA20AA">
        <w:rPr>
          <w:rFonts w:ascii="Times New Roman" w:hAnsi="Times New Roman" w:cs="Times New Roman"/>
          <w:color w:val="000000" w:themeColor="text1"/>
        </w:rPr>
        <w:t>naja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lingvistika</w:t>
      </w:r>
      <w:proofErr w:type="spellEnd"/>
      <w:r w:rsidRPr="00EA20AA">
        <w:rPr>
          <w:rFonts w:ascii="Times New Roman" w:hAnsi="Times New Roman" w:cs="Times New Roman"/>
          <w:color w:val="000000" w:themeColor="text1"/>
        </w:rPr>
        <w:t xml:space="preserve">. In: Yuri I. </w:t>
      </w:r>
      <w:proofErr w:type="spellStart"/>
      <w:r w:rsidRPr="00EA20AA">
        <w:rPr>
          <w:rFonts w:ascii="Times New Roman" w:hAnsi="Times New Roman" w:cs="Times New Roman"/>
          <w:color w:val="000000" w:themeColor="text1"/>
        </w:rPr>
        <w:t>Alexandrov</w:t>
      </w:r>
      <w:proofErr w:type="spellEnd"/>
      <w:r w:rsidRPr="00EA20AA">
        <w:rPr>
          <w:rFonts w:ascii="Times New Roman" w:hAnsi="Times New Roman" w:cs="Times New Roman"/>
          <w:color w:val="000000" w:themeColor="text1"/>
        </w:rPr>
        <w:t xml:space="preserve">, Valery D. </w:t>
      </w:r>
      <w:proofErr w:type="spellStart"/>
      <w:r w:rsidRPr="00EA20AA">
        <w:rPr>
          <w:rFonts w:ascii="Times New Roman" w:hAnsi="Times New Roman" w:cs="Times New Roman"/>
          <w:color w:val="000000" w:themeColor="text1"/>
        </w:rPr>
        <w:t>Solovyev</w:t>
      </w:r>
      <w:proofErr w:type="spellEnd"/>
      <w:r w:rsidRPr="00EA20AA">
        <w:rPr>
          <w:rFonts w:ascii="Times New Roman" w:hAnsi="Times New Roman" w:cs="Times New Roman"/>
          <w:color w:val="000000" w:themeColor="text1"/>
        </w:rPr>
        <w:t xml:space="preserve"> (eds.) </w:t>
      </w:r>
      <w:proofErr w:type="spellStart"/>
      <w:r w:rsidRPr="00EA20AA">
        <w:rPr>
          <w:rFonts w:ascii="Times New Roman" w:hAnsi="Times New Roman" w:cs="Times New Roman"/>
          <w:i/>
          <w:color w:val="000000" w:themeColor="text1"/>
        </w:rPr>
        <w:t>Kognitivnye</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issledovanija</w:t>
      </w:r>
      <w:proofErr w:type="spellEnd"/>
      <w:r w:rsidRPr="00EA20AA">
        <w:rPr>
          <w:rFonts w:ascii="Times New Roman" w:hAnsi="Times New Roman" w:cs="Times New Roman"/>
          <w:i/>
          <w:color w:val="000000" w:themeColor="text1"/>
        </w:rPr>
        <w:t xml:space="preserve"> – </w:t>
      </w:r>
      <w:proofErr w:type="gramStart"/>
      <w:r w:rsidRPr="00EA20AA">
        <w:rPr>
          <w:rFonts w:ascii="Times New Roman" w:hAnsi="Times New Roman" w:cs="Times New Roman"/>
          <w:i/>
          <w:color w:val="000000" w:themeColor="text1"/>
        </w:rPr>
        <w:t>IV</w:t>
      </w:r>
      <w:r w:rsidR="005D1D96" w:rsidRPr="00EA20AA">
        <w:rPr>
          <w:rFonts w:ascii="Times New Roman" w:hAnsi="Times New Roman" w:cs="Times New Roman"/>
          <w:color w:val="000000" w:themeColor="text1"/>
        </w:rPr>
        <w:t xml:space="preserve"> ,</w:t>
      </w:r>
      <w:proofErr w:type="gramEnd"/>
      <w:r w:rsidR="005D1D96" w:rsidRPr="00EA20AA">
        <w:rPr>
          <w:rFonts w:ascii="Times New Roman" w:hAnsi="Times New Roman" w:cs="Times New Roman"/>
          <w:color w:val="000000" w:themeColor="text1"/>
        </w:rPr>
        <w:t xml:space="preserve"> 134-152.</w:t>
      </w:r>
      <w:r w:rsidRPr="00EA20AA">
        <w:rPr>
          <w:rFonts w:ascii="Times New Roman" w:hAnsi="Times New Roman" w:cs="Times New Roman"/>
          <w:color w:val="000000" w:themeColor="text1"/>
        </w:rPr>
        <w:t xml:space="preserve"> Moscow: IP RAN.</w:t>
      </w:r>
    </w:p>
    <w:p w14:paraId="78BC303D" w14:textId="77777777" w:rsidR="00213E37" w:rsidRPr="00EA20AA" w:rsidRDefault="00213E37" w:rsidP="00466BD8">
      <w:pPr>
        <w:rPr>
          <w:rFonts w:ascii="Times New Roman" w:hAnsi="Times New Roman" w:cs="Times New Roman"/>
          <w:color w:val="000000" w:themeColor="text1"/>
        </w:rPr>
      </w:pPr>
    </w:p>
    <w:p w14:paraId="669389DF" w14:textId="17DADB93" w:rsidR="00213E37" w:rsidRPr="00EA20AA" w:rsidRDefault="00213E37"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Kibrik</w:t>
      </w:r>
      <w:proofErr w:type="spellEnd"/>
      <w:r w:rsidRPr="00EA20AA">
        <w:rPr>
          <w:rFonts w:ascii="Times New Roman" w:hAnsi="Times New Roman" w:cs="Times New Roman"/>
          <w:color w:val="000000" w:themeColor="text1"/>
        </w:rPr>
        <w:t xml:space="preserve">, Andrej A. and Vera </w:t>
      </w:r>
      <w:proofErr w:type="spellStart"/>
      <w:r w:rsidRPr="00EA20AA">
        <w:rPr>
          <w:rFonts w:ascii="Times New Roman" w:hAnsi="Times New Roman" w:cs="Times New Roman"/>
          <w:color w:val="000000" w:themeColor="text1"/>
        </w:rPr>
        <w:t>Podlesskaja</w:t>
      </w:r>
      <w:proofErr w:type="spellEnd"/>
      <w:r w:rsidRPr="00EA20AA">
        <w:rPr>
          <w:rFonts w:ascii="Times New Roman" w:hAnsi="Times New Roman" w:cs="Times New Roman"/>
          <w:color w:val="000000" w:themeColor="text1"/>
        </w:rPr>
        <w:t xml:space="preserve"> (eds.) 2009. </w:t>
      </w:r>
      <w:proofErr w:type="spellStart"/>
      <w:r w:rsidRPr="00EA20AA">
        <w:rPr>
          <w:rFonts w:ascii="Times New Roman" w:hAnsi="Times New Roman" w:cs="Times New Roman"/>
          <w:i/>
          <w:color w:val="000000" w:themeColor="text1"/>
        </w:rPr>
        <w:t>Rasskazy</w:t>
      </w:r>
      <w:proofErr w:type="spellEnd"/>
      <w:r w:rsidRPr="00EA20AA">
        <w:rPr>
          <w:rFonts w:ascii="Times New Roman" w:hAnsi="Times New Roman" w:cs="Times New Roman"/>
          <w:i/>
          <w:color w:val="000000" w:themeColor="text1"/>
        </w:rPr>
        <w:t xml:space="preserve"> o </w:t>
      </w:r>
      <w:proofErr w:type="spellStart"/>
      <w:r w:rsidRPr="00EA20AA">
        <w:rPr>
          <w:rFonts w:ascii="Times New Roman" w:hAnsi="Times New Roman" w:cs="Times New Roman"/>
          <w:i/>
          <w:color w:val="000000" w:themeColor="text1"/>
        </w:rPr>
        <w:t>snovidenijax</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Korpusnoe</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issledovanie</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ustnogo</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russkogo</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diskursa</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Moscow: </w:t>
      </w:r>
      <w:proofErr w:type="spellStart"/>
      <w:r w:rsidRPr="00EA20AA">
        <w:rPr>
          <w:rFonts w:ascii="Times New Roman" w:hAnsi="Times New Roman" w:cs="Times New Roman"/>
          <w:color w:val="000000" w:themeColor="text1"/>
        </w:rPr>
        <w:t>Jazyki</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slavjanskix</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kul´tur</w:t>
      </w:r>
      <w:proofErr w:type="spellEnd"/>
      <w:r w:rsidRPr="00EA20AA">
        <w:rPr>
          <w:rFonts w:ascii="Times New Roman" w:hAnsi="Times New Roman" w:cs="Times New Roman"/>
          <w:color w:val="000000" w:themeColor="text1"/>
        </w:rPr>
        <w:t>.</w:t>
      </w:r>
    </w:p>
    <w:p w14:paraId="44C45F28" w14:textId="77777777" w:rsidR="003D74CA" w:rsidRPr="00EA20AA" w:rsidRDefault="003D74CA" w:rsidP="00466BD8">
      <w:pPr>
        <w:rPr>
          <w:rFonts w:ascii="Times New Roman" w:hAnsi="Times New Roman" w:cs="Times New Roman"/>
          <w:color w:val="000000" w:themeColor="text1"/>
        </w:rPr>
      </w:pPr>
    </w:p>
    <w:p w14:paraId="3C8366E9" w14:textId="58D2EEE0" w:rsidR="003D74CA" w:rsidRPr="00EA20AA" w:rsidRDefault="003D74CA" w:rsidP="00466BD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Kibrik</w:t>
      </w:r>
      <w:proofErr w:type="spellEnd"/>
      <w:r w:rsidRPr="00EA20AA">
        <w:rPr>
          <w:rFonts w:ascii="Times New Roman" w:hAnsi="Times New Roman" w:cs="Times New Roman"/>
          <w:color w:val="000000" w:themeColor="text1"/>
        </w:rPr>
        <w:t xml:space="preserve">, Andrej A. and O. V. </w:t>
      </w:r>
      <w:proofErr w:type="spellStart"/>
      <w:r w:rsidRPr="00EA20AA">
        <w:rPr>
          <w:rFonts w:ascii="Times New Roman" w:hAnsi="Times New Roman" w:cs="Times New Roman"/>
          <w:color w:val="000000" w:themeColor="text1"/>
        </w:rPr>
        <w:t>Fedorova</w:t>
      </w:r>
      <w:proofErr w:type="spellEnd"/>
      <w:r w:rsidRPr="00EA20AA">
        <w:rPr>
          <w:rFonts w:ascii="Times New Roman" w:hAnsi="Times New Roman" w:cs="Times New Roman"/>
          <w:color w:val="000000" w:themeColor="text1"/>
        </w:rPr>
        <w:t xml:space="preserve">. 2016. </w:t>
      </w:r>
      <w:proofErr w:type="spellStart"/>
      <w:r w:rsidRPr="00EA20AA">
        <w:rPr>
          <w:rFonts w:ascii="Times New Roman" w:hAnsi="Times New Roman" w:cs="Times New Roman"/>
          <w:color w:val="000000" w:themeColor="text1"/>
        </w:rPr>
        <w:t>Vlijanie</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struktury</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zritel´nyx</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stimulov</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na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sobytijnuju</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strukturu</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diskursa</w:t>
      </w:r>
      <w:proofErr w:type="spellEnd"/>
      <w:r w:rsidRPr="00EA20AA">
        <w:rPr>
          <w:rFonts w:ascii="Times New Roman" w:hAnsi="Times New Roman" w:cs="Times New Roman"/>
          <w:color w:val="000000" w:themeColor="text1"/>
        </w:rPr>
        <w:t xml:space="preserve">. Presentation at </w:t>
      </w:r>
      <w:proofErr w:type="spellStart"/>
      <w:r w:rsidRPr="00EA20AA">
        <w:rPr>
          <w:rFonts w:ascii="Times New Roman" w:hAnsi="Times New Roman" w:cs="Times New Roman"/>
          <w:i/>
          <w:color w:val="000000" w:themeColor="text1"/>
        </w:rPr>
        <w:t>Sobytija</w:t>
      </w:r>
      <w:proofErr w:type="spellEnd"/>
      <w:r w:rsidRPr="00EA20AA">
        <w:rPr>
          <w:rFonts w:ascii="Times New Roman" w:hAnsi="Times New Roman" w:cs="Times New Roman"/>
          <w:i/>
          <w:color w:val="000000" w:themeColor="text1"/>
        </w:rPr>
        <w:t xml:space="preserve"> v </w:t>
      </w:r>
      <w:proofErr w:type="spellStart"/>
      <w:r w:rsidRPr="00EA20AA">
        <w:rPr>
          <w:rFonts w:ascii="Times New Roman" w:hAnsi="Times New Roman" w:cs="Times New Roman"/>
          <w:i/>
          <w:color w:val="000000" w:themeColor="text1"/>
        </w:rPr>
        <w:t>kommunikacii</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i</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kognicii</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Moscow.</w:t>
      </w:r>
      <w:r w:rsidR="009D4D58" w:rsidRPr="00EA20AA">
        <w:rPr>
          <w:rFonts w:ascii="Times New Roman" w:hAnsi="Times New Roman" w:cs="Times New Roman"/>
          <w:color w:val="000000" w:themeColor="text1"/>
        </w:rPr>
        <w:t xml:space="preserve"> </w:t>
      </w:r>
      <w:hyperlink r:id="rId10" w:history="1">
        <w:r w:rsidR="009D4D58" w:rsidRPr="00EA20AA">
          <w:rPr>
            <w:rStyle w:val="Hyperlink"/>
            <w:rFonts w:ascii="Times New Roman" w:hAnsi="Times New Roman" w:cs="Times New Roman"/>
            <w:color w:val="000000" w:themeColor="text1"/>
          </w:rPr>
          <w:t>http://www.scodis.com/files/documents/%D1%82%D0%B5%D0%B7%D0%B8%D1%81%D1%8B.pdf</w:t>
        </w:r>
      </w:hyperlink>
      <w:r w:rsidR="009D4D58" w:rsidRPr="00EA20AA">
        <w:rPr>
          <w:rFonts w:ascii="Times New Roman" w:hAnsi="Times New Roman" w:cs="Times New Roman"/>
          <w:color w:val="000000" w:themeColor="text1"/>
        </w:rPr>
        <w:t xml:space="preserve"> </w:t>
      </w:r>
    </w:p>
    <w:p w14:paraId="3BA2761B" w14:textId="77777777" w:rsidR="000B19C5" w:rsidRPr="00EA20AA" w:rsidRDefault="000B19C5" w:rsidP="00466BD8">
      <w:pPr>
        <w:rPr>
          <w:rFonts w:ascii="Times New Roman" w:hAnsi="Times New Roman" w:cs="Times New Roman"/>
          <w:color w:val="000000" w:themeColor="text1"/>
        </w:rPr>
      </w:pPr>
    </w:p>
    <w:p w14:paraId="6299B1F6" w14:textId="1A7A0A40" w:rsidR="000B19C5" w:rsidRPr="00EA20AA" w:rsidRDefault="000B19C5" w:rsidP="00466BD8">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Kuznetsova, Julia. 2015. </w:t>
      </w:r>
      <w:r w:rsidRPr="00EA20AA">
        <w:rPr>
          <w:rFonts w:ascii="Times New Roman" w:hAnsi="Times New Roman" w:cs="Times New Roman"/>
          <w:i/>
          <w:color w:val="000000" w:themeColor="text1"/>
        </w:rPr>
        <w:t>Linguistic Profiles: Going from Form to Meaning Via Statistics (= Cognitive Linguistics Research 53).</w:t>
      </w:r>
      <w:r w:rsidRPr="00EA20AA">
        <w:rPr>
          <w:rFonts w:ascii="Times New Roman" w:hAnsi="Times New Roman" w:cs="Times New Roman"/>
          <w:color w:val="000000" w:themeColor="text1"/>
        </w:rPr>
        <w:t xml:space="preserve"> Berlin: De </w:t>
      </w:r>
      <w:proofErr w:type="spellStart"/>
      <w:r w:rsidRPr="00EA20AA">
        <w:rPr>
          <w:rFonts w:ascii="Times New Roman" w:hAnsi="Times New Roman" w:cs="Times New Roman"/>
          <w:color w:val="000000" w:themeColor="text1"/>
        </w:rPr>
        <w:t>Gruyter</w:t>
      </w:r>
      <w:proofErr w:type="spellEnd"/>
      <w:r w:rsidRPr="00EA20AA">
        <w:rPr>
          <w:rFonts w:ascii="Times New Roman" w:hAnsi="Times New Roman" w:cs="Times New Roman"/>
          <w:color w:val="000000" w:themeColor="text1"/>
        </w:rPr>
        <w:t xml:space="preserve"> Mouton.</w:t>
      </w:r>
    </w:p>
    <w:p w14:paraId="7978F74A" w14:textId="77777777" w:rsidR="00466BD8" w:rsidRPr="00EA20AA" w:rsidRDefault="00466BD8" w:rsidP="00466BD8">
      <w:pPr>
        <w:rPr>
          <w:rFonts w:ascii="Times New Roman" w:hAnsi="Times New Roman" w:cs="Times New Roman"/>
          <w:color w:val="000000" w:themeColor="text1"/>
        </w:rPr>
      </w:pPr>
    </w:p>
    <w:p w14:paraId="0E1BBCD2" w14:textId="7F22BCA8" w:rsidR="009155AD" w:rsidRPr="00EA20AA" w:rsidRDefault="009155AD">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Kuznetsova, Julia, and Tore </w:t>
      </w:r>
      <w:proofErr w:type="spellStart"/>
      <w:r w:rsidRPr="00EA20AA">
        <w:rPr>
          <w:rFonts w:ascii="Times New Roman" w:hAnsi="Times New Roman" w:cs="Times New Roman"/>
          <w:color w:val="000000" w:themeColor="text1"/>
        </w:rPr>
        <w:t>Nesset</w:t>
      </w:r>
      <w:proofErr w:type="spellEnd"/>
      <w:r w:rsidRPr="00EA20AA">
        <w:rPr>
          <w:rFonts w:ascii="Times New Roman" w:hAnsi="Times New Roman" w:cs="Times New Roman"/>
          <w:color w:val="000000" w:themeColor="text1"/>
        </w:rPr>
        <w:t xml:space="preserve">. 2015. In Which Case are Russians Afraid? </w:t>
      </w:r>
      <w:proofErr w:type="spellStart"/>
      <w:r w:rsidRPr="00EA20AA">
        <w:rPr>
          <w:rFonts w:ascii="Times New Roman" w:hAnsi="Times New Roman" w:cs="Times New Roman"/>
          <w:i/>
          <w:color w:val="000000" w:themeColor="text1"/>
        </w:rPr>
        <w:t>Bojat´sja</w:t>
      </w:r>
      <w:proofErr w:type="spellEnd"/>
      <w:r w:rsidRPr="00EA20AA">
        <w:rPr>
          <w:rFonts w:ascii="Times New Roman" w:hAnsi="Times New Roman" w:cs="Times New Roman"/>
          <w:color w:val="000000" w:themeColor="text1"/>
          <w:lang w:val="cs-CZ"/>
        </w:rPr>
        <w:t xml:space="preserve"> </w:t>
      </w:r>
      <w:proofErr w:type="spellStart"/>
      <w:r w:rsidRPr="00EA20AA">
        <w:rPr>
          <w:rFonts w:ascii="Times New Roman" w:hAnsi="Times New Roman" w:cs="Times New Roman"/>
          <w:color w:val="000000" w:themeColor="text1"/>
          <w:lang w:val="cs-CZ"/>
        </w:rPr>
        <w:t>with</w:t>
      </w:r>
      <w:proofErr w:type="spellEnd"/>
      <w:r w:rsidRPr="00EA20AA">
        <w:rPr>
          <w:rFonts w:ascii="Times New Roman" w:hAnsi="Times New Roman" w:cs="Times New Roman"/>
          <w:color w:val="000000" w:themeColor="text1"/>
          <w:lang w:val="cs-CZ"/>
        </w:rPr>
        <w:t xml:space="preserve"> Genitive and </w:t>
      </w:r>
      <w:proofErr w:type="spellStart"/>
      <w:r w:rsidRPr="00EA20AA">
        <w:rPr>
          <w:rFonts w:ascii="Times New Roman" w:hAnsi="Times New Roman" w:cs="Times New Roman"/>
          <w:color w:val="000000" w:themeColor="text1"/>
          <w:lang w:val="cs-CZ"/>
        </w:rPr>
        <w:t>Accusative</w:t>
      </w:r>
      <w:proofErr w:type="spellEnd"/>
      <w:r w:rsidRPr="00EA20AA">
        <w:rPr>
          <w:rFonts w:ascii="Times New Roman" w:hAnsi="Times New Roman" w:cs="Times New Roman"/>
          <w:color w:val="000000" w:themeColor="text1"/>
          <w:lang w:val="cs-CZ"/>
        </w:rPr>
        <w:t xml:space="preserve"> </w:t>
      </w:r>
      <w:proofErr w:type="spellStart"/>
      <w:r w:rsidRPr="00EA20AA">
        <w:rPr>
          <w:rFonts w:ascii="Times New Roman" w:hAnsi="Times New Roman" w:cs="Times New Roman"/>
          <w:color w:val="000000" w:themeColor="text1"/>
          <w:lang w:val="cs-CZ"/>
        </w:rPr>
        <w:t>Objects</w:t>
      </w:r>
      <w:proofErr w:type="spellEnd"/>
      <w:r w:rsidRPr="00EA20AA">
        <w:rPr>
          <w:rFonts w:ascii="Times New Roman" w:hAnsi="Times New Roman" w:cs="Times New Roman"/>
          <w:color w:val="000000" w:themeColor="text1"/>
          <w:lang w:val="cs-CZ"/>
        </w:rPr>
        <w:t xml:space="preserve">. </w:t>
      </w:r>
      <w:proofErr w:type="spellStart"/>
      <w:r w:rsidRPr="00EA20AA">
        <w:rPr>
          <w:rFonts w:ascii="Times New Roman" w:hAnsi="Times New Roman" w:cs="Times New Roman"/>
          <w:i/>
          <w:color w:val="000000" w:themeColor="text1"/>
          <w:lang w:val="cs-CZ"/>
        </w:rPr>
        <w:t>Journal</w:t>
      </w:r>
      <w:proofErr w:type="spellEnd"/>
      <w:r w:rsidRPr="00EA20AA">
        <w:rPr>
          <w:rFonts w:ascii="Times New Roman" w:hAnsi="Times New Roman" w:cs="Times New Roman"/>
          <w:i/>
          <w:color w:val="000000" w:themeColor="text1"/>
          <w:lang w:val="cs-CZ"/>
        </w:rPr>
        <w:t xml:space="preserve"> </w:t>
      </w:r>
      <w:proofErr w:type="spellStart"/>
      <w:r w:rsidRPr="00EA20AA">
        <w:rPr>
          <w:rFonts w:ascii="Times New Roman" w:hAnsi="Times New Roman" w:cs="Times New Roman"/>
          <w:i/>
          <w:color w:val="000000" w:themeColor="text1"/>
          <w:lang w:val="cs-CZ"/>
        </w:rPr>
        <w:t>of</w:t>
      </w:r>
      <w:proofErr w:type="spellEnd"/>
      <w:r w:rsidRPr="00EA20AA">
        <w:rPr>
          <w:rFonts w:ascii="Times New Roman" w:hAnsi="Times New Roman" w:cs="Times New Roman"/>
          <w:i/>
          <w:color w:val="000000" w:themeColor="text1"/>
          <w:lang w:val="cs-CZ"/>
        </w:rPr>
        <w:t xml:space="preserve"> Slavic </w:t>
      </w:r>
      <w:proofErr w:type="spellStart"/>
      <w:r w:rsidRPr="00EA20AA">
        <w:rPr>
          <w:rFonts w:ascii="Times New Roman" w:hAnsi="Times New Roman" w:cs="Times New Roman"/>
          <w:i/>
          <w:color w:val="000000" w:themeColor="text1"/>
          <w:lang w:val="cs-CZ"/>
        </w:rPr>
        <w:t>Linguistics</w:t>
      </w:r>
      <w:proofErr w:type="spellEnd"/>
      <w:r w:rsidRPr="00EA20AA">
        <w:rPr>
          <w:rFonts w:ascii="Times New Roman" w:hAnsi="Times New Roman" w:cs="Times New Roman"/>
          <w:color w:val="000000" w:themeColor="text1"/>
        </w:rPr>
        <w:t xml:space="preserve"> 23(2); 255-283.</w:t>
      </w:r>
    </w:p>
    <w:p w14:paraId="59276F5F" w14:textId="77777777" w:rsidR="009155AD" w:rsidRPr="00EA20AA" w:rsidRDefault="009155AD">
      <w:pPr>
        <w:rPr>
          <w:rFonts w:ascii="Times New Roman" w:hAnsi="Times New Roman" w:cs="Times New Roman"/>
          <w:color w:val="000000" w:themeColor="text1"/>
        </w:rPr>
      </w:pPr>
    </w:p>
    <w:p w14:paraId="30B3C80C" w14:textId="7D994479" w:rsidR="001D5310" w:rsidRPr="00EA20AA" w:rsidRDefault="004136C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Langacker</w:t>
      </w:r>
      <w:proofErr w:type="spellEnd"/>
      <w:r w:rsidRPr="00EA20AA">
        <w:rPr>
          <w:rFonts w:ascii="Times New Roman" w:hAnsi="Times New Roman" w:cs="Times New Roman"/>
          <w:color w:val="000000" w:themeColor="text1"/>
        </w:rPr>
        <w:t xml:space="preserve">, Ronald W. 2006. </w:t>
      </w:r>
      <w:r w:rsidR="001D5310" w:rsidRPr="00EA20AA">
        <w:rPr>
          <w:rFonts w:ascii="Times New Roman" w:hAnsi="Times New Roman" w:cs="Times New Roman"/>
          <w:color w:val="000000" w:themeColor="text1"/>
        </w:rPr>
        <w:t>On the conti</w:t>
      </w:r>
      <w:r w:rsidRPr="00EA20AA">
        <w:rPr>
          <w:rFonts w:ascii="Times New Roman" w:hAnsi="Times New Roman" w:cs="Times New Roman"/>
          <w:color w:val="000000" w:themeColor="text1"/>
        </w:rPr>
        <w:t>nuous debate about discreteness</w:t>
      </w:r>
      <w:r w:rsidR="001D5310" w:rsidRPr="00EA20AA">
        <w:rPr>
          <w:rFonts w:ascii="Times New Roman" w:hAnsi="Times New Roman" w:cs="Times New Roman"/>
          <w:color w:val="000000" w:themeColor="text1"/>
        </w:rPr>
        <w:t xml:space="preserve">. </w:t>
      </w:r>
      <w:r w:rsidR="001D5310" w:rsidRPr="00EA20AA">
        <w:rPr>
          <w:rFonts w:ascii="Times New Roman" w:hAnsi="Times New Roman" w:cs="Times New Roman"/>
          <w:i/>
          <w:color w:val="000000" w:themeColor="text1"/>
        </w:rPr>
        <w:t>Cognitive Linguistics</w:t>
      </w:r>
      <w:r w:rsidR="001D5310" w:rsidRPr="00EA20AA">
        <w:rPr>
          <w:rFonts w:ascii="Times New Roman" w:hAnsi="Times New Roman" w:cs="Times New Roman"/>
          <w:color w:val="000000" w:themeColor="text1"/>
        </w:rPr>
        <w:t xml:space="preserve"> 17, 107-151.</w:t>
      </w:r>
    </w:p>
    <w:p w14:paraId="6BE433E2" w14:textId="77777777" w:rsidR="004136C8" w:rsidRPr="00EA20AA" w:rsidRDefault="004136C8">
      <w:pPr>
        <w:rPr>
          <w:rFonts w:ascii="Times New Roman" w:hAnsi="Times New Roman" w:cs="Times New Roman"/>
          <w:color w:val="000000" w:themeColor="text1"/>
        </w:rPr>
      </w:pPr>
    </w:p>
    <w:p w14:paraId="2CA749A8" w14:textId="52B9C690" w:rsidR="004136C8" w:rsidRPr="00EA20AA" w:rsidRDefault="004136C8">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Langacker</w:t>
      </w:r>
      <w:proofErr w:type="spellEnd"/>
      <w:r w:rsidRPr="00EA20AA">
        <w:rPr>
          <w:rFonts w:ascii="Times New Roman" w:hAnsi="Times New Roman" w:cs="Times New Roman"/>
          <w:color w:val="000000" w:themeColor="text1"/>
        </w:rPr>
        <w:t xml:space="preserve">, Ronald W. 2013. </w:t>
      </w:r>
      <w:r w:rsidRPr="00EA20AA">
        <w:rPr>
          <w:rFonts w:ascii="Times New Roman" w:hAnsi="Times New Roman" w:cs="Times New Roman"/>
          <w:i/>
          <w:color w:val="000000" w:themeColor="text1"/>
        </w:rPr>
        <w:t>Essentials of Cognitive Grammar.</w:t>
      </w:r>
      <w:r w:rsidRPr="00EA20AA">
        <w:rPr>
          <w:rFonts w:ascii="Times New Roman" w:hAnsi="Times New Roman" w:cs="Times New Roman"/>
          <w:color w:val="000000" w:themeColor="text1"/>
        </w:rPr>
        <w:t xml:space="preserve"> Oxford: Oxford University Press.</w:t>
      </w:r>
    </w:p>
    <w:p w14:paraId="246877EB" w14:textId="77777777" w:rsidR="00D5653C" w:rsidRPr="00EA20AA" w:rsidRDefault="00D5653C">
      <w:pPr>
        <w:rPr>
          <w:rFonts w:ascii="Times New Roman" w:hAnsi="Times New Roman" w:cs="Times New Roman"/>
          <w:color w:val="000000" w:themeColor="text1"/>
        </w:rPr>
      </w:pPr>
    </w:p>
    <w:p w14:paraId="56CD37D4" w14:textId="1CC9AF87" w:rsidR="00D5653C" w:rsidRPr="00EA20AA" w:rsidRDefault="00D5653C">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Makarova, Anastasia. 2014. </w:t>
      </w:r>
      <w:r w:rsidRPr="00EA20AA">
        <w:rPr>
          <w:rFonts w:ascii="Times New Roman" w:hAnsi="Times New Roman" w:cs="Times New Roman"/>
          <w:i/>
          <w:color w:val="000000" w:themeColor="text1"/>
        </w:rPr>
        <w:t>Rethinking Diminutives: A Case Study of Russian Verbs.</w:t>
      </w:r>
      <w:r w:rsidRPr="00EA20AA">
        <w:rPr>
          <w:rFonts w:ascii="Times New Roman" w:hAnsi="Times New Roman" w:cs="Times New Roman"/>
          <w:color w:val="000000" w:themeColor="text1"/>
        </w:rPr>
        <w:t xml:space="preserve"> PhD Dissertation, University of </w:t>
      </w:r>
      <w:proofErr w:type="spellStart"/>
      <w:r w:rsidRPr="00EA20AA">
        <w:rPr>
          <w:rFonts w:ascii="Times New Roman" w:hAnsi="Times New Roman" w:cs="Times New Roman"/>
          <w:color w:val="000000" w:themeColor="text1"/>
        </w:rPr>
        <w:t>Tromsø</w:t>
      </w:r>
      <w:proofErr w:type="spellEnd"/>
      <w:r w:rsidRPr="00EA20AA">
        <w:rPr>
          <w:rFonts w:ascii="Times New Roman" w:hAnsi="Times New Roman" w:cs="Times New Roman"/>
          <w:color w:val="000000" w:themeColor="text1"/>
        </w:rPr>
        <w:t>.</w:t>
      </w:r>
    </w:p>
    <w:p w14:paraId="19E3A878" w14:textId="77777777" w:rsidR="00D5653C" w:rsidRPr="00EA20AA" w:rsidRDefault="00D5653C">
      <w:pPr>
        <w:rPr>
          <w:rFonts w:ascii="Times New Roman" w:hAnsi="Times New Roman" w:cs="Times New Roman"/>
          <w:color w:val="000000" w:themeColor="text1"/>
        </w:rPr>
      </w:pPr>
    </w:p>
    <w:p w14:paraId="2F979EF9" w14:textId="15546A32" w:rsidR="00D929CD" w:rsidRPr="00EA20AA" w:rsidRDefault="00D929CD">
      <w:pPr>
        <w:rPr>
          <w:rFonts w:ascii="Times New Roman" w:hAnsi="Times New Roman" w:cs="Times New Roman"/>
          <w:color w:val="000000" w:themeColor="text1"/>
          <w:lang w:val="cs-CZ"/>
        </w:rPr>
      </w:pPr>
      <w:proofErr w:type="spellStart"/>
      <w:r w:rsidRPr="00EA20AA">
        <w:rPr>
          <w:rFonts w:ascii="Times New Roman" w:hAnsi="Times New Roman" w:cs="Times New Roman"/>
          <w:color w:val="000000" w:themeColor="text1"/>
        </w:rPr>
        <w:t>Maslov</w:t>
      </w:r>
      <w:proofErr w:type="spellEnd"/>
      <w:r w:rsidR="00E251F6" w:rsidRPr="00EA20AA">
        <w:rPr>
          <w:rFonts w:ascii="Times New Roman" w:hAnsi="Times New Roman" w:cs="Times New Roman"/>
          <w:color w:val="000000" w:themeColor="text1"/>
        </w:rPr>
        <w:t xml:space="preserve">, </w:t>
      </w:r>
      <w:proofErr w:type="spellStart"/>
      <w:r w:rsidR="00E251F6" w:rsidRPr="00EA20AA">
        <w:rPr>
          <w:rFonts w:ascii="Times New Roman" w:hAnsi="Times New Roman" w:cs="Times New Roman"/>
          <w:color w:val="000000" w:themeColor="text1"/>
        </w:rPr>
        <w:t>Jurij</w:t>
      </w:r>
      <w:proofErr w:type="spellEnd"/>
      <w:r w:rsidR="00E251F6" w:rsidRPr="00EA20AA">
        <w:rPr>
          <w:rFonts w:ascii="Times New Roman" w:hAnsi="Times New Roman" w:cs="Times New Roman"/>
          <w:color w:val="000000" w:themeColor="text1"/>
        </w:rPr>
        <w:t xml:space="preserve"> S. </w:t>
      </w:r>
      <w:r w:rsidRPr="00EA20AA">
        <w:rPr>
          <w:rFonts w:ascii="Times New Roman" w:hAnsi="Times New Roman" w:cs="Times New Roman"/>
          <w:color w:val="000000" w:themeColor="text1"/>
        </w:rPr>
        <w:t xml:space="preserve"> 19</w:t>
      </w:r>
      <w:r w:rsidR="00E251F6" w:rsidRPr="00EA20AA">
        <w:rPr>
          <w:rFonts w:ascii="Times New Roman" w:hAnsi="Times New Roman" w:cs="Times New Roman"/>
          <w:color w:val="000000" w:themeColor="text1"/>
        </w:rPr>
        <w:t xml:space="preserve">84. </w:t>
      </w:r>
      <w:r w:rsidR="00E251F6" w:rsidRPr="00EA20AA">
        <w:rPr>
          <w:rFonts w:ascii="Times New Roman" w:hAnsi="Times New Roman" w:cs="Times New Roman"/>
          <w:i/>
          <w:color w:val="000000" w:themeColor="text1"/>
        </w:rPr>
        <w:t>O</w:t>
      </w:r>
      <w:proofErr w:type="spellStart"/>
      <w:r w:rsidR="00E251F6" w:rsidRPr="00EA20AA">
        <w:rPr>
          <w:rFonts w:ascii="Times New Roman" w:hAnsi="Times New Roman" w:cs="Times New Roman"/>
          <w:i/>
          <w:color w:val="000000" w:themeColor="text1"/>
          <w:lang w:val="cs-CZ"/>
        </w:rPr>
        <w:t>čerki</w:t>
      </w:r>
      <w:proofErr w:type="spellEnd"/>
      <w:r w:rsidR="00E251F6" w:rsidRPr="00EA20AA">
        <w:rPr>
          <w:rFonts w:ascii="Times New Roman" w:hAnsi="Times New Roman" w:cs="Times New Roman"/>
          <w:i/>
          <w:color w:val="000000" w:themeColor="text1"/>
          <w:lang w:val="cs-CZ"/>
        </w:rPr>
        <w:t xml:space="preserve"> po </w:t>
      </w:r>
      <w:proofErr w:type="spellStart"/>
      <w:r w:rsidR="00E251F6" w:rsidRPr="00EA20AA">
        <w:rPr>
          <w:rFonts w:ascii="Times New Roman" w:hAnsi="Times New Roman" w:cs="Times New Roman"/>
          <w:i/>
          <w:color w:val="000000" w:themeColor="text1"/>
          <w:lang w:val="cs-CZ"/>
        </w:rPr>
        <w:t>aspektologii</w:t>
      </w:r>
      <w:proofErr w:type="spellEnd"/>
      <w:r w:rsidR="00E251F6" w:rsidRPr="00EA20AA">
        <w:rPr>
          <w:rFonts w:ascii="Times New Roman" w:hAnsi="Times New Roman" w:cs="Times New Roman"/>
          <w:color w:val="000000" w:themeColor="text1"/>
          <w:lang w:val="cs-CZ"/>
        </w:rPr>
        <w:t xml:space="preserve">. Leningrad: Leningrad </w:t>
      </w:r>
      <w:proofErr w:type="spellStart"/>
      <w:r w:rsidR="00E251F6" w:rsidRPr="00EA20AA">
        <w:rPr>
          <w:rFonts w:ascii="Times New Roman" w:hAnsi="Times New Roman" w:cs="Times New Roman"/>
          <w:color w:val="000000" w:themeColor="text1"/>
          <w:lang w:val="cs-CZ"/>
        </w:rPr>
        <w:t>State</w:t>
      </w:r>
      <w:proofErr w:type="spellEnd"/>
      <w:r w:rsidR="00E251F6" w:rsidRPr="00EA20AA">
        <w:rPr>
          <w:rFonts w:ascii="Times New Roman" w:hAnsi="Times New Roman" w:cs="Times New Roman"/>
          <w:color w:val="000000" w:themeColor="text1"/>
          <w:lang w:val="cs-CZ"/>
        </w:rPr>
        <w:t xml:space="preserve"> University.</w:t>
      </w:r>
    </w:p>
    <w:p w14:paraId="46F05656" w14:textId="77777777" w:rsidR="00AB0E11" w:rsidRPr="00EA20AA" w:rsidRDefault="00AB0E11">
      <w:pPr>
        <w:rPr>
          <w:rFonts w:ascii="Times New Roman" w:hAnsi="Times New Roman" w:cs="Times New Roman"/>
          <w:color w:val="000000" w:themeColor="text1"/>
        </w:rPr>
      </w:pPr>
    </w:p>
    <w:p w14:paraId="0D2CF4DE" w14:textId="583D59F0" w:rsidR="00AB0E11" w:rsidRPr="00EA20AA" w:rsidRDefault="00AB0E11">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Maysak</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Timur</w:t>
      </w:r>
      <w:proofErr w:type="spellEnd"/>
      <w:r w:rsidRPr="00EA20AA">
        <w:rPr>
          <w:rFonts w:ascii="Times New Roman" w:hAnsi="Times New Roman" w:cs="Times New Roman"/>
          <w:color w:val="000000" w:themeColor="text1"/>
        </w:rPr>
        <w:t xml:space="preserve"> A. and Ekaterina V. </w:t>
      </w:r>
      <w:proofErr w:type="spellStart"/>
      <w:r w:rsidRPr="00EA20AA">
        <w:rPr>
          <w:rFonts w:ascii="Times New Roman" w:hAnsi="Times New Roman" w:cs="Times New Roman"/>
          <w:color w:val="000000" w:themeColor="text1"/>
        </w:rPr>
        <w:t>Rakhilina</w:t>
      </w:r>
      <w:proofErr w:type="spellEnd"/>
      <w:r w:rsidRPr="00EA20AA">
        <w:rPr>
          <w:rFonts w:ascii="Times New Roman" w:hAnsi="Times New Roman" w:cs="Times New Roman"/>
          <w:color w:val="000000" w:themeColor="text1"/>
        </w:rPr>
        <w:t xml:space="preserve">. (eds.) 2007. </w:t>
      </w:r>
      <w:proofErr w:type="spellStart"/>
      <w:r w:rsidRPr="00EA20AA">
        <w:rPr>
          <w:rFonts w:ascii="Times New Roman" w:hAnsi="Times New Roman" w:cs="Times New Roman"/>
          <w:i/>
          <w:color w:val="000000" w:themeColor="text1"/>
        </w:rPr>
        <w:t>Glagoly</w:t>
      </w:r>
      <w:proofErr w:type="spellEnd"/>
      <w:r w:rsidRPr="00EA20AA">
        <w:rPr>
          <w:rFonts w:ascii="Times New Roman" w:hAnsi="Times New Roman" w:cs="Times New Roman"/>
          <w:i/>
          <w:color w:val="000000" w:themeColor="text1"/>
        </w:rPr>
        <w:t xml:space="preserve"> dvi</w:t>
      </w:r>
      <w:proofErr w:type="spellStart"/>
      <w:r w:rsidRPr="00EA20AA">
        <w:rPr>
          <w:rFonts w:ascii="Times New Roman" w:hAnsi="Times New Roman" w:cs="Times New Roman"/>
          <w:i/>
          <w:color w:val="000000" w:themeColor="text1"/>
          <w:lang w:val="cs-CZ"/>
        </w:rPr>
        <w:t>ženija</w:t>
      </w:r>
      <w:proofErr w:type="spellEnd"/>
      <w:r w:rsidRPr="00EA20AA">
        <w:rPr>
          <w:rFonts w:ascii="Times New Roman" w:hAnsi="Times New Roman" w:cs="Times New Roman"/>
          <w:i/>
          <w:color w:val="000000" w:themeColor="text1"/>
          <w:lang w:val="cs-CZ"/>
        </w:rPr>
        <w:t xml:space="preserve"> v </w:t>
      </w:r>
      <w:proofErr w:type="spellStart"/>
      <w:r w:rsidRPr="00EA20AA">
        <w:rPr>
          <w:rFonts w:ascii="Times New Roman" w:hAnsi="Times New Roman" w:cs="Times New Roman"/>
          <w:i/>
          <w:color w:val="000000" w:themeColor="text1"/>
          <w:lang w:val="cs-CZ"/>
        </w:rPr>
        <w:t>vode</w:t>
      </w:r>
      <w:proofErr w:type="spellEnd"/>
      <w:r w:rsidRPr="00EA20AA">
        <w:rPr>
          <w:rFonts w:ascii="Times New Roman" w:hAnsi="Times New Roman" w:cs="Times New Roman"/>
          <w:i/>
          <w:color w:val="000000" w:themeColor="text1"/>
          <w:lang w:val="cs-CZ"/>
        </w:rPr>
        <w:t xml:space="preserve">: </w:t>
      </w:r>
      <w:proofErr w:type="spellStart"/>
      <w:r w:rsidRPr="00EA20AA">
        <w:rPr>
          <w:rFonts w:ascii="Times New Roman" w:hAnsi="Times New Roman" w:cs="Times New Roman"/>
          <w:i/>
          <w:color w:val="000000" w:themeColor="text1"/>
          <w:lang w:val="cs-CZ"/>
        </w:rPr>
        <w:t>leksiče</w:t>
      </w:r>
      <w:r w:rsidRPr="00EA20AA">
        <w:rPr>
          <w:rFonts w:ascii="Times New Roman" w:hAnsi="Times New Roman" w:cs="Times New Roman"/>
          <w:i/>
          <w:color w:val="000000" w:themeColor="text1"/>
        </w:rPr>
        <w:t>skaja</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tipologija</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Moscow: </w:t>
      </w:r>
      <w:proofErr w:type="spellStart"/>
      <w:r w:rsidRPr="00EA20AA">
        <w:rPr>
          <w:rFonts w:ascii="Times New Roman" w:hAnsi="Times New Roman" w:cs="Times New Roman"/>
          <w:color w:val="000000" w:themeColor="text1"/>
        </w:rPr>
        <w:t>Indrik</w:t>
      </w:r>
      <w:proofErr w:type="spellEnd"/>
      <w:r w:rsidRPr="00EA20AA">
        <w:rPr>
          <w:rFonts w:ascii="Times New Roman" w:hAnsi="Times New Roman" w:cs="Times New Roman"/>
          <w:color w:val="000000" w:themeColor="text1"/>
        </w:rPr>
        <w:t>.</w:t>
      </w:r>
    </w:p>
    <w:p w14:paraId="03E5DE1C" w14:textId="77777777" w:rsidR="00F16FA3" w:rsidRPr="00EA20AA" w:rsidRDefault="00F16FA3">
      <w:pPr>
        <w:rPr>
          <w:rFonts w:ascii="Times New Roman" w:hAnsi="Times New Roman" w:cs="Times New Roman"/>
          <w:color w:val="000000" w:themeColor="text1"/>
        </w:rPr>
      </w:pPr>
    </w:p>
    <w:p w14:paraId="52A434DA" w14:textId="270BD44D" w:rsidR="0008156E" w:rsidRPr="00EA20AA" w:rsidRDefault="0008156E">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Moulton, Erin. </w:t>
      </w:r>
      <w:r w:rsidR="00C16A09" w:rsidRPr="00EA20AA">
        <w:rPr>
          <w:rFonts w:ascii="Times New Roman" w:hAnsi="Times New Roman" w:cs="Times New Roman"/>
          <w:color w:val="000000" w:themeColor="text1"/>
        </w:rPr>
        <w:t xml:space="preserve">2015. </w:t>
      </w:r>
      <w:r w:rsidR="007B0ADA" w:rsidRPr="00EA20AA">
        <w:rPr>
          <w:rFonts w:ascii="Times New Roman" w:hAnsi="Times New Roman" w:cs="Times New Roman"/>
          <w:i/>
          <w:color w:val="000000" w:themeColor="text1"/>
        </w:rPr>
        <w:t xml:space="preserve">Rethinking Reflexivity: </w:t>
      </w:r>
      <w:r w:rsidR="007B0ADA" w:rsidRPr="00EA20AA">
        <w:rPr>
          <w:rFonts w:ascii="Times New Roman" w:hAnsi="Times New Roman" w:cs="Times New Roman"/>
          <w:smallCaps/>
          <w:color w:val="000000" w:themeColor="text1"/>
        </w:rPr>
        <w:t>Se-</w:t>
      </w:r>
      <w:r w:rsidR="007B0ADA" w:rsidRPr="00EA20AA">
        <w:rPr>
          <w:rFonts w:ascii="Times New Roman" w:hAnsi="Times New Roman" w:cs="Times New Roman"/>
          <w:i/>
          <w:color w:val="000000" w:themeColor="text1"/>
        </w:rPr>
        <w:t xml:space="preserve"> Verbs in Russian and Bosnian/Croatian/Serbian.</w:t>
      </w:r>
      <w:r w:rsidR="007B0ADA" w:rsidRPr="00EA20AA">
        <w:rPr>
          <w:rFonts w:ascii="Times New Roman" w:hAnsi="Times New Roman" w:cs="Times New Roman"/>
          <w:color w:val="000000" w:themeColor="text1"/>
        </w:rPr>
        <w:t xml:space="preserve"> PhD dissertation: University of Kansas.</w:t>
      </w:r>
    </w:p>
    <w:p w14:paraId="5DD1BF49" w14:textId="77777777" w:rsidR="0008156E" w:rsidRPr="00EA20AA" w:rsidRDefault="0008156E">
      <w:pPr>
        <w:rPr>
          <w:rFonts w:ascii="Times New Roman" w:hAnsi="Times New Roman" w:cs="Times New Roman"/>
          <w:iCs/>
          <w:color w:val="000000" w:themeColor="text1"/>
        </w:rPr>
      </w:pPr>
    </w:p>
    <w:p w14:paraId="24867ACA" w14:textId="014C6782" w:rsidR="00F16FA3" w:rsidRPr="00EA20AA" w:rsidRDefault="00F16FA3">
      <w:pPr>
        <w:rPr>
          <w:rFonts w:ascii="Times New Roman" w:hAnsi="Times New Roman" w:cs="Times New Roman"/>
          <w:color w:val="000000" w:themeColor="text1"/>
        </w:rPr>
      </w:pPr>
      <w:proofErr w:type="spellStart"/>
      <w:r w:rsidRPr="00EA20AA">
        <w:rPr>
          <w:rFonts w:ascii="Times New Roman" w:hAnsi="Times New Roman" w:cs="Times New Roman"/>
          <w:iCs/>
          <w:color w:val="000000" w:themeColor="text1"/>
        </w:rPr>
        <w:t>Nesset</w:t>
      </w:r>
      <w:proofErr w:type="spellEnd"/>
      <w:r w:rsidRPr="00EA20AA">
        <w:rPr>
          <w:rFonts w:ascii="Times New Roman" w:hAnsi="Times New Roman" w:cs="Times New Roman"/>
          <w:iCs/>
          <w:color w:val="000000" w:themeColor="text1"/>
        </w:rPr>
        <w:t xml:space="preserve">, Tore. 2008. </w:t>
      </w:r>
      <w:r w:rsidRPr="00EA20AA">
        <w:rPr>
          <w:rFonts w:ascii="Times New Roman" w:hAnsi="Times New Roman" w:cs="Times New Roman"/>
          <w:i/>
          <w:iCs/>
          <w:color w:val="000000" w:themeColor="text1"/>
        </w:rPr>
        <w:t>Abstract Phonology in a Concrete Model. Cognitive Linguistics and the Morphology-Phonology Interface</w:t>
      </w:r>
      <w:r w:rsidRPr="00EA20AA">
        <w:rPr>
          <w:rFonts w:ascii="Times New Roman" w:hAnsi="Times New Roman" w:cs="Times New Roman"/>
          <w:color w:val="000000" w:themeColor="text1"/>
        </w:rPr>
        <w:t xml:space="preserve">, Berlin and New York: Mouton de </w:t>
      </w:r>
      <w:proofErr w:type="spellStart"/>
      <w:r w:rsidRPr="00EA20AA">
        <w:rPr>
          <w:rFonts w:ascii="Times New Roman" w:hAnsi="Times New Roman" w:cs="Times New Roman"/>
          <w:color w:val="000000" w:themeColor="text1"/>
        </w:rPr>
        <w:t>Gruyter</w:t>
      </w:r>
      <w:proofErr w:type="spellEnd"/>
      <w:r w:rsidR="005C2779" w:rsidRPr="00EA20AA">
        <w:rPr>
          <w:rFonts w:ascii="Times New Roman" w:hAnsi="Times New Roman" w:cs="Times New Roman"/>
          <w:color w:val="000000" w:themeColor="text1"/>
        </w:rPr>
        <w:t>.</w:t>
      </w:r>
    </w:p>
    <w:p w14:paraId="6BB95339" w14:textId="77777777" w:rsidR="00921F3F" w:rsidRPr="00EA20AA" w:rsidRDefault="00921F3F">
      <w:pPr>
        <w:rPr>
          <w:rFonts w:ascii="Times New Roman" w:hAnsi="Times New Roman" w:cs="Times New Roman"/>
          <w:color w:val="000000" w:themeColor="text1"/>
        </w:rPr>
      </w:pPr>
    </w:p>
    <w:p w14:paraId="3FBAB13C" w14:textId="6B6DEE12" w:rsidR="00921F3F" w:rsidRPr="00EA20AA" w:rsidRDefault="00921F3F">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Nesset</w:t>
      </w:r>
      <w:proofErr w:type="spellEnd"/>
      <w:r w:rsidRPr="00EA20AA">
        <w:rPr>
          <w:rFonts w:ascii="Times New Roman" w:hAnsi="Times New Roman" w:cs="Times New Roman"/>
          <w:color w:val="000000" w:themeColor="text1"/>
        </w:rPr>
        <w:t xml:space="preserve">, Tore and Julia Kuznetsova. 2015. Constructions and language change. From genitive to accusative objects in Russian. </w:t>
      </w:r>
      <w:proofErr w:type="spellStart"/>
      <w:r w:rsidRPr="00EA20AA">
        <w:rPr>
          <w:rFonts w:ascii="Times New Roman" w:hAnsi="Times New Roman" w:cs="Times New Roman"/>
          <w:i/>
          <w:color w:val="000000" w:themeColor="text1"/>
        </w:rPr>
        <w:t>Diachronica</w:t>
      </w:r>
      <w:proofErr w:type="spellEnd"/>
      <w:r w:rsidRPr="00EA20AA">
        <w:rPr>
          <w:rFonts w:ascii="Times New Roman" w:hAnsi="Times New Roman" w:cs="Times New Roman"/>
          <w:color w:val="000000" w:themeColor="text1"/>
        </w:rPr>
        <w:t xml:space="preserve"> 32(3), 365-396.</w:t>
      </w:r>
    </w:p>
    <w:p w14:paraId="359D87A8" w14:textId="77777777" w:rsidR="00612FE6" w:rsidRPr="00EA20AA" w:rsidRDefault="00612FE6">
      <w:pPr>
        <w:rPr>
          <w:rFonts w:ascii="Times New Roman" w:hAnsi="Times New Roman" w:cs="Times New Roman"/>
          <w:color w:val="000000" w:themeColor="text1"/>
        </w:rPr>
      </w:pPr>
    </w:p>
    <w:p w14:paraId="776A11CB" w14:textId="04FE0BB0" w:rsidR="00612FE6" w:rsidRPr="00EA20AA" w:rsidRDefault="00612FE6">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Rakhilina</w:t>
      </w:r>
      <w:proofErr w:type="spellEnd"/>
      <w:r w:rsidRPr="00EA20AA">
        <w:rPr>
          <w:rFonts w:ascii="Times New Roman" w:hAnsi="Times New Roman" w:cs="Times New Roman"/>
          <w:color w:val="000000" w:themeColor="text1"/>
        </w:rPr>
        <w:t xml:space="preserve">, Ekaterina V. 2000. </w:t>
      </w:r>
      <w:proofErr w:type="spellStart"/>
      <w:r w:rsidRPr="00EA20AA">
        <w:rPr>
          <w:rFonts w:ascii="Times New Roman" w:hAnsi="Times New Roman" w:cs="Times New Roman"/>
          <w:i/>
          <w:color w:val="000000" w:themeColor="text1"/>
        </w:rPr>
        <w:t>Kognitivnyj</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analiz</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predmetnyx</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imen</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semantika</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i</w:t>
      </w:r>
      <w:proofErr w:type="spellEnd"/>
      <w:r w:rsidRPr="00EA20AA">
        <w:rPr>
          <w:rFonts w:ascii="Times New Roman" w:hAnsi="Times New Roman" w:cs="Times New Roman"/>
          <w:i/>
          <w:color w:val="000000" w:themeColor="text1"/>
        </w:rPr>
        <w:t xml:space="preserve"> so</w:t>
      </w:r>
      <w:r w:rsidRPr="00EA20AA">
        <w:rPr>
          <w:rFonts w:ascii="Times New Roman" w:hAnsi="Times New Roman" w:cs="Times New Roman"/>
          <w:i/>
          <w:color w:val="000000" w:themeColor="text1"/>
          <w:lang w:val="cs-CZ"/>
        </w:rPr>
        <w:t>č</w:t>
      </w:r>
      <w:proofErr w:type="spellStart"/>
      <w:r w:rsidRPr="00EA20AA">
        <w:rPr>
          <w:rFonts w:ascii="Times New Roman" w:hAnsi="Times New Roman" w:cs="Times New Roman"/>
          <w:i/>
          <w:color w:val="000000" w:themeColor="text1"/>
        </w:rPr>
        <w:t>etaemost</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Moscow: </w:t>
      </w:r>
      <w:proofErr w:type="spellStart"/>
      <w:r w:rsidRPr="00EA20AA">
        <w:rPr>
          <w:rFonts w:ascii="Times New Roman" w:hAnsi="Times New Roman" w:cs="Times New Roman"/>
          <w:color w:val="000000" w:themeColor="text1"/>
        </w:rPr>
        <w:t>Russkie</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slovari</w:t>
      </w:r>
      <w:proofErr w:type="spellEnd"/>
      <w:r w:rsidRPr="00EA20AA">
        <w:rPr>
          <w:rFonts w:ascii="Times New Roman" w:hAnsi="Times New Roman" w:cs="Times New Roman"/>
          <w:color w:val="000000" w:themeColor="text1"/>
        </w:rPr>
        <w:t>.</w:t>
      </w:r>
    </w:p>
    <w:p w14:paraId="1F46BF4F" w14:textId="77777777" w:rsidR="00764FAE" w:rsidRPr="00EA20AA" w:rsidRDefault="00764FAE">
      <w:pPr>
        <w:rPr>
          <w:rFonts w:ascii="Times New Roman" w:hAnsi="Times New Roman" w:cs="Times New Roman"/>
          <w:color w:val="000000" w:themeColor="text1"/>
        </w:rPr>
      </w:pPr>
    </w:p>
    <w:p w14:paraId="782605C0" w14:textId="0B025918" w:rsidR="00764FAE" w:rsidRPr="00EA20AA" w:rsidRDefault="00764FAE">
      <w:pPr>
        <w:rPr>
          <w:rFonts w:ascii="Times New Roman" w:hAnsi="Times New Roman" w:cs="Times New Roman"/>
          <w:color w:val="000000" w:themeColor="text1"/>
        </w:rPr>
      </w:pPr>
      <w:r w:rsidRPr="00EA20AA">
        <w:rPr>
          <w:rFonts w:ascii="Times New Roman" w:hAnsi="Times New Roman" w:cs="Times New Roman"/>
          <w:color w:val="000000" w:themeColor="text1"/>
        </w:rPr>
        <w:t>Say, Sergey. 2013. On the Nature of Dative Arguments in Russian Constructions with ‘</w:t>
      </w:r>
      <w:proofErr w:type="spellStart"/>
      <w:r w:rsidRPr="00EA20AA">
        <w:rPr>
          <w:rFonts w:ascii="Times New Roman" w:hAnsi="Times New Roman" w:cs="Times New Roman"/>
          <w:color w:val="000000" w:themeColor="text1"/>
        </w:rPr>
        <w:t>Predicatives</w:t>
      </w:r>
      <w:proofErr w:type="spellEnd"/>
      <w:r w:rsidRPr="00EA20AA">
        <w:rPr>
          <w:rFonts w:ascii="Times New Roman" w:hAnsi="Times New Roman" w:cs="Times New Roman"/>
          <w:color w:val="000000" w:themeColor="text1"/>
        </w:rPr>
        <w:t xml:space="preserve">’. In Irina </w:t>
      </w:r>
      <w:proofErr w:type="spellStart"/>
      <w:r w:rsidRPr="00EA20AA">
        <w:rPr>
          <w:rFonts w:ascii="Times New Roman" w:hAnsi="Times New Roman" w:cs="Times New Roman"/>
          <w:color w:val="000000" w:themeColor="text1"/>
        </w:rPr>
        <w:t>Kor</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Chahine</w:t>
      </w:r>
      <w:proofErr w:type="spellEnd"/>
      <w:r w:rsidRPr="00EA20AA">
        <w:rPr>
          <w:rFonts w:ascii="Times New Roman" w:hAnsi="Times New Roman" w:cs="Times New Roman"/>
          <w:color w:val="000000" w:themeColor="text1"/>
        </w:rPr>
        <w:t xml:space="preserve"> (ed.), </w:t>
      </w:r>
      <w:r w:rsidRPr="00EA20AA">
        <w:rPr>
          <w:rFonts w:ascii="Times New Roman" w:hAnsi="Times New Roman" w:cs="Times New Roman"/>
          <w:i/>
          <w:color w:val="000000" w:themeColor="text1"/>
        </w:rPr>
        <w:t>Current Studies in Slavic Linguistics</w:t>
      </w:r>
      <w:r w:rsidRPr="00EA20AA">
        <w:rPr>
          <w:rFonts w:ascii="Times New Roman" w:hAnsi="Times New Roman" w:cs="Times New Roman"/>
          <w:color w:val="000000" w:themeColor="text1"/>
        </w:rPr>
        <w:t>, 225-245. Amsterdam: Benjamins.</w:t>
      </w:r>
    </w:p>
    <w:p w14:paraId="3EC55BDD" w14:textId="77777777" w:rsidR="00701C20" w:rsidRPr="00EA20AA" w:rsidRDefault="00701C20">
      <w:pPr>
        <w:rPr>
          <w:rFonts w:ascii="Times New Roman" w:hAnsi="Times New Roman" w:cs="Times New Roman"/>
          <w:color w:val="000000" w:themeColor="text1"/>
        </w:rPr>
      </w:pPr>
    </w:p>
    <w:p w14:paraId="3461F55E" w14:textId="36123082" w:rsidR="00701C20" w:rsidRPr="00EA20AA" w:rsidRDefault="00701C20">
      <w:pPr>
        <w:rPr>
          <w:rFonts w:ascii="Times New Roman" w:hAnsi="Times New Roman" w:cs="Times New Roman"/>
          <w:color w:val="000000" w:themeColor="text1"/>
        </w:rPr>
      </w:pPr>
      <w:r w:rsidRPr="00EA20AA">
        <w:rPr>
          <w:rFonts w:ascii="Times New Roman" w:hAnsi="Times New Roman" w:cs="Times New Roman"/>
          <w:color w:val="000000" w:themeColor="text1"/>
          <w:lang w:val="cs-CZ"/>
        </w:rPr>
        <w:t>Š</w:t>
      </w:r>
      <w:proofErr w:type="spellStart"/>
      <w:r w:rsidRPr="00EA20AA">
        <w:rPr>
          <w:rFonts w:ascii="Times New Roman" w:hAnsi="Times New Roman" w:cs="Times New Roman"/>
          <w:color w:val="000000" w:themeColor="text1"/>
        </w:rPr>
        <w:t>arić</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Ljiljana</w:t>
      </w:r>
      <w:proofErr w:type="spellEnd"/>
      <w:r w:rsidRPr="00EA20AA">
        <w:rPr>
          <w:rFonts w:ascii="Times New Roman" w:hAnsi="Times New Roman" w:cs="Times New Roman"/>
          <w:color w:val="000000" w:themeColor="text1"/>
        </w:rPr>
        <w:t xml:space="preserve">. 2008. </w:t>
      </w:r>
      <w:r w:rsidRPr="00EA20AA">
        <w:rPr>
          <w:rFonts w:ascii="Times New Roman" w:hAnsi="Times New Roman" w:cs="Times New Roman"/>
          <w:i/>
          <w:color w:val="000000" w:themeColor="text1"/>
        </w:rPr>
        <w:t xml:space="preserve">Spatial Concepts in Slavic. A </w:t>
      </w:r>
      <w:proofErr w:type="spellStart"/>
      <w:r w:rsidRPr="00EA20AA">
        <w:rPr>
          <w:rFonts w:ascii="Times New Roman" w:hAnsi="Times New Roman" w:cs="Times New Roman"/>
          <w:i/>
          <w:color w:val="000000" w:themeColor="text1"/>
        </w:rPr>
        <w:t>Cogntive</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Lingusitic</w:t>
      </w:r>
      <w:proofErr w:type="spellEnd"/>
      <w:r w:rsidRPr="00EA20AA">
        <w:rPr>
          <w:rFonts w:ascii="Times New Roman" w:hAnsi="Times New Roman" w:cs="Times New Roman"/>
          <w:i/>
          <w:color w:val="000000" w:themeColor="text1"/>
        </w:rPr>
        <w:t xml:space="preserve"> Study of Prepositions and Cases.</w:t>
      </w:r>
      <w:r w:rsidRPr="00EA20AA">
        <w:rPr>
          <w:rFonts w:ascii="Times New Roman" w:hAnsi="Times New Roman" w:cs="Times New Roman"/>
          <w:color w:val="000000" w:themeColor="text1"/>
        </w:rPr>
        <w:t xml:space="preserve"> Wiesbaden: </w:t>
      </w:r>
      <w:proofErr w:type="spellStart"/>
      <w:r w:rsidRPr="00EA20AA">
        <w:rPr>
          <w:rFonts w:ascii="Times New Roman" w:hAnsi="Times New Roman" w:cs="Times New Roman"/>
          <w:color w:val="000000" w:themeColor="text1"/>
        </w:rPr>
        <w:t>Harrassowitz</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Verlag</w:t>
      </w:r>
      <w:proofErr w:type="spellEnd"/>
      <w:r w:rsidRPr="00EA20AA">
        <w:rPr>
          <w:rFonts w:ascii="Times New Roman" w:hAnsi="Times New Roman" w:cs="Times New Roman"/>
          <w:color w:val="000000" w:themeColor="text1"/>
        </w:rPr>
        <w:t>.</w:t>
      </w:r>
    </w:p>
    <w:p w14:paraId="67D12956" w14:textId="77777777" w:rsidR="000E1D59" w:rsidRPr="00EA20AA" w:rsidRDefault="000E1D59">
      <w:pPr>
        <w:rPr>
          <w:rFonts w:ascii="Times New Roman" w:hAnsi="Times New Roman" w:cs="Times New Roman"/>
          <w:color w:val="000000" w:themeColor="text1"/>
        </w:rPr>
      </w:pPr>
    </w:p>
    <w:p w14:paraId="5E2BBC4E" w14:textId="0F58694B" w:rsidR="000E1D59" w:rsidRPr="00EA20AA" w:rsidRDefault="000E1D59">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_____. 2014. </w:t>
      </w:r>
      <w:proofErr w:type="spellStart"/>
      <w:r w:rsidR="00AB4FEA" w:rsidRPr="00EA20AA">
        <w:rPr>
          <w:rFonts w:ascii="Times New Roman" w:hAnsi="Times New Roman" w:cs="Times New Roman"/>
          <w:i/>
          <w:color w:val="000000" w:themeColor="text1"/>
        </w:rPr>
        <w:t>Prostor</w:t>
      </w:r>
      <w:proofErr w:type="spellEnd"/>
      <w:r w:rsidR="00AB4FEA" w:rsidRPr="00EA20AA">
        <w:rPr>
          <w:rFonts w:ascii="Times New Roman" w:hAnsi="Times New Roman" w:cs="Times New Roman"/>
          <w:i/>
          <w:color w:val="000000" w:themeColor="text1"/>
        </w:rPr>
        <w:t xml:space="preserve"> u </w:t>
      </w:r>
      <w:proofErr w:type="spellStart"/>
      <w:r w:rsidR="00AB4FEA" w:rsidRPr="00EA20AA">
        <w:rPr>
          <w:rFonts w:ascii="Times New Roman" w:hAnsi="Times New Roman" w:cs="Times New Roman"/>
          <w:i/>
          <w:color w:val="000000" w:themeColor="text1"/>
        </w:rPr>
        <w:t>jeziku</w:t>
      </w:r>
      <w:proofErr w:type="spellEnd"/>
      <w:r w:rsidR="00AB4FEA" w:rsidRPr="00EA20AA">
        <w:rPr>
          <w:rFonts w:ascii="Times New Roman" w:hAnsi="Times New Roman" w:cs="Times New Roman"/>
          <w:i/>
          <w:color w:val="000000" w:themeColor="text1"/>
        </w:rPr>
        <w:t xml:space="preserve"> </w:t>
      </w:r>
      <w:proofErr w:type="spellStart"/>
      <w:r w:rsidR="00AB4FEA" w:rsidRPr="00EA20AA">
        <w:rPr>
          <w:rFonts w:ascii="Times New Roman" w:hAnsi="Times New Roman" w:cs="Times New Roman"/>
          <w:i/>
          <w:color w:val="000000" w:themeColor="text1"/>
        </w:rPr>
        <w:t>i</w:t>
      </w:r>
      <w:proofErr w:type="spellEnd"/>
      <w:r w:rsidR="00AB4FEA" w:rsidRPr="00EA20AA">
        <w:rPr>
          <w:rFonts w:ascii="Times New Roman" w:hAnsi="Times New Roman" w:cs="Times New Roman"/>
          <w:i/>
          <w:color w:val="000000" w:themeColor="text1"/>
        </w:rPr>
        <w:t xml:space="preserve"> </w:t>
      </w:r>
      <w:proofErr w:type="spellStart"/>
      <w:r w:rsidR="00AB4FEA" w:rsidRPr="00EA20AA">
        <w:rPr>
          <w:rFonts w:ascii="Times New Roman" w:hAnsi="Times New Roman" w:cs="Times New Roman"/>
          <w:i/>
          <w:color w:val="000000" w:themeColor="text1"/>
        </w:rPr>
        <w:t>metafora</w:t>
      </w:r>
      <w:proofErr w:type="spellEnd"/>
      <w:r w:rsidR="00AB4FEA" w:rsidRPr="00EA20AA">
        <w:rPr>
          <w:rFonts w:ascii="Times New Roman" w:hAnsi="Times New Roman" w:cs="Times New Roman"/>
          <w:i/>
          <w:color w:val="000000" w:themeColor="text1"/>
        </w:rPr>
        <w:t xml:space="preserve">. </w:t>
      </w:r>
      <w:proofErr w:type="spellStart"/>
      <w:r w:rsidR="00AB4FEA" w:rsidRPr="00EA20AA">
        <w:rPr>
          <w:rFonts w:ascii="Times New Roman" w:hAnsi="Times New Roman" w:cs="Times New Roman"/>
          <w:i/>
          <w:color w:val="000000" w:themeColor="text1"/>
        </w:rPr>
        <w:t>Kognitivnolingvističke</w:t>
      </w:r>
      <w:proofErr w:type="spellEnd"/>
      <w:r w:rsidR="00AB4FEA" w:rsidRPr="00EA20AA">
        <w:rPr>
          <w:rFonts w:ascii="Times New Roman" w:hAnsi="Times New Roman" w:cs="Times New Roman"/>
          <w:i/>
          <w:color w:val="000000" w:themeColor="text1"/>
        </w:rPr>
        <w:t xml:space="preserve"> </w:t>
      </w:r>
      <w:proofErr w:type="spellStart"/>
      <w:r w:rsidR="00AB4FEA" w:rsidRPr="00EA20AA">
        <w:rPr>
          <w:rFonts w:ascii="Times New Roman" w:hAnsi="Times New Roman" w:cs="Times New Roman"/>
          <w:i/>
          <w:color w:val="000000" w:themeColor="text1"/>
        </w:rPr>
        <w:t>studije</w:t>
      </w:r>
      <w:proofErr w:type="spellEnd"/>
      <w:r w:rsidR="00AB4FEA" w:rsidRPr="00EA20AA">
        <w:rPr>
          <w:rFonts w:ascii="Times New Roman" w:hAnsi="Times New Roman" w:cs="Times New Roman"/>
          <w:i/>
          <w:color w:val="000000" w:themeColor="text1"/>
        </w:rPr>
        <w:t xml:space="preserve"> o </w:t>
      </w:r>
      <w:proofErr w:type="spellStart"/>
      <w:r w:rsidR="00AB4FEA" w:rsidRPr="00EA20AA">
        <w:rPr>
          <w:rFonts w:ascii="Times New Roman" w:hAnsi="Times New Roman" w:cs="Times New Roman"/>
          <w:i/>
          <w:color w:val="000000" w:themeColor="text1"/>
        </w:rPr>
        <w:t>prefiksima</w:t>
      </w:r>
      <w:proofErr w:type="spellEnd"/>
      <w:r w:rsidR="00AB4FEA" w:rsidRPr="00EA20AA">
        <w:rPr>
          <w:rFonts w:ascii="Times New Roman" w:hAnsi="Times New Roman" w:cs="Times New Roman"/>
          <w:i/>
          <w:color w:val="000000" w:themeColor="text1"/>
        </w:rPr>
        <w:t xml:space="preserve"> </w:t>
      </w:r>
      <w:proofErr w:type="spellStart"/>
      <w:r w:rsidR="00AB4FEA" w:rsidRPr="00EA20AA">
        <w:rPr>
          <w:rFonts w:ascii="Times New Roman" w:hAnsi="Times New Roman" w:cs="Times New Roman"/>
          <w:i/>
          <w:color w:val="000000" w:themeColor="text1"/>
        </w:rPr>
        <w:t>i</w:t>
      </w:r>
      <w:proofErr w:type="spellEnd"/>
      <w:r w:rsidR="00AB4FEA" w:rsidRPr="00EA20AA">
        <w:rPr>
          <w:rFonts w:ascii="Times New Roman" w:hAnsi="Times New Roman" w:cs="Times New Roman"/>
          <w:i/>
          <w:color w:val="000000" w:themeColor="text1"/>
        </w:rPr>
        <w:t xml:space="preserve"> </w:t>
      </w:r>
      <w:proofErr w:type="spellStart"/>
      <w:r w:rsidR="00AB4FEA" w:rsidRPr="00EA20AA">
        <w:rPr>
          <w:rFonts w:ascii="Times New Roman" w:hAnsi="Times New Roman" w:cs="Times New Roman"/>
          <w:i/>
          <w:color w:val="000000" w:themeColor="text1"/>
        </w:rPr>
        <w:t>prijedlozima</w:t>
      </w:r>
      <w:proofErr w:type="spellEnd"/>
      <w:r w:rsidR="00AB4FEA" w:rsidRPr="00EA20AA">
        <w:rPr>
          <w:rFonts w:ascii="Times New Roman" w:hAnsi="Times New Roman" w:cs="Times New Roman"/>
          <w:color w:val="000000" w:themeColor="text1"/>
        </w:rPr>
        <w:t xml:space="preserve">. Zagreb: </w:t>
      </w:r>
      <w:proofErr w:type="spellStart"/>
      <w:r w:rsidR="00AB4FEA" w:rsidRPr="00EA20AA">
        <w:rPr>
          <w:rFonts w:ascii="Times New Roman" w:hAnsi="Times New Roman" w:cs="Times New Roman"/>
          <w:color w:val="000000" w:themeColor="text1"/>
        </w:rPr>
        <w:t>Naklada</w:t>
      </w:r>
      <w:proofErr w:type="spellEnd"/>
      <w:r w:rsidR="00AB4FEA" w:rsidRPr="00EA20AA">
        <w:rPr>
          <w:rFonts w:ascii="Times New Roman" w:hAnsi="Times New Roman" w:cs="Times New Roman"/>
          <w:color w:val="000000" w:themeColor="text1"/>
        </w:rPr>
        <w:t xml:space="preserve"> </w:t>
      </w:r>
      <w:proofErr w:type="spellStart"/>
      <w:r w:rsidR="00AB4FEA" w:rsidRPr="00EA20AA">
        <w:rPr>
          <w:rFonts w:ascii="Times New Roman" w:hAnsi="Times New Roman" w:cs="Times New Roman"/>
          <w:color w:val="000000" w:themeColor="text1"/>
        </w:rPr>
        <w:t>Jesenski</w:t>
      </w:r>
      <w:proofErr w:type="spellEnd"/>
      <w:r w:rsidR="00AB4FEA" w:rsidRPr="00EA20AA">
        <w:rPr>
          <w:rFonts w:ascii="Times New Roman" w:hAnsi="Times New Roman" w:cs="Times New Roman"/>
          <w:color w:val="000000" w:themeColor="text1"/>
        </w:rPr>
        <w:t xml:space="preserve"> </w:t>
      </w:r>
      <w:proofErr w:type="spellStart"/>
      <w:r w:rsidR="00AB4FEA" w:rsidRPr="00EA20AA">
        <w:rPr>
          <w:rFonts w:ascii="Times New Roman" w:hAnsi="Times New Roman" w:cs="Times New Roman"/>
          <w:color w:val="000000" w:themeColor="text1"/>
        </w:rPr>
        <w:t>i</w:t>
      </w:r>
      <w:proofErr w:type="spellEnd"/>
      <w:r w:rsidR="00AB4FEA" w:rsidRPr="00EA20AA">
        <w:rPr>
          <w:rFonts w:ascii="Times New Roman" w:hAnsi="Times New Roman" w:cs="Times New Roman"/>
          <w:color w:val="000000" w:themeColor="text1"/>
        </w:rPr>
        <w:t xml:space="preserve"> Turk.</w:t>
      </w:r>
    </w:p>
    <w:p w14:paraId="621CAE02" w14:textId="77777777" w:rsidR="005C2779" w:rsidRPr="00EA20AA" w:rsidRDefault="005C2779">
      <w:pPr>
        <w:rPr>
          <w:rFonts w:ascii="Times New Roman" w:hAnsi="Times New Roman" w:cs="Times New Roman"/>
          <w:color w:val="000000" w:themeColor="text1"/>
        </w:rPr>
      </w:pPr>
    </w:p>
    <w:p w14:paraId="4DCC13FF" w14:textId="3EB9085B" w:rsidR="00AB4FEA" w:rsidRPr="00EA20AA" w:rsidRDefault="00AB4FEA">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Shull, Sarah. 2003. </w:t>
      </w:r>
      <w:r w:rsidR="004C6211" w:rsidRPr="00EA20AA">
        <w:rPr>
          <w:rFonts w:ascii="Times New Roman" w:hAnsi="Times New Roman" w:cs="Times New Roman"/>
          <w:i/>
          <w:color w:val="000000" w:themeColor="text1"/>
        </w:rPr>
        <w:t>The</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Experience</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of</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Space:</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The</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Privileged</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Role</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of</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Spatial</w:t>
      </w:r>
      <w:r w:rsidR="004C6211" w:rsidRPr="00EA20AA">
        <w:rPr>
          <w:rFonts w:ascii="Times New Roman" w:hAnsi="Times New Roman" w:cs="Times New Roman"/>
          <w:i/>
          <w:color w:val="000000" w:themeColor="text1"/>
          <w:spacing w:val="20"/>
        </w:rPr>
        <w:t xml:space="preserve"> </w:t>
      </w:r>
      <w:proofErr w:type="spellStart"/>
      <w:r w:rsidR="004C6211" w:rsidRPr="00EA20AA">
        <w:rPr>
          <w:rFonts w:ascii="Times New Roman" w:hAnsi="Times New Roman" w:cs="Times New Roman"/>
          <w:i/>
          <w:color w:val="000000" w:themeColor="text1"/>
        </w:rPr>
        <w:t>Prefixation</w:t>
      </w:r>
      <w:proofErr w:type="spellEnd"/>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in</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Czech</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and</w:t>
      </w:r>
      <w:r w:rsidR="004C6211" w:rsidRPr="00EA20AA">
        <w:rPr>
          <w:rFonts w:ascii="Times New Roman" w:hAnsi="Times New Roman" w:cs="Times New Roman"/>
          <w:i/>
          <w:color w:val="000000" w:themeColor="text1"/>
          <w:spacing w:val="20"/>
        </w:rPr>
        <w:t xml:space="preserve"> </w:t>
      </w:r>
      <w:r w:rsidR="004C6211" w:rsidRPr="00EA20AA">
        <w:rPr>
          <w:rFonts w:ascii="Times New Roman" w:hAnsi="Times New Roman" w:cs="Times New Roman"/>
          <w:i/>
          <w:color w:val="000000" w:themeColor="text1"/>
        </w:rPr>
        <w:t>Russian</w:t>
      </w:r>
      <w:r w:rsidR="004C6211" w:rsidRPr="00EA20AA">
        <w:rPr>
          <w:rFonts w:ascii="Times New Roman" w:hAnsi="Times New Roman" w:cs="Times New Roman"/>
          <w:color w:val="000000" w:themeColor="text1"/>
        </w:rPr>
        <w:t>.</w:t>
      </w:r>
      <w:r w:rsidR="004C6211" w:rsidRPr="00EA20AA">
        <w:rPr>
          <w:rFonts w:ascii="Times New Roman" w:hAnsi="Times New Roman" w:cs="Times New Roman"/>
          <w:color w:val="000000" w:themeColor="text1"/>
          <w:spacing w:val="20"/>
        </w:rPr>
        <w:t xml:space="preserve"> </w:t>
      </w:r>
      <w:r w:rsidR="004C6211" w:rsidRPr="00EA20AA">
        <w:rPr>
          <w:rFonts w:ascii="Times New Roman" w:hAnsi="Times New Roman" w:cs="Times New Roman"/>
          <w:color w:val="000000" w:themeColor="text1"/>
        </w:rPr>
        <w:t>Munich:</w:t>
      </w:r>
      <w:r w:rsidR="004C6211" w:rsidRPr="00EA20AA">
        <w:rPr>
          <w:rFonts w:ascii="Times New Roman" w:hAnsi="Times New Roman" w:cs="Times New Roman"/>
          <w:color w:val="000000" w:themeColor="text1"/>
          <w:spacing w:val="20"/>
        </w:rPr>
        <w:t xml:space="preserve"> </w:t>
      </w:r>
      <w:r w:rsidR="004C6211" w:rsidRPr="00EA20AA">
        <w:rPr>
          <w:rFonts w:ascii="Times New Roman" w:hAnsi="Times New Roman" w:cs="Times New Roman"/>
          <w:color w:val="000000" w:themeColor="text1"/>
        </w:rPr>
        <w:t>Otto</w:t>
      </w:r>
      <w:r w:rsidR="004C6211" w:rsidRPr="00EA20AA">
        <w:rPr>
          <w:rFonts w:ascii="Times New Roman" w:hAnsi="Times New Roman" w:cs="Times New Roman"/>
          <w:color w:val="000000" w:themeColor="text1"/>
          <w:spacing w:val="20"/>
        </w:rPr>
        <w:t xml:space="preserve"> </w:t>
      </w:r>
      <w:proofErr w:type="spellStart"/>
      <w:r w:rsidR="004C6211" w:rsidRPr="00EA20AA">
        <w:rPr>
          <w:rFonts w:ascii="Times New Roman" w:hAnsi="Times New Roman" w:cs="Times New Roman"/>
          <w:color w:val="000000" w:themeColor="text1"/>
        </w:rPr>
        <w:t>Sagner</w:t>
      </w:r>
      <w:proofErr w:type="spellEnd"/>
      <w:r w:rsidR="004C6211" w:rsidRPr="00EA20AA">
        <w:rPr>
          <w:rFonts w:ascii="Times New Roman" w:hAnsi="Times New Roman" w:cs="Times New Roman"/>
          <w:color w:val="000000" w:themeColor="text1"/>
        </w:rPr>
        <w:t>.</w:t>
      </w:r>
    </w:p>
    <w:p w14:paraId="29280EDB" w14:textId="77777777" w:rsidR="00AB4FEA" w:rsidRPr="00EA20AA" w:rsidRDefault="00AB4FEA">
      <w:pPr>
        <w:rPr>
          <w:rFonts w:ascii="Times New Roman" w:hAnsi="Times New Roman" w:cs="Times New Roman"/>
          <w:color w:val="000000" w:themeColor="text1"/>
        </w:rPr>
      </w:pPr>
    </w:p>
    <w:p w14:paraId="6B2BA577" w14:textId="250297E8" w:rsidR="005C2779" w:rsidRPr="00EA20AA" w:rsidRDefault="005C2779">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Slobin</w:t>
      </w:r>
      <w:proofErr w:type="spellEnd"/>
      <w:r w:rsidRPr="00EA20AA">
        <w:rPr>
          <w:rFonts w:ascii="Times New Roman" w:hAnsi="Times New Roman" w:cs="Times New Roman"/>
          <w:color w:val="000000" w:themeColor="text1"/>
        </w:rPr>
        <w:t xml:space="preserve">, Dan I. 1996. From ‘thought and language’ to ‘thinking for speaking’. In J. J. </w:t>
      </w:r>
      <w:proofErr w:type="spellStart"/>
      <w:r w:rsidRPr="00EA20AA">
        <w:rPr>
          <w:rFonts w:ascii="Times New Roman" w:hAnsi="Times New Roman" w:cs="Times New Roman"/>
          <w:color w:val="000000" w:themeColor="text1"/>
        </w:rPr>
        <w:t>Gumperz</w:t>
      </w:r>
      <w:proofErr w:type="spellEnd"/>
      <w:r w:rsidRPr="00EA20AA">
        <w:rPr>
          <w:rFonts w:ascii="Times New Roman" w:hAnsi="Times New Roman" w:cs="Times New Roman"/>
          <w:color w:val="000000" w:themeColor="text1"/>
        </w:rPr>
        <w:t xml:space="preserve"> &amp; S. C. Levinson (eds.), </w:t>
      </w:r>
      <w:r w:rsidRPr="00EA20AA">
        <w:rPr>
          <w:rFonts w:ascii="Times New Roman" w:hAnsi="Times New Roman" w:cs="Times New Roman"/>
          <w:i/>
          <w:color w:val="000000" w:themeColor="text1"/>
        </w:rPr>
        <w:t>Rethinking linguistic relativity</w:t>
      </w:r>
      <w:r w:rsidRPr="00EA20AA">
        <w:rPr>
          <w:rFonts w:ascii="Times New Roman" w:hAnsi="Times New Roman" w:cs="Times New Roman"/>
          <w:color w:val="000000" w:themeColor="text1"/>
        </w:rPr>
        <w:t xml:space="preserve">, 70-96. Cambridge: Cambridge University Press. </w:t>
      </w:r>
    </w:p>
    <w:p w14:paraId="49A7BB8B" w14:textId="77777777" w:rsidR="00C51979" w:rsidRPr="00EA20AA" w:rsidRDefault="00C51979">
      <w:pPr>
        <w:rPr>
          <w:rFonts w:ascii="Times New Roman" w:hAnsi="Times New Roman" w:cs="Times New Roman"/>
          <w:color w:val="000000" w:themeColor="text1"/>
        </w:rPr>
      </w:pPr>
    </w:p>
    <w:p w14:paraId="3C2F8A00" w14:textId="4EDBEBDB" w:rsidR="001D5816" w:rsidRPr="00EA20AA" w:rsidRDefault="001D5816">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lang w:val="cs-CZ"/>
        </w:rPr>
        <w:t>Šmelev</w:t>
      </w:r>
      <w:proofErr w:type="spellEnd"/>
      <w:r w:rsidRPr="00EA20AA">
        <w:rPr>
          <w:rFonts w:ascii="Times New Roman" w:hAnsi="Times New Roman" w:cs="Times New Roman"/>
          <w:color w:val="000000" w:themeColor="text1"/>
          <w:lang w:val="cs-CZ"/>
        </w:rPr>
        <w:t xml:space="preserve">, </w:t>
      </w:r>
      <w:proofErr w:type="spellStart"/>
      <w:r w:rsidRPr="00EA20AA">
        <w:rPr>
          <w:rFonts w:ascii="Times New Roman" w:hAnsi="Times New Roman" w:cs="Times New Roman"/>
          <w:color w:val="000000" w:themeColor="text1"/>
          <w:lang w:val="cs-CZ"/>
        </w:rPr>
        <w:t>Aleksej</w:t>
      </w:r>
      <w:proofErr w:type="spellEnd"/>
      <w:r w:rsidRPr="00EA20AA">
        <w:rPr>
          <w:rFonts w:ascii="Times New Roman" w:hAnsi="Times New Roman" w:cs="Times New Roman"/>
          <w:color w:val="000000" w:themeColor="text1"/>
          <w:lang w:val="cs-CZ"/>
        </w:rPr>
        <w:t xml:space="preserve"> D. </w:t>
      </w:r>
      <w:r w:rsidRPr="00EA20AA">
        <w:rPr>
          <w:rFonts w:ascii="Times New Roman" w:hAnsi="Times New Roman" w:cs="Times New Roman"/>
          <w:color w:val="000000" w:themeColor="text1"/>
        </w:rPr>
        <w:t xml:space="preserve">2002. </w:t>
      </w:r>
      <w:proofErr w:type="spellStart"/>
      <w:r w:rsidRPr="00EA20AA">
        <w:rPr>
          <w:rFonts w:ascii="Times New Roman" w:hAnsi="Times New Roman" w:cs="Times New Roman"/>
          <w:i/>
          <w:color w:val="000000" w:themeColor="text1"/>
        </w:rPr>
        <w:t>Russkaja</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jazykovaja</w:t>
      </w:r>
      <w:proofErr w:type="spellEnd"/>
      <w:r w:rsidRPr="00EA20AA">
        <w:rPr>
          <w:rFonts w:ascii="Times New Roman" w:hAnsi="Times New Roman" w:cs="Times New Roman"/>
          <w:i/>
          <w:color w:val="000000" w:themeColor="text1"/>
        </w:rPr>
        <w:t xml:space="preserve"> model´ </w:t>
      </w:r>
      <w:proofErr w:type="spellStart"/>
      <w:r w:rsidRPr="00EA20AA">
        <w:rPr>
          <w:rFonts w:ascii="Times New Roman" w:hAnsi="Times New Roman" w:cs="Times New Roman"/>
          <w:i/>
          <w:color w:val="000000" w:themeColor="text1"/>
        </w:rPr>
        <w:t>mira</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Moscow: </w:t>
      </w:r>
      <w:proofErr w:type="spellStart"/>
      <w:r w:rsidRPr="00EA20AA">
        <w:rPr>
          <w:rFonts w:ascii="Times New Roman" w:hAnsi="Times New Roman" w:cs="Times New Roman"/>
          <w:color w:val="000000" w:themeColor="text1"/>
        </w:rPr>
        <w:t>Jazyki</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sl</w:t>
      </w:r>
      <w:r w:rsidR="00562EB6" w:rsidRPr="00EA20AA">
        <w:rPr>
          <w:rFonts w:ascii="Times New Roman" w:hAnsi="Times New Roman" w:cs="Times New Roman"/>
          <w:color w:val="000000" w:themeColor="text1"/>
        </w:rPr>
        <w:t>av</w:t>
      </w:r>
      <w:r w:rsidRPr="00EA20AA">
        <w:rPr>
          <w:rFonts w:ascii="Times New Roman" w:hAnsi="Times New Roman" w:cs="Times New Roman"/>
          <w:color w:val="000000" w:themeColor="text1"/>
        </w:rPr>
        <w:t>janskoj</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kul´tury</w:t>
      </w:r>
      <w:proofErr w:type="spellEnd"/>
      <w:r w:rsidRPr="00EA20AA">
        <w:rPr>
          <w:rFonts w:ascii="Times New Roman" w:hAnsi="Times New Roman" w:cs="Times New Roman"/>
          <w:color w:val="000000" w:themeColor="text1"/>
        </w:rPr>
        <w:t xml:space="preserve">. </w:t>
      </w:r>
    </w:p>
    <w:p w14:paraId="03F9E0CB" w14:textId="77777777" w:rsidR="006B099F" w:rsidRPr="00EA20AA" w:rsidRDefault="006B099F">
      <w:pPr>
        <w:rPr>
          <w:rFonts w:ascii="Times New Roman" w:hAnsi="Times New Roman" w:cs="Times New Roman"/>
          <w:color w:val="000000" w:themeColor="text1"/>
        </w:rPr>
      </w:pPr>
    </w:p>
    <w:p w14:paraId="24318704" w14:textId="5409254F" w:rsidR="006B099F" w:rsidRPr="00EA20AA" w:rsidRDefault="006B099F">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Sokolova</w:t>
      </w:r>
      <w:proofErr w:type="spellEnd"/>
      <w:r w:rsidRPr="00EA20AA">
        <w:rPr>
          <w:rFonts w:ascii="Times New Roman" w:hAnsi="Times New Roman" w:cs="Times New Roman"/>
          <w:color w:val="000000" w:themeColor="text1"/>
        </w:rPr>
        <w:t xml:space="preserve">, Svetlana, Olga </w:t>
      </w:r>
      <w:proofErr w:type="spellStart"/>
      <w:r w:rsidRPr="00EA20AA">
        <w:rPr>
          <w:rFonts w:ascii="Times New Roman" w:hAnsi="Times New Roman" w:cs="Times New Roman"/>
          <w:color w:val="000000" w:themeColor="text1"/>
        </w:rPr>
        <w:t>Lyashevskaya</w:t>
      </w:r>
      <w:proofErr w:type="spellEnd"/>
      <w:r w:rsidRPr="00EA20AA">
        <w:rPr>
          <w:rFonts w:ascii="Times New Roman" w:hAnsi="Times New Roman" w:cs="Times New Roman"/>
          <w:color w:val="000000" w:themeColor="text1"/>
        </w:rPr>
        <w:t xml:space="preserve">, Laura A. Janda. 2012. The Locative Alternation and the Russian ‘empty’ prefixes: A case study of the verb </w:t>
      </w:r>
      <w:proofErr w:type="spellStart"/>
      <w:r w:rsidRPr="00EA20AA">
        <w:rPr>
          <w:rFonts w:ascii="Times New Roman" w:hAnsi="Times New Roman" w:cs="Times New Roman"/>
          <w:i/>
          <w:color w:val="000000" w:themeColor="text1"/>
        </w:rPr>
        <w:t>gruzit</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‘load’. </w:t>
      </w:r>
      <w:r w:rsidRPr="00EA20AA">
        <w:rPr>
          <w:rFonts w:ascii="Times New Roman" w:hAnsi="Times New Roman" w:cs="Times New Roman"/>
          <w:color w:val="000000" w:themeColor="text1"/>
          <w:lang w:val="cs-CZ"/>
        </w:rPr>
        <w:t>In: D</w:t>
      </w:r>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Divjak</w:t>
      </w:r>
      <w:proofErr w:type="spellEnd"/>
      <w:r w:rsidRPr="00EA20AA">
        <w:rPr>
          <w:rFonts w:ascii="Times New Roman" w:hAnsi="Times New Roman" w:cs="Times New Roman"/>
          <w:color w:val="000000" w:themeColor="text1"/>
        </w:rPr>
        <w:t xml:space="preserve"> &amp; St. </w:t>
      </w:r>
      <w:proofErr w:type="spellStart"/>
      <w:r w:rsidRPr="00EA20AA">
        <w:rPr>
          <w:rFonts w:ascii="Times New Roman" w:hAnsi="Times New Roman" w:cs="Times New Roman"/>
          <w:color w:val="000000" w:themeColor="text1"/>
        </w:rPr>
        <w:t>Th</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Gries</w:t>
      </w:r>
      <w:proofErr w:type="spellEnd"/>
      <w:r w:rsidRPr="00EA20AA">
        <w:rPr>
          <w:rFonts w:ascii="Times New Roman" w:hAnsi="Times New Roman" w:cs="Times New Roman"/>
          <w:color w:val="000000" w:themeColor="text1"/>
        </w:rPr>
        <w:t xml:space="preserve"> (eds.), </w:t>
      </w:r>
      <w:proofErr w:type="spellStart"/>
      <w:r w:rsidRPr="00EA20AA">
        <w:rPr>
          <w:rFonts w:ascii="Times New Roman" w:hAnsi="Times New Roman" w:cs="Times New Roman"/>
          <w:i/>
          <w:color w:val="000000" w:themeColor="text1"/>
          <w:lang w:val="cs-CZ"/>
        </w:rPr>
        <w:t>Frequency</w:t>
      </w:r>
      <w:proofErr w:type="spellEnd"/>
      <w:r w:rsidRPr="00EA20AA">
        <w:rPr>
          <w:rFonts w:ascii="Times New Roman" w:hAnsi="Times New Roman" w:cs="Times New Roman"/>
          <w:i/>
          <w:color w:val="000000" w:themeColor="text1"/>
        </w:rPr>
        <w:t xml:space="preserve"> effects in language representation </w:t>
      </w:r>
      <w:r w:rsidRPr="00EA20AA">
        <w:rPr>
          <w:rFonts w:ascii="Times New Roman" w:hAnsi="Times New Roman" w:cs="Times New Roman"/>
          <w:color w:val="000000" w:themeColor="text1"/>
          <w:lang w:val="cs-CZ"/>
        </w:rPr>
        <w:t>(</w:t>
      </w:r>
      <w:proofErr w:type="spellStart"/>
      <w:r w:rsidRPr="00EA20AA">
        <w:rPr>
          <w:rFonts w:ascii="Times New Roman" w:hAnsi="Times New Roman" w:cs="Times New Roman"/>
          <w:color w:val="000000" w:themeColor="text1"/>
          <w:lang w:val="cs-CZ"/>
        </w:rPr>
        <w:t>Trends</w:t>
      </w:r>
      <w:proofErr w:type="spellEnd"/>
      <w:r w:rsidRPr="00EA20AA">
        <w:rPr>
          <w:rFonts w:ascii="Times New Roman" w:hAnsi="Times New Roman" w:cs="Times New Roman"/>
          <w:color w:val="000000" w:themeColor="text1"/>
        </w:rPr>
        <w:t xml:space="preserve"> in Linguistics. Studies and Monographs. 244.2), 51-86.</w:t>
      </w:r>
      <w:r w:rsidRPr="00EA20AA">
        <w:rPr>
          <w:rFonts w:ascii="Times New Roman" w:hAnsi="Times New Roman" w:cs="Times New Roman"/>
          <w:color w:val="000000" w:themeColor="text1"/>
          <w:lang w:val="cs-CZ"/>
        </w:rPr>
        <w:t xml:space="preserve"> </w:t>
      </w:r>
      <w:proofErr w:type="spellStart"/>
      <w:r w:rsidRPr="00EA20AA">
        <w:rPr>
          <w:rFonts w:ascii="Times New Roman" w:hAnsi="Times New Roman" w:cs="Times New Roman"/>
          <w:color w:val="000000" w:themeColor="text1"/>
          <w:lang w:val="cs-CZ"/>
        </w:rPr>
        <w:t>Berlin</w:t>
      </w:r>
      <w:proofErr w:type="spellEnd"/>
      <w:r w:rsidRPr="00EA20AA">
        <w:rPr>
          <w:rFonts w:ascii="Times New Roman" w:hAnsi="Times New Roman" w:cs="Times New Roman"/>
          <w:color w:val="000000" w:themeColor="text1"/>
        </w:rPr>
        <w:t xml:space="preserve">: de </w:t>
      </w:r>
      <w:proofErr w:type="spellStart"/>
      <w:r w:rsidRPr="00EA20AA">
        <w:rPr>
          <w:rFonts w:ascii="Times New Roman" w:hAnsi="Times New Roman" w:cs="Times New Roman"/>
          <w:color w:val="000000" w:themeColor="text1"/>
        </w:rPr>
        <w:t>Gruyter</w:t>
      </w:r>
      <w:proofErr w:type="spellEnd"/>
      <w:r w:rsidRPr="00EA20AA">
        <w:rPr>
          <w:rFonts w:ascii="Times New Roman" w:hAnsi="Times New Roman" w:cs="Times New Roman"/>
          <w:color w:val="000000" w:themeColor="text1"/>
        </w:rPr>
        <w:t xml:space="preserve"> Mouton.</w:t>
      </w:r>
    </w:p>
    <w:p w14:paraId="06CE0296" w14:textId="77777777" w:rsidR="001D5816" w:rsidRPr="00EA20AA" w:rsidRDefault="001D5816">
      <w:pPr>
        <w:rPr>
          <w:rFonts w:ascii="Times New Roman" w:hAnsi="Times New Roman" w:cs="Times New Roman"/>
          <w:color w:val="000000" w:themeColor="text1"/>
        </w:rPr>
      </w:pPr>
    </w:p>
    <w:p w14:paraId="291F0B52" w14:textId="77777777" w:rsidR="00A61B4F" w:rsidRPr="00EA20AA" w:rsidRDefault="00A61B4F" w:rsidP="00A61B4F">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Stoll, Sabine. 2001. </w:t>
      </w:r>
      <w:r w:rsidRPr="00EA20AA">
        <w:rPr>
          <w:rFonts w:ascii="Times New Roman" w:hAnsi="Times New Roman" w:cs="Times New Roman"/>
          <w:i/>
          <w:iCs/>
          <w:color w:val="000000" w:themeColor="text1"/>
        </w:rPr>
        <w:t>The Acquisition of Russian Aspect</w:t>
      </w:r>
      <w:r w:rsidRPr="00EA20AA">
        <w:rPr>
          <w:rFonts w:ascii="Times New Roman" w:hAnsi="Times New Roman" w:cs="Times New Roman"/>
          <w:color w:val="000000" w:themeColor="text1"/>
        </w:rPr>
        <w:t>. Doctoral Dissertation, University of California, Berkeley.</w:t>
      </w:r>
    </w:p>
    <w:p w14:paraId="270209FB" w14:textId="77777777" w:rsidR="00A61B4F" w:rsidRPr="00EA20AA" w:rsidRDefault="00A61B4F" w:rsidP="00A61B4F">
      <w:pPr>
        <w:rPr>
          <w:rFonts w:ascii="Times New Roman" w:hAnsi="Times New Roman" w:cs="Times New Roman"/>
          <w:color w:val="000000" w:themeColor="text1"/>
        </w:rPr>
      </w:pPr>
    </w:p>
    <w:p w14:paraId="144596B6" w14:textId="77777777" w:rsidR="00A61B4F" w:rsidRPr="00EA20AA" w:rsidRDefault="00A61B4F" w:rsidP="00A61B4F">
      <w:pPr>
        <w:rPr>
          <w:rFonts w:ascii="Times New Roman" w:hAnsi="Times New Roman" w:cs="Times New Roman"/>
          <w:color w:val="000000" w:themeColor="text1"/>
        </w:rPr>
      </w:pPr>
      <w:r w:rsidRPr="00EA20AA">
        <w:rPr>
          <w:rFonts w:ascii="Times New Roman" w:hAnsi="Times New Roman" w:cs="Times New Roman"/>
          <w:color w:val="000000" w:themeColor="text1"/>
        </w:rPr>
        <w:t xml:space="preserve">Stoll, Sabine &amp; Stefan Th. </w:t>
      </w:r>
      <w:proofErr w:type="spellStart"/>
      <w:r w:rsidRPr="00EA20AA">
        <w:rPr>
          <w:rFonts w:ascii="Times New Roman" w:hAnsi="Times New Roman" w:cs="Times New Roman"/>
          <w:color w:val="000000" w:themeColor="text1"/>
        </w:rPr>
        <w:t>Gries</w:t>
      </w:r>
      <w:proofErr w:type="spellEnd"/>
      <w:r w:rsidRPr="00EA20AA">
        <w:rPr>
          <w:rFonts w:ascii="Times New Roman" w:hAnsi="Times New Roman" w:cs="Times New Roman"/>
          <w:color w:val="000000" w:themeColor="text1"/>
        </w:rPr>
        <w:t xml:space="preserve">. 2009. How to measure development in corpora: an association strength approach. </w:t>
      </w:r>
      <w:r w:rsidRPr="00EA20AA">
        <w:rPr>
          <w:rFonts w:ascii="Times New Roman" w:hAnsi="Times New Roman" w:cs="Times New Roman"/>
          <w:i/>
          <w:color w:val="000000" w:themeColor="text1"/>
        </w:rPr>
        <w:t>Journal of Child Language</w:t>
      </w:r>
      <w:r w:rsidRPr="00EA20AA">
        <w:rPr>
          <w:rFonts w:ascii="Times New Roman" w:hAnsi="Times New Roman" w:cs="Times New Roman"/>
          <w:color w:val="000000" w:themeColor="text1"/>
        </w:rPr>
        <w:t xml:space="preserve"> 36(5), 1075-1090.</w:t>
      </w:r>
    </w:p>
    <w:p w14:paraId="37554C07" w14:textId="77777777" w:rsidR="00A61B4F" w:rsidRPr="00EA20AA" w:rsidRDefault="00A61B4F">
      <w:pPr>
        <w:rPr>
          <w:rFonts w:ascii="Times New Roman" w:hAnsi="Times New Roman" w:cs="Times New Roman"/>
          <w:color w:val="000000" w:themeColor="text1"/>
        </w:rPr>
      </w:pPr>
    </w:p>
    <w:p w14:paraId="42D2AF51" w14:textId="0750CCA6" w:rsidR="00C51979" w:rsidRPr="00EA20AA" w:rsidRDefault="00C51979">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Tabakowska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Elżbieta</w:t>
      </w:r>
      <w:proofErr w:type="spellEnd"/>
      <w:r w:rsidRPr="00EA20AA">
        <w:rPr>
          <w:rFonts w:ascii="Times New Roman" w:hAnsi="Times New Roman" w:cs="Times New Roman"/>
          <w:color w:val="000000" w:themeColor="text1"/>
        </w:rPr>
        <w:t xml:space="preserve"> (ed.). 2000. </w:t>
      </w:r>
      <w:proofErr w:type="spellStart"/>
      <w:r w:rsidRPr="00EA20AA">
        <w:rPr>
          <w:rFonts w:ascii="Times New Roman" w:hAnsi="Times New Roman" w:cs="Times New Roman"/>
          <w:i/>
          <w:color w:val="000000" w:themeColor="text1"/>
        </w:rPr>
        <w:t>Brygida</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Rudzka-Ostyn</w:t>
      </w:r>
      <w:proofErr w:type="spellEnd"/>
      <w:r w:rsidRPr="00EA20AA">
        <w:rPr>
          <w:rFonts w:ascii="Times New Roman" w:hAnsi="Times New Roman" w:cs="Times New Roman"/>
          <w:i/>
          <w:color w:val="000000" w:themeColor="text1"/>
        </w:rPr>
        <w:t xml:space="preserve">. Z </w:t>
      </w:r>
      <w:proofErr w:type="spellStart"/>
      <w:r w:rsidRPr="00EA20AA">
        <w:rPr>
          <w:rFonts w:ascii="Times New Roman" w:hAnsi="Times New Roman" w:cs="Times New Roman"/>
          <w:i/>
          <w:color w:val="000000" w:themeColor="text1"/>
        </w:rPr>
        <w:t>rozważań</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nad</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kategorią</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przypadka</w:t>
      </w:r>
      <w:proofErr w:type="spellEnd"/>
      <w:r w:rsidRPr="00EA20AA">
        <w:rPr>
          <w:rFonts w:ascii="Times New Roman" w:hAnsi="Times New Roman" w:cs="Times New Roman"/>
          <w:i/>
          <w:color w:val="000000" w:themeColor="text1"/>
        </w:rPr>
        <w:t xml:space="preserve">. </w:t>
      </w:r>
      <w:proofErr w:type="spellStart"/>
      <w:r w:rsidR="00150B99" w:rsidRPr="00EA20AA">
        <w:rPr>
          <w:rFonts w:ascii="Times New Roman" w:hAnsi="Times New Roman" w:cs="Times New Roman"/>
          <w:color w:val="000000" w:themeColor="text1"/>
        </w:rPr>
        <w:t>Kraków</w:t>
      </w:r>
      <w:proofErr w:type="spellEnd"/>
      <w:r w:rsidR="00150B99" w:rsidRPr="00EA20AA">
        <w:rPr>
          <w:rFonts w:ascii="Times New Roman" w:hAnsi="Times New Roman" w:cs="Times New Roman"/>
          <w:color w:val="000000" w:themeColor="text1"/>
        </w:rPr>
        <w:t xml:space="preserve">: </w:t>
      </w:r>
      <w:proofErr w:type="spellStart"/>
      <w:r w:rsidR="00150B99" w:rsidRPr="00EA20AA">
        <w:rPr>
          <w:rFonts w:ascii="Times New Roman" w:hAnsi="Times New Roman" w:cs="Times New Roman"/>
          <w:color w:val="000000" w:themeColor="text1"/>
        </w:rPr>
        <w:t>TAiWPN</w:t>
      </w:r>
      <w:proofErr w:type="spellEnd"/>
      <w:r w:rsidR="00150B99" w:rsidRPr="00EA20AA">
        <w:rPr>
          <w:rFonts w:ascii="Times New Roman" w:hAnsi="Times New Roman" w:cs="Times New Roman"/>
          <w:color w:val="000000" w:themeColor="text1"/>
        </w:rPr>
        <w:t xml:space="preserve"> UNIVERSITAS.</w:t>
      </w:r>
    </w:p>
    <w:p w14:paraId="1A71B7B3" w14:textId="77777777" w:rsidR="00C27D90" w:rsidRPr="00EA20AA" w:rsidRDefault="00C27D90">
      <w:pPr>
        <w:rPr>
          <w:rFonts w:ascii="Times New Roman" w:hAnsi="Times New Roman" w:cs="Times New Roman"/>
          <w:color w:val="000000" w:themeColor="text1"/>
        </w:rPr>
      </w:pPr>
    </w:p>
    <w:p w14:paraId="17A11895" w14:textId="74C12D6A" w:rsidR="00C27D90" w:rsidRPr="00EA20AA" w:rsidRDefault="00C27D90">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Talmy</w:t>
      </w:r>
      <w:proofErr w:type="spellEnd"/>
      <w:r w:rsidRPr="00EA20AA">
        <w:rPr>
          <w:rFonts w:ascii="Times New Roman" w:hAnsi="Times New Roman" w:cs="Times New Roman"/>
          <w:color w:val="000000" w:themeColor="text1"/>
        </w:rPr>
        <w:t>, Leonard. 2000. Toward a Cognitive Semantics. V. II: Typology and Process in Concept Structuring. Cambridge, MA: The MIT Press.</w:t>
      </w:r>
    </w:p>
    <w:p w14:paraId="37EA0CE1" w14:textId="77777777" w:rsidR="00267D2F" w:rsidRPr="00EA20AA" w:rsidRDefault="00267D2F">
      <w:pPr>
        <w:rPr>
          <w:rFonts w:ascii="Times New Roman" w:hAnsi="Times New Roman" w:cs="Times New Roman"/>
          <w:color w:val="000000" w:themeColor="text1"/>
        </w:rPr>
      </w:pPr>
    </w:p>
    <w:p w14:paraId="28FCEEEE" w14:textId="3EC05F41" w:rsidR="00267D2F" w:rsidRPr="00EA20AA" w:rsidRDefault="00267D2F">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Voejkova</w:t>
      </w:r>
      <w:proofErr w:type="spellEnd"/>
      <w:r w:rsidRPr="00EA20AA">
        <w:rPr>
          <w:rFonts w:ascii="Times New Roman" w:hAnsi="Times New Roman" w:cs="Times New Roman"/>
          <w:color w:val="000000" w:themeColor="text1"/>
        </w:rPr>
        <w:t xml:space="preserve">, Maria D., </w:t>
      </w:r>
      <w:proofErr w:type="spellStart"/>
      <w:r w:rsidRPr="00EA20AA">
        <w:rPr>
          <w:rFonts w:ascii="Times New Roman" w:hAnsi="Times New Roman" w:cs="Times New Roman"/>
          <w:color w:val="000000" w:themeColor="text1"/>
        </w:rPr>
        <w:t>Viktorija</w:t>
      </w:r>
      <w:proofErr w:type="spellEnd"/>
      <w:r w:rsidRPr="00EA20AA">
        <w:rPr>
          <w:rFonts w:ascii="Times New Roman" w:hAnsi="Times New Roman" w:cs="Times New Roman"/>
          <w:color w:val="000000" w:themeColor="text1"/>
        </w:rPr>
        <w:t xml:space="preserve"> V. </w:t>
      </w:r>
      <w:proofErr w:type="spellStart"/>
      <w:r w:rsidRPr="00EA20AA">
        <w:rPr>
          <w:rFonts w:ascii="Times New Roman" w:hAnsi="Times New Roman" w:cs="Times New Roman"/>
          <w:color w:val="000000" w:themeColor="text1"/>
        </w:rPr>
        <w:t>Kazakovskaja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Dar´ja</w:t>
      </w:r>
      <w:proofErr w:type="spellEnd"/>
      <w:r w:rsidRPr="00EA20AA">
        <w:rPr>
          <w:rFonts w:ascii="Times New Roman" w:hAnsi="Times New Roman" w:cs="Times New Roman"/>
          <w:color w:val="000000" w:themeColor="text1"/>
        </w:rPr>
        <w:t xml:space="preserve"> N. </w:t>
      </w:r>
      <w:proofErr w:type="spellStart"/>
      <w:r w:rsidRPr="00EA20AA">
        <w:rPr>
          <w:rFonts w:ascii="Times New Roman" w:hAnsi="Times New Roman" w:cs="Times New Roman"/>
          <w:color w:val="000000" w:themeColor="text1"/>
        </w:rPr>
        <w:t>Satjukova</w:t>
      </w:r>
      <w:proofErr w:type="spellEnd"/>
      <w:r w:rsidRPr="00EA20AA">
        <w:rPr>
          <w:rFonts w:ascii="Times New Roman" w:hAnsi="Times New Roman" w:cs="Times New Roman"/>
          <w:color w:val="000000" w:themeColor="text1"/>
        </w:rPr>
        <w:t xml:space="preserve">. 2015. </w:t>
      </w:r>
      <w:proofErr w:type="spellStart"/>
      <w:r w:rsidRPr="00EA20AA">
        <w:rPr>
          <w:rFonts w:ascii="Times New Roman" w:hAnsi="Times New Roman" w:cs="Times New Roman"/>
          <w:color w:val="000000" w:themeColor="text1"/>
        </w:rPr>
        <w:t>Semantika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prilagatel´nyx</w:t>
      </w:r>
      <w:proofErr w:type="spellEnd"/>
      <w:r w:rsidRPr="00EA20AA">
        <w:rPr>
          <w:rFonts w:ascii="Times New Roman" w:hAnsi="Times New Roman" w:cs="Times New Roman"/>
          <w:color w:val="000000" w:themeColor="text1"/>
        </w:rPr>
        <w:t xml:space="preserve"> v re</w:t>
      </w:r>
      <w:r w:rsidRPr="00EA20AA">
        <w:rPr>
          <w:rFonts w:ascii="Times New Roman" w:hAnsi="Times New Roman" w:cs="Times New Roman"/>
          <w:color w:val="000000" w:themeColor="text1"/>
          <w:lang w:val="cs-CZ"/>
        </w:rPr>
        <w:t>č</w:t>
      </w:r>
      <w:proofErr w:type="spellStart"/>
      <w:r w:rsidRPr="00EA20AA">
        <w:rPr>
          <w:rFonts w:ascii="Times New Roman" w:hAnsi="Times New Roman" w:cs="Times New Roman"/>
          <w:color w:val="000000" w:themeColor="text1"/>
        </w:rPr>
        <w:t>i</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vzroslyx</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i</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detej</w:t>
      </w:r>
      <w:proofErr w:type="spellEnd"/>
      <w:r w:rsidRPr="00EA20AA">
        <w:rPr>
          <w:rFonts w:ascii="Times New Roman" w:hAnsi="Times New Roman" w:cs="Times New Roman"/>
          <w:color w:val="000000" w:themeColor="text1"/>
        </w:rPr>
        <w:t xml:space="preserve">. In: A. A. </w:t>
      </w:r>
      <w:proofErr w:type="spellStart"/>
      <w:r w:rsidRPr="00EA20AA">
        <w:rPr>
          <w:rFonts w:ascii="Times New Roman" w:hAnsi="Times New Roman" w:cs="Times New Roman"/>
          <w:color w:val="000000" w:themeColor="text1"/>
        </w:rPr>
        <w:t>Kibrik</w:t>
      </w:r>
      <w:proofErr w:type="spellEnd"/>
      <w:r w:rsidRPr="00EA20AA">
        <w:rPr>
          <w:rFonts w:ascii="Times New Roman" w:hAnsi="Times New Roman" w:cs="Times New Roman"/>
          <w:color w:val="000000" w:themeColor="text1"/>
        </w:rPr>
        <w:t xml:space="preserve">, A. D. </w:t>
      </w:r>
      <w:proofErr w:type="spellStart"/>
      <w:r w:rsidRPr="00EA20AA">
        <w:rPr>
          <w:rFonts w:ascii="Times New Roman" w:hAnsi="Times New Roman" w:cs="Times New Roman"/>
          <w:color w:val="000000" w:themeColor="text1"/>
        </w:rPr>
        <w:t>Košelev</w:t>
      </w:r>
      <w:proofErr w:type="spellEnd"/>
      <w:r w:rsidRPr="00EA20AA">
        <w:rPr>
          <w:rFonts w:ascii="Times New Roman" w:hAnsi="Times New Roman" w:cs="Times New Roman"/>
          <w:color w:val="000000" w:themeColor="text1"/>
        </w:rPr>
        <w:t xml:space="preserve">, A. V. </w:t>
      </w:r>
      <w:proofErr w:type="spellStart"/>
      <w:r w:rsidRPr="00EA20AA">
        <w:rPr>
          <w:rFonts w:ascii="Times New Roman" w:hAnsi="Times New Roman" w:cs="Times New Roman"/>
          <w:color w:val="000000" w:themeColor="text1"/>
        </w:rPr>
        <w:t>Kravčenko</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Ju</w:t>
      </w:r>
      <w:proofErr w:type="spellEnd"/>
      <w:r w:rsidRPr="00EA20AA">
        <w:rPr>
          <w:rFonts w:ascii="Times New Roman" w:hAnsi="Times New Roman" w:cs="Times New Roman"/>
          <w:color w:val="000000" w:themeColor="text1"/>
        </w:rPr>
        <w:t xml:space="preserve">. B. </w:t>
      </w:r>
      <w:proofErr w:type="spellStart"/>
      <w:r w:rsidRPr="00EA20AA">
        <w:rPr>
          <w:rFonts w:ascii="Times New Roman" w:hAnsi="Times New Roman" w:cs="Times New Roman"/>
          <w:color w:val="000000" w:themeColor="text1"/>
        </w:rPr>
        <w:t>Maurova</w:t>
      </w:r>
      <w:proofErr w:type="spellEnd"/>
      <w:r w:rsidRPr="00EA20AA">
        <w:rPr>
          <w:rFonts w:ascii="Times New Roman" w:hAnsi="Times New Roman" w:cs="Times New Roman"/>
          <w:color w:val="000000" w:themeColor="text1"/>
        </w:rPr>
        <w:t xml:space="preserve">, O. V. </w:t>
      </w:r>
      <w:proofErr w:type="spellStart"/>
      <w:r w:rsidRPr="00EA20AA">
        <w:rPr>
          <w:rFonts w:ascii="Times New Roman" w:hAnsi="Times New Roman" w:cs="Times New Roman"/>
          <w:color w:val="000000" w:themeColor="text1"/>
        </w:rPr>
        <w:t>Fedorova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eds</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i/>
          <w:color w:val="000000" w:themeColor="text1"/>
        </w:rPr>
        <w:t>Jazyk</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i</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mysl</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Sovremennaja</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kognitivnaja</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lingvistika</w:t>
      </w:r>
      <w:proofErr w:type="spellEnd"/>
      <w:r w:rsidRPr="00EA20AA">
        <w:rPr>
          <w:rFonts w:ascii="Times New Roman" w:hAnsi="Times New Roman" w:cs="Times New Roman"/>
          <w:color w:val="000000" w:themeColor="text1"/>
        </w:rPr>
        <w:t xml:space="preserve">, </w:t>
      </w:r>
      <w:r w:rsidR="00401AE0" w:rsidRPr="00EA20AA">
        <w:rPr>
          <w:rFonts w:ascii="Times New Roman" w:hAnsi="Times New Roman" w:cs="Times New Roman"/>
          <w:color w:val="000000" w:themeColor="text1"/>
        </w:rPr>
        <w:t>488-540.</w:t>
      </w:r>
      <w:r w:rsidRPr="00EA20AA">
        <w:rPr>
          <w:rFonts w:ascii="Times New Roman" w:hAnsi="Times New Roman" w:cs="Times New Roman"/>
          <w:color w:val="000000" w:themeColor="text1"/>
        </w:rPr>
        <w:t xml:space="preserve"> </w:t>
      </w:r>
      <w:r w:rsidR="00401AE0" w:rsidRPr="00EA20AA">
        <w:rPr>
          <w:rFonts w:ascii="Times New Roman" w:hAnsi="Times New Roman" w:cs="Times New Roman"/>
          <w:color w:val="000000" w:themeColor="text1"/>
        </w:rPr>
        <w:t>Moscow</w:t>
      </w:r>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Jazyki</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slavjanskoj</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kul’tury</w:t>
      </w:r>
      <w:proofErr w:type="spellEnd"/>
      <w:r w:rsidRPr="00EA20AA">
        <w:rPr>
          <w:rFonts w:ascii="Times New Roman" w:hAnsi="Times New Roman" w:cs="Times New Roman"/>
          <w:color w:val="000000" w:themeColor="text1"/>
        </w:rPr>
        <w:t xml:space="preserve">.  </w:t>
      </w:r>
    </w:p>
    <w:p w14:paraId="3F053A2C" w14:textId="77777777" w:rsidR="00D068B5" w:rsidRPr="00EA20AA" w:rsidRDefault="00D068B5">
      <w:pPr>
        <w:rPr>
          <w:rFonts w:ascii="Times New Roman" w:hAnsi="Times New Roman" w:cs="Times New Roman"/>
          <w:color w:val="000000" w:themeColor="text1"/>
        </w:rPr>
      </w:pPr>
    </w:p>
    <w:p w14:paraId="469580C0" w14:textId="59109591" w:rsidR="00D068B5" w:rsidRPr="00EA20AA" w:rsidRDefault="00D068B5">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Załazińska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Aneta</w:t>
      </w:r>
      <w:proofErr w:type="spellEnd"/>
      <w:r w:rsidRPr="00EA20AA">
        <w:rPr>
          <w:rFonts w:ascii="Times New Roman" w:hAnsi="Times New Roman" w:cs="Times New Roman"/>
          <w:color w:val="000000" w:themeColor="text1"/>
        </w:rPr>
        <w:t xml:space="preserve">. 2001. </w:t>
      </w:r>
      <w:proofErr w:type="spellStart"/>
      <w:r w:rsidRPr="00EA20AA">
        <w:rPr>
          <w:rStyle w:val="Emphasis"/>
          <w:rFonts w:ascii="Times New Roman" w:eastAsia="Times New Roman" w:hAnsi="Times New Roman" w:cs="Times New Roman"/>
          <w:color w:val="000000" w:themeColor="text1"/>
        </w:rPr>
        <w:t>Schematy</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myśli</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wyrażane</w:t>
      </w:r>
      <w:proofErr w:type="spellEnd"/>
      <w:r w:rsidRPr="00EA20AA">
        <w:rPr>
          <w:rStyle w:val="Emphasis"/>
          <w:rFonts w:ascii="Times New Roman" w:eastAsia="Times New Roman" w:hAnsi="Times New Roman" w:cs="Times New Roman"/>
          <w:color w:val="000000" w:themeColor="text1"/>
        </w:rPr>
        <w:t xml:space="preserve"> w </w:t>
      </w:r>
      <w:proofErr w:type="spellStart"/>
      <w:r w:rsidRPr="00EA20AA">
        <w:rPr>
          <w:rStyle w:val="Emphasis"/>
          <w:rFonts w:ascii="Times New Roman" w:eastAsia="Times New Roman" w:hAnsi="Times New Roman" w:cs="Times New Roman"/>
          <w:color w:val="000000" w:themeColor="text1"/>
        </w:rPr>
        <w:t>gestach</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Gesty</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metaforyczne</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obrazujące</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wybrane</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abstrakcyjne</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relacje</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i</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zasoby</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podmiotu</w:t>
      </w:r>
      <w:proofErr w:type="spellEnd"/>
      <w:r w:rsidRPr="00EA20AA">
        <w:rPr>
          <w:rStyle w:val="Emphasis"/>
          <w:rFonts w:ascii="Times New Roman" w:eastAsia="Times New Roman" w:hAnsi="Times New Roman" w:cs="Times New Roman"/>
          <w:color w:val="000000" w:themeColor="text1"/>
        </w:rPr>
        <w:t xml:space="preserve"> </w:t>
      </w:r>
      <w:proofErr w:type="spellStart"/>
      <w:r w:rsidRPr="00EA20AA">
        <w:rPr>
          <w:rStyle w:val="Emphasis"/>
          <w:rFonts w:ascii="Times New Roman" w:eastAsia="Times New Roman" w:hAnsi="Times New Roman" w:cs="Times New Roman"/>
          <w:color w:val="000000" w:themeColor="text1"/>
        </w:rPr>
        <w:t>mówiącego</w:t>
      </w:r>
      <w:proofErr w:type="spellEnd"/>
      <w:r w:rsidRPr="00EA20AA">
        <w:rPr>
          <w:rFonts w:ascii="Times New Roman" w:eastAsia="Times New Roman" w:hAnsi="Times New Roman" w:cs="Times New Roman"/>
          <w:color w:val="000000" w:themeColor="text1"/>
        </w:rPr>
        <w:t xml:space="preserve">. </w:t>
      </w:r>
      <w:proofErr w:type="spellStart"/>
      <w:r w:rsidRPr="00EA20AA">
        <w:rPr>
          <w:rFonts w:ascii="Times New Roman" w:eastAsia="Times New Roman" w:hAnsi="Times New Roman" w:cs="Times New Roman"/>
          <w:color w:val="000000" w:themeColor="text1"/>
        </w:rPr>
        <w:t>Kraków</w:t>
      </w:r>
      <w:proofErr w:type="spellEnd"/>
      <w:r w:rsidRPr="00EA20AA">
        <w:rPr>
          <w:rFonts w:ascii="Times New Roman" w:eastAsia="Times New Roman" w:hAnsi="Times New Roman" w:cs="Times New Roman"/>
          <w:color w:val="000000" w:themeColor="text1"/>
        </w:rPr>
        <w:t xml:space="preserve">: </w:t>
      </w:r>
      <w:proofErr w:type="spellStart"/>
      <w:r w:rsidRPr="00EA20AA">
        <w:rPr>
          <w:rFonts w:ascii="Times New Roman" w:eastAsia="Times New Roman" w:hAnsi="Times New Roman" w:cs="Times New Roman"/>
          <w:color w:val="000000" w:themeColor="text1"/>
        </w:rPr>
        <w:t>Universitas</w:t>
      </w:r>
      <w:proofErr w:type="spellEnd"/>
      <w:r w:rsidRPr="00EA20AA">
        <w:rPr>
          <w:rFonts w:ascii="Times New Roman" w:eastAsia="Times New Roman" w:hAnsi="Times New Roman" w:cs="Times New Roman"/>
          <w:color w:val="000000" w:themeColor="text1"/>
        </w:rPr>
        <w:t>.</w:t>
      </w:r>
    </w:p>
    <w:p w14:paraId="45784CF5" w14:textId="77777777" w:rsidR="001D5816" w:rsidRPr="00EA20AA" w:rsidRDefault="001D5816">
      <w:pPr>
        <w:rPr>
          <w:rFonts w:ascii="Times New Roman" w:hAnsi="Times New Roman" w:cs="Times New Roman"/>
          <w:color w:val="000000" w:themeColor="text1"/>
        </w:rPr>
      </w:pPr>
    </w:p>
    <w:p w14:paraId="332D28CC" w14:textId="754FA3F2" w:rsidR="001D5816" w:rsidRPr="00EA20AA" w:rsidRDefault="001D5816">
      <w:pPr>
        <w:rPr>
          <w:rFonts w:ascii="Times New Roman" w:hAnsi="Times New Roman" w:cs="Times New Roman"/>
          <w:color w:val="000000" w:themeColor="text1"/>
        </w:rPr>
      </w:pPr>
      <w:proofErr w:type="spellStart"/>
      <w:r w:rsidRPr="00EA20AA">
        <w:rPr>
          <w:rFonts w:ascii="Times New Roman" w:hAnsi="Times New Roman" w:cs="Times New Roman"/>
          <w:color w:val="000000" w:themeColor="text1"/>
        </w:rPr>
        <w:t>Zaliznjak</w:t>
      </w:r>
      <w:proofErr w:type="spellEnd"/>
      <w:r w:rsidRPr="00EA20AA">
        <w:rPr>
          <w:rFonts w:ascii="Times New Roman" w:hAnsi="Times New Roman" w:cs="Times New Roman"/>
          <w:color w:val="000000" w:themeColor="text1"/>
        </w:rPr>
        <w:t xml:space="preserve">, Anna A., Irina B. </w:t>
      </w:r>
      <w:proofErr w:type="spellStart"/>
      <w:r w:rsidRPr="00EA20AA">
        <w:rPr>
          <w:rFonts w:ascii="Times New Roman" w:hAnsi="Times New Roman" w:cs="Times New Roman"/>
          <w:color w:val="000000" w:themeColor="text1"/>
        </w:rPr>
        <w:t>Levontina</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Aleksej</w:t>
      </w:r>
      <w:proofErr w:type="spellEnd"/>
      <w:r w:rsidRPr="00EA20AA">
        <w:rPr>
          <w:rFonts w:ascii="Times New Roman" w:hAnsi="Times New Roman" w:cs="Times New Roman"/>
          <w:color w:val="000000" w:themeColor="text1"/>
        </w:rPr>
        <w:t xml:space="preserve"> D. </w:t>
      </w:r>
      <w:proofErr w:type="spellStart"/>
      <w:r w:rsidRPr="00EA20AA">
        <w:rPr>
          <w:rFonts w:ascii="Times New Roman" w:hAnsi="Times New Roman" w:cs="Times New Roman"/>
          <w:color w:val="000000" w:themeColor="text1"/>
          <w:lang w:val="cs-CZ"/>
        </w:rPr>
        <w:t>Šmelev</w:t>
      </w:r>
      <w:proofErr w:type="spellEnd"/>
      <w:r w:rsidRPr="00EA20AA">
        <w:rPr>
          <w:rFonts w:ascii="Times New Roman" w:hAnsi="Times New Roman" w:cs="Times New Roman"/>
          <w:color w:val="000000" w:themeColor="text1"/>
          <w:lang w:val="cs-CZ"/>
        </w:rPr>
        <w:t xml:space="preserve">. 2005. </w:t>
      </w:r>
      <w:proofErr w:type="spellStart"/>
      <w:r w:rsidRPr="00EA20AA">
        <w:rPr>
          <w:rFonts w:ascii="Times New Roman" w:hAnsi="Times New Roman" w:cs="Times New Roman"/>
          <w:i/>
          <w:color w:val="000000" w:themeColor="text1"/>
          <w:lang w:val="cs-CZ"/>
        </w:rPr>
        <w:t>Ključevye</w:t>
      </w:r>
      <w:proofErr w:type="spellEnd"/>
      <w:r w:rsidRPr="00EA20AA">
        <w:rPr>
          <w:rFonts w:ascii="Times New Roman" w:hAnsi="Times New Roman" w:cs="Times New Roman"/>
          <w:i/>
          <w:color w:val="000000" w:themeColor="text1"/>
          <w:lang w:val="cs-CZ"/>
        </w:rPr>
        <w:t xml:space="preserve"> </w:t>
      </w:r>
      <w:proofErr w:type="spellStart"/>
      <w:r w:rsidRPr="00EA20AA">
        <w:rPr>
          <w:rFonts w:ascii="Times New Roman" w:hAnsi="Times New Roman" w:cs="Times New Roman"/>
          <w:i/>
          <w:color w:val="000000" w:themeColor="text1"/>
          <w:lang w:val="cs-CZ"/>
        </w:rPr>
        <w:t>idei</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russkoj</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jazykovoj</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kartiny</w:t>
      </w:r>
      <w:proofErr w:type="spellEnd"/>
      <w:r w:rsidRPr="00EA20AA">
        <w:rPr>
          <w:rFonts w:ascii="Times New Roman" w:hAnsi="Times New Roman" w:cs="Times New Roman"/>
          <w:i/>
          <w:color w:val="000000" w:themeColor="text1"/>
        </w:rPr>
        <w:t xml:space="preserve"> </w:t>
      </w:r>
      <w:proofErr w:type="spellStart"/>
      <w:r w:rsidRPr="00EA20AA">
        <w:rPr>
          <w:rFonts w:ascii="Times New Roman" w:hAnsi="Times New Roman" w:cs="Times New Roman"/>
          <w:i/>
          <w:color w:val="000000" w:themeColor="text1"/>
        </w:rPr>
        <w:t>mira</w:t>
      </w:r>
      <w:proofErr w:type="spellEnd"/>
      <w:r w:rsidRPr="00EA20AA">
        <w:rPr>
          <w:rFonts w:ascii="Times New Roman" w:hAnsi="Times New Roman" w:cs="Times New Roman"/>
          <w:i/>
          <w:color w:val="000000" w:themeColor="text1"/>
        </w:rPr>
        <w:t>.</w:t>
      </w:r>
      <w:r w:rsidRPr="00EA20AA">
        <w:rPr>
          <w:rFonts w:ascii="Times New Roman" w:hAnsi="Times New Roman" w:cs="Times New Roman"/>
          <w:color w:val="000000" w:themeColor="text1"/>
        </w:rPr>
        <w:t xml:space="preserve"> Moscow: </w:t>
      </w:r>
      <w:proofErr w:type="spellStart"/>
      <w:r w:rsidRPr="00EA20AA">
        <w:rPr>
          <w:rFonts w:ascii="Times New Roman" w:hAnsi="Times New Roman" w:cs="Times New Roman"/>
          <w:color w:val="000000" w:themeColor="text1"/>
        </w:rPr>
        <w:t>Jazyki</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sl</w:t>
      </w:r>
      <w:r w:rsidR="00562EB6" w:rsidRPr="00EA20AA">
        <w:rPr>
          <w:rFonts w:ascii="Times New Roman" w:hAnsi="Times New Roman" w:cs="Times New Roman"/>
          <w:color w:val="000000" w:themeColor="text1"/>
        </w:rPr>
        <w:t>av</w:t>
      </w:r>
      <w:r w:rsidRPr="00EA20AA">
        <w:rPr>
          <w:rFonts w:ascii="Times New Roman" w:hAnsi="Times New Roman" w:cs="Times New Roman"/>
          <w:color w:val="000000" w:themeColor="text1"/>
        </w:rPr>
        <w:t>janskoj</w:t>
      </w:r>
      <w:proofErr w:type="spellEnd"/>
      <w:r w:rsidRPr="00EA20AA">
        <w:rPr>
          <w:rFonts w:ascii="Times New Roman" w:hAnsi="Times New Roman" w:cs="Times New Roman"/>
          <w:color w:val="000000" w:themeColor="text1"/>
        </w:rPr>
        <w:t xml:space="preserve"> </w:t>
      </w:r>
      <w:proofErr w:type="spellStart"/>
      <w:r w:rsidRPr="00EA20AA">
        <w:rPr>
          <w:rFonts w:ascii="Times New Roman" w:hAnsi="Times New Roman" w:cs="Times New Roman"/>
          <w:color w:val="000000" w:themeColor="text1"/>
        </w:rPr>
        <w:t>kul´tury</w:t>
      </w:r>
      <w:proofErr w:type="spellEnd"/>
      <w:r w:rsidRPr="00EA20AA">
        <w:rPr>
          <w:rFonts w:ascii="Times New Roman" w:hAnsi="Times New Roman" w:cs="Times New Roman"/>
          <w:color w:val="000000" w:themeColor="text1"/>
        </w:rPr>
        <w:t>.</w:t>
      </w:r>
    </w:p>
    <w:p w14:paraId="3BF72769" w14:textId="77777777" w:rsidR="00C305BB" w:rsidRPr="00EA20AA" w:rsidRDefault="00C305BB">
      <w:pPr>
        <w:rPr>
          <w:rFonts w:ascii="Times New Roman" w:hAnsi="Times New Roman" w:cs="Times New Roman"/>
          <w:color w:val="000000" w:themeColor="text1"/>
        </w:rPr>
      </w:pPr>
    </w:p>
    <w:p w14:paraId="13AFC316" w14:textId="77777777" w:rsidR="00C305BB" w:rsidRPr="00EA20AA" w:rsidRDefault="00C305BB">
      <w:pPr>
        <w:rPr>
          <w:rFonts w:ascii="Times New Roman" w:hAnsi="Times New Roman" w:cs="Times New Roman"/>
          <w:color w:val="000000" w:themeColor="text1"/>
        </w:rPr>
      </w:pPr>
    </w:p>
    <w:sectPr w:rsidR="00C305BB" w:rsidRPr="00EA20AA" w:rsidSect="00717531">
      <w:headerReference w:type="even" r:id="rId11"/>
      <w:head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8808A" w14:textId="77777777" w:rsidR="00C753ED" w:rsidRDefault="00C753ED" w:rsidP="00717531">
      <w:r>
        <w:separator/>
      </w:r>
    </w:p>
  </w:endnote>
  <w:endnote w:type="continuationSeparator" w:id="0">
    <w:p w14:paraId="5B2C2040" w14:textId="77777777" w:rsidR="00C753ED" w:rsidRDefault="00C753ED" w:rsidP="0071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B1294" w14:textId="77777777" w:rsidR="00C753ED" w:rsidRDefault="00C753ED" w:rsidP="00717531">
      <w:r>
        <w:separator/>
      </w:r>
    </w:p>
  </w:footnote>
  <w:footnote w:type="continuationSeparator" w:id="0">
    <w:p w14:paraId="2A5A4935" w14:textId="77777777" w:rsidR="00C753ED" w:rsidRDefault="00C753ED" w:rsidP="007175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9C353" w14:textId="77777777" w:rsidR="00046325" w:rsidRDefault="00046325" w:rsidP="00B604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4A332A" w14:textId="77777777" w:rsidR="00046325" w:rsidRDefault="00046325" w:rsidP="007175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3EF3" w14:textId="77777777" w:rsidR="00046325" w:rsidRDefault="00046325" w:rsidP="00B604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3227">
      <w:rPr>
        <w:rStyle w:val="PageNumber"/>
        <w:noProof/>
      </w:rPr>
      <w:t>12</w:t>
    </w:r>
    <w:r>
      <w:rPr>
        <w:rStyle w:val="PageNumber"/>
      </w:rPr>
      <w:fldChar w:fldCharType="end"/>
    </w:r>
  </w:p>
  <w:p w14:paraId="6C765B9B" w14:textId="77777777" w:rsidR="00046325" w:rsidRDefault="00046325" w:rsidP="0071753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310"/>
    <w:rsid w:val="00004B99"/>
    <w:rsid w:val="000055D0"/>
    <w:rsid w:val="00005AFF"/>
    <w:rsid w:val="0001052A"/>
    <w:rsid w:val="000317AA"/>
    <w:rsid w:val="000352FF"/>
    <w:rsid w:val="000401DE"/>
    <w:rsid w:val="00046325"/>
    <w:rsid w:val="00050130"/>
    <w:rsid w:val="000564A7"/>
    <w:rsid w:val="00073170"/>
    <w:rsid w:val="000737F1"/>
    <w:rsid w:val="00081198"/>
    <w:rsid w:val="0008156E"/>
    <w:rsid w:val="000820E6"/>
    <w:rsid w:val="0009362D"/>
    <w:rsid w:val="000B19C5"/>
    <w:rsid w:val="000B23F8"/>
    <w:rsid w:val="000B4F8D"/>
    <w:rsid w:val="000B53D5"/>
    <w:rsid w:val="000E1003"/>
    <w:rsid w:val="000E1D59"/>
    <w:rsid w:val="000E3F15"/>
    <w:rsid w:val="000E48AC"/>
    <w:rsid w:val="000E6087"/>
    <w:rsid w:val="000F5855"/>
    <w:rsid w:val="000F7D33"/>
    <w:rsid w:val="0010445E"/>
    <w:rsid w:val="00107F01"/>
    <w:rsid w:val="001134CF"/>
    <w:rsid w:val="0011522E"/>
    <w:rsid w:val="00116CE3"/>
    <w:rsid w:val="00121CF0"/>
    <w:rsid w:val="00123ED3"/>
    <w:rsid w:val="00125C9A"/>
    <w:rsid w:val="001313FA"/>
    <w:rsid w:val="001412DE"/>
    <w:rsid w:val="001448DF"/>
    <w:rsid w:val="00150B99"/>
    <w:rsid w:val="0015691D"/>
    <w:rsid w:val="00157A18"/>
    <w:rsid w:val="00164CEA"/>
    <w:rsid w:val="001734C9"/>
    <w:rsid w:val="00175F64"/>
    <w:rsid w:val="00177A72"/>
    <w:rsid w:val="00180DA2"/>
    <w:rsid w:val="00191189"/>
    <w:rsid w:val="00191946"/>
    <w:rsid w:val="001A4135"/>
    <w:rsid w:val="001A6FC5"/>
    <w:rsid w:val="001B1B27"/>
    <w:rsid w:val="001B3EB7"/>
    <w:rsid w:val="001B7D5B"/>
    <w:rsid w:val="001C23F5"/>
    <w:rsid w:val="001C26A4"/>
    <w:rsid w:val="001D087D"/>
    <w:rsid w:val="001D5310"/>
    <w:rsid w:val="001D5816"/>
    <w:rsid w:val="001D5D02"/>
    <w:rsid w:val="001E4211"/>
    <w:rsid w:val="001E52A0"/>
    <w:rsid w:val="001E6AF6"/>
    <w:rsid w:val="001E731D"/>
    <w:rsid w:val="001F307A"/>
    <w:rsid w:val="0020035F"/>
    <w:rsid w:val="00201CC3"/>
    <w:rsid w:val="00202B7E"/>
    <w:rsid w:val="00206706"/>
    <w:rsid w:val="00210A7F"/>
    <w:rsid w:val="00213E37"/>
    <w:rsid w:val="00216C36"/>
    <w:rsid w:val="00221445"/>
    <w:rsid w:val="002320CE"/>
    <w:rsid w:val="00237219"/>
    <w:rsid w:val="002412C7"/>
    <w:rsid w:val="002449E0"/>
    <w:rsid w:val="002609FE"/>
    <w:rsid w:val="002613A6"/>
    <w:rsid w:val="00262071"/>
    <w:rsid w:val="00267D2F"/>
    <w:rsid w:val="00281C68"/>
    <w:rsid w:val="00283EB5"/>
    <w:rsid w:val="00283EEA"/>
    <w:rsid w:val="00285BFD"/>
    <w:rsid w:val="00297D1A"/>
    <w:rsid w:val="002A1DDB"/>
    <w:rsid w:val="002B5AF9"/>
    <w:rsid w:val="002B6076"/>
    <w:rsid w:val="002C02D3"/>
    <w:rsid w:val="002C338F"/>
    <w:rsid w:val="002C6A02"/>
    <w:rsid w:val="002C77E9"/>
    <w:rsid w:val="002D5585"/>
    <w:rsid w:val="002E0191"/>
    <w:rsid w:val="002E19A4"/>
    <w:rsid w:val="002F56B7"/>
    <w:rsid w:val="00311EB2"/>
    <w:rsid w:val="0032083F"/>
    <w:rsid w:val="00330AC6"/>
    <w:rsid w:val="003412BE"/>
    <w:rsid w:val="003528C3"/>
    <w:rsid w:val="00354B04"/>
    <w:rsid w:val="00355AC2"/>
    <w:rsid w:val="00356776"/>
    <w:rsid w:val="003573DA"/>
    <w:rsid w:val="00363855"/>
    <w:rsid w:val="00365ACC"/>
    <w:rsid w:val="0037665A"/>
    <w:rsid w:val="0038078B"/>
    <w:rsid w:val="00382C18"/>
    <w:rsid w:val="003839AF"/>
    <w:rsid w:val="00383C06"/>
    <w:rsid w:val="00392D59"/>
    <w:rsid w:val="00394B22"/>
    <w:rsid w:val="00396163"/>
    <w:rsid w:val="00397ED7"/>
    <w:rsid w:val="003A0DE6"/>
    <w:rsid w:val="003A3013"/>
    <w:rsid w:val="003A59E5"/>
    <w:rsid w:val="003B0490"/>
    <w:rsid w:val="003B0B0D"/>
    <w:rsid w:val="003C1996"/>
    <w:rsid w:val="003C50DB"/>
    <w:rsid w:val="003C7937"/>
    <w:rsid w:val="003D258F"/>
    <w:rsid w:val="003D4ADF"/>
    <w:rsid w:val="003D6935"/>
    <w:rsid w:val="003D74CA"/>
    <w:rsid w:val="003E351A"/>
    <w:rsid w:val="003F6C7F"/>
    <w:rsid w:val="0040061A"/>
    <w:rsid w:val="00401AE0"/>
    <w:rsid w:val="004136C8"/>
    <w:rsid w:val="00416214"/>
    <w:rsid w:val="00420647"/>
    <w:rsid w:val="0043304B"/>
    <w:rsid w:val="00434401"/>
    <w:rsid w:val="00436EC9"/>
    <w:rsid w:val="00447E31"/>
    <w:rsid w:val="00456136"/>
    <w:rsid w:val="004561DC"/>
    <w:rsid w:val="00466BD8"/>
    <w:rsid w:val="0046733B"/>
    <w:rsid w:val="00471EF8"/>
    <w:rsid w:val="00472AB3"/>
    <w:rsid w:val="00480002"/>
    <w:rsid w:val="004853E9"/>
    <w:rsid w:val="00491ACA"/>
    <w:rsid w:val="00492E09"/>
    <w:rsid w:val="004A291D"/>
    <w:rsid w:val="004A3707"/>
    <w:rsid w:val="004A44B4"/>
    <w:rsid w:val="004A468C"/>
    <w:rsid w:val="004A62C0"/>
    <w:rsid w:val="004B1F69"/>
    <w:rsid w:val="004C294D"/>
    <w:rsid w:val="004C59ED"/>
    <w:rsid w:val="004C6211"/>
    <w:rsid w:val="004D2145"/>
    <w:rsid w:val="004D3A4A"/>
    <w:rsid w:val="004E2A63"/>
    <w:rsid w:val="004E3BB9"/>
    <w:rsid w:val="004E7AA8"/>
    <w:rsid w:val="004F2AE3"/>
    <w:rsid w:val="004F33F4"/>
    <w:rsid w:val="005172A9"/>
    <w:rsid w:val="0052078A"/>
    <w:rsid w:val="00544B84"/>
    <w:rsid w:val="00562EB6"/>
    <w:rsid w:val="00566E8D"/>
    <w:rsid w:val="0056736A"/>
    <w:rsid w:val="0058050F"/>
    <w:rsid w:val="00581C95"/>
    <w:rsid w:val="00583903"/>
    <w:rsid w:val="005A7853"/>
    <w:rsid w:val="005A7920"/>
    <w:rsid w:val="005B5C67"/>
    <w:rsid w:val="005B5E78"/>
    <w:rsid w:val="005C0CA4"/>
    <w:rsid w:val="005C2779"/>
    <w:rsid w:val="005C2790"/>
    <w:rsid w:val="005D1D96"/>
    <w:rsid w:val="005D25CC"/>
    <w:rsid w:val="005F4F3F"/>
    <w:rsid w:val="005F5433"/>
    <w:rsid w:val="006000DF"/>
    <w:rsid w:val="0060146A"/>
    <w:rsid w:val="00601A1E"/>
    <w:rsid w:val="00612FE6"/>
    <w:rsid w:val="0061785D"/>
    <w:rsid w:val="00621D5D"/>
    <w:rsid w:val="006244CF"/>
    <w:rsid w:val="0064351E"/>
    <w:rsid w:val="00644190"/>
    <w:rsid w:val="00661568"/>
    <w:rsid w:val="006715B3"/>
    <w:rsid w:val="00671C63"/>
    <w:rsid w:val="006758FE"/>
    <w:rsid w:val="006777EC"/>
    <w:rsid w:val="00682C9D"/>
    <w:rsid w:val="00684B1E"/>
    <w:rsid w:val="00687DCB"/>
    <w:rsid w:val="006A79ED"/>
    <w:rsid w:val="006B099F"/>
    <w:rsid w:val="006B1D3C"/>
    <w:rsid w:val="006B29E8"/>
    <w:rsid w:val="006D243D"/>
    <w:rsid w:val="006F39FA"/>
    <w:rsid w:val="006F3B42"/>
    <w:rsid w:val="00701C20"/>
    <w:rsid w:val="00706360"/>
    <w:rsid w:val="00715AB8"/>
    <w:rsid w:val="00717531"/>
    <w:rsid w:val="00720477"/>
    <w:rsid w:val="007218CF"/>
    <w:rsid w:val="00721CA5"/>
    <w:rsid w:val="00731FDC"/>
    <w:rsid w:val="00732FA5"/>
    <w:rsid w:val="007340AA"/>
    <w:rsid w:val="00735426"/>
    <w:rsid w:val="00736817"/>
    <w:rsid w:val="00741D6B"/>
    <w:rsid w:val="00764D33"/>
    <w:rsid w:val="00764FAE"/>
    <w:rsid w:val="007666AB"/>
    <w:rsid w:val="007676BA"/>
    <w:rsid w:val="00771454"/>
    <w:rsid w:val="00785563"/>
    <w:rsid w:val="00793F84"/>
    <w:rsid w:val="0079796C"/>
    <w:rsid w:val="007A18D2"/>
    <w:rsid w:val="007B0ADA"/>
    <w:rsid w:val="007B3BD7"/>
    <w:rsid w:val="007B5C62"/>
    <w:rsid w:val="007B7C7E"/>
    <w:rsid w:val="007D0198"/>
    <w:rsid w:val="007D3294"/>
    <w:rsid w:val="007D4441"/>
    <w:rsid w:val="007D4D84"/>
    <w:rsid w:val="007E2202"/>
    <w:rsid w:val="007E3906"/>
    <w:rsid w:val="00805A5C"/>
    <w:rsid w:val="0081252A"/>
    <w:rsid w:val="00824ADF"/>
    <w:rsid w:val="00830718"/>
    <w:rsid w:val="00836BC6"/>
    <w:rsid w:val="00864B66"/>
    <w:rsid w:val="00873964"/>
    <w:rsid w:val="00875E4B"/>
    <w:rsid w:val="0088086A"/>
    <w:rsid w:val="008871D9"/>
    <w:rsid w:val="008A23BB"/>
    <w:rsid w:val="008A36AB"/>
    <w:rsid w:val="008B0415"/>
    <w:rsid w:val="008B741B"/>
    <w:rsid w:val="008C7B97"/>
    <w:rsid w:val="008D3B91"/>
    <w:rsid w:val="008D6CAB"/>
    <w:rsid w:val="008E6F05"/>
    <w:rsid w:val="008F7727"/>
    <w:rsid w:val="00900C5D"/>
    <w:rsid w:val="00903F10"/>
    <w:rsid w:val="00911796"/>
    <w:rsid w:val="00913410"/>
    <w:rsid w:val="009155AD"/>
    <w:rsid w:val="00921F3F"/>
    <w:rsid w:val="00923938"/>
    <w:rsid w:val="00924918"/>
    <w:rsid w:val="0092505B"/>
    <w:rsid w:val="00925091"/>
    <w:rsid w:val="00926327"/>
    <w:rsid w:val="009324EB"/>
    <w:rsid w:val="00941495"/>
    <w:rsid w:val="00941C69"/>
    <w:rsid w:val="00942ED8"/>
    <w:rsid w:val="009447E3"/>
    <w:rsid w:val="00945DCD"/>
    <w:rsid w:val="00947D76"/>
    <w:rsid w:val="00955C34"/>
    <w:rsid w:val="0096257F"/>
    <w:rsid w:val="00964601"/>
    <w:rsid w:val="00981D72"/>
    <w:rsid w:val="0098405A"/>
    <w:rsid w:val="00985749"/>
    <w:rsid w:val="00985E2C"/>
    <w:rsid w:val="00990B7F"/>
    <w:rsid w:val="00993B67"/>
    <w:rsid w:val="009A5644"/>
    <w:rsid w:val="009A583C"/>
    <w:rsid w:val="009A7E91"/>
    <w:rsid w:val="009B4707"/>
    <w:rsid w:val="009C4D4D"/>
    <w:rsid w:val="009D03CA"/>
    <w:rsid w:val="009D2062"/>
    <w:rsid w:val="009D4D58"/>
    <w:rsid w:val="009D7B8C"/>
    <w:rsid w:val="009E206F"/>
    <w:rsid w:val="009F0C76"/>
    <w:rsid w:val="009F2401"/>
    <w:rsid w:val="009F4D5B"/>
    <w:rsid w:val="009F7225"/>
    <w:rsid w:val="00A00819"/>
    <w:rsid w:val="00A03772"/>
    <w:rsid w:val="00A03B2C"/>
    <w:rsid w:val="00A05A6C"/>
    <w:rsid w:val="00A102DB"/>
    <w:rsid w:val="00A140A8"/>
    <w:rsid w:val="00A14827"/>
    <w:rsid w:val="00A16113"/>
    <w:rsid w:val="00A27E42"/>
    <w:rsid w:val="00A32290"/>
    <w:rsid w:val="00A40569"/>
    <w:rsid w:val="00A43285"/>
    <w:rsid w:val="00A61B4F"/>
    <w:rsid w:val="00A67192"/>
    <w:rsid w:val="00A72203"/>
    <w:rsid w:val="00A72DD0"/>
    <w:rsid w:val="00A733C4"/>
    <w:rsid w:val="00A808EB"/>
    <w:rsid w:val="00A9574D"/>
    <w:rsid w:val="00AA14E5"/>
    <w:rsid w:val="00AA64BD"/>
    <w:rsid w:val="00AB02C1"/>
    <w:rsid w:val="00AB0E11"/>
    <w:rsid w:val="00AB12BC"/>
    <w:rsid w:val="00AB1471"/>
    <w:rsid w:val="00AB4FEA"/>
    <w:rsid w:val="00AB6AC3"/>
    <w:rsid w:val="00AB6CB3"/>
    <w:rsid w:val="00AC1A9F"/>
    <w:rsid w:val="00AD23AD"/>
    <w:rsid w:val="00AE0D93"/>
    <w:rsid w:val="00AE514F"/>
    <w:rsid w:val="00AF151B"/>
    <w:rsid w:val="00AF3FA2"/>
    <w:rsid w:val="00B0534E"/>
    <w:rsid w:val="00B0595E"/>
    <w:rsid w:val="00B12E44"/>
    <w:rsid w:val="00B24CF6"/>
    <w:rsid w:val="00B27879"/>
    <w:rsid w:val="00B32C7D"/>
    <w:rsid w:val="00B3441D"/>
    <w:rsid w:val="00B357B5"/>
    <w:rsid w:val="00B35F64"/>
    <w:rsid w:val="00B37A58"/>
    <w:rsid w:val="00B41250"/>
    <w:rsid w:val="00B604FC"/>
    <w:rsid w:val="00B613E4"/>
    <w:rsid w:val="00B6658E"/>
    <w:rsid w:val="00B727BB"/>
    <w:rsid w:val="00B81BF1"/>
    <w:rsid w:val="00B8317A"/>
    <w:rsid w:val="00B95120"/>
    <w:rsid w:val="00B9613E"/>
    <w:rsid w:val="00BA1FDA"/>
    <w:rsid w:val="00BA3797"/>
    <w:rsid w:val="00BA7CF4"/>
    <w:rsid w:val="00BB69B0"/>
    <w:rsid w:val="00BD0BD9"/>
    <w:rsid w:val="00BD153E"/>
    <w:rsid w:val="00BD3A62"/>
    <w:rsid w:val="00BD4C78"/>
    <w:rsid w:val="00BE21E3"/>
    <w:rsid w:val="00BF40FE"/>
    <w:rsid w:val="00BF5F5B"/>
    <w:rsid w:val="00C00031"/>
    <w:rsid w:val="00C031DA"/>
    <w:rsid w:val="00C0496C"/>
    <w:rsid w:val="00C16A09"/>
    <w:rsid w:val="00C17443"/>
    <w:rsid w:val="00C27D90"/>
    <w:rsid w:val="00C305BB"/>
    <w:rsid w:val="00C33E92"/>
    <w:rsid w:val="00C36CBB"/>
    <w:rsid w:val="00C378B6"/>
    <w:rsid w:val="00C435DF"/>
    <w:rsid w:val="00C43CD3"/>
    <w:rsid w:val="00C4563A"/>
    <w:rsid w:val="00C47521"/>
    <w:rsid w:val="00C51979"/>
    <w:rsid w:val="00C54210"/>
    <w:rsid w:val="00C54293"/>
    <w:rsid w:val="00C732B1"/>
    <w:rsid w:val="00C753ED"/>
    <w:rsid w:val="00C8526E"/>
    <w:rsid w:val="00C856D5"/>
    <w:rsid w:val="00C86B0F"/>
    <w:rsid w:val="00CA17E2"/>
    <w:rsid w:val="00CA72DA"/>
    <w:rsid w:val="00CA745E"/>
    <w:rsid w:val="00CB33CF"/>
    <w:rsid w:val="00CB4045"/>
    <w:rsid w:val="00CB4411"/>
    <w:rsid w:val="00CB7910"/>
    <w:rsid w:val="00CC05B5"/>
    <w:rsid w:val="00CC560D"/>
    <w:rsid w:val="00CC5D81"/>
    <w:rsid w:val="00CE05F3"/>
    <w:rsid w:val="00CE1F65"/>
    <w:rsid w:val="00CE4774"/>
    <w:rsid w:val="00CE4CB8"/>
    <w:rsid w:val="00CE6660"/>
    <w:rsid w:val="00CF23D2"/>
    <w:rsid w:val="00CF26BE"/>
    <w:rsid w:val="00CF7C1E"/>
    <w:rsid w:val="00D01676"/>
    <w:rsid w:val="00D02627"/>
    <w:rsid w:val="00D03A83"/>
    <w:rsid w:val="00D03C65"/>
    <w:rsid w:val="00D059F9"/>
    <w:rsid w:val="00D068B5"/>
    <w:rsid w:val="00D06E6A"/>
    <w:rsid w:val="00D10E8E"/>
    <w:rsid w:val="00D2536A"/>
    <w:rsid w:val="00D27581"/>
    <w:rsid w:val="00D30960"/>
    <w:rsid w:val="00D37C44"/>
    <w:rsid w:val="00D44D16"/>
    <w:rsid w:val="00D47916"/>
    <w:rsid w:val="00D5282D"/>
    <w:rsid w:val="00D5653C"/>
    <w:rsid w:val="00D73227"/>
    <w:rsid w:val="00D833B1"/>
    <w:rsid w:val="00D915C3"/>
    <w:rsid w:val="00D929CD"/>
    <w:rsid w:val="00D94B41"/>
    <w:rsid w:val="00D96BE0"/>
    <w:rsid w:val="00DB3270"/>
    <w:rsid w:val="00DB6EC3"/>
    <w:rsid w:val="00DC030C"/>
    <w:rsid w:val="00DC23B3"/>
    <w:rsid w:val="00DC5DC2"/>
    <w:rsid w:val="00DC75B9"/>
    <w:rsid w:val="00DD3F83"/>
    <w:rsid w:val="00DD6D2F"/>
    <w:rsid w:val="00DE3BA1"/>
    <w:rsid w:val="00DE7AD6"/>
    <w:rsid w:val="00DF2F4B"/>
    <w:rsid w:val="00E01ECB"/>
    <w:rsid w:val="00E022DE"/>
    <w:rsid w:val="00E04CFE"/>
    <w:rsid w:val="00E05957"/>
    <w:rsid w:val="00E1456A"/>
    <w:rsid w:val="00E20F1E"/>
    <w:rsid w:val="00E229CF"/>
    <w:rsid w:val="00E23A34"/>
    <w:rsid w:val="00E251F6"/>
    <w:rsid w:val="00E27B89"/>
    <w:rsid w:val="00E30844"/>
    <w:rsid w:val="00E405CA"/>
    <w:rsid w:val="00E42C2C"/>
    <w:rsid w:val="00E45673"/>
    <w:rsid w:val="00E549FA"/>
    <w:rsid w:val="00E620CC"/>
    <w:rsid w:val="00E67A20"/>
    <w:rsid w:val="00E71A2A"/>
    <w:rsid w:val="00E71F4D"/>
    <w:rsid w:val="00E75AEC"/>
    <w:rsid w:val="00E86383"/>
    <w:rsid w:val="00E86F34"/>
    <w:rsid w:val="00E901E4"/>
    <w:rsid w:val="00E90381"/>
    <w:rsid w:val="00E92D9B"/>
    <w:rsid w:val="00E9589C"/>
    <w:rsid w:val="00EA20AA"/>
    <w:rsid w:val="00EA6068"/>
    <w:rsid w:val="00EA76C5"/>
    <w:rsid w:val="00EB3124"/>
    <w:rsid w:val="00EB654B"/>
    <w:rsid w:val="00ED2F19"/>
    <w:rsid w:val="00ED7D3F"/>
    <w:rsid w:val="00EE49B8"/>
    <w:rsid w:val="00EE5C51"/>
    <w:rsid w:val="00EF3206"/>
    <w:rsid w:val="00EF72D9"/>
    <w:rsid w:val="00F024C9"/>
    <w:rsid w:val="00F06167"/>
    <w:rsid w:val="00F16C7B"/>
    <w:rsid w:val="00F16FA3"/>
    <w:rsid w:val="00F17CB5"/>
    <w:rsid w:val="00F21797"/>
    <w:rsid w:val="00F30F7C"/>
    <w:rsid w:val="00F35DDB"/>
    <w:rsid w:val="00F4330D"/>
    <w:rsid w:val="00F434C3"/>
    <w:rsid w:val="00F436AF"/>
    <w:rsid w:val="00F62865"/>
    <w:rsid w:val="00F718A8"/>
    <w:rsid w:val="00F7194A"/>
    <w:rsid w:val="00F72767"/>
    <w:rsid w:val="00F75CE4"/>
    <w:rsid w:val="00F765C0"/>
    <w:rsid w:val="00F80D96"/>
    <w:rsid w:val="00F846AA"/>
    <w:rsid w:val="00F9599F"/>
    <w:rsid w:val="00FA6092"/>
    <w:rsid w:val="00FD1284"/>
    <w:rsid w:val="00FE0F9D"/>
    <w:rsid w:val="00FF0BB4"/>
    <w:rsid w:val="00FF336B"/>
    <w:rsid w:val="00FF53C4"/>
    <w:rsid w:val="00FF7D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030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531"/>
    <w:pPr>
      <w:tabs>
        <w:tab w:val="center" w:pos="4320"/>
        <w:tab w:val="right" w:pos="8640"/>
      </w:tabs>
    </w:pPr>
  </w:style>
  <w:style w:type="character" w:customStyle="1" w:styleId="HeaderChar">
    <w:name w:val="Header Char"/>
    <w:basedOn w:val="DefaultParagraphFont"/>
    <w:link w:val="Header"/>
    <w:uiPriority w:val="99"/>
    <w:rsid w:val="00717531"/>
  </w:style>
  <w:style w:type="character" w:styleId="PageNumber">
    <w:name w:val="page number"/>
    <w:basedOn w:val="DefaultParagraphFont"/>
    <w:uiPriority w:val="99"/>
    <w:semiHidden/>
    <w:unhideWhenUsed/>
    <w:rsid w:val="00717531"/>
  </w:style>
  <w:style w:type="character" w:styleId="Emphasis">
    <w:name w:val="Emphasis"/>
    <w:basedOn w:val="DefaultParagraphFont"/>
    <w:uiPriority w:val="20"/>
    <w:qFormat/>
    <w:rsid w:val="006D243D"/>
    <w:rPr>
      <w:i/>
      <w:iCs/>
    </w:rPr>
  </w:style>
  <w:style w:type="character" w:styleId="Hyperlink">
    <w:name w:val="Hyperlink"/>
    <w:basedOn w:val="DefaultParagraphFont"/>
    <w:uiPriority w:val="99"/>
    <w:unhideWhenUsed/>
    <w:rsid w:val="002609FE"/>
    <w:rPr>
      <w:color w:val="0000FF" w:themeColor="hyperlink"/>
      <w:u w:val="single"/>
    </w:rPr>
  </w:style>
  <w:style w:type="paragraph" w:styleId="DocumentMap">
    <w:name w:val="Document Map"/>
    <w:basedOn w:val="Normal"/>
    <w:link w:val="DocumentMapChar"/>
    <w:uiPriority w:val="99"/>
    <w:semiHidden/>
    <w:unhideWhenUsed/>
    <w:rsid w:val="00964601"/>
    <w:rPr>
      <w:rFonts w:ascii="Times New Roman" w:hAnsi="Times New Roman" w:cs="Times New Roman"/>
    </w:rPr>
  </w:style>
  <w:style w:type="character" w:customStyle="1" w:styleId="DocumentMapChar">
    <w:name w:val="Document Map Char"/>
    <w:basedOn w:val="DefaultParagraphFont"/>
    <w:link w:val="DocumentMap"/>
    <w:uiPriority w:val="99"/>
    <w:semiHidden/>
    <w:rsid w:val="00964601"/>
    <w:rPr>
      <w:rFonts w:ascii="Times New Roman" w:hAnsi="Times New Roman" w:cs="Times New Roman"/>
    </w:rPr>
  </w:style>
  <w:style w:type="character" w:styleId="CommentReference">
    <w:name w:val="annotation reference"/>
    <w:basedOn w:val="DefaultParagraphFont"/>
    <w:uiPriority w:val="99"/>
    <w:semiHidden/>
    <w:unhideWhenUsed/>
    <w:rsid w:val="00687DCB"/>
    <w:rPr>
      <w:sz w:val="18"/>
      <w:szCs w:val="18"/>
    </w:rPr>
  </w:style>
  <w:style w:type="paragraph" w:styleId="CommentText">
    <w:name w:val="annotation text"/>
    <w:basedOn w:val="Normal"/>
    <w:link w:val="CommentTextChar"/>
    <w:uiPriority w:val="99"/>
    <w:semiHidden/>
    <w:unhideWhenUsed/>
    <w:rsid w:val="00687DCB"/>
  </w:style>
  <w:style w:type="character" w:customStyle="1" w:styleId="CommentTextChar">
    <w:name w:val="Comment Text Char"/>
    <w:basedOn w:val="DefaultParagraphFont"/>
    <w:link w:val="CommentText"/>
    <w:uiPriority w:val="99"/>
    <w:semiHidden/>
    <w:rsid w:val="00687DCB"/>
  </w:style>
  <w:style w:type="paragraph" w:styleId="CommentSubject">
    <w:name w:val="annotation subject"/>
    <w:basedOn w:val="CommentText"/>
    <w:next w:val="CommentText"/>
    <w:link w:val="CommentSubjectChar"/>
    <w:uiPriority w:val="99"/>
    <w:semiHidden/>
    <w:unhideWhenUsed/>
    <w:rsid w:val="00687DCB"/>
    <w:rPr>
      <w:b/>
      <w:bCs/>
      <w:sz w:val="20"/>
      <w:szCs w:val="20"/>
    </w:rPr>
  </w:style>
  <w:style w:type="character" w:customStyle="1" w:styleId="CommentSubjectChar">
    <w:name w:val="Comment Subject Char"/>
    <w:basedOn w:val="CommentTextChar"/>
    <w:link w:val="CommentSubject"/>
    <w:uiPriority w:val="99"/>
    <w:semiHidden/>
    <w:rsid w:val="00687DCB"/>
    <w:rPr>
      <w:b/>
      <w:bCs/>
      <w:sz w:val="20"/>
      <w:szCs w:val="20"/>
    </w:rPr>
  </w:style>
  <w:style w:type="paragraph" w:styleId="BalloonText">
    <w:name w:val="Balloon Text"/>
    <w:basedOn w:val="Normal"/>
    <w:link w:val="BalloonTextChar"/>
    <w:uiPriority w:val="99"/>
    <w:semiHidden/>
    <w:unhideWhenUsed/>
    <w:rsid w:val="00687D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7D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76747">
      <w:bodyDiv w:val="1"/>
      <w:marLeft w:val="0"/>
      <w:marRight w:val="0"/>
      <w:marTop w:val="0"/>
      <w:marBottom w:val="0"/>
      <w:divBdr>
        <w:top w:val="none" w:sz="0" w:space="0" w:color="auto"/>
        <w:left w:val="none" w:sz="0" w:space="0" w:color="auto"/>
        <w:bottom w:val="none" w:sz="0" w:space="0" w:color="auto"/>
        <w:right w:val="none" w:sz="0" w:space="0" w:color="auto"/>
      </w:divBdr>
    </w:div>
    <w:div w:id="698437761">
      <w:bodyDiv w:val="1"/>
      <w:marLeft w:val="0"/>
      <w:marRight w:val="0"/>
      <w:marTop w:val="0"/>
      <w:marBottom w:val="0"/>
      <w:divBdr>
        <w:top w:val="none" w:sz="0" w:space="0" w:color="auto"/>
        <w:left w:val="none" w:sz="0" w:space="0" w:color="auto"/>
        <w:bottom w:val="none" w:sz="0" w:space="0" w:color="auto"/>
        <w:right w:val="none" w:sz="0" w:space="0" w:color="auto"/>
      </w:divBdr>
    </w:div>
    <w:div w:id="1028600111">
      <w:bodyDiv w:val="1"/>
      <w:marLeft w:val="0"/>
      <w:marRight w:val="0"/>
      <w:marTop w:val="0"/>
      <w:marBottom w:val="0"/>
      <w:divBdr>
        <w:top w:val="none" w:sz="0" w:space="0" w:color="auto"/>
        <w:left w:val="none" w:sz="0" w:space="0" w:color="auto"/>
        <w:bottom w:val="none" w:sz="0" w:space="0" w:color="auto"/>
        <w:right w:val="none" w:sz="0" w:space="0" w:color="auto"/>
      </w:divBdr>
    </w:div>
    <w:div w:id="1074158325">
      <w:bodyDiv w:val="1"/>
      <w:marLeft w:val="0"/>
      <w:marRight w:val="0"/>
      <w:marTop w:val="0"/>
      <w:marBottom w:val="0"/>
      <w:divBdr>
        <w:top w:val="none" w:sz="0" w:space="0" w:color="auto"/>
        <w:left w:val="none" w:sz="0" w:space="0" w:color="auto"/>
        <w:bottom w:val="none" w:sz="0" w:space="0" w:color="auto"/>
        <w:right w:val="none" w:sz="0" w:space="0" w:color="auto"/>
      </w:divBdr>
    </w:div>
    <w:div w:id="1256400228">
      <w:bodyDiv w:val="1"/>
      <w:marLeft w:val="0"/>
      <w:marRight w:val="0"/>
      <w:marTop w:val="0"/>
      <w:marBottom w:val="0"/>
      <w:divBdr>
        <w:top w:val="none" w:sz="0" w:space="0" w:color="auto"/>
        <w:left w:val="none" w:sz="0" w:space="0" w:color="auto"/>
        <w:bottom w:val="none" w:sz="0" w:space="0" w:color="auto"/>
        <w:right w:val="none" w:sz="0" w:space="0" w:color="auto"/>
      </w:divBdr>
    </w:div>
    <w:div w:id="1466849352">
      <w:bodyDiv w:val="1"/>
      <w:marLeft w:val="0"/>
      <w:marRight w:val="0"/>
      <w:marTop w:val="0"/>
      <w:marBottom w:val="0"/>
      <w:divBdr>
        <w:top w:val="none" w:sz="0" w:space="0" w:color="auto"/>
        <w:left w:val="none" w:sz="0" w:space="0" w:color="auto"/>
        <w:bottom w:val="none" w:sz="0" w:space="0" w:color="auto"/>
        <w:right w:val="none" w:sz="0" w:space="0" w:color="auto"/>
      </w:divBdr>
    </w:div>
    <w:div w:id="1574505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dis.com/?q=en/polimod-lab" TargetMode="External"/><Relationship Id="rId8" Type="http://schemas.openxmlformats.org/officeDocument/2006/relationships/hyperlink" Target="http://babylon.library.ucla.edu/redhen/tweet?id=2016-09-05" TargetMode="External"/><Relationship Id="rId9" Type="http://schemas.openxmlformats.org/officeDocument/2006/relationships/hyperlink" Target="http://dx.doi.org/10.1016/j.lingua.2015.09.005" TargetMode="External"/><Relationship Id="rId10" Type="http://schemas.openxmlformats.org/officeDocument/2006/relationships/hyperlink" Target="http://www.scodis.com/files/documents/%D1%82%D0%B5%D0%B7%D0%B8%D1%81%D1%8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2BEABF-9CC3-C447-8514-E824781D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8201</Words>
  <Characters>46748</Characters>
  <Application>Microsoft Macintosh Word</Application>
  <DocSecurity>0</DocSecurity>
  <Lines>389</Lines>
  <Paragraphs>109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Cognitive Linguistics: A Neat Theory for Messy Data</vt:lpstr>
      <vt:lpstr>Abstract</vt:lpstr>
      <vt:lpstr>1. Introduction: The Slavic World from the Perspective of Cognitive Linguistics</vt:lpstr>
      <vt:lpstr>2. Variation across meaning and form</vt:lpstr>
      <vt:lpstr>3. Variation across modalities and genres</vt:lpstr>
      <vt:lpstr>4. Variation across time and speakers</vt:lpstr>
      <vt:lpstr>References</vt:lpstr>
    </vt:vector>
  </TitlesOfParts>
  <Company/>
  <LinksUpToDate>false</LinksUpToDate>
  <CharactersWithSpaces>54840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Janda</dc:creator>
  <cp:keywords/>
  <dc:description/>
  <cp:lastModifiedBy>Microsoft Office User</cp:lastModifiedBy>
  <cp:revision>16</cp:revision>
  <cp:lastPrinted>2016-11-21T18:16:00Z</cp:lastPrinted>
  <dcterms:created xsi:type="dcterms:W3CDTF">2017-03-11T08:17:00Z</dcterms:created>
  <dcterms:modified xsi:type="dcterms:W3CDTF">2017-03-11T10:16:00Z</dcterms:modified>
</cp:coreProperties>
</file>