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2R Engineering</w:t>
      </w:r>
    </w:p>
    <w:p w:rsidR="00000000" w:rsidDel="00000000" w:rsidP="00000000" w:rsidRDefault="00000000" w:rsidRPr="00000000" w14:paraId="00000009">
      <w:pPr>
        <w:rPr/>
      </w:pPr>
      <w:r w:rsidDel="00000000" w:rsidR="00000000" w:rsidRPr="00000000">
        <w:rPr>
          <w:rtl w:val="0"/>
        </w:rPr>
        <w:tab/>
        <w:tab/>
        <w:tab/>
        <w:tab/>
        <w:tab/>
        <w:tab/>
        <w:tab/>
        <w:t xml:space="preserve">   Service Recrutement</w:t>
      </w:r>
    </w:p>
    <w:p w:rsidR="00000000" w:rsidDel="00000000" w:rsidP="00000000" w:rsidRDefault="00000000" w:rsidRPr="00000000" w14:paraId="0000000A">
      <w:pPr>
        <w:rPr/>
      </w:pPr>
      <w:r w:rsidDel="00000000" w:rsidR="00000000" w:rsidRPr="00000000">
        <w:rPr>
          <w:rtl w:val="0"/>
        </w:rPr>
        <w:tab/>
        <w:tab/>
        <w:tab/>
        <w:tab/>
        <w:tab/>
        <w:tab/>
        <w:tab/>
        <w:t xml:space="preserve">   Rue Maryse Bastié</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technique au sein d’une structure d'ingénierie telle que 2R Engineering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et innovant comme celui de 2R Engineering.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l'examen de mon dossier.</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