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LLA Avocats</w:t>
      </w:r>
    </w:p>
    <w:p w:rsidR="00000000" w:rsidDel="00000000" w:rsidP="00000000" w:rsidRDefault="00000000" w:rsidRPr="00000000" w14:paraId="00000009">
      <w:pPr>
        <w:rPr/>
        <w:jc w:val="right"/>
      </w:pPr>
      <w:r w:rsidDel="00000000" w:rsidR="00000000" w:rsidRPr="00000000">
        <w:rPr>
          <w:rtl w:val="0"/>
        </w:rPr>
        <w:t xml:space="preserve">   À l'attention de Maître Pierre Ladreit de Lacharrière, Avocat associé</w:t>
      </w:r>
    </w:p>
    <w:p w:rsidR="00000000" w:rsidDel="00000000" w:rsidP="00000000" w:rsidRDefault="00000000" w:rsidRPr="00000000" w14:paraId="0000000A">
      <w:pPr>
        <w:rPr/>
        <w:jc w:val="right"/>
      </w:pPr>
      <w:r w:rsidDel="00000000" w:rsidR="00000000" w:rsidRPr="00000000">
        <w:rPr>
          <w:rtl w:val="0"/>
        </w:rPr>
        <w:t xml:space="preserve">   30 Rue de Miromesnil</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r>
        <w:rPr>
          <w:rtl w:val="0"/>
        </w:rPr>
        <w:br/>
      </w:r>
      <w:r>
        <w:rPr>
          <w:rtl w:val="0"/>
        </w:rPr>
        <w:t xml:space="preserve">Disponible pour un stage à temps plein de janvier à juillet 2026, je serais honoré de rejoindre le cabinet LLA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