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Pierre-Edouard Lagraulet</w:t>
      </w:r>
    </w:p>
    <w:p w:rsidR="00000000" w:rsidDel="00000000" w:rsidP="00000000" w:rsidRDefault="00000000" w:rsidRPr="00000000" w14:paraId="00000009">
      <w:pPr>
        <w:rPr/>
        <w:jc w:val="right"/>
      </w:pPr>
      <w:r w:rsidDel="00000000" w:rsidR="00000000" w:rsidRPr="00000000">
        <w:rPr>
          <w:rtl w:val="0"/>
        </w:rPr>
        <w:t xml:space="preserve">   À l'attention de Maître Pierre de Plater, Avocat Associé</w:t>
      </w:r>
    </w:p>
    <w:p w:rsidR="00000000" w:rsidDel="00000000" w:rsidP="00000000" w:rsidRDefault="00000000" w:rsidRPr="00000000" w14:paraId="0000000A">
      <w:pPr>
        <w:rPr/>
        <w:jc w:val="right"/>
      </w:pPr>
      <w:r w:rsidDel="00000000" w:rsidR="00000000" w:rsidRPr="00000000">
        <w:rPr>
          <w:rtl w:val="0"/>
        </w:rPr>
        <w:t xml:space="preserve">   43 Rue Saint-Augustin</w:t>
      </w:r>
    </w:p>
    <w:p w:rsidR="00000000" w:rsidDel="00000000" w:rsidP="00000000" w:rsidRDefault="00000000" w:rsidRPr="00000000" w14:paraId="0000000B">
      <w:pPr>
        <w:rPr/>
        <w:jc w:val="right"/>
      </w:pPr>
      <w:r w:rsidDel="00000000" w:rsidR="00000000" w:rsidRPr="00000000">
        <w:rPr>
          <w:rtl w:val="0"/>
        </w:rPr>
        <w:t xml:space="preserve">   75002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pour un stage en Droit Immobilier et de la Copropriété (Janvier - Juillet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droit immobilier et de la copropriété.</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droit immobilier m’est apparue comme une voie naturelle, alliant rigueur juridique, compréhension des enjeux patrimoniaux et accompagnement de clients confrontés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une exigence d'analyse transversale tout aussi cruciale en droit immobilier. J’ai approfondi cette sensibilité dans le cadre de mon mémoire, consacré à la protection des parties prenantes dans une opération de TUP, sous la direction du Professeur Laurent Godon.</w:t>
      </w:r>
      <w:r>
        <w:rPr>
          <w:rtl w:val="0"/>
        </w:rPr>
        <w:br/>
      </w: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droit.</w:t>
      </w:r>
    </w:p>
    <w:p>
      <w:pPr>
        <w:rPr/>
        <w:spacing w:after="160"/>
      </w:pPr>
      <w:r>
        <w:rPr>
          <w:rtl w:val="0"/>
        </w:rPr>
        <w:t xml:space="preserve">Je suis aujourd’hui désireux de me confronter à des dossiers exigeants, où l’enjeu ne se limite pas à la conclusion d’un accord, mais engage souvent la pérennité d'un patrimoine ou la résolution de litiges complexes. Mon ambition est claire : acquérir les compétences nécessaires pour accompagner vos clients dans les différentes phases du conseil et du contentieux en droit immobilier.</w:t>
      </w:r>
      <w:r>
        <w:rPr>
          <w:rtl w:val="0"/>
        </w:rPr>
        <w:br/>
      </w:r>
      <w:r>
        <w:rPr>
          <w:rtl w:val="0"/>
        </w:rPr>
        <w:t xml:space="preserve">Disponible pour un stage à temps plein de janvier à juillet 2026, je serais honoré de rejoindre le cabinet Pierre-Edouard Lagraulet. Participer au conseil des syndics, des copropriétaires et des acteurs de l'immobilier, à toutes les étapes des montages juridiques ou des procédures, représente pour moi une expérience particulièrement formatrice. Contribuer à la prévention des litiges et à la gestion des contentieux immobiliers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