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Nadia Tigzim</w:t>
      </w:r>
    </w:p>
    <w:p w:rsidR="00000000" w:rsidDel="00000000" w:rsidP="00000000" w:rsidRDefault="00000000" w:rsidRPr="00000000" w14:paraId="0000000A">
      <w:pPr>
        <w:rPr/>
        <w:jc w:val="right"/>
      </w:pPr>
      <w:r w:rsidDel="00000000" w:rsidR="00000000" w:rsidRPr="00000000">
        <w:rPr>
          <w:rtl w:val="0"/>
        </w:rPr>
        <w:t xml:space="preserve">   222 Bd Saint-Germain</w:t>
      </w:r>
    </w:p>
    <w:p w:rsidR="00000000" w:rsidDel="00000000" w:rsidP="00000000" w:rsidRDefault="00000000" w:rsidRPr="00000000" w14:paraId="0000000B">
      <w:pPr>
        <w:rPr/>
        <w:jc w:val="right"/>
      </w:pPr>
      <w:r w:rsidDel="00000000" w:rsidR="00000000" w:rsidRPr="00000000">
        <w:rPr>
          <w:rtl w:val="0"/>
        </w:rPr>
        <w:t xml:space="preserve">   75007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droit des affaires et restructuring.</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des affaires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en droit des affaires.</w:t>
      </w:r>
    </w:p>
    <w:p>
      <w:pPr>
        <w:rPr/>
        <w:spacing w:after="160"/>
      </w:pPr>
      <w:r>
        <w:rPr>
          <w:rtl w:val="0"/>
        </w:rPr>
        <w:t xml:space="preserve">Je suis aujourd’hui désireux de me confronter à des dossiers exigeants, où l’enjeu ne se limite pas à la conclusion d’un deal, mais engage souvent la pérennité ou le développement d’une entreprise. Mon ambition est claire : acquérir les compétences nécessaires pour accompagner des entreprises dans leurs enjeux stratégiques et contentieux.</w:t>
      </w:r>
      <w:r>
        <w:rPr>
          <w:rtl w:val="0"/>
        </w:rPr>
        <w:br/>
      </w:r>
      <w:r>
        <w:rPr>
          <w:rtl w:val="0"/>
        </w:rPr>
        <w:t xml:space="preserve">Disponible pour un stage à temps plein de janvier à juillet 2026, je serais honoré de rejoindre votre cabinet. Participer au conseil et à la défense des sociétés, notamment en droit des affaires, droit commercial et baux commerciaux, représente pour moi une expérience particulièrement formatrice. Contribuer à la sécurisation des opérations de vos clients et à la résolution de leurs litiges me permettrait de développer mes capacités d’analyse et de renforcer ma pratique au sein d’un environnement d’excellence.</w:t>
      </w:r>
    </w:p>
    <w:p>
      <w:pPr>
        <w:rPr/>
        <w:spacing w:after="160"/>
      </w:pPr>
      <w:r>
        <w:rPr>
          <w:rtl w:val="0"/>
        </w:rPr>
        <w:t xml:space="preserve">Ce projet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