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3C961A" w14:textId="1A24C9C0" w:rsidR="00CC1484" w:rsidRPr="007D4DD5" w:rsidRDefault="00CC1484" w:rsidP="00CC1484">
      <w:pPr>
        <w:rPr>
          <w:sz w:val="24"/>
          <w:szCs w:val="24"/>
        </w:rPr>
      </w:pPr>
      <w:r w:rsidRPr="007D4DD5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 w:rsidR="00F23A93">
        <w:rPr>
          <w:rFonts w:hint="eastAsia"/>
          <w:sz w:val="24"/>
          <w:szCs w:val="24"/>
        </w:rPr>
        <w:t>가설검정</w:t>
      </w:r>
      <w:r w:rsidR="00155840">
        <w:rPr>
          <w:rFonts w:hint="eastAsia"/>
          <w:sz w:val="24"/>
          <w:szCs w:val="24"/>
        </w:rPr>
        <w:t xml:space="preserve"> </w:t>
      </w:r>
      <w:r w:rsidR="00155840">
        <w:rPr>
          <w:sz w:val="24"/>
          <w:szCs w:val="24"/>
        </w:rPr>
        <w:t>(</w:t>
      </w:r>
      <w:r w:rsidR="00155840">
        <w:rPr>
          <w:rFonts w:hint="eastAsia"/>
          <w:sz w:val="24"/>
          <w:szCs w:val="24"/>
        </w:rPr>
        <w:t>예제)</w:t>
      </w:r>
    </w:p>
    <w:p w14:paraId="2775005B" w14:textId="5807DBDE" w:rsidR="00350202" w:rsidRDefault="008E0BD4" w:rsidP="00F23A93">
      <w:pPr>
        <w:ind w:leftChars="100" w:left="3400" w:hangingChars="1600" w:hanging="3200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47950CD1" wp14:editId="07887B5D">
            <wp:extent cx="5724525" cy="32289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AB2F5" w14:textId="0970608E" w:rsidR="008E0BD4" w:rsidRDefault="008E0BD4" w:rsidP="00F23A93">
      <w:pPr>
        <w:ind w:leftChars="100" w:left="3400" w:hangingChars="1600" w:hanging="3200"/>
        <w:rPr>
          <w:color w:val="000000" w:themeColor="text1"/>
        </w:rPr>
      </w:pPr>
      <w:r>
        <w:rPr>
          <w:color w:val="000000" w:themeColor="text1"/>
        </w:rPr>
        <w:t xml:space="preserve">- </w:t>
      </w: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 xml:space="preserve">. </w:t>
      </w:r>
      <w:r>
        <w:rPr>
          <w:rFonts w:hint="eastAsia"/>
          <w:color w:val="000000" w:themeColor="text1"/>
        </w:rPr>
        <w:t>가설을 세움</w:t>
      </w:r>
    </w:p>
    <w:p w14:paraId="3734EC39" w14:textId="5DEC0F5B" w:rsidR="008E0BD4" w:rsidRDefault="008E0BD4" w:rsidP="00F23A93">
      <w:pPr>
        <w:ind w:leftChars="100" w:left="3400" w:hangingChars="1600" w:hanging="3200"/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 xml:space="preserve"> 2. </w:t>
      </w:r>
      <w:r>
        <w:rPr>
          <w:rFonts w:hint="eastAsia"/>
          <w:color w:val="000000" w:themeColor="text1"/>
        </w:rPr>
        <w:t>해석을 할 땐 항상 대립가설에 대해서 해석을 해야함</w:t>
      </w:r>
    </w:p>
    <w:p w14:paraId="4416028E" w14:textId="6E914DBB" w:rsidR="008E0BD4" w:rsidRDefault="008E0BD4" w:rsidP="00F23A93">
      <w:pPr>
        <w:ind w:leftChars="100" w:left="3400" w:hangingChars="1600" w:hanging="3200"/>
        <w:rPr>
          <w:color w:val="000000" w:themeColor="text1"/>
        </w:rPr>
      </w:pPr>
      <w:r>
        <w:rPr>
          <w:rFonts w:hint="eastAsia"/>
          <w:color w:val="000000" w:themeColor="text1"/>
        </w:rPr>
        <w:t>-</w:t>
      </w:r>
      <w:r>
        <w:rPr>
          <w:color w:val="000000" w:themeColor="text1"/>
        </w:rPr>
        <w:t xml:space="preserve"> 3. </w:t>
      </w:r>
      <w:r w:rsidR="00155840">
        <w:rPr>
          <w:rFonts w:hint="eastAsia"/>
          <w:color w:val="000000" w:themeColor="text1"/>
        </w:rPr>
        <w:t xml:space="preserve">유의확률 </w:t>
      </w:r>
      <w:r w:rsidR="00155840">
        <w:rPr>
          <w:color w:val="000000" w:themeColor="text1"/>
        </w:rPr>
        <w:t>0.2676&gt;</w:t>
      </w:r>
      <w:r w:rsidR="00155840">
        <w:rPr>
          <w:rFonts w:hint="eastAsia"/>
          <w:color w:val="000000" w:themeColor="text1"/>
        </w:rPr>
        <w:t xml:space="preserve">유의수준 </w:t>
      </w:r>
      <w:r w:rsidR="00155840">
        <w:rPr>
          <w:color w:val="000000" w:themeColor="text1"/>
        </w:rPr>
        <w:t>0.05 [</w:t>
      </w:r>
      <w:r w:rsidR="00155840">
        <w:rPr>
          <w:rFonts w:hint="eastAsia"/>
          <w:color w:val="000000" w:themeColor="text1"/>
        </w:rPr>
        <w:t>H</w:t>
      </w:r>
      <w:r w:rsidR="00155840">
        <w:rPr>
          <w:color w:val="000000" w:themeColor="text1"/>
        </w:rPr>
        <w:t>0 (</w:t>
      </w:r>
      <w:proofErr w:type="spellStart"/>
      <w:r w:rsidR="00155840">
        <w:rPr>
          <w:rFonts w:hint="eastAsia"/>
          <w:color w:val="000000" w:themeColor="text1"/>
        </w:rPr>
        <w:t>귀무가설</w:t>
      </w:r>
      <w:proofErr w:type="spellEnd"/>
      <w:r w:rsidR="00155840">
        <w:rPr>
          <w:rFonts w:hint="eastAsia"/>
          <w:color w:val="000000" w:themeColor="text1"/>
        </w:rPr>
        <w:t>)을 기각할 수 없다]</w:t>
      </w:r>
    </w:p>
    <w:p w14:paraId="575FE7AF" w14:textId="1547FC05" w:rsidR="00155840" w:rsidRPr="00F23A93" w:rsidRDefault="00155840" w:rsidP="00F23A93">
      <w:pPr>
        <w:ind w:leftChars="100" w:left="3400" w:hangingChars="1600" w:hanging="3200"/>
        <w:rPr>
          <w:color w:val="000000" w:themeColor="text1"/>
        </w:rPr>
      </w:pPr>
      <w:r>
        <w:rPr>
          <w:noProof/>
          <w:color w:val="000000" w:themeColor="text1"/>
          <w:szCs w:val="20"/>
        </w:rPr>
        <w:drawing>
          <wp:inline distT="0" distB="0" distL="0" distR="0" wp14:anchorId="059BFE52" wp14:editId="1D652490">
            <wp:extent cx="5731510" cy="322770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85E53" w14:textId="77777777" w:rsidR="00155840" w:rsidRDefault="00155840" w:rsidP="00070DCC">
      <w:pPr>
        <w:rPr>
          <w:sz w:val="24"/>
          <w:szCs w:val="24"/>
        </w:rPr>
      </w:pPr>
    </w:p>
    <w:p w14:paraId="2CF2A2EB" w14:textId="77777777" w:rsidR="00155840" w:rsidRDefault="00155840" w:rsidP="00070DCC">
      <w:pPr>
        <w:rPr>
          <w:sz w:val="24"/>
          <w:szCs w:val="24"/>
        </w:rPr>
      </w:pPr>
    </w:p>
    <w:p w14:paraId="632D21D6" w14:textId="77777777" w:rsidR="00155840" w:rsidRDefault="00155840" w:rsidP="00070DCC">
      <w:pPr>
        <w:rPr>
          <w:sz w:val="24"/>
          <w:szCs w:val="24"/>
        </w:rPr>
      </w:pPr>
    </w:p>
    <w:p w14:paraId="757129F4" w14:textId="50BF1CC0" w:rsidR="00070DCC" w:rsidRDefault="00155840" w:rsidP="00070DCC">
      <w:pPr>
        <w:rPr>
          <w:sz w:val="24"/>
          <w:szCs w:val="24"/>
        </w:rPr>
      </w:pPr>
      <w:r>
        <w:rPr>
          <w:sz w:val="24"/>
          <w:szCs w:val="24"/>
        </w:rPr>
        <w:lastRenderedPageBreak/>
        <w:t>2</w:t>
      </w:r>
      <w:r w:rsidR="00070DCC" w:rsidRPr="00265547">
        <w:rPr>
          <w:sz w:val="24"/>
          <w:szCs w:val="24"/>
        </w:rPr>
        <w:t>.</w:t>
      </w:r>
      <w:r w:rsidR="00070DCC">
        <w:rPr>
          <w:sz w:val="24"/>
          <w:szCs w:val="24"/>
        </w:rPr>
        <w:t xml:space="preserve"> </w:t>
      </w:r>
      <w:r w:rsidR="00350202">
        <w:rPr>
          <w:rFonts w:hint="eastAsia"/>
          <w:sz w:val="24"/>
          <w:szCs w:val="24"/>
        </w:rPr>
        <w:t>예</w:t>
      </w:r>
      <w:r w:rsidR="00841827">
        <w:rPr>
          <w:rFonts w:hint="eastAsia"/>
          <w:sz w:val="24"/>
          <w:szCs w:val="24"/>
        </w:rPr>
        <w:t>제</w:t>
      </w:r>
      <w:r w:rsidR="00841827">
        <w:rPr>
          <w:sz w:val="24"/>
          <w:szCs w:val="24"/>
        </w:rPr>
        <w:t xml:space="preserve"> 2</w:t>
      </w:r>
    </w:p>
    <w:p w14:paraId="0EC3E5E7" w14:textId="78B1794B" w:rsidR="00565BEA" w:rsidRDefault="00155840" w:rsidP="00565BEA">
      <w:pPr>
        <w:rPr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25F9C15F" wp14:editId="37C9B88C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1A79" w14:textId="765EA04F" w:rsidR="00155840" w:rsidRDefault="00155840" w:rsidP="00565BE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r w:rsidR="00D225C2">
        <w:rPr>
          <w:rFonts w:hint="eastAsia"/>
          <w:color w:val="000000" w:themeColor="text1"/>
          <w:szCs w:val="20"/>
        </w:rPr>
        <w:t xml:space="preserve">검증 통계량 </w:t>
      </w:r>
      <w:r w:rsidR="00D225C2">
        <w:rPr>
          <w:color w:val="000000" w:themeColor="text1"/>
          <w:szCs w:val="20"/>
        </w:rPr>
        <w:t>(</w:t>
      </w:r>
      <w:r w:rsidR="00D225C2">
        <w:rPr>
          <w:rFonts w:hint="eastAsia"/>
          <w:color w:val="000000" w:themeColor="text1"/>
          <w:szCs w:val="20"/>
        </w:rPr>
        <w:t>유의확률):</w:t>
      </w:r>
      <w:r w:rsidR="00D225C2">
        <w:rPr>
          <w:color w:val="000000" w:themeColor="text1"/>
          <w:szCs w:val="20"/>
        </w:rPr>
        <w:t xml:space="preserve"> 2.24</w:t>
      </w:r>
    </w:p>
    <w:p w14:paraId="30BB62B0" w14:textId="7C68C92B" w:rsidR="00D225C2" w:rsidRDefault="00D225C2" w:rsidP="00565BE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유의확률&lt;유의수준 </w:t>
      </w:r>
      <w:r>
        <w:rPr>
          <w:color w:val="000000" w:themeColor="text1"/>
          <w:szCs w:val="20"/>
        </w:rPr>
        <w:t>0.05</w:t>
      </w:r>
      <w:r>
        <w:rPr>
          <w:rFonts w:hint="eastAsia"/>
          <w:color w:val="000000" w:themeColor="text1"/>
          <w:szCs w:val="20"/>
        </w:rPr>
        <w:t xml:space="preserve"> </w:t>
      </w:r>
      <w:r>
        <w:rPr>
          <w:rFonts w:eastAsiaTheme="minorHAnsi"/>
          <w:color w:val="000000" w:themeColor="text1"/>
          <w:szCs w:val="20"/>
        </w:rPr>
        <w:t>→</w:t>
      </w:r>
      <w:r>
        <w:rPr>
          <w:color w:val="000000" w:themeColor="text1"/>
          <w:szCs w:val="20"/>
        </w:rPr>
        <w:t xml:space="preserve"> H0(</w:t>
      </w:r>
      <w:proofErr w:type="spellStart"/>
      <w:r>
        <w:rPr>
          <w:rFonts w:hint="eastAsia"/>
          <w:color w:val="000000" w:themeColor="text1"/>
          <w:szCs w:val="20"/>
        </w:rPr>
        <w:t>귀무가설</w:t>
      </w:r>
      <w:proofErr w:type="spellEnd"/>
      <w:r>
        <w:rPr>
          <w:rFonts w:hint="eastAsia"/>
          <w:color w:val="000000" w:themeColor="text1"/>
          <w:szCs w:val="20"/>
        </w:rPr>
        <w:t>)을 기각</w:t>
      </w:r>
    </w:p>
    <w:p w14:paraId="5AFA7433" w14:textId="2643593B" w:rsidR="00D225C2" w:rsidRPr="00155840" w:rsidRDefault="00D225C2" w:rsidP="00565BEA">
      <w:pPr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-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>해석: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대립가설이 옳음 </w:t>
      </w:r>
      <w:r>
        <w:rPr>
          <w:rFonts w:eastAsiaTheme="minorHAnsi"/>
          <w:color w:val="000000" w:themeColor="text1"/>
          <w:szCs w:val="20"/>
        </w:rPr>
        <w:t xml:space="preserve">→ </w:t>
      </w:r>
      <w:r>
        <w:rPr>
          <w:rFonts w:eastAsiaTheme="minorHAnsi" w:hint="eastAsia"/>
          <w:color w:val="000000" w:themeColor="text1"/>
          <w:szCs w:val="20"/>
        </w:rPr>
        <w:t xml:space="preserve">모평균이 </w:t>
      </w:r>
      <w:r>
        <w:rPr>
          <w:rFonts w:eastAsiaTheme="minorHAnsi"/>
          <w:color w:val="000000" w:themeColor="text1"/>
          <w:szCs w:val="20"/>
        </w:rPr>
        <w:t>151</w:t>
      </w:r>
      <w:r>
        <w:rPr>
          <w:rFonts w:eastAsiaTheme="minorHAnsi" w:hint="eastAsia"/>
          <w:color w:val="000000" w:themeColor="text1"/>
          <w:szCs w:val="20"/>
        </w:rPr>
        <w:t>보다 크다고 할 근거가 충분하다</w:t>
      </w:r>
    </w:p>
    <w:sectPr w:rsidR="00D225C2" w:rsidRPr="0015584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BA451E" w14:textId="77777777" w:rsidR="00FA089E" w:rsidRDefault="00FA089E" w:rsidP="00E850F5">
      <w:pPr>
        <w:spacing w:after="0"/>
      </w:pPr>
      <w:r>
        <w:separator/>
      </w:r>
    </w:p>
  </w:endnote>
  <w:endnote w:type="continuationSeparator" w:id="0">
    <w:p w14:paraId="69B4EBFD" w14:textId="77777777" w:rsidR="00FA089E" w:rsidRDefault="00FA089E" w:rsidP="00E850F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12FBD1" w14:textId="77777777" w:rsidR="00FA089E" w:rsidRDefault="00FA089E" w:rsidP="00E850F5">
      <w:pPr>
        <w:spacing w:after="0"/>
      </w:pPr>
      <w:r>
        <w:separator/>
      </w:r>
    </w:p>
  </w:footnote>
  <w:footnote w:type="continuationSeparator" w:id="0">
    <w:p w14:paraId="57C7CC1D" w14:textId="77777777" w:rsidR="00FA089E" w:rsidRDefault="00FA089E" w:rsidP="00E850F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C61D9"/>
    <w:multiLevelType w:val="hybridMultilevel"/>
    <w:tmpl w:val="780CD68A"/>
    <w:lvl w:ilvl="0" w:tplc="4628C9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3E14BD"/>
    <w:multiLevelType w:val="hybridMultilevel"/>
    <w:tmpl w:val="780CD68A"/>
    <w:lvl w:ilvl="0" w:tplc="4628C9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E610B52"/>
    <w:multiLevelType w:val="hybridMultilevel"/>
    <w:tmpl w:val="79AE999A"/>
    <w:lvl w:ilvl="0" w:tplc="FD7E81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BFF1B4F"/>
    <w:multiLevelType w:val="hybridMultilevel"/>
    <w:tmpl w:val="480EC850"/>
    <w:lvl w:ilvl="0" w:tplc="21E6D67C">
      <w:start w:val="2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320"/>
    <w:rsid w:val="000161DF"/>
    <w:rsid w:val="00070DCC"/>
    <w:rsid w:val="000816B4"/>
    <w:rsid w:val="00097929"/>
    <w:rsid w:val="000A4F82"/>
    <w:rsid w:val="00137516"/>
    <w:rsid w:val="00155840"/>
    <w:rsid w:val="001B5C4B"/>
    <w:rsid w:val="001F38E0"/>
    <w:rsid w:val="00240FB9"/>
    <w:rsid w:val="00272D35"/>
    <w:rsid w:val="00273B94"/>
    <w:rsid w:val="0028248D"/>
    <w:rsid w:val="0029168A"/>
    <w:rsid w:val="00350202"/>
    <w:rsid w:val="003B325C"/>
    <w:rsid w:val="003C4B98"/>
    <w:rsid w:val="003E4DD1"/>
    <w:rsid w:val="00401FE6"/>
    <w:rsid w:val="0040271A"/>
    <w:rsid w:val="00452638"/>
    <w:rsid w:val="00452ED9"/>
    <w:rsid w:val="004926AF"/>
    <w:rsid w:val="0049740E"/>
    <w:rsid w:val="004D6AA1"/>
    <w:rsid w:val="004E7212"/>
    <w:rsid w:val="005339F7"/>
    <w:rsid w:val="0054292F"/>
    <w:rsid w:val="00545E12"/>
    <w:rsid w:val="005477AD"/>
    <w:rsid w:val="00550A77"/>
    <w:rsid w:val="005603AD"/>
    <w:rsid w:val="00565BEA"/>
    <w:rsid w:val="00575E58"/>
    <w:rsid w:val="00581D7B"/>
    <w:rsid w:val="00593D0E"/>
    <w:rsid w:val="0062682B"/>
    <w:rsid w:val="00645EF6"/>
    <w:rsid w:val="006C080C"/>
    <w:rsid w:val="006C7F43"/>
    <w:rsid w:val="006D337C"/>
    <w:rsid w:val="00727325"/>
    <w:rsid w:val="007325F0"/>
    <w:rsid w:val="00746FB9"/>
    <w:rsid w:val="00780320"/>
    <w:rsid w:val="00841827"/>
    <w:rsid w:val="00891E10"/>
    <w:rsid w:val="008E0BD4"/>
    <w:rsid w:val="009026CB"/>
    <w:rsid w:val="009B187F"/>
    <w:rsid w:val="009D1206"/>
    <w:rsid w:val="00A0790E"/>
    <w:rsid w:val="00A4229B"/>
    <w:rsid w:val="00A631F7"/>
    <w:rsid w:val="00A76348"/>
    <w:rsid w:val="00AB711A"/>
    <w:rsid w:val="00B13D22"/>
    <w:rsid w:val="00B64953"/>
    <w:rsid w:val="00B855ED"/>
    <w:rsid w:val="00B86FCC"/>
    <w:rsid w:val="00B87BE3"/>
    <w:rsid w:val="00B9048C"/>
    <w:rsid w:val="00BA4F42"/>
    <w:rsid w:val="00BE46D3"/>
    <w:rsid w:val="00BF3C2F"/>
    <w:rsid w:val="00C31185"/>
    <w:rsid w:val="00C83007"/>
    <w:rsid w:val="00CC1484"/>
    <w:rsid w:val="00CE38AD"/>
    <w:rsid w:val="00D225C2"/>
    <w:rsid w:val="00D40976"/>
    <w:rsid w:val="00D71BC1"/>
    <w:rsid w:val="00D9292A"/>
    <w:rsid w:val="00DF7365"/>
    <w:rsid w:val="00E022E3"/>
    <w:rsid w:val="00E522F3"/>
    <w:rsid w:val="00E850F5"/>
    <w:rsid w:val="00E903CE"/>
    <w:rsid w:val="00EC3F1F"/>
    <w:rsid w:val="00F0687F"/>
    <w:rsid w:val="00F23A93"/>
    <w:rsid w:val="00F32A47"/>
    <w:rsid w:val="00F91DF1"/>
    <w:rsid w:val="00FA089E"/>
    <w:rsid w:val="00FD7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CCC81E"/>
  <w15:chartTrackingRefBased/>
  <w15:docId w15:val="{66BACEA1-C1E7-4FCD-8660-790B816BB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8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032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50F5"/>
    <w:pPr>
      <w:ind w:leftChars="400" w:left="800"/>
    </w:pPr>
  </w:style>
  <w:style w:type="table" w:styleId="a4">
    <w:name w:val="Table Grid"/>
    <w:basedOn w:val="a1"/>
    <w:uiPriority w:val="39"/>
    <w:rsid w:val="00E850F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850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850F5"/>
  </w:style>
  <w:style w:type="paragraph" w:styleId="a6">
    <w:name w:val="footer"/>
    <w:basedOn w:val="a"/>
    <w:link w:val="Char0"/>
    <w:uiPriority w:val="99"/>
    <w:unhideWhenUsed/>
    <w:rsid w:val="00E850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850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84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락형</dc:creator>
  <cp:keywords/>
  <dc:description/>
  <cp:lastModifiedBy>김 락형</cp:lastModifiedBy>
  <cp:revision>3</cp:revision>
  <dcterms:created xsi:type="dcterms:W3CDTF">2020-11-08T10:36:00Z</dcterms:created>
  <dcterms:modified xsi:type="dcterms:W3CDTF">2020-11-08T10:38:00Z</dcterms:modified>
</cp:coreProperties>
</file>