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BFD" w:rsidRPr="00832EC0" w:rsidRDefault="005C2502" w:rsidP="006F243D">
      <w:pPr>
        <w:jc w:val="center"/>
        <w:rPr>
          <w:b/>
          <w:bCs/>
          <w:u w:val="single"/>
        </w:rPr>
      </w:pPr>
      <w:r w:rsidRPr="00832EC0">
        <w:rPr>
          <w:b/>
          <w:bCs/>
          <w:u w:val="single"/>
        </w:rPr>
        <w:t>Fixed</w:t>
      </w:r>
      <w:r w:rsidR="0072415B" w:rsidRPr="00832EC0">
        <w:rPr>
          <w:b/>
          <w:bCs/>
          <w:u w:val="single"/>
        </w:rPr>
        <w:t xml:space="preserve"> rate account</w:t>
      </w:r>
    </w:p>
    <w:p w:rsidR="005C2502" w:rsidRDefault="005C2502" w:rsidP="00B77759">
      <w:r>
        <w:t xml:space="preserve">The fixed rate account Type is another general purpose account type, it could be used for any fixed rate products (e.g. </w:t>
      </w:r>
      <w:r w:rsidR="009F3421">
        <w:t>Deposits,</w:t>
      </w:r>
      <w:r>
        <w:t xml:space="preserve"> simple Loans, money market deals, and </w:t>
      </w:r>
      <w:r w:rsidR="009F3421">
        <w:t>Bonds)</w:t>
      </w:r>
    </w:p>
    <w:p w:rsidR="00DB4436" w:rsidRDefault="009F21E1" w:rsidP="0072415B">
      <w:r>
        <w:t>It’s</w:t>
      </w:r>
      <w:r w:rsidR="00DB4436">
        <w:t xml:space="preserve"> mainly like the following </w:t>
      </w:r>
    </w:p>
    <w:p w:rsidR="00DB4436" w:rsidRDefault="00DB4436" w:rsidP="0072415B">
      <w:r>
        <w:rPr>
          <w:noProof/>
          <w:lang w:eastAsia="en-GB"/>
        </w:rPr>
        <w:drawing>
          <wp:inline distT="0" distB="0" distL="0" distR="0">
            <wp:extent cx="5274310" cy="14611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281" w:rsidRDefault="00802281" w:rsidP="00F8273A"/>
    <w:p w:rsidR="00F8273A" w:rsidRDefault="009F3421" w:rsidP="001D35E8">
      <w:r>
        <w:t xml:space="preserve">This account got </w:t>
      </w:r>
      <w:r w:rsidR="001D35E8">
        <w:t xml:space="preserve">the following attributes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4743"/>
      </w:tblGrid>
      <w:tr w:rsidR="00736DC3" w:rsidTr="00B349B3">
        <w:tc>
          <w:tcPr>
            <w:tcW w:w="2765" w:type="dxa"/>
          </w:tcPr>
          <w:p w:rsidR="00736DC3" w:rsidRPr="00736DC3" w:rsidRDefault="00736DC3" w:rsidP="00736DC3">
            <w:pPr>
              <w:jc w:val="center"/>
              <w:rPr>
                <w:b/>
                <w:bCs/>
                <w:u w:val="single"/>
              </w:rPr>
            </w:pPr>
            <w:r w:rsidRPr="00736DC3">
              <w:rPr>
                <w:b/>
                <w:bCs/>
                <w:u w:val="single"/>
              </w:rPr>
              <w:t>Attribute</w:t>
            </w:r>
          </w:p>
        </w:tc>
        <w:tc>
          <w:tcPr>
            <w:tcW w:w="4743" w:type="dxa"/>
          </w:tcPr>
          <w:p w:rsidR="00736DC3" w:rsidRPr="00736DC3" w:rsidRDefault="00736DC3" w:rsidP="00736DC3">
            <w:pPr>
              <w:jc w:val="center"/>
              <w:rPr>
                <w:b/>
                <w:bCs/>
                <w:u w:val="single"/>
              </w:rPr>
            </w:pPr>
            <w:r w:rsidRPr="00736DC3">
              <w:rPr>
                <w:b/>
                <w:bCs/>
                <w:u w:val="single"/>
              </w:rPr>
              <w:t>Description</w:t>
            </w:r>
          </w:p>
        </w:tc>
      </w:tr>
      <w:tr w:rsidR="00736DC3" w:rsidTr="00B349B3">
        <w:tc>
          <w:tcPr>
            <w:tcW w:w="2765" w:type="dxa"/>
          </w:tcPr>
          <w:p w:rsidR="00736DC3" w:rsidRDefault="00736DC3" w:rsidP="00F8273A"/>
        </w:tc>
        <w:tc>
          <w:tcPr>
            <w:tcW w:w="4743" w:type="dxa"/>
          </w:tcPr>
          <w:p w:rsidR="00736DC3" w:rsidRDefault="00736DC3" w:rsidP="00F8273A"/>
        </w:tc>
      </w:tr>
      <w:tr w:rsidR="00772711" w:rsidTr="00B349B3">
        <w:tc>
          <w:tcPr>
            <w:tcW w:w="2765" w:type="dxa"/>
          </w:tcPr>
          <w:p w:rsidR="00772711" w:rsidRDefault="00772711" w:rsidP="00F8273A">
            <w:r>
              <w:t>account type</w:t>
            </w:r>
          </w:p>
        </w:tc>
        <w:tc>
          <w:tcPr>
            <w:tcW w:w="4743" w:type="dxa"/>
          </w:tcPr>
          <w:p w:rsidR="00772711" w:rsidRDefault="001A2BB8" w:rsidP="008B59A9">
            <w:r>
              <w:t>FIXRATE</w:t>
            </w:r>
          </w:p>
        </w:tc>
      </w:tr>
      <w:tr w:rsidR="00772711" w:rsidTr="00B349B3">
        <w:tc>
          <w:tcPr>
            <w:tcW w:w="2765" w:type="dxa"/>
          </w:tcPr>
          <w:p w:rsidR="00772711" w:rsidRDefault="008B59A9" w:rsidP="008B59A9">
            <w:r>
              <w:t>account class</w:t>
            </w:r>
          </w:p>
        </w:tc>
        <w:tc>
          <w:tcPr>
            <w:tcW w:w="4743" w:type="dxa"/>
          </w:tcPr>
          <w:p w:rsidR="00E85B5A" w:rsidRDefault="008B59A9" w:rsidP="00F8273A">
            <w:r>
              <w:t xml:space="preserve">An object </w:t>
            </w:r>
            <w:r w:rsidR="00E85B5A">
              <w:t xml:space="preserve">of type Account Class </w:t>
            </w:r>
          </w:p>
          <w:p w:rsidR="00772711" w:rsidRDefault="008B59A9" w:rsidP="00F8273A">
            <w:r>
              <w:t xml:space="preserve">which should contains </w:t>
            </w:r>
          </w:p>
          <w:p w:rsidR="008B59A9" w:rsidRDefault="008B59A9" w:rsidP="008B59A9">
            <w:pPr>
              <w:pStyle w:val="ListParagraph"/>
              <w:numPr>
                <w:ilvl w:val="0"/>
                <w:numId w:val="2"/>
              </w:numPr>
            </w:pPr>
            <w:r>
              <w:t>Creation date accounting structure</w:t>
            </w:r>
          </w:p>
          <w:p w:rsidR="008B59A9" w:rsidRDefault="008B59A9" w:rsidP="008B59A9">
            <w:pPr>
              <w:pStyle w:val="ListParagraph"/>
              <w:numPr>
                <w:ilvl w:val="0"/>
                <w:numId w:val="2"/>
              </w:numPr>
            </w:pPr>
            <w:r>
              <w:t xml:space="preserve">Open date accounting structure </w:t>
            </w:r>
          </w:p>
          <w:p w:rsidR="00542EC4" w:rsidRDefault="00542EC4" w:rsidP="008B59A9">
            <w:pPr>
              <w:pStyle w:val="ListParagraph"/>
              <w:numPr>
                <w:ilvl w:val="0"/>
                <w:numId w:val="2"/>
              </w:numPr>
            </w:pPr>
            <w:r>
              <w:t>Accrual accounting structure</w:t>
            </w:r>
          </w:p>
          <w:p w:rsidR="00542EC4" w:rsidRDefault="00542EC4" w:rsidP="008B59A9">
            <w:pPr>
              <w:pStyle w:val="ListParagraph"/>
              <w:numPr>
                <w:ilvl w:val="0"/>
                <w:numId w:val="2"/>
              </w:numPr>
            </w:pPr>
            <w:r>
              <w:t>Settlement accounting structure</w:t>
            </w:r>
          </w:p>
          <w:p w:rsidR="008B59A9" w:rsidRDefault="00542EC4" w:rsidP="00B801E2">
            <w:pPr>
              <w:pStyle w:val="ListParagraph"/>
              <w:numPr>
                <w:ilvl w:val="0"/>
                <w:numId w:val="2"/>
              </w:numPr>
            </w:pPr>
            <w:r>
              <w:t>Closure accounting structure</w:t>
            </w:r>
          </w:p>
        </w:tc>
      </w:tr>
      <w:tr w:rsidR="00F54B5F" w:rsidTr="00B349B3">
        <w:tc>
          <w:tcPr>
            <w:tcW w:w="2765" w:type="dxa"/>
          </w:tcPr>
          <w:p w:rsidR="00F54B5F" w:rsidRDefault="00F54B5F" w:rsidP="00F8273A">
            <w:r>
              <w:t>account number</w:t>
            </w:r>
          </w:p>
        </w:tc>
        <w:tc>
          <w:tcPr>
            <w:tcW w:w="4743" w:type="dxa"/>
          </w:tcPr>
          <w:p w:rsidR="00F54B5F" w:rsidRDefault="00EB4DBF" w:rsidP="00F8273A">
            <w:r>
              <w:t>A serial number generated by the system</w:t>
            </w:r>
          </w:p>
        </w:tc>
      </w:tr>
      <w:tr w:rsidR="00F54B5F" w:rsidTr="00B349B3">
        <w:tc>
          <w:tcPr>
            <w:tcW w:w="2765" w:type="dxa"/>
          </w:tcPr>
          <w:p w:rsidR="00F54B5F" w:rsidRDefault="00F54B5F" w:rsidP="00B053D8">
            <w:r>
              <w:t xml:space="preserve">description </w:t>
            </w:r>
          </w:p>
        </w:tc>
        <w:tc>
          <w:tcPr>
            <w:tcW w:w="4743" w:type="dxa"/>
          </w:tcPr>
          <w:p w:rsidR="00F54B5F" w:rsidRDefault="00F54B5F" w:rsidP="00F8273A">
            <w:r>
              <w:t>description for the account</w:t>
            </w:r>
          </w:p>
        </w:tc>
      </w:tr>
      <w:tr w:rsidR="000D1554" w:rsidTr="00B349B3">
        <w:tc>
          <w:tcPr>
            <w:tcW w:w="2765" w:type="dxa"/>
          </w:tcPr>
          <w:p w:rsidR="000D1554" w:rsidRDefault="000D1554" w:rsidP="00F8273A">
            <w:r>
              <w:t>creation date</w:t>
            </w:r>
          </w:p>
        </w:tc>
        <w:tc>
          <w:tcPr>
            <w:tcW w:w="4743" w:type="dxa"/>
          </w:tcPr>
          <w:p w:rsidR="000D1554" w:rsidRDefault="00DE37E0" w:rsidP="005A241F">
            <w:r>
              <w:t xml:space="preserve">The creation date of the account, it could be less than or equal the open date, however </w:t>
            </w:r>
            <w:r w:rsidR="008E60E0">
              <w:t xml:space="preserve">at that date, nothing really occurs other than marking a new account that will be </w:t>
            </w:r>
            <w:r w:rsidR="005A241F">
              <w:t>active</w:t>
            </w:r>
            <w:r w:rsidR="008E60E0">
              <w:t xml:space="preserve"> on the open date</w:t>
            </w:r>
          </w:p>
        </w:tc>
      </w:tr>
      <w:tr w:rsidR="000D1554" w:rsidTr="00B349B3">
        <w:tc>
          <w:tcPr>
            <w:tcW w:w="2765" w:type="dxa"/>
          </w:tcPr>
          <w:p w:rsidR="000D1554" w:rsidRDefault="00DE37E0" w:rsidP="00F8273A">
            <w:r>
              <w:t>open</w:t>
            </w:r>
            <w:r w:rsidR="000D1554">
              <w:t xml:space="preserve"> date</w:t>
            </w:r>
          </w:p>
        </w:tc>
        <w:tc>
          <w:tcPr>
            <w:tcW w:w="4743" w:type="dxa"/>
          </w:tcPr>
          <w:p w:rsidR="000D1554" w:rsidRDefault="00CB0407" w:rsidP="008E43C0">
            <w:r>
              <w:t xml:space="preserve">On which the system will actually begin accrual of the account, also the system should execute the open date </w:t>
            </w:r>
            <w:r w:rsidR="0036097B">
              <w:t xml:space="preserve">accounting </w:t>
            </w:r>
            <w:r w:rsidR="00936F09">
              <w:t xml:space="preserve">structure </w:t>
            </w:r>
            <w:r>
              <w:t>which is based on the account class</w:t>
            </w:r>
          </w:p>
        </w:tc>
      </w:tr>
      <w:tr w:rsidR="000D1554" w:rsidTr="00B349B3">
        <w:tc>
          <w:tcPr>
            <w:tcW w:w="2765" w:type="dxa"/>
          </w:tcPr>
          <w:p w:rsidR="000D1554" w:rsidRDefault="00DE37E0" w:rsidP="00DE37E0">
            <w:r>
              <w:t xml:space="preserve">closure </w:t>
            </w:r>
            <w:r w:rsidR="000D1554">
              <w:t>date</w:t>
            </w:r>
          </w:p>
        </w:tc>
        <w:tc>
          <w:tcPr>
            <w:tcW w:w="4743" w:type="dxa"/>
          </w:tcPr>
          <w:p w:rsidR="000D1554" w:rsidRDefault="006C316E" w:rsidP="00F8273A">
            <w:r>
              <w:t>On which the system will mark the account as closed</w:t>
            </w:r>
          </w:p>
        </w:tc>
      </w:tr>
      <w:tr w:rsidR="00736DC3" w:rsidTr="00B349B3">
        <w:tc>
          <w:tcPr>
            <w:tcW w:w="2765" w:type="dxa"/>
          </w:tcPr>
          <w:p w:rsidR="00736DC3" w:rsidRDefault="00B349B3" w:rsidP="00F8273A">
            <w:r>
              <w:t>rate percentage</w:t>
            </w:r>
          </w:p>
        </w:tc>
        <w:tc>
          <w:tcPr>
            <w:tcW w:w="4743" w:type="dxa"/>
          </w:tcPr>
          <w:p w:rsidR="00736DC3" w:rsidRDefault="00B349B3" w:rsidP="00407CB7">
            <w:r>
              <w:t xml:space="preserve">A rate that once the account is </w:t>
            </w:r>
            <w:r w:rsidR="00407CB7">
              <w:t>opened,</w:t>
            </w:r>
            <w:r>
              <w:t xml:space="preserve"> can’t be changed</w:t>
            </w:r>
            <w:r w:rsidR="00FA0F1C">
              <w:t>, the system will calculate the accrual amount based on this rate.</w:t>
            </w:r>
          </w:p>
        </w:tc>
      </w:tr>
      <w:tr w:rsidR="00736DC3" w:rsidTr="00B349B3">
        <w:tc>
          <w:tcPr>
            <w:tcW w:w="2765" w:type="dxa"/>
          </w:tcPr>
          <w:p w:rsidR="00736DC3" w:rsidRDefault="00B349B3" w:rsidP="00F8273A">
            <w:r>
              <w:t>accrual basis</w:t>
            </w:r>
          </w:p>
        </w:tc>
        <w:tc>
          <w:tcPr>
            <w:tcW w:w="4743" w:type="dxa"/>
          </w:tcPr>
          <w:p w:rsidR="00736DC3" w:rsidRDefault="00B349B3" w:rsidP="000D1554">
            <w:r>
              <w:t xml:space="preserve">The basis on which the accrued amount will be calculated, </w:t>
            </w:r>
            <w:r w:rsidR="000D1554">
              <w:t>it’s</w:t>
            </w:r>
            <w:r>
              <w:t xml:space="preserve"> based on Organization fiscal year</w:t>
            </w:r>
            <w:r w:rsidR="000D1554">
              <w:t xml:space="preserve"> and many other parameters </w:t>
            </w:r>
          </w:p>
        </w:tc>
      </w:tr>
      <w:tr w:rsidR="00297F8A" w:rsidTr="00B349B3">
        <w:tc>
          <w:tcPr>
            <w:tcW w:w="2765" w:type="dxa"/>
          </w:tcPr>
          <w:p w:rsidR="00297F8A" w:rsidRDefault="00297F8A" w:rsidP="00F8273A">
            <w:r>
              <w:t>principle amount</w:t>
            </w:r>
          </w:p>
        </w:tc>
        <w:tc>
          <w:tcPr>
            <w:tcW w:w="4743" w:type="dxa"/>
          </w:tcPr>
          <w:p w:rsidR="00297F8A" w:rsidRDefault="00297F8A" w:rsidP="00297F8A">
            <w:r>
              <w:t xml:space="preserve">The </w:t>
            </w:r>
            <w:r w:rsidR="00EC3288">
              <w:t xml:space="preserve">principle </w:t>
            </w:r>
            <w:r>
              <w:t>amount on which the system calculates the accrued amount based on</w:t>
            </w:r>
          </w:p>
        </w:tc>
      </w:tr>
    </w:tbl>
    <w:p w:rsidR="00E741D7" w:rsidRDefault="00E741D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4743"/>
      </w:tblGrid>
      <w:tr w:rsidR="00B23831" w:rsidTr="00B349B3">
        <w:tc>
          <w:tcPr>
            <w:tcW w:w="2765" w:type="dxa"/>
          </w:tcPr>
          <w:p w:rsidR="00B23831" w:rsidRDefault="00B23831" w:rsidP="00F8273A">
            <w:r>
              <w:lastRenderedPageBreak/>
              <w:t>Currency</w:t>
            </w:r>
          </w:p>
        </w:tc>
        <w:tc>
          <w:tcPr>
            <w:tcW w:w="4743" w:type="dxa"/>
          </w:tcPr>
          <w:p w:rsidR="00B23831" w:rsidRDefault="00B23831" w:rsidP="00297F8A">
            <w:r>
              <w:t xml:space="preserve">Account currency </w:t>
            </w:r>
          </w:p>
        </w:tc>
      </w:tr>
      <w:tr w:rsidR="00EC3288" w:rsidTr="00B349B3">
        <w:tc>
          <w:tcPr>
            <w:tcW w:w="2765" w:type="dxa"/>
          </w:tcPr>
          <w:p w:rsidR="00EC3288" w:rsidRDefault="00EC3288" w:rsidP="00F8273A">
            <w:r>
              <w:t xml:space="preserve">list of settlement </w:t>
            </w:r>
            <w:bookmarkStart w:id="0" w:name="_GoBack"/>
            <w:r>
              <w:t>date</w:t>
            </w:r>
            <w:bookmarkEnd w:id="0"/>
            <w:r>
              <w:t>s</w:t>
            </w:r>
          </w:p>
        </w:tc>
        <w:tc>
          <w:tcPr>
            <w:tcW w:w="4743" w:type="dxa"/>
          </w:tcPr>
          <w:p w:rsidR="00EC3288" w:rsidRDefault="00EC3288" w:rsidP="00606580">
            <w:r>
              <w:t xml:space="preserve">during the lifetime </w:t>
            </w:r>
            <w:r w:rsidR="003677A8">
              <w:t>of the account, there could some sort of dates , on which the settlement accounting structure will be executed, it could be bills date</w:t>
            </w:r>
            <w:r w:rsidR="00CF68C9">
              <w:t>s for loan</w:t>
            </w:r>
            <w:r w:rsidR="003677A8">
              <w:t>,</w:t>
            </w:r>
            <w:r w:rsidR="00606580">
              <w:t xml:space="preserve"> </w:t>
            </w:r>
            <w:r w:rsidR="00CF68C9">
              <w:t>coupons for bonds, profit distribution for deposit</w:t>
            </w:r>
          </w:p>
          <w:p w:rsidR="00CF68C9" w:rsidRDefault="00CF68C9" w:rsidP="00606580">
            <w:r>
              <w:t xml:space="preserve">if not supplied , the closure date </w:t>
            </w:r>
            <w:r w:rsidR="006374CF">
              <w:t xml:space="preserve">shall be considered as the only settlement date </w:t>
            </w:r>
          </w:p>
        </w:tc>
      </w:tr>
    </w:tbl>
    <w:p w:rsidR="005C2502" w:rsidRDefault="005C2502" w:rsidP="005967DC"/>
    <w:p w:rsidR="00693F74" w:rsidRDefault="00693F74" w:rsidP="005967DC"/>
    <w:sectPr w:rsidR="00693F7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C54DC2"/>
    <w:multiLevelType w:val="hybridMultilevel"/>
    <w:tmpl w:val="A980025C"/>
    <w:lvl w:ilvl="0" w:tplc="742C29D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7AC5E13"/>
    <w:multiLevelType w:val="hybridMultilevel"/>
    <w:tmpl w:val="C19C2522"/>
    <w:lvl w:ilvl="0" w:tplc="F96658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15B"/>
    <w:rsid w:val="000772DC"/>
    <w:rsid w:val="000D1554"/>
    <w:rsid w:val="001A2BB8"/>
    <w:rsid w:val="001D35E8"/>
    <w:rsid w:val="00297F8A"/>
    <w:rsid w:val="00323641"/>
    <w:rsid w:val="0036097B"/>
    <w:rsid w:val="003677A8"/>
    <w:rsid w:val="00403454"/>
    <w:rsid w:val="00407CB7"/>
    <w:rsid w:val="00542EC4"/>
    <w:rsid w:val="005955FC"/>
    <w:rsid w:val="005967DC"/>
    <w:rsid w:val="005A1CC9"/>
    <w:rsid w:val="005A241F"/>
    <w:rsid w:val="005C2502"/>
    <w:rsid w:val="005F1FB1"/>
    <w:rsid w:val="00606580"/>
    <w:rsid w:val="006234B4"/>
    <w:rsid w:val="006374CF"/>
    <w:rsid w:val="00693F74"/>
    <w:rsid w:val="006B2C03"/>
    <w:rsid w:val="006C316E"/>
    <w:rsid w:val="006F243D"/>
    <w:rsid w:val="007169F7"/>
    <w:rsid w:val="0072415B"/>
    <w:rsid w:val="00736DC3"/>
    <w:rsid w:val="00772711"/>
    <w:rsid w:val="00802281"/>
    <w:rsid w:val="00832EC0"/>
    <w:rsid w:val="008B59A9"/>
    <w:rsid w:val="008B6A82"/>
    <w:rsid w:val="008E43C0"/>
    <w:rsid w:val="008E60E0"/>
    <w:rsid w:val="00936F09"/>
    <w:rsid w:val="009C2BC8"/>
    <w:rsid w:val="009F21E1"/>
    <w:rsid w:val="009F3421"/>
    <w:rsid w:val="00AF14D2"/>
    <w:rsid w:val="00B053D8"/>
    <w:rsid w:val="00B23831"/>
    <w:rsid w:val="00B349B3"/>
    <w:rsid w:val="00B77759"/>
    <w:rsid w:val="00B801E2"/>
    <w:rsid w:val="00CB0407"/>
    <w:rsid w:val="00CF68C9"/>
    <w:rsid w:val="00DB4436"/>
    <w:rsid w:val="00DD57FB"/>
    <w:rsid w:val="00DD7B40"/>
    <w:rsid w:val="00DE37E0"/>
    <w:rsid w:val="00E741D7"/>
    <w:rsid w:val="00E85B5A"/>
    <w:rsid w:val="00EB4DBF"/>
    <w:rsid w:val="00EC3288"/>
    <w:rsid w:val="00F54B5F"/>
    <w:rsid w:val="00F8273A"/>
    <w:rsid w:val="00F8726B"/>
    <w:rsid w:val="00FA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5DCE4-4350-449B-869B-D4DACB35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73A"/>
    <w:pPr>
      <w:ind w:left="720"/>
      <w:contextualSpacing/>
    </w:pPr>
  </w:style>
  <w:style w:type="table" w:styleId="TableGrid">
    <w:name w:val="Table Grid"/>
    <w:basedOn w:val="TableNormal"/>
    <w:uiPriority w:val="39"/>
    <w:rsid w:val="00736D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2895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Allakani</dc:creator>
  <cp:keywords/>
  <dc:description/>
  <cp:lastModifiedBy>Ahmed Allakani</cp:lastModifiedBy>
  <cp:revision>47</cp:revision>
  <dcterms:created xsi:type="dcterms:W3CDTF">2020-10-13T10:48:00Z</dcterms:created>
  <dcterms:modified xsi:type="dcterms:W3CDTF">2020-11-12T11:17:00Z</dcterms:modified>
</cp:coreProperties>
</file>