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8740"/>
      </w:tblGrid>
      <w:tr w:rsidR="00430F85" w14:paraId="67B1CE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F3350"/>
            <w:tcMar>
              <w:top w:w="260" w:type="dxa"/>
              <w:left w:w="320" w:type="dxa"/>
              <w:bottom w:w="260" w:type="dxa"/>
              <w:right w:w="260" w:type="dxa"/>
            </w:tcMar>
          </w:tcPr>
          <w:p w14:paraId="3EA5392F" w14:textId="77777777" w:rsidR="00430F85" w:rsidRDefault="00430F85">
            <w:pPr>
              <w:spacing w:after="40"/>
            </w:pPr>
          </w:p>
          <w:p w14:paraId="638FA573" w14:textId="77777777" w:rsidR="00430F85" w:rsidRDefault="006B507E">
            <w:pPr>
              <w:pBdr>
                <w:bottom w:val="single" w:sz="6" w:space="4" w:color="3E5C82"/>
              </w:pBdr>
              <w:spacing w:before="260" w:after="120"/>
            </w:pPr>
            <w:r>
              <w:rPr>
                <w:b/>
                <w:bCs/>
                <w:color w:val="FFFFFF"/>
                <w:spacing w:val="20"/>
                <w:sz w:val="21"/>
                <w:szCs w:val="21"/>
              </w:rPr>
              <w:t>CONTACT</w:t>
            </w:r>
          </w:p>
          <w:p w14:paraId="18CB23C4" w14:textId="77777777" w:rsidR="00430F85" w:rsidRDefault="006B507E">
            <w:pPr>
              <w:spacing w:after="90"/>
            </w:pPr>
            <w:r>
              <w:rPr>
                <w:color w:val="E9EEF3"/>
                <w:sz w:val="18"/>
                <w:szCs w:val="18"/>
              </w:rPr>
              <w:t>+91 6397611022</w:t>
            </w:r>
          </w:p>
          <w:p w14:paraId="4427DAC3" w14:textId="77777777" w:rsidR="00430F85" w:rsidRDefault="006B507E">
            <w:pPr>
              <w:spacing w:after="90"/>
            </w:pPr>
            <w:r>
              <w:rPr>
                <w:color w:val="E9EEF3"/>
                <w:sz w:val="18"/>
                <w:szCs w:val="18"/>
              </w:rPr>
              <w:t>lakeshsharma116@gmail.com</w:t>
            </w:r>
          </w:p>
          <w:p w14:paraId="48004C65" w14:textId="77777777" w:rsidR="00430F85" w:rsidRDefault="006B507E">
            <w:pPr>
              <w:spacing w:after="90"/>
            </w:pPr>
            <w:r>
              <w:rPr>
                <w:color w:val="E9EEF3"/>
                <w:sz w:val="18"/>
                <w:szCs w:val="18"/>
              </w:rPr>
              <w:t>Dehradun, India</w:t>
            </w:r>
          </w:p>
          <w:p w14:paraId="4E7FAB90" w14:textId="77777777" w:rsidR="00430F85" w:rsidRDefault="006B507E">
            <w:pPr>
              <w:pBdr>
                <w:bottom w:val="single" w:sz="6" w:space="4" w:color="3E5C82"/>
              </w:pBdr>
              <w:spacing w:before="260" w:after="120"/>
            </w:pPr>
            <w:r>
              <w:rPr>
                <w:b/>
                <w:bCs/>
                <w:color w:val="FFFFFF"/>
                <w:spacing w:val="20"/>
                <w:sz w:val="21"/>
                <w:szCs w:val="21"/>
              </w:rPr>
              <w:t>EDUCATION</w:t>
            </w:r>
          </w:p>
          <w:p w14:paraId="12E58A3B" w14:textId="77777777" w:rsidR="00430F85" w:rsidRDefault="006B507E">
            <w:pPr>
              <w:spacing w:after="90"/>
            </w:pPr>
            <w:r>
              <w:rPr>
                <w:color w:val="E9EEF3"/>
                <w:sz w:val="18"/>
                <w:szCs w:val="18"/>
              </w:rPr>
              <w:t>B.Tech, Civil Engineering</w:t>
            </w:r>
          </w:p>
          <w:p w14:paraId="0AF4C7E3" w14:textId="77777777" w:rsidR="00430F85" w:rsidRDefault="006B507E">
            <w:pPr>
              <w:spacing w:after="90"/>
            </w:pPr>
            <w:r>
              <w:rPr>
                <w:color w:val="E9EEF3"/>
                <w:sz w:val="18"/>
                <w:szCs w:val="18"/>
              </w:rPr>
              <w:t>Graphic Era University, Dehradun</w:t>
            </w:r>
          </w:p>
          <w:p w14:paraId="6BA509C2" w14:textId="77777777" w:rsidR="00430F85" w:rsidRDefault="006B507E">
            <w:pPr>
              <w:spacing w:after="90"/>
            </w:pPr>
            <w:r>
              <w:rPr>
                <w:color w:val="E9EEF3"/>
                <w:sz w:val="18"/>
                <w:szCs w:val="18"/>
              </w:rPr>
              <w:t>12th - Gautam International</w:t>
            </w:r>
          </w:p>
          <w:p w14:paraId="35743D74" w14:textId="77777777" w:rsidR="00430F85" w:rsidRDefault="006B507E">
            <w:pPr>
              <w:spacing w:after="90"/>
            </w:pPr>
            <w:r>
              <w:rPr>
                <w:color w:val="E9EEF3"/>
                <w:sz w:val="18"/>
                <w:szCs w:val="18"/>
              </w:rPr>
              <w:t>Senior Secondary School</w:t>
            </w:r>
          </w:p>
          <w:p w14:paraId="47666D39" w14:textId="77777777" w:rsidR="00430F85" w:rsidRDefault="006B507E">
            <w:pPr>
              <w:spacing w:after="90"/>
            </w:pPr>
            <w:r>
              <w:rPr>
                <w:color w:val="E9EEF3"/>
                <w:sz w:val="18"/>
                <w:szCs w:val="18"/>
              </w:rPr>
              <w:t>10th - Army Public School, Dehradun</w:t>
            </w:r>
          </w:p>
          <w:p w14:paraId="3F78F4A1" w14:textId="77777777" w:rsidR="00430F85" w:rsidRDefault="006B507E">
            <w:pPr>
              <w:pBdr>
                <w:bottom w:val="single" w:sz="6" w:space="4" w:color="3E5C82"/>
              </w:pBdr>
              <w:spacing w:before="260" w:after="120"/>
            </w:pPr>
            <w:r>
              <w:rPr>
                <w:b/>
                <w:bCs/>
                <w:color w:val="FFFFFF"/>
                <w:spacing w:val="20"/>
                <w:sz w:val="21"/>
                <w:szCs w:val="21"/>
              </w:rPr>
              <w:t>SKILLS</w:t>
            </w:r>
          </w:p>
          <w:p w14:paraId="1E4DA4EC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AWS, Azure</w:t>
            </w:r>
          </w:p>
          <w:p w14:paraId="23BCC2CF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Linux, Bash &amp; Shell Scripting, PowerShell, Python</w:t>
            </w:r>
          </w:p>
          <w:p w14:paraId="1B8A4735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Git, GitHub</w:t>
            </w:r>
          </w:p>
          <w:p w14:paraId="22DA8516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Jenkins, GitHub Actions, Travis CI</w:t>
            </w:r>
          </w:p>
          <w:p w14:paraId="343065C0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Terraform, Ansible</w:t>
            </w:r>
          </w:p>
          <w:p w14:paraId="3FBC388A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Docker, Kubernetes (K8s), AWS ECS</w:t>
            </w:r>
          </w:p>
          <w:p w14:paraId="32D1CC0B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Prometheus, Grafana, ELK Stack, CloudWatch</w:t>
            </w:r>
          </w:p>
          <w:p w14:paraId="358D8788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Apache Kafka</w:t>
            </w:r>
          </w:p>
          <w:p w14:paraId="11953577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SonarQube, Cycode</w:t>
            </w:r>
          </w:p>
          <w:p w14:paraId="2430CD88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Sonatype Nexus</w:t>
            </w:r>
          </w:p>
          <w:p w14:paraId="7F498FD4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Jira, Confluence, Draw.io</w:t>
            </w:r>
          </w:p>
          <w:p w14:paraId="441FA569" w14:textId="77777777" w:rsidR="00430F85" w:rsidRDefault="006B50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E9EEF3"/>
                <w:sz w:val="18"/>
                <w:szCs w:val="18"/>
              </w:rPr>
              <w:t>PostgreSQL, RDS, JBoss, Tomcat</w:t>
            </w:r>
          </w:p>
        </w:tc>
        <w:tc>
          <w:tcPr>
            <w:tcW w:w="8740" w:type="dxa"/>
            <w:shd w:val="clear" w:color="auto" w:fill="FFFFFF"/>
            <w:tcMar>
              <w:top w:w="300" w:type="dxa"/>
              <w:left w:w="380" w:type="dxa"/>
              <w:bottom w:w="260" w:type="dxa"/>
              <w:right w:w="380" w:type="dxa"/>
            </w:tcMar>
          </w:tcPr>
          <w:p w14:paraId="0D198E7B" w14:textId="77777777" w:rsidR="00430F85" w:rsidRDefault="006B507E">
            <w:pPr>
              <w:spacing w:before="60" w:after="10"/>
            </w:pPr>
            <w:r>
              <w:rPr>
                <w:b/>
                <w:bCs/>
                <w:color w:val="1F3350"/>
                <w:sz w:val="40"/>
                <w:szCs w:val="40"/>
              </w:rPr>
              <w:t>LAKESH SHARMA</w:t>
            </w:r>
          </w:p>
          <w:p w14:paraId="287BB64A" w14:textId="77777777" w:rsidR="00430F85" w:rsidRDefault="006B507E">
            <w:pPr>
              <w:pBdr>
                <w:bottom w:val="single" w:sz="6" w:space="6" w:color="3E5C82"/>
              </w:pBdr>
              <w:spacing w:after="160"/>
            </w:pPr>
            <w:r>
              <w:rPr>
                <w:color w:val="5A5A5A"/>
                <w:spacing w:val="6"/>
                <w:sz w:val="22"/>
                <w:szCs w:val="22"/>
              </w:rPr>
              <w:t>SENIOR DEVOPS ENGINEER</w:t>
            </w:r>
          </w:p>
          <w:p w14:paraId="2D0CF1CD" w14:textId="77777777" w:rsidR="00430F85" w:rsidRDefault="006B507E">
            <w:pPr>
              <w:pBdr>
                <w:bottom w:val="single" w:sz="8" w:space="4" w:color="1F3350"/>
              </w:pBdr>
              <w:spacing w:before="200" w:after="140"/>
            </w:pPr>
            <w:r>
              <w:rPr>
                <w:b/>
                <w:bCs/>
                <w:color w:val="1F3350"/>
                <w:spacing w:val="20"/>
                <w:sz w:val="24"/>
                <w:szCs w:val="24"/>
              </w:rPr>
              <w:t>PROFILE</w:t>
            </w:r>
          </w:p>
          <w:p w14:paraId="64A512CC" w14:textId="77777777" w:rsidR="00430F85" w:rsidRDefault="006B507E">
            <w:pPr>
              <w:spacing w:after="120"/>
            </w:pPr>
            <w:r>
              <w:rPr>
                <w:color w:val="222222"/>
              </w:rPr>
              <w:t>Senior DevOps Engineer with 7+ years of experience designing, automating, and securing cloud infrastructure across AWS and Azure. Skilled in CI/CD pipeline design, Infrastructure as Code (IaC), containerization (Docker/Kubernetes), and security/vulnerability remediation automation. Proven track record building internal tooling that improves release velocity, compliance reporting, and operational visibility.</w:t>
            </w:r>
          </w:p>
          <w:p w14:paraId="2BCF0755" w14:textId="77777777" w:rsidR="00430F85" w:rsidRDefault="006B507E">
            <w:pPr>
              <w:pBdr>
                <w:bottom w:val="single" w:sz="8" w:space="4" w:color="1F3350"/>
              </w:pBdr>
              <w:spacing w:before="200" w:after="140"/>
            </w:pPr>
            <w:r>
              <w:rPr>
                <w:b/>
                <w:bCs/>
                <w:color w:val="1F3350"/>
                <w:spacing w:val="20"/>
                <w:sz w:val="24"/>
                <w:szCs w:val="24"/>
              </w:rPr>
              <w:t>WORK EXPERIENCE</w:t>
            </w:r>
          </w:p>
          <w:p w14:paraId="40591EF2" w14:textId="77777777" w:rsidR="00430F85" w:rsidRDefault="006B507E">
            <w:pPr>
              <w:tabs>
                <w:tab w:val="right" w:pos="8040"/>
              </w:tabs>
              <w:spacing w:before="160" w:after="20"/>
            </w:pPr>
            <w:hyperlink r:id="rId5" w:history="1">
              <w:r>
                <w:rPr>
                  <w:b/>
                  <w:bCs/>
                  <w:color w:val="1F3350"/>
                  <w:sz w:val="21"/>
                  <w:szCs w:val="21"/>
                  <w:u w:val="single"/>
                </w:rPr>
                <w:t>Aristocrat Technologies</w:t>
              </w:r>
            </w:hyperlink>
            <w:r>
              <w:rPr>
                <w:i/>
                <w:iCs/>
                <w:color w:val="5A5A5A"/>
                <w:sz w:val="16"/>
                <w:szCs w:val="16"/>
              </w:rPr>
              <w:t xml:space="preserve">  (aristocrat.com)</w:t>
            </w:r>
            <w:r>
              <w:rPr>
                <w:b/>
                <w:bCs/>
                <w:color w:val="5A5A5A"/>
                <w:sz w:val="18"/>
                <w:szCs w:val="18"/>
              </w:rPr>
              <w:tab/>
              <w:t>SEP 2023 - PRESENT</w:t>
            </w:r>
          </w:p>
          <w:p w14:paraId="3605064D" w14:textId="77777777" w:rsidR="00430F85" w:rsidRDefault="006B507E">
            <w:pPr>
              <w:spacing w:after="90"/>
            </w:pPr>
            <w:r>
              <w:rPr>
                <w:i/>
                <w:iCs/>
                <w:color w:val="5A5A5A"/>
                <w:sz w:val="19"/>
                <w:szCs w:val="19"/>
              </w:rPr>
              <w:t>Senior DevOps Engineer 2</w:t>
            </w:r>
          </w:p>
          <w:p w14:paraId="79CF9063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Built an internal admin automation tool (PowerShell/WPF) to streamline operational and administrative workflows.</w:t>
            </w:r>
          </w:p>
          <w:p w14:paraId="2AE30CB1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Automated security vulnerability reporting and remediation tracking using SonarQube and Cycode, generating recurring compliance reports for stakeholders.</w:t>
            </w:r>
          </w:p>
          <w:p w14:paraId="636ABD56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Maintained and hardened Debian- and RHEL-based firmware image build pipelines, resolving vulnerability-scan findings at the build/image level.</w:t>
            </w:r>
          </w:p>
          <w:p w14:paraId="10EE80AF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Led tooling and scripting for a version-control migration from TFS (TFVC) to GitHub, including standardizing branching strategy across teams.</w:t>
            </w:r>
          </w:p>
          <w:p w14:paraId="28CB7764" w14:textId="77777777" w:rsidR="00430F85" w:rsidRDefault="006B507E">
            <w:pPr>
              <w:tabs>
                <w:tab w:val="right" w:pos="8040"/>
              </w:tabs>
              <w:spacing w:before="160" w:after="20"/>
            </w:pPr>
            <w:hyperlink r:id="rId6" w:history="1">
              <w:r>
                <w:rPr>
                  <w:b/>
                  <w:bCs/>
                  <w:color w:val="1F3350"/>
                  <w:sz w:val="21"/>
                  <w:szCs w:val="21"/>
                  <w:u w:val="single"/>
                </w:rPr>
                <w:t>To The New</w:t>
              </w:r>
            </w:hyperlink>
            <w:r>
              <w:rPr>
                <w:i/>
                <w:iCs/>
                <w:color w:val="5A5A5A"/>
                <w:sz w:val="16"/>
                <w:szCs w:val="16"/>
              </w:rPr>
              <w:t xml:space="preserve">  (tothenew.com)</w:t>
            </w:r>
            <w:r>
              <w:rPr>
                <w:b/>
                <w:bCs/>
                <w:color w:val="5A5A5A"/>
                <w:sz w:val="18"/>
                <w:szCs w:val="18"/>
              </w:rPr>
              <w:tab/>
              <w:t>JUN 2023 - AUG 2023</w:t>
            </w:r>
          </w:p>
          <w:p w14:paraId="20B00B8D" w14:textId="77777777" w:rsidR="00430F85" w:rsidRDefault="006B507E">
            <w:pPr>
              <w:spacing w:after="90"/>
            </w:pPr>
            <w:r>
              <w:rPr>
                <w:i/>
                <w:iCs/>
                <w:color w:val="5A5A5A"/>
                <w:sz w:val="19"/>
                <w:szCs w:val="19"/>
              </w:rPr>
              <w:t>Senior DevOps Engineer</w:t>
            </w:r>
          </w:p>
          <w:p w14:paraId="1CB7D9FF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Owned end-to-end AWS infrastructure for staging and production environments (tothenew-staging and production sites).</w:t>
            </w:r>
          </w:p>
          <w:p w14:paraId="5432C0D6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Managed core AWS resources: Route 53, CloudFront (CDN), Load Balancers, VPC (full network design), Auto Scaling, EC2, and Elastic Container Service (ECS).</w:t>
            </w:r>
          </w:p>
          <w:p w14:paraId="3A1CAA3C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Provisioned and maintained infrastructure using Terraform.</w:t>
            </w:r>
          </w:p>
          <w:p w14:paraId="78BB8720" w14:textId="77777777" w:rsidR="00430F85" w:rsidRDefault="006B507E">
            <w:pPr>
              <w:tabs>
                <w:tab w:val="right" w:pos="8040"/>
              </w:tabs>
              <w:spacing w:before="160" w:after="20"/>
            </w:pPr>
            <w:hyperlink r:id="rId7" w:history="1">
              <w:r>
                <w:rPr>
                  <w:b/>
                  <w:bCs/>
                  <w:color w:val="1F3350"/>
                  <w:sz w:val="21"/>
                  <w:szCs w:val="21"/>
                  <w:u w:val="single"/>
                </w:rPr>
                <w:t>Bristlecone</w:t>
              </w:r>
            </w:hyperlink>
            <w:r>
              <w:rPr>
                <w:i/>
                <w:iCs/>
                <w:color w:val="5A5A5A"/>
                <w:sz w:val="16"/>
                <w:szCs w:val="16"/>
              </w:rPr>
              <w:t xml:space="preserve">  (bristlecone.com)</w:t>
            </w:r>
            <w:r>
              <w:rPr>
                <w:b/>
                <w:bCs/>
                <w:color w:val="5A5A5A"/>
                <w:sz w:val="18"/>
                <w:szCs w:val="18"/>
              </w:rPr>
              <w:tab/>
              <w:t>JAN 2022 - APR 2023</w:t>
            </w:r>
          </w:p>
          <w:p w14:paraId="4D3BD3D4" w14:textId="77777777" w:rsidR="00430F85" w:rsidRDefault="006B507E">
            <w:pPr>
              <w:spacing w:after="90"/>
            </w:pPr>
            <w:r>
              <w:rPr>
                <w:i/>
                <w:iCs/>
                <w:color w:val="5A5A5A"/>
                <w:sz w:val="19"/>
                <w:szCs w:val="19"/>
              </w:rPr>
              <w:t>DevOps / Associate Engineer</w:t>
            </w:r>
          </w:p>
          <w:p w14:paraId="0B3A59F0" w14:textId="77777777" w:rsidR="00430F85" w:rsidRDefault="006B507E">
            <w:pPr>
              <w:spacing w:before="90" w:after="40"/>
            </w:pPr>
            <w:r>
              <w:rPr>
                <w:b/>
                <w:bCs/>
                <w:color w:val="3E5C82"/>
                <w:sz w:val="19"/>
                <w:szCs w:val="19"/>
              </w:rPr>
              <w:t>Project: WebxD  |  Team Size: 5-6 Members</w:t>
            </w:r>
          </w:p>
          <w:p w14:paraId="58991192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Implemented CI/CD pipelines using Jenkins and Jenkinsfile for streamlined deployments.</w:t>
            </w:r>
          </w:p>
          <w:p w14:paraId="0343EF86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Provisioned and configured servers for code deployment using Terraform and Ansible.</w:t>
            </w:r>
          </w:p>
          <w:p w14:paraId="6048A738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Released/deployed code to Staging and Production servers via CI/CD pipeline.</w:t>
            </w:r>
          </w:p>
          <w:p w14:paraId="5E43EA62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Troubleshot errors and handled upgrades.</w:t>
            </w:r>
          </w:p>
          <w:p w14:paraId="6E8396AD" w14:textId="77777777" w:rsidR="00430F85" w:rsidRDefault="006B507E">
            <w:pPr>
              <w:spacing w:before="90" w:after="40"/>
            </w:pPr>
            <w:r>
              <w:rPr>
                <w:b/>
                <w:bCs/>
                <w:color w:val="3E5C82"/>
                <w:sz w:val="19"/>
                <w:szCs w:val="19"/>
              </w:rPr>
              <w:t>Project: Data Science POC - Estimating Future Customer Base Growth in EV Manufacturing  |  Team Size: 2 Members</w:t>
            </w:r>
          </w:p>
          <w:p w14:paraId="49386C53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Developed a serverless architecture using AWS services (EC2, Lambda, S3, Redshift).</w:t>
            </w:r>
          </w:p>
          <w:p w14:paraId="14A08133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Created and managed ETL jobs using AWS Glue and SageMaker; utilized QuickSight, EFS, KMS, SNS, CloudWatch, and RDS.</w:t>
            </w:r>
          </w:p>
          <w:p w14:paraId="6C893B38" w14:textId="77777777" w:rsidR="00430F85" w:rsidRDefault="006B507E"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222222"/>
                <w:sz w:val="19"/>
                <w:szCs w:val="19"/>
              </w:rPr>
              <w:t>Employed Python for scripting and automation.</w:t>
            </w:r>
          </w:p>
        </w:tc>
      </w:tr>
    </w:tbl>
    <w:p w14:paraId="2B443CA9" w14:textId="77777777" w:rsidR="00430F85" w:rsidRDefault="00430F85">
      <w:pPr>
        <w:sectPr w:rsidR="00430F85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3D7ED51" w14:textId="77777777" w:rsidR="00430F85" w:rsidRDefault="006B507E">
      <w:pPr>
        <w:tabs>
          <w:tab w:val="right" w:pos="10100"/>
        </w:tabs>
        <w:spacing w:before="160" w:after="20"/>
      </w:pPr>
      <w:hyperlink r:id="rId8" w:history="1">
        <w:r>
          <w:rPr>
            <w:b/>
            <w:bCs/>
            <w:color w:val="1F3350"/>
            <w:sz w:val="21"/>
            <w:szCs w:val="21"/>
            <w:u w:val="single"/>
          </w:rPr>
          <w:t>SamInfotech</w:t>
        </w:r>
      </w:hyperlink>
      <w:r>
        <w:rPr>
          <w:i/>
          <w:iCs/>
          <w:color w:val="5A5A5A"/>
          <w:sz w:val="16"/>
          <w:szCs w:val="16"/>
        </w:rPr>
        <w:t xml:space="preserve">  (saminfratech.co.in)</w:t>
      </w:r>
      <w:r>
        <w:rPr>
          <w:b/>
          <w:bCs/>
          <w:color w:val="5A5A5A"/>
          <w:sz w:val="18"/>
          <w:szCs w:val="18"/>
        </w:rPr>
        <w:tab/>
        <w:t>JUN 2019 - JAN 2022</w:t>
      </w:r>
    </w:p>
    <w:p w14:paraId="3DB83908" w14:textId="77777777" w:rsidR="00430F85" w:rsidRDefault="006B507E">
      <w:pPr>
        <w:spacing w:after="90"/>
      </w:pPr>
      <w:r>
        <w:rPr>
          <w:i/>
          <w:iCs/>
          <w:color w:val="5A5A5A"/>
          <w:sz w:val="19"/>
          <w:szCs w:val="19"/>
        </w:rPr>
        <w:t>DevOps Engineer</w:t>
      </w:r>
    </w:p>
    <w:p w14:paraId="5F70C471" w14:textId="77777777" w:rsidR="00430F85" w:rsidRDefault="006B507E">
      <w:pPr>
        <w:spacing w:before="90" w:after="40"/>
      </w:pPr>
      <w:r>
        <w:rPr>
          <w:b/>
          <w:bCs/>
          <w:color w:val="3E5C82"/>
          <w:sz w:val="19"/>
          <w:szCs w:val="19"/>
        </w:rPr>
        <w:t>Project: Payment Gateway  |  Team Size: 5-6 Members</w:t>
      </w:r>
    </w:p>
    <w:p w14:paraId="042D0968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Automated environment build and provisioning using containerization and orchestration tools — Docker and Kubernetes.</w:t>
      </w:r>
    </w:p>
    <w:p w14:paraId="4ECE92E7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Utilized Git, Shell scripting (Linux), Jenkins, and Maven for build automation and CI/CD workflows.</w:t>
      </w:r>
    </w:p>
    <w:p w14:paraId="65E683A1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Set up Jenkins- and Docker-based build pipelines on AWS.</w:t>
      </w:r>
    </w:p>
    <w:p w14:paraId="57549DEA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Introduced pipeline automation best practices to improve build and release consistency.</w:t>
      </w:r>
    </w:p>
    <w:p w14:paraId="643AFF75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Worked with AWS services: EC2, S3, VPC, Load Balancing, Auto Scaling, EBS.</w:t>
      </w:r>
    </w:p>
    <w:p w14:paraId="46672975" w14:textId="77777777" w:rsidR="00430F85" w:rsidRDefault="006B507E">
      <w:pPr>
        <w:spacing w:before="90" w:after="40"/>
      </w:pPr>
      <w:r>
        <w:rPr>
          <w:b/>
          <w:bCs/>
          <w:color w:val="3E5C82"/>
          <w:sz w:val="19"/>
          <w:szCs w:val="19"/>
        </w:rPr>
        <w:t>Project: Centralized Healthcare Platform (Historical Medical Data Management)</w:t>
      </w:r>
    </w:p>
    <w:p w14:paraId="7EAE544D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Managed source code via GitHub, following standard branching and version-control practices.</w:t>
      </w:r>
    </w:p>
    <w:p w14:paraId="00E51645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Provisioned AWS infrastructure using Terraform for consistent, repeatable environment setup.</w:t>
      </w:r>
    </w:p>
    <w:p w14:paraId="6F941820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Deployed applications via Jenkins CI/CD pipelines, including Docker-based build and deployment steps.</w:t>
      </w:r>
    </w:p>
    <w:p w14:paraId="1F6E7346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Authored Docker and Kubernetes manifests for containerized deployment.</w:t>
      </w:r>
    </w:p>
    <w:p w14:paraId="6B48F5CE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Collected and analyzed server logs for troubleshooting and operational visibility.</w:t>
      </w:r>
    </w:p>
    <w:p w14:paraId="690AD492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Monitored Kubernetes and Linux server health using monitoring tools.</w:t>
      </w:r>
    </w:p>
    <w:p w14:paraId="5F89E53D" w14:textId="77777777" w:rsidR="00430F85" w:rsidRDefault="006B507E">
      <w:pPr>
        <w:pBdr>
          <w:bottom w:val="single" w:sz="8" w:space="4" w:color="1F3350"/>
        </w:pBdr>
        <w:spacing w:before="200" w:after="140"/>
      </w:pPr>
      <w:r>
        <w:rPr>
          <w:b/>
          <w:bCs/>
          <w:color w:val="1F3350"/>
          <w:spacing w:val="20"/>
          <w:sz w:val="24"/>
          <w:szCs w:val="24"/>
        </w:rPr>
        <w:t>ROLES &amp; RESPONSIBILITIES</w:t>
      </w:r>
    </w:p>
    <w:p w14:paraId="482C4D32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Cloud Infrastructure Development: Build and manage infrastructure on AWS and Azure, ensuring adherence to security best practices and performance requirements.</w:t>
      </w:r>
    </w:p>
    <w:p w14:paraId="669A508D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Cost Optimization: Implement strategies to lower infrastructure costs on AWS and Azure, using cost estimation, anomaly detection, and trigger-based spend alerts.</w:t>
      </w:r>
    </w:p>
    <w:p w14:paraId="491125D0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Troubleshooting: Address daily infrastructure errors and optimize server performance across cloud and on-premises environments.</w:t>
      </w:r>
    </w:p>
    <w:p w14:paraId="31E46851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Debugging and RCA: Debug build failures in collaboration with developers and QA, conducting root cause analysis for database/API performance issues, security vulnerabilities, and compliance requirements (incl. RFC 5432).</w:t>
      </w:r>
    </w:p>
    <w:p w14:paraId="2282B768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CI/CD Pipeline Management: Design and maintain CI/CD pipelines using Jenkins, Travis CI, and GitHub Actions, provisioning infrastructure with Terraform and Ansible.</w:t>
      </w:r>
    </w:p>
    <w:p w14:paraId="0BC2CB4E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Containerization: Implement Docker and Kubernetes for application containerization; configure application servers (JBoss, Tomcat) and databases (PostgreSQL, RDS).</w:t>
      </w:r>
    </w:p>
    <w:p w14:paraId="4AFE1D7E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Security and Monitoring: Perform security hardening, TLS/SSL configuration, and implement monitoring/alerting for infrastructure and applications.</w:t>
      </w:r>
    </w:p>
    <w:p w14:paraId="11BE406B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Task Automation and Documentation: Automate tasks using shell scripts and cron jobs; author runbooks and documentation for processes, architectures, and configurations.</w:t>
      </w:r>
    </w:p>
    <w:p w14:paraId="4ABA13F3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Version Control Migration: Led migration efforts from TFS to GitHub and SVN to GitHub, standardizing source control practices and branching strategy across teams.</w:t>
      </w:r>
    </w:p>
    <w:p w14:paraId="5F9C2B44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Cloud Migration and System Upgrades: Facilitate migrations from on-premises servers to cloud platforms and manage system upgrades.</w:t>
      </w:r>
    </w:p>
    <w:p w14:paraId="0534AF51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Real-Time Data Streaming: Set up and monitor Apache Kafka for real-time data streaming, optimizing performance and implementing backup/recovery strategies.</w:t>
      </w:r>
    </w:p>
    <w:p w14:paraId="51366136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Build Configuration and Release Management: Configure Jenkins master-slave setups, manage plugins, and oversee branching, merging, and release activities across teams.</w:t>
      </w:r>
    </w:p>
    <w:p w14:paraId="2E3C2398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Collaboration and Process Improvement: Work closely with development, QA, and client teams to ensure successful project delivery, while recommending improvements to existing DevOps processes.</w:t>
      </w:r>
    </w:p>
    <w:p w14:paraId="542E42ED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DevOps Research and Trends: Stay current on emerging DevOps tools and practices, documenting findings for continuous improvement.</w:t>
      </w:r>
    </w:p>
    <w:p w14:paraId="0DCA6D98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Incident Management: Participate in on-call rotations and incident response, diagnosing and remediating issues to minimize downtime.</w:t>
      </w:r>
    </w:p>
    <w:p w14:paraId="29DB1E7C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Infrastructure as Code Governance: Build reusable, modular Terraform and Ansible templates to standardize provisioning across projects and teams.</w:t>
      </w:r>
    </w:p>
    <w:p w14:paraId="562D52B6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Access and Identity Management: Manage IAM roles, policies, and access controls to enforce least-privilege security across cloud environments.</w:t>
      </w:r>
    </w:p>
    <w:p w14:paraId="23CAFDE4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Backup and Disaster Recovery: Design and test backup and disaster recovery procedures to safeguard business continuity.</w:t>
      </w:r>
    </w:p>
    <w:p w14:paraId="3D7ACB47" w14:textId="77777777" w:rsidR="00430F85" w:rsidRDefault="006B507E">
      <w:pPr>
        <w:pStyle w:val="ListParagraph"/>
        <w:numPr>
          <w:ilvl w:val="0"/>
          <w:numId w:val="3"/>
        </w:numPr>
        <w:spacing w:after="55"/>
      </w:pPr>
      <w:r>
        <w:rPr>
          <w:color w:val="222222"/>
          <w:sz w:val="19"/>
          <w:szCs w:val="19"/>
        </w:rPr>
        <w:t>Tool Evaluation and Onboarding: Evaluate and onboard new DevOps tools and platforms to improve team productivity and system reliability.</w:t>
      </w:r>
    </w:p>
    <w:sectPr w:rsidR="00430F8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25DF"/>
    <w:multiLevelType w:val="hybridMultilevel"/>
    <w:tmpl w:val="280CDDBC"/>
    <w:lvl w:ilvl="0" w:tplc="25024002">
      <w:start w:val="1"/>
      <w:numFmt w:val="bullet"/>
      <w:lvlText w:val="•"/>
      <w:lvlJc w:val="left"/>
      <w:pPr>
        <w:ind w:left="260" w:hanging="180"/>
      </w:pPr>
      <w:rPr>
        <w:color w:val="1F3350"/>
      </w:rPr>
    </w:lvl>
    <w:lvl w:ilvl="1" w:tplc="1D7A2598">
      <w:numFmt w:val="decimal"/>
      <w:lvlText w:val=""/>
      <w:lvlJc w:val="left"/>
    </w:lvl>
    <w:lvl w:ilvl="2" w:tplc="AE68585C">
      <w:numFmt w:val="decimal"/>
      <w:lvlText w:val=""/>
      <w:lvlJc w:val="left"/>
    </w:lvl>
    <w:lvl w:ilvl="3" w:tplc="2D72E64E">
      <w:numFmt w:val="decimal"/>
      <w:lvlText w:val=""/>
      <w:lvlJc w:val="left"/>
    </w:lvl>
    <w:lvl w:ilvl="4" w:tplc="E2C2EAB4">
      <w:numFmt w:val="decimal"/>
      <w:lvlText w:val=""/>
      <w:lvlJc w:val="left"/>
    </w:lvl>
    <w:lvl w:ilvl="5" w:tplc="AFBE9130">
      <w:numFmt w:val="decimal"/>
      <w:lvlText w:val=""/>
      <w:lvlJc w:val="left"/>
    </w:lvl>
    <w:lvl w:ilvl="6" w:tplc="7472D996">
      <w:numFmt w:val="decimal"/>
      <w:lvlText w:val=""/>
      <w:lvlJc w:val="left"/>
    </w:lvl>
    <w:lvl w:ilvl="7" w:tplc="FB34C01C">
      <w:numFmt w:val="decimal"/>
      <w:lvlText w:val=""/>
      <w:lvlJc w:val="left"/>
    </w:lvl>
    <w:lvl w:ilvl="8" w:tplc="A3F68F22">
      <w:numFmt w:val="decimal"/>
      <w:lvlText w:val=""/>
      <w:lvlJc w:val="left"/>
    </w:lvl>
  </w:abstractNum>
  <w:abstractNum w:abstractNumId="1" w15:restartNumberingAfterBreak="0">
    <w:nsid w:val="18911824"/>
    <w:multiLevelType w:val="hybridMultilevel"/>
    <w:tmpl w:val="C8608442"/>
    <w:lvl w:ilvl="0" w:tplc="58BA66CE">
      <w:start w:val="1"/>
      <w:numFmt w:val="bullet"/>
      <w:lvlText w:val="•"/>
      <w:lvlJc w:val="left"/>
      <w:pPr>
        <w:ind w:left="260" w:hanging="180"/>
      </w:pPr>
      <w:rPr>
        <w:color w:val="FFFFFF"/>
      </w:rPr>
    </w:lvl>
    <w:lvl w:ilvl="1" w:tplc="63F4E59A">
      <w:numFmt w:val="decimal"/>
      <w:lvlText w:val=""/>
      <w:lvlJc w:val="left"/>
    </w:lvl>
    <w:lvl w:ilvl="2" w:tplc="09985F52">
      <w:numFmt w:val="decimal"/>
      <w:lvlText w:val=""/>
      <w:lvlJc w:val="left"/>
    </w:lvl>
    <w:lvl w:ilvl="3" w:tplc="55667BF0">
      <w:numFmt w:val="decimal"/>
      <w:lvlText w:val=""/>
      <w:lvlJc w:val="left"/>
    </w:lvl>
    <w:lvl w:ilvl="4" w:tplc="1F84779C">
      <w:numFmt w:val="decimal"/>
      <w:lvlText w:val=""/>
      <w:lvlJc w:val="left"/>
    </w:lvl>
    <w:lvl w:ilvl="5" w:tplc="23ECA240">
      <w:numFmt w:val="decimal"/>
      <w:lvlText w:val=""/>
      <w:lvlJc w:val="left"/>
    </w:lvl>
    <w:lvl w:ilvl="6" w:tplc="151AF4B8">
      <w:numFmt w:val="decimal"/>
      <w:lvlText w:val=""/>
      <w:lvlJc w:val="left"/>
    </w:lvl>
    <w:lvl w:ilvl="7" w:tplc="01EC3272">
      <w:numFmt w:val="decimal"/>
      <w:lvlText w:val=""/>
      <w:lvlJc w:val="left"/>
    </w:lvl>
    <w:lvl w:ilvl="8" w:tplc="894A7298">
      <w:numFmt w:val="decimal"/>
      <w:lvlText w:val=""/>
      <w:lvlJc w:val="left"/>
    </w:lvl>
  </w:abstractNum>
  <w:abstractNum w:abstractNumId="2" w15:restartNumberingAfterBreak="0">
    <w:nsid w:val="616107D9"/>
    <w:multiLevelType w:val="hybridMultilevel"/>
    <w:tmpl w:val="99DAC46C"/>
    <w:lvl w:ilvl="0" w:tplc="09D236D8">
      <w:start w:val="1"/>
      <w:numFmt w:val="bullet"/>
      <w:lvlText w:val="●"/>
      <w:lvlJc w:val="left"/>
      <w:pPr>
        <w:ind w:left="720" w:hanging="360"/>
      </w:pPr>
    </w:lvl>
    <w:lvl w:ilvl="1" w:tplc="5FD272B2">
      <w:start w:val="1"/>
      <w:numFmt w:val="bullet"/>
      <w:lvlText w:val="○"/>
      <w:lvlJc w:val="left"/>
      <w:pPr>
        <w:ind w:left="1440" w:hanging="360"/>
      </w:pPr>
    </w:lvl>
    <w:lvl w:ilvl="2" w:tplc="B0CAB992">
      <w:start w:val="1"/>
      <w:numFmt w:val="bullet"/>
      <w:lvlText w:val="■"/>
      <w:lvlJc w:val="left"/>
      <w:pPr>
        <w:ind w:left="2160" w:hanging="360"/>
      </w:pPr>
    </w:lvl>
    <w:lvl w:ilvl="3" w:tplc="8A86B0C4">
      <w:start w:val="1"/>
      <w:numFmt w:val="bullet"/>
      <w:lvlText w:val="●"/>
      <w:lvlJc w:val="left"/>
      <w:pPr>
        <w:ind w:left="2880" w:hanging="360"/>
      </w:pPr>
    </w:lvl>
    <w:lvl w:ilvl="4" w:tplc="02CCC970">
      <w:start w:val="1"/>
      <w:numFmt w:val="bullet"/>
      <w:lvlText w:val="○"/>
      <w:lvlJc w:val="left"/>
      <w:pPr>
        <w:ind w:left="3600" w:hanging="360"/>
      </w:pPr>
    </w:lvl>
    <w:lvl w:ilvl="5" w:tplc="87F2E42E">
      <w:start w:val="1"/>
      <w:numFmt w:val="bullet"/>
      <w:lvlText w:val="■"/>
      <w:lvlJc w:val="left"/>
      <w:pPr>
        <w:ind w:left="4320" w:hanging="360"/>
      </w:pPr>
    </w:lvl>
    <w:lvl w:ilvl="6" w:tplc="719E12BE">
      <w:start w:val="1"/>
      <w:numFmt w:val="bullet"/>
      <w:lvlText w:val="●"/>
      <w:lvlJc w:val="left"/>
      <w:pPr>
        <w:ind w:left="5040" w:hanging="360"/>
      </w:pPr>
    </w:lvl>
    <w:lvl w:ilvl="7" w:tplc="72E8B30E">
      <w:start w:val="1"/>
      <w:numFmt w:val="bullet"/>
      <w:lvlText w:val="●"/>
      <w:lvlJc w:val="left"/>
      <w:pPr>
        <w:ind w:left="5760" w:hanging="360"/>
      </w:pPr>
    </w:lvl>
    <w:lvl w:ilvl="8" w:tplc="903CD33A">
      <w:start w:val="1"/>
      <w:numFmt w:val="bullet"/>
      <w:lvlText w:val="●"/>
      <w:lvlJc w:val="left"/>
      <w:pPr>
        <w:ind w:left="6480" w:hanging="360"/>
      </w:pPr>
    </w:lvl>
  </w:abstractNum>
  <w:num w:numId="1" w16cid:durableId="36702461">
    <w:abstractNumId w:val="2"/>
    <w:lvlOverride w:ilvl="0">
      <w:startOverride w:val="1"/>
    </w:lvlOverride>
  </w:num>
  <w:num w:numId="2" w16cid:durableId="34160789">
    <w:abstractNumId w:val="1"/>
    <w:lvlOverride w:ilvl="0">
      <w:startOverride w:val="1"/>
    </w:lvlOverride>
  </w:num>
  <w:num w:numId="3" w16cid:durableId="1319923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F85"/>
    <w:rsid w:val="00430F85"/>
    <w:rsid w:val="00D70655"/>
    <w:rsid w:val="00FD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74E3C"/>
  <w15:docId w15:val="{C07CBB47-3BEA-46A7-9F98-BEB4CE82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infratech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ristlecon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thenew.com/" TargetMode="External"/><Relationship Id="rId5" Type="http://schemas.openxmlformats.org/officeDocument/2006/relationships/hyperlink" Target="https://www.aristocrat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873</Words>
  <Characters>6093</Characters>
  <Application>Microsoft Office Word</Application>
  <DocSecurity>0</DocSecurity>
  <Lines>115</Lines>
  <Paragraphs>85</Paragraphs>
  <ScaleCrop>false</ScaleCrop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Sharma, Lakesh</cp:lastModifiedBy>
  <cp:revision>2</cp:revision>
  <dcterms:created xsi:type="dcterms:W3CDTF">2026-09-26T18:53:00Z</dcterms:created>
  <dcterms:modified xsi:type="dcterms:W3CDTF">2026-09-26T18:53:00Z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943263-359c-40f3-9055-10c40e962bbe_Enabled">
    <vt:lpwstr>true</vt:lpwstr>
  </property>
  <property fmtid="{D5CDD505-2E9C-101B-9397-08002B2CF9AE}" pid="3" name="MSIP_Label_df943263-359c-40f3-9055-10c40e962bbe_SetDate">
    <vt:lpwstr>2026-09-26T18:53:32Z</vt:lpwstr>
  </property>
  <property fmtid="{D5CDD505-2E9C-101B-9397-08002B2CF9AE}" pid="4" name="MSIP_Label_df943263-359c-40f3-9055-10c40e962bbe_Method">
    <vt:lpwstr>Standard</vt:lpwstr>
  </property>
  <property fmtid="{D5CDD505-2E9C-101B-9397-08002B2CF9AE}" pid="5" name="MSIP_Label_df943263-359c-40f3-9055-10c40e962bbe_Name">
    <vt:lpwstr>Confidential</vt:lpwstr>
  </property>
  <property fmtid="{D5CDD505-2E9C-101B-9397-08002B2CF9AE}" pid="6" name="MSIP_Label_df943263-359c-40f3-9055-10c40e962bbe_SiteId">
    <vt:lpwstr>c70bd33c-499a-46b7-aa9d-b0ff7510fc93</vt:lpwstr>
  </property>
  <property fmtid="{D5CDD505-2E9C-101B-9397-08002B2CF9AE}" pid="7" name="MSIP_Label_df943263-359c-40f3-9055-10c40e962bbe_ActionId">
    <vt:lpwstr>7ba68784-a418-4f55-84d8-b7407e2df51b</vt:lpwstr>
  </property>
  <property fmtid="{D5CDD505-2E9C-101B-9397-08002B2CF9AE}" pid="8" name="MSIP_Label_df943263-359c-40f3-9055-10c40e962bbe_ContentBits">
    <vt:lpwstr>0</vt:lpwstr>
  </property>
  <property fmtid="{D5CDD505-2E9C-101B-9397-08002B2CF9AE}" pid="9" name="MSIP_Label_df943263-359c-40f3-9055-10c40e962bbe_Tag">
    <vt:lpwstr>10, 3, 0, 1</vt:lpwstr>
  </property>
</Properties>
</file>