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3D824" w14:textId="458EFC55" w:rsidR="00066FD4" w:rsidRDefault="00AE70F6">
      <w:r>
        <w:t>First explorations</w:t>
      </w:r>
      <w:r w:rsidR="00921551">
        <w:t xml:space="preserve">. </w:t>
      </w:r>
    </w:p>
    <w:p w14:paraId="72804D92" w14:textId="47E67CAB" w:rsidR="00921551" w:rsidRDefault="00921551">
      <w:r>
        <w:t>I start looking to successful trials with no re-entries.</w:t>
      </w:r>
    </w:p>
    <w:p w14:paraId="2AEE9147" w14:textId="5E7057F7" w:rsidR="00AE70F6" w:rsidRDefault="00AE70F6">
      <w:r w:rsidRPr="00AE70F6">
        <w:t>I first count h</w:t>
      </w:r>
      <w:r>
        <w:t>ow many target reaching times fall into the different type of movements.</w:t>
      </w:r>
    </w:p>
    <w:p w14:paraId="62EA85CB" w14:textId="522CC8AF" w:rsidR="00AE70F6" w:rsidRDefault="00DA5683" w:rsidP="00AE70F6">
      <w:pPr>
        <w:jc w:val="center"/>
      </w:pPr>
      <w:r>
        <w:rPr>
          <w:noProof/>
        </w:rPr>
        <w:drawing>
          <wp:inline distT="0" distB="0" distL="0" distR="0" wp14:anchorId="1B1BBB91" wp14:editId="47D23D90">
            <wp:extent cx="3918857" cy="2334567"/>
            <wp:effectExtent l="0" t="0" r="5715" b="8890"/>
            <wp:docPr id="106502302" name="Picture 1" descr="A graph with numbers and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2302" name="Picture 1" descr="A graph with numbers and a ba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0810" cy="234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BBBD" w14:textId="1029A7F8" w:rsidR="005B7A62" w:rsidRDefault="005B7A62" w:rsidP="005B7A62">
      <w:pPr>
        <w:jc w:val="both"/>
      </w:pPr>
      <w:r>
        <w:t xml:space="preserve">It is weird to me the Pause ones, I will need to check how this are being done. Possibly it is done </w:t>
      </w:r>
      <w:r w:rsidR="0093458C">
        <w:t>in a very slow movement. To confirm this I see the count taking into account the width.</w:t>
      </w:r>
    </w:p>
    <w:p w14:paraId="0D0AF5C6" w14:textId="612578C8" w:rsidR="0093458C" w:rsidRDefault="00DA5683" w:rsidP="0093458C">
      <w:pPr>
        <w:jc w:val="center"/>
      </w:pPr>
      <w:r>
        <w:rPr>
          <w:noProof/>
        </w:rPr>
        <w:drawing>
          <wp:inline distT="0" distB="0" distL="0" distR="0" wp14:anchorId="759774FB" wp14:editId="613CBD0C">
            <wp:extent cx="3544784" cy="2096952"/>
            <wp:effectExtent l="0" t="0" r="0" b="0"/>
            <wp:docPr id="907760389" name="Picture 1" descr="A graph with blue colum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60389" name="Picture 1" descr="A graph with blue column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8562" cy="209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AE7F3" w14:textId="7AA41327" w:rsidR="005541A9" w:rsidRDefault="0093458C" w:rsidP="00DA5683">
      <w:pPr>
        <w:jc w:val="both"/>
      </w:pPr>
      <w:r>
        <w:t xml:space="preserve">We see that for 21 pixels width, most of the reaching times occur under slow followed by pause movement types. This trend changes, as expected, with larger targets. </w:t>
      </w:r>
      <w:r w:rsidR="005541A9">
        <w:t>I do not see any difference discriminating by indication type</w:t>
      </w:r>
      <w:r w:rsidR="00DA5683">
        <w:t xml:space="preserve">. </w:t>
      </w:r>
      <w:r w:rsidR="005541A9">
        <w:t xml:space="preserve">Although there is a change if we take only </w:t>
      </w:r>
      <w:r w:rsidR="00DA5683">
        <w:t>t</w:t>
      </w:r>
      <w:r w:rsidR="005541A9">
        <w:t xml:space="preserve">he trials with one reaching time (meaning no outs </w:t>
      </w:r>
    </w:p>
    <w:p w14:paraId="7A47264E" w14:textId="259B57EA" w:rsidR="005541A9" w:rsidRDefault="005541A9" w:rsidP="0093458C">
      <w:pPr>
        <w:jc w:val="both"/>
      </w:pPr>
      <w:r>
        <w:t>It seems to be a difference using feedback with and without buffer</w:t>
      </w:r>
      <w:r w:rsidR="00DA5683">
        <w:t xml:space="preserve">. </w:t>
      </w:r>
    </w:p>
    <w:p w14:paraId="77DC6DDD" w14:textId="77777777" w:rsidR="0093458C" w:rsidRDefault="0093458C" w:rsidP="0093458C">
      <w:pPr>
        <w:jc w:val="both"/>
      </w:pPr>
    </w:p>
    <w:p w14:paraId="55FE4460" w14:textId="62177089" w:rsidR="005541A9" w:rsidRDefault="00DA5683" w:rsidP="005541A9">
      <w:pPr>
        <w:jc w:val="center"/>
      </w:pPr>
      <w:r>
        <w:rPr>
          <w:noProof/>
        </w:rPr>
        <w:lastRenderedPageBreak/>
        <w:drawing>
          <wp:inline distT="0" distB="0" distL="0" distR="0" wp14:anchorId="384516EE" wp14:editId="44385D5F">
            <wp:extent cx="4471060" cy="2634391"/>
            <wp:effectExtent l="0" t="0" r="5715" b="0"/>
            <wp:docPr id="202170789" name="Picture 1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0789" name="Picture 1" descr="A graph of blue ba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6532" cy="264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E99B" w14:textId="77777777" w:rsidR="005541A9" w:rsidRDefault="005541A9" w:rsidP="00DA5683"/>
    <w:p w14:paraId="31244391" w14:textId="7243FBB2" w:rsidR="00DA5683" w:rsidRDefault="00DA5683" w:rsidP="00DA5683">
      <w:r>
        <w:t>If I go per re entries, with one re entries slow ones have more predominance.</w:t>
      </w:r>
    </w:p>
    <w:p w14:paraId="7F8282AC" w14:textId="7E9412A7" w:rsidR="00DA5683" w:rsidRDefault="00DA5683" w:rsidP="00DA5683">
      <w:r>
        <w:rPr>
          <w:noProof/>
        </w:rPr>
        <w:drawing>
          <wp:inline distT="0" distB="0" distL="0" distR="0" wp14:anchorId="119C8915" wp14:editId="238A9DDD">
            <wp:extent cx="2801064" cy="1757548"/>
            <wp:effectExtent l="0" t="0" r="0" b="0"/>
            <wp:docPr id="191837604" name="Picture 1" descr="A graph with number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7604" name="Picture 1" descr="A graph with numbers and a li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8424" cy="176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62FF" w14:textId="77777777" w:rsidR="00DA5683" w:rsidRDefault="00DA5683" w:rsidP="00DA5683"/>
    <w:p w14:paraId="45657012" w14:textId="61FEE5E6" w:rsidR="005541A9" w:rsidRDefault="005541A9" w:rsidP="005541A9">
      <w:r>
        <w:t xml:space="preserve">Probably </w:t>
      </w:r>
    </w:p>
    <w:p w14:paraId="7C9A6247" w14:textId="77777777" w:rsidR="0093458C" w:rsidRDefault="0093458C" w:rsidP="0093458C">
      <w:pPr>
        <w:jc w:val="both"/>
      </w:pPr>
    </w:p>
    <w:p w14:paraId="2AA88759" w14:textId="77777777" w:rsidR="0093458C" w:rsidRDefault="0093458C" w:rsidP="0093458C">
      <w:pPr>
        <w:jc w:val="both"/>
      </w:pPr>
    </w:p>
    <w:p w14:paraId="26E2F609" w14:textId="77777777" w:rsidR="0093458C" w:rsidRDefault="0093458C" w:rsidP="0093458C">
      <w:pPr>
        <w:jc w:val="both"/>
      </w:pPr>
    </w:p>
    <w:p w14:paraId="189434A4" w14:textId="77777777" w:rsidR="00AE70F6" w:rsidRDefault="00AE70F6" w:rsidP="00AE70F6">
      <w:pPr>
        <w:jc w:val="both"/>
      </w:pPr>
    </w:p>
    <w:p w14:paraId="226F65EC" w14:textId="77777777" w:rsidR="00AE70F6" w:rsidRPr="00AE70F6" w:rsidRDefault="00AE70F6" w:rsidP="00AE70F6">
      <w:pPr>
        <w:jc w:val="both"/>
      </w:pPr>
    </w:p>
    <w:sectPr w:rsidR="00AE70F6" w:rsidRPr="00AE70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0F6"/>
    <w:rsid w:val="00066FD4"/>
    <w:rsid w:val="003E53F5"/>
    <w:rsid w:val="005541A9"/>
    <w:rsid w:val="005B7A62"/>
    <w:rsid w:val="006D007F"/>
    <w:rsid w:val="00921551"/>
    <w:rsid w:val="0093458C"/>
    <w:rsid w:val="009B5DCD"/>
    <w:rsid w:val="00AE70F6"/>
    <w:rsid w:val="00DA5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3269DE"/>
  <w15:chartTrackingRefBased/>
  <w15:docId w15:val="{665F0438-EF6F-4CE3-A04F-2C90B4D0D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0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0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0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0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0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2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Gonzalez Avila</dc:creator>
  <cp:keywords/>
  <dc:description/>
  <cp:lastModifiedBy>Felipe Gonzalez Avila</cp:lastModifiedBy>
  <cp:revision>1</cp:revision>
  <dcterms:created xsi:type="dcterms:W3CDTF">2025-10-01T18:02:00Z</dcterms:created>
  <dcterms:modified xsi:type="dcterms:W3CDTF">2025-10-02T12:59:00Z</dcterms:modified>
</cp:coreProperties>
</file>