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1. 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Restrictions on non-SDK interfaces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宋体" w:eastAsia="宋体" w:hAnsi="宋体" w:cs="宋体"/>
          <w:kern w:val="0"/>
          <w:szCs w:val="21"/>
          <w:shd w:val="clear" w:color="auto" w:fill="FFFFFF"/>
        </w:rPr>
        <w:t>隐藏API的调用（</w:t>
      </w:r>
      <w:r w:rsidRPr="00E9441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即应用程序引用非</w:t>
      </w:r>
      <w:r w:rsidRPr="00E9441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SDK</w:t>
      </w:r>
      <w:r w:rsidRPr="00E9441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接口，无论采用直接、反射、</w:t>
      </w:r>
      <w:r w:rsidRPr="00E9441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JNI</w:t>
      </w:r>
      <w:r w:rsidRPr="00E9441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获取等手段都将受到限制</w:t>
      </w:r>
      <w:r w:rsidRPr="00E9441A">
        <w:rPr>
          <w:rFonts w:ascii="宋体" w:eastAsia="宋体" w:hAnsi="宋体" w:cs="宋体"/>
          <w:kern w:val="0"/>
          <w:szCs w:val="21"/>
          <w:shd w:val="clear" w:color="auto" w:fill="FFFFFF"/>
        </w:rPr>
        <w:t>）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名单分类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宋体" w:eastAsia="宋体" w:hAnsi="宋体" w:cs="宋体" w:hint="eastAsia"/>
          <w:color w:val="474748"/>
          <w:kern w:val="0"/>
          <w:szCs w:val="21"/>
          <w:shd w:val="clear" w:color="auto" w:fill="FFFFFF"/>
        </w:rPr>
        <w:t>①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 xml:space="preserve">Light grey list: 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targetSDK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&gt;=P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时，警告；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宋体" w:eastAsia="宋体" w:hAnsi="宋体" w:cs="宋体" w:hint="eastAsia"/>
          <w:color w:val="474748"/>
          <w:kern w:val="0"/>
          <w:szCs w:val="21"/>
          <w:shd w:val="clear" w:color="auto" w:fill="FFFFFF"/>
        </w:rPr>
        <w:t>②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 xml:space="preserve">Dark grey list: 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targetSDK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&lt;P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时，警告；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&gt;=p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时，不允许调用；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宋体" w:eastAsia="宋体" w:hAnsi="宋体" w:cs="宋体" w:hint="eastAsia"/>
          <w:color w:val="474748"/>
          <w:kern w:val="0"/>
          <w:szCs w:val="21"/>
          <w:shd w:val="clear" w:color="auto" w:fill="FFFFFF"/>
        </w:rPr>
        <w:t>③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Black list: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三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方应用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不允许调用；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 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9441A">
        <w:rPr>
          <w:rFonts w:ascii="宋体" w:eastAsia="宋体" w:hAnsi="宋体" w:cs="宋体"/>
          <w:kern w:val="0"/>
          <w:szCs w:val="21"/>
        </w:rPr>
        <w:t>适</w:t>
      </w:r>
      <w:proofErr w:type="gramEnd"/>
      <w:r w:rsidRPr="00E9441A">
        <w:rPr>
          <w:rFonts w:ascii="宋体" w:eastAsia="宋体" w:hAnsi="宋体" w:cs="宋体"/>
          <w:kern w:val="0"/>
          <w:szCs w:val="21"/>
        </w:rPr>
        <w:t>配方案：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1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）通过日志，找出应用调用的所有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non-SDK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接口名单，关键日志：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AccessinghiddenfieldLandroid/os/Message;-&gt;flags: 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I(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lightgreylist, JNI)AccessinghiddenmethodLandroid/app/ActivityThread;-&gt;currentActivityThread()Landroid/app/ActivityThread;(darkgreylist, reflection)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2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）对于已经被禁止调用的接口需要整改，寻找替换该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non-SDK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接口的方案；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3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）如果必须要调用的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non-SDK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接口可以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向谷歌申诉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把接口加入到灰名单</w:t>
      </w:r>
    </w:p>
    <w:p w:rsidR="00E9441A" w:rsidRPr="00E9441A" w:rsidRDefault="004222EC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="00E9441A" w:rsidRPr="00E9441A">
          <w:rPr>
            <w:rFonts w:ascii="Arial" w:eastAsia="宋体" w:hAnsi="Arial" w:cs="Arial"/>
            <w:color w:val="003884"/>
            <w:kern w:val="0"/>
            <w:szCs w:val="21"/>
            <w:u w:val="single"/>
            <w:shd w:val="clear" w:color="auto" w:fill="FFFFFF"/>
          </w:rPr>
          <w:t>https://developer.android.google.cn/preview/restrictions-non-sdk-interfaces</w:t>
        </w:r>
      </w:hyperlink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2. 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Battery Improvements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谷歌在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P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版本之前没有一个完整的功耗解决方案，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OEM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厂商分别开发各自的功耗方案，管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控手段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都包括了清理应用，功耗得到优化，但是同时也影响了三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方应用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的一些功能正常使用，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谷歌为了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解决这个问题在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P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版本提出了自己的功耗解决方案，该方案主要包含：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Auto Awesome Battery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AAB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），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Extreme Battery Saver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EBS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），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Smart screen brightness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1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Auto Awesome Battery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中，通过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ML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算法将应用进行分类，分别分为</w:t>
      </w:r>
      <w:r w:rsidRPr="00E9441A">
        <w:rPr>
          <w:rFonts w:ascii="宋体" w:eastAsia="宋体" w:hAnsi="宋体" w:cs="宋体"/>
          <w:color w:val="212121"/>
          <w:kern w:val="0"/>
          <w:szCs w:val="21"/>
          <w:shd w:val="clear" w:color="auto" w:fill="FFFFFF"/>
        </w:rPr>
        <w:t>Active，Working set，Frequent，Rare。P之前基本都遵循Active的策略，但是P版本分类后对应的管控策略如下图：</w:t>
      </w:r>
      <w:bookmarkStart w:id="0" w:name="_GoBack"/>
      <w:bookmarkEnd w:id="0"/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41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80412" cy="1340548"/>
            <wp:effectExtent l="0" t="0" r="0" b="0"/>
            <wp:docPr id="3" name="图片 3" descr="C://Users/lakinqian/AppData/Local/YNote/data/qqDEC79F4ADA659303D67DD2E94F6736FE/50d9d8fcc609438e89eb614ae400bf5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akinqian/AppData/Local/YNote/data/qqDEC79F4ADA659303D67DD2E94F6736FE/50d9d8fcc609438e89eb614ae400bf58/clipboa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431" cy="13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2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Extreme Battery Saver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EBS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谷歌超级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省电模式；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3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Smart screen brightness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：屏幕亮度调节优化算法。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谷歌功耗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方案对三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方应用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各种管控，存在导致应用后台功能无法正常使用的可能，特别是：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IM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、邮箱、闹钟、音乐（直播）、地图导航、运动健康、下载、日历等应用影响比较大。目前通过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谷歌提供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的调试命令验证：所有的应用都有可能会被分到管控的类型，对三方的后台功能是有影响的。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9441A">
        <w:rPr>
          <w:rFonts w:ascii="宋体" w:eastAsia="宋体" w:hAnsi="宋体" w:cs="宋体"/>
          <w:kern w:val="0"/>
          <w:szCs w:val="21"/>
        </w:rPr>
        <w:t>适</w:t>
      </w:r>
      <w:proofErr w:type="gramEnd"/>
      <w:r w:rsidRPr="00E9441A">
        <w:rPr>
          <w:rFonts w:ascii="宋体" w:eastAsia="宋体" w:hAnsi="宋体" w:cs="宋体"/>
          <w:kern w:val="0"/>
          <w:szCs w:val="21"/>
        </w:rPr>
        <w:t>配方案：对于以下后台功能，可能存在影响，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如何判断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是不是谷歌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AAB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方案导致的问题？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谷歌提供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了调试命令，可以获取应用所处的管控分类，并且可以让某个应用进入指定的分类进行管控，测试验证对应管控策略下的应用行为。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1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 xml:space="preserve">Unplug (or 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adb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 xml:space="preserve"> shell 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dumpsys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 xml:space="preserve"> battery unplug )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2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adb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 xml:space="preserve"> shell am get-standby-bucket &lt;package name&gt; ; //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获取某个指定应用分类数据（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5-50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         5 EXEMPT/WHITELISTED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         10 ACTIVE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         20 WORKING_SET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         30 FREQUENT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         40 RARE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         50 NEVER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3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 xml:space="preserve"> 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adb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 xml:space="preserve"> shell am set-standby-bucket &lt;package name&gt; &lt;bucket&gt;//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强制把某个应用设置到指定的类别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4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 xml:space="preserve">Programmatic: </w:t>
      </w:r>
      <w:proofErr w:type="spellStart"/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UsageStatsManager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::</w:t>
      </w:r>
      <w:proofErr w:type="spellStart"/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getAppStandbyBucket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()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E9441A" w:rsidRDefault="004222EC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hyperlink r:id="rId6" w:history="1">
        <w:r w:rsidR="00E9441A" w:rsidRPr="00E9441A">
          <w:rPr>
            <w:rFonts w:ascii="Arial" w:eastAsia="宋体" w:hAnsi="Arial" w:cs="Arial"/>
            <w:color w:val="003884"/>
            <w:kern w:val="0"/>
            <w:szCs w:val="21"/>
            <w:u w:val="single"/>
            <w:shd w:val="clear" w:color="auto" w:fill="FFFFFF"/>
          </w:rPr>
          <w:t>https://developer.android.google.cn/preview/features/power-details</w:t>
        </w:r>
      </w:hyperlink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3. 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刘海屏适配（之前有调研过）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(1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谷歌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P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版本提供了统一的挖孔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屏方案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和三方适配挖孔屏方案：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微软雅黑" w:eastAsia="微软雅黑" w:hAnsi="微软雅黑" w:cs="微软雅黑" w:hint="eastAsia"/>
          <w:color w:val="474748"/>
          <w:kern w:val="0"/>
          <w:szCs w:val="21"/>
          <w:shd w:val="clear" w:color="auto" w:fill="FFFFFF"/>
        </w:rPr>
        <w:t>①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对于有状态栏的页面，不会受到挖孔屏特性的影响；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微软雅黑" w:eastAsia="微软雅黑" w:hAnsi="微软雅黑" w:cs="微软雅黑" w:hint="eastAsia"/>
          <w:color w:val="474748"/>
          <w:kern w:val="0"/>
          <w:szCs w:val="21"/>
          <w:shd w:val="clear" w:color="auto" w:fill="FFFFFF"/>
        </w:rPr>
        <w:t>②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全屏显示的页面，系统挖孔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屏方案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会对应用界面做下移避开挖孔区显示；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微软雅黑" w:eastAsia="微软雅黑" w:hAnsi="微软雅黑" w:cs="微软雅黑" w:hint="eastAsia"/>
          <w:color w:val="474748"/>
          <w:kern w:val="0"/>
          <w:szCs w:val="21"/>
          <w:shd w:val="clear" w:color="auto" w:fill="FFFFFF"/>
        </w:rPr>
        <w:t>③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已经适配的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P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的应用的全屏页面可以通过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谷歌提供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的适配方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案使用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挖孔区，真正做到全屏显示。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4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5908" cy="4667250"/>
            <wp:effectExtent l="0" t="0" r="0" b="0"/>
            <wp:docPr id="2" name="图片 2" descr="C://Users/lakinqian/AppData/Local/YNote/data/qqDEC79F4ADA659303D67DD2E94F6736FE/ebbcda0f6a2740eaae8f69121519bcd5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lakinqian/AppData/Local/YNote/data/qqDEC79F4ADA659303D67DD2E94F6736FE/ebbcda0f6a2740eaae8f69121519bcd5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862" cy="467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2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P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版本三方适配挖孔屏方案：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微软雅黑" w:eastAsia="微软雅黑" w:hAnsi="微软雅黑" w:cs="微软雅黑" w:hint="eastAsia"/>
          <w:color w:val="474748"/>
          <w:kern w:val="0"/>
          <w:szCs w:val="21"/>
          <w:shd w:val="clear" w:color="auto" w:fill="FFFFFF"/>
        </w:rPr>
        <w:t>①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新增挖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孔屏挖孔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尺寸和位置接口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lastRenderedPageBreak/>
        <w:t>class 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WindowInsets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 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 xml:space="preserve">{ 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DisplayCutout</w:t>
      </w:r>
      <w:proofErr w:type="spellEnd"/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 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getDisplayCutout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(); } class 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DisplayCutout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 xml:space="preserve"> { 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int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 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getSafeInsetLeft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 xml:space="preserve">(); 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int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 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getSafeInsetTop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 xml:space="preserve">(); 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int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 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getSafeInsetRight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 xml:space="preserve">(); 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int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 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getSafeInsetBottom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(); Region 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getBounds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(); }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微软雅黑" w:eastAsia="微软雅黑" w:hAnsi="微软雅黑" w:cs="微软雅黑" w:hint="eastAsia"/>
          <w:color w:val="474748"/>
          <w:kern w:val="0"/>
          <w:szCs w:val="21"/>
          <w:shd w:val="clear" w:color="auto" w:fill="FFFFFF"/>
        </w:rPr>
        <w:t>②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新窗口布局模式，允许应用程序请求是否在挖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孔区域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布局：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class 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WindowManager.LayoutParams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 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 xml:space="preserve">{ 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int</w:t>
      </w:r>
      <w:proofErr w:type="spellEnd"/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 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layoutInDisplayCutoutMode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; final 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int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 LAYOUT_IN_DISPLAY_CUTOUT_MODE_DEFAULT; final 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int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 LAYOUT_IN_DISPLAY_CUTOUT_MODE_ALWAYS; final 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int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4F6FA"/>
        </w:rPr>
        <w:t> LAYOUT_IN_DISPLAY_CUTOUT_MODE_NEVER; }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layoutInDisplayCutoutMode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值说明：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a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LAYOUT_IN_DISPLAY_CUTOUT_MODE_DEFAULT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：默认情况下，全屏窗口不会使用到挖孔区域，非全屏窗口可正常使用挖孔区域。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b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LAYOUT_IN_DISPLAY_CUTOUT_MODE_ALWAYS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：窗口声明使用挖孔区域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c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LAYOUT_IN_DISPLAY_CUTOUT_MODE_NEVER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：窗口声明不使用挖孔区域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b/>
          <w:bCs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b/>
          <w:bCs/>
          <w:color w:val="474748"/>
          <w:kern w:val="0"/>
          <w:szCs w:val="21"/>
          <w:shd w:val="clear" w:color="auto" w:fill="FFFFFF"/>
        </w:rPr>
        <w:t>3</w:t>
      </w:r>
      <w:r w:rsidRPr="00E9441A">
        <w:rPr>
          <w:rFonts w:ascii="Arial" w:eastAsia="宋体" w:hAnsi="Arial" w:cs="Arial"/>
          <w:b/>
          <w:bCs/>
          <w:color w:val="474748"/>
          <w:kern w:val="0"/>
          <w:szCs w:val="21"/>
          <w:shd w:val="clear" w:color="auto" w:fill="FFFFFF"/>
        </w:rPr>
        <w:t>）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适配指导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1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）在非挖孔屏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P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版本手机可以开启模拟挖孔屏调试的功能：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微软雅黑" w:eastAsia="微软雅黑" w:hAnsi="微软雅黑" w:cs="微软雅黑" w:hint="eastAsia"/>
          <w:color w:val="474748"/>
          <w:kern w:val="0"/>
          <w:szCs w:val="21"/>
          <w:shd w:val="clear" w:color="auto" w:fill="FFFFFF"/>
        </w:rPr>
        <w:t>①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在开发人员选项屏幕中，向下滚动到绘图部分，然后点击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“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模拟具有</w:t>
      </w: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凹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口的显示屏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”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设置项；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微软雅黑" w:eastAsia="微软雅黑" w:hAnsi="微软雅黑" w:cs="微软雅黑" w:hint="eastAsia"/>
          <w:color w:val="474748"/>
          <w:kern w:val="0"/>
          <w:szCs w:val="21"/>
          <w:shd w:val="clear" w:color="auto" w:fill="FFFFFF"/>
        </w:rPr>
        <w:t>②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选择挖孔尺寸信息；</w:t>
      </w:r>
    </w:p>
    <w:p w:rsidR="00E9441A" w:rsidRPr="00BE0DAC" w:rsidRDefault="00E9441A" w:rsidP="00BE0DAC">
      <w:pPr>
        <w:widowControl/>
        <w:spacing w:line="360" w:lineRule="auto"/>
        <w:jc w:val="left"/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2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）在挖孔屏调试打开之后，浏览应用的所有页面，测试所有遮挡问题，或者是下移导致的问题，对有问题的页面进行布局适配。</w:t>
      </w:r>
      <w:r w:rsidR="00BE0DAC">
        <w:rPr>
          <w:rFonts w:ascii="Arial" w:eastAsia="宋体" w:hAnsi="Arial" w:cs="Arial" w:hint="eastAsia"/>
          <w:color w:val="474748"/>
          <w:kern w:val="0"/>
          <w:szCs w:val="21"/>
          <w:shd w:val="clear" w:color="auto" w:fill="FFFFFF"/>
        </w:rPr>
        <w:t>，</w:t>
      </w:r>
      <w:r w:rsidR="00BE0DAC" w:rsidRPr="00BE0DAC">
        <w:rPr>
          <w:rFonts w:ascii="Arial" w:eastAsia="宋体" w:hAnsi="Arial" w:cs="Arial" w:hint="eastAsia"/>
          <w:color w:val="474748"/>
          <w:kern w:val="0"/>
          <w:szCs w:val="21"/>
          <w:shd w:val="clear" w:color="auto" w:fill="FFFFFF"/>
        </w:rPr>
        <w:t>有状态栏的页面基本无需做特别处理，</w:t>
      </w:r>
      <w:proofErr w:type="gramStart"/>
      <w:r w:rsidR="00BE0DAC" w:rsidRPr="00BE0DAC">
        <w:rPr>
          <w:rFonts w:ascii="Arial" w:eastAsia="宋体" w:hAnsi="Arial" w:cs="Arial" w:hint="eastAsia"/>
          <w:color w:val="474748"/>
          <w:kern w:val="0"/>
          <w:szCs w:val="21"/>
          <w:shd w:val="clear" w:color="auto" w:fill="FFFFFF"/>
        </w:rPr>
        <w:t>只需让</w:t>
      </w:r>
      <w:proofErr w:type="gramEnd"/>
      <w:r w:rsidR="00BE0DAC" w:rsidRPr="00BE0DAC">
        <w:rPr>
          <w:rFonts w:ascii="Arial" w:eastAsia="宋体" w:hAnsi="Arial" w:cs="Arial" w:hint="eastAsia"/>
          <w:color w:val="474748"/>
          <w:kern w:val="0"/>
          <w:szCs w:val="21"/>
          <w:shd w:val="clear" w:color="auto" w:fill="FFFFFF"/>
        </w:rPr>
        <w:t>状态栏和页面看起来比较优雅即可。全屏模式下，先开启刘海屏显示模式，在开启的情况下，获取刘海屏的宽度，然后再代码中将整个</w:t>
      </w:r>
      <w:r w:rsidR="00BE0DAC" w:rsidRPr="00BE0DAC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layout</w:t>
      </w:r>
      <w:r w:rsidR="00BE0DAC" w:rsidRPr="00BE0DAC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下移刘海的高度，或者保证应用的显示不被刘海遮挡。</w:t>
      </w:r>
      <w:r w:rsidR="00BE0DAC"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（全屏页和沉浸式标题栏要注意不要遮挡内容）</w:t>
      </w:r>
    </w:p>
    <w:p w:rsidR="00BE0DAC" w:rsidRPr="00E9441A" w:rsidRDefault="00BE0DAC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4. 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 Camera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、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sensor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和麦克风后台管控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lastRenderedPageBreak/>
        <w:t xml:space="preserve">Android P 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通过限制后台应用访问用户输入和传感器数据的能力增强了隐私性。增加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Camera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、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sensor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和麦克风的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background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限制，限制后台应用或服务的访问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Camera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或者麦克风，对前台应用无影响；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应用处于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idle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和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gone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的状态就会被管控，切换到后台一分钟应用就会进入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idle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状态，但是有前台服务的不会进入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idle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状态；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适</w:t>
      </w:r>
      <w:proofErr w:type="gram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配方案：需要后台访问麦克风、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sensor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和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camera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的时候增加前台服务。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5. 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FLAG_ACTIVITY_NEW_TASK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被强制要求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在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P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版本，如果不在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Intent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添加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FLAG_ACTIVITY_NEW_TASK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，将无法通过非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Activity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的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Context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启动一个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Activity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，并且会抛异常。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比如在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Service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中启动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Activity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，如果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Intent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不添加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FLAG_ACTIVITY_NEW_TASK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，就会抛异常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6. 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应用禁止访问</w:t>
      </w:r>
      <w:proofErr w:type="spellStart"/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xt_qtaguid</w:t>
      </w:r>
      <w:proofErr w:type="spellEnd"/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目录的文件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对应用程序不再允许直接读取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 xml:space="preserve">/ 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proc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 xml:space="preserve"> / net / 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xt_qtaguid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文件夹中的文件。原因是为了确保和运行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Android P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的设备保持一致，这些设备根本没有这些文件。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依赖这些文件的公共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API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，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TrafficStats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和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NetworkStatsManager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继续按预期工作。但是，不支持的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cutils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函数（如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qtaguid_tagSocket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()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）可能无法按预期方式工作，或者根本无法在不同的设备上工作。</w:t>
      </w: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7. 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前台服务权限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应用如果想使用前台服务需要申请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FOREGROUND_SERVICE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权限，这个权限是普通权限，如果不申请权限就直接启动前台服务会抛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SecurityException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8. 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不允许共享</w:t>
      </w:r>
      <w:proofErr w:type="spellStart"/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WebView</w:t>
      </w:r>
      <w:proofErr w:type="spellEnd"/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数据目录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应用程序不能再跨进程共享单个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WebView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数据目录。如果您的应用有多个使用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WebView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，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CookieManager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或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android.webkit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包中的其他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API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的进程，则当第二个进程调用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WebView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方法时，您的应用将崩溃。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该特性只影响已经适配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P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的应用，也就是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targetSDK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 xml:space="preserve"> Version&gt;=P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9. 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权限相关修改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宋体" w:eastAsia="宋体" w:hAnsi="宋体" w:cs="宋体"/>
          <w:color w:val="393939"/>
          <w:kern w:val="0"/>
          <w:szCs w:val="21"/>
        </w:rPr>
        <w:t>CALL_LOG</w:t>
      </w:r>
      <w:r w:rsidRPr="00E9441A">
        <w:rPr>
          <w:rFonts w:ascii="宋体" w:eastAsia="宋体" w:hAnsi="宋体" w:cs="宋体"/>
          <w:kern w:val="0"/>
          <w:szCs w:val="21"/>
        </w:rPr>
        <w:t>， </w:t>
      </w:r>
      <w:r w:rsidRPr="00E9441A">
        <w:rPr>
          <w:rFonts w:ascii="宋体" w:eastAsia="宋体" w:hAnsi="宋体" w:cs="宋体"/>
          <w:color w:val="393939"/>
          <w:kern w:val="0"/>
          <w:szCs w:val="21"/>
        </w:rPr>
        <w:t>READ_CALL_LOG</w:t>
      </w:r>
      <w:r w:rsidRPr="00E9441A">
        <w:rPr>
          <w:rFonts w:ascii="宋体" w:eastAsia="宋体" w:hAnsi="宋体" w:cs="宋体"/>
          <w:kern w:val="0"/>
          <w:szCs w:val="21"/>
        </w:rPr>
        <w:t>， </w:t>
      </w:r>
      <w:r w:rsidRPr="00E9441A">
        <w:rPr>
          <w:rFonts w:ascii="宋体" w:eastAsia="宋体" w:hAnsi="宋体" w:cs="宋体"/>
          <w:color w:val="393939"/>
          <w:kern w:val="0"/>
          <w:szCs w:val="21"/>
        </w:rPr>
        <w:t>WRITE_CALL_LOG</w:t>
      </w:r>
      <w:r w:rsidRPr="00E9441A">
        <w:rPr>
          <w:rFonts w:ascii="宋体" w:eastAsia="宋体" w:hAnsi="宋体" w:cs="宋体"/>
          <w:kern w:val="0"/>
          <w:szCs w:val="21"/>
        </w:rPr>
        <w:t>和 </w:t>
      </w:r>
      <w:r w:rsidRPr="00E9441A">
        <w:rPr>
          <w:rFonts w:ascii="宋体" w:eastAsia="宋体" w:hAnsi="宋体" w:cs="宋体"/>
          <w:color w:val="393939"/>
          <w:kern w:val="0"/>
          <w:szCs w:val="21"/>
        </w:rPr>
        <w:t>PROCESS_OUTGOING_CALLS</w:t>
      </w:r>
      <w:r w:rsidRPr="00E9441A">
        <w:rPr>
          <w:rFonts w:ascii="宋体" w:eastAsia="宋体" w:hAnsi="宋体" w:cs="宋体"/>
          <w:kern w:val="0"/>
          <w:szCs w:val="21"/>
        </w:rPr>
        <w:t> 从权限PHONE移动到新的 </w:t>
      </w:r>
      <w:r w:rsidRPr="00E9441A">
        <w:rPr>
          <w:rFonts w:ascii="宋体" w:eastAsia="宋体" w:hAnsi="宋体" w:cs="宋体"/>
          <w:color w:val="393939"/>
          <w:kern w:val="0"/>
          <w:szCs w:val="21"/>
        </w:rPr>
        <w:t>CALL_LOG</w:t>
      </w:r>
      <w:r w:rsidRPr="00E9441A">
        <w:rPr>
          <w:rFonts w:ascii="宋体" w:eastAsia="宋体" w:hAnsi="宋体" w:cs="宋体"/>
          <w:kern w:val="0"/>
          <w:szCs w:val="21"/>
        </w:rPr>
        <w:t>权限组。当查看电话相关信息时，必须申请</w:t>
      </w:r>
      <w:r w:rsidRPr="00E9441A">
        <w:rPr>
          <w:rFonts w:ascii="宋体" w:eastAsia="宋体" w:hAnsi="宋体" w:cs="宋体"/>
          <w:color w:val="393939"/>
          <w:kern w:val="0"/>
          <w:szCs w:val="21"/>
        </w:rPr>
        <w:t>CALL_LOG</w:t>
      </w:r>
      <w:r w:rsidRPr="00E9441A">
        <w:rPr>
          <w:rFonts w:ascii="宋体" w:eastAsia="宋体" w:hAnsi="宋体" w:cs="宋体"/>
          <w:kern w:val="0"/>
          <w:szCs w:val="21"/>
        </w:rPr>
        <w:t>权限组，否则会报</w:t>
      </w:r>
      <w:proofErr w:type="spellStart"/>
      <w:r w:rsidRPr="00E9441A">
        <w:rPr>
          <w:rFonts w:ascii="宋体" w:eastAsia="宋体" w:hAnsi="宋体" w:cs="宋体"/>
          <w:kern w:val="0"/>
          <w:szCs w:val="21"/>
        </w:rPr>
        <w:t>SecurityException</w:t>
      </w:r>
      <w:proofErr w:type="spellEnd"/>
      <w:r w:rsidRPr="00E9441A">
        <w:rPr>
          <w:rFonts w:ascii="宋体" w:eastAsia="宋体" w:hAnsi="宋体" w:cs="宋体"/>
          <w:kern w:val="0"/>
          <w:szCs w:val="21"/>
        </w:rPr>
        <w:t>异常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Wi-Fi location访问限制，当进行Wi-Fi扫描时，必须</w:t>
      </w:r>
      <w:r w:rsidRPr="00E9441A">
        <w:rPr>
          <w:rFonts w:ascii="宋体" w:eastAsia="宋体" w:hAnsi="宋体" w:cs="宋体"/>
          <w:kern w:val="0"/>
          <w:szCs w:val="21"/>
        </w:rPr>
        <w:t>具有ACCESS_COARSE_LOCATION 权限或ACCESS_FINE_LOCATION权限。否则无法获取扫描结果。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10. 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Crypto provider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在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P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版本去掉了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从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P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版本开始，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Crypto JCA provider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被去掉了，调用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SecureRandom.getInstance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 xml:space="preserve">(“SHA1PRNG”, “Crypto”) 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将会报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NoSuchProviderException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11. </w:t>
      </w:r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去除通过</w:t>
      </w:r>
      <w:proofErr w:type="spellStart"/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Build.serial</w:t>
      </w:r>
      <w:proofErr w:type="spellEnd"/>
      <w:r w:rsidRPr="00E9441A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获取设备识别码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应用需要验证手机序列号必须要申请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READ_PHONE_STATE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权限，然后通过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P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版本新增的接口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Build.getSerial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 xml:space="preserve">() 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来获取：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1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）通过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Build.SERIAL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获取不到真实数据：</w:t>
      </w:r>
      <w:proofErr w:type="spellStart"/>
      <w:proofErr w:type="gram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Build.serial:unknown</w:t>
      </w:r>
      <w:proofErr w:type="spellEnd"/>
      <w:proofErr w:type="gramEnd"/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（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2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）通过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Build.getSerial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()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才能获取真实的数据，需要用户授权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READ_PHONE_STATE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权限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该特性只影响已经适配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P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的应用，也就是</w:t>
      </w:r>
      <w:proofErr w:type="spellStart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targetSDK</w:t>
      </w:r>
      <w:proofErr w:type="spellEnd"/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 xml:space="preserve"> Version&gt;=P</w:t>
      </w:r>
      <w:r w:rsidRPr="00E9441A">
        <w:rPr>
          <w:rFonts w:ascii="Arial" w:eastAsia="宋体" w:hAnsi="Arial" w:cs="Arial"/>
          <w:color w:val="474748"/>
          <w:kern w:val="0"/>
          <w:szCs w:val="21"/>
          <w:shd w:val="clear" w:color="auto" w:fill="FFFFFF"/>
        </w:rPr>
        <w:t>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宋体" w:eastAsia="宋体" w:hAnsi="宋体" w:cs="宋体"/>
          <w:kern w:val="0"/>
          <w:szCs w:val="21"/>
        </w:rPr>
        <w:t>参考文档：</w:t>
      </w:r>
    </w:p>
    <w:p w:rsidR="00E9441A" w:rsidRPr="00E9441A" w:rsidRDefault="004222EC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="00E9441A" w:rsidRPr="00E9441A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https://devcenter.huawei.com/consumer/cn/devservice/doc/50115</w:t>
        </w:r>
      </w:hyperlink>
    </w:p>
    <w:p w:rsidR="00E9441A" w:rsidRPr="00E9441A" w:rsidRDefault="004222EC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hyperlink r:id="rId9" w:history="1">
        <w:r w:rsidR="00E9441A" w:rsidRPr="00E9441A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https://developer.android.google.cn/preview/behavior-changes</w:t>
        </w:r>
      </w:hyperlink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宋体" w:eastAsia="宋体" w:hAnsi="宋体" w:cs="宋体"/>
          <w:kern w:val="0"/>
          <w:szCs w:val="21"/>
        </w:rPr>
        <w:t>Android P的新功能：</w:t>
      </w: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1. </w:t>
      </w: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利用</w:t>
      </w: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 Wi-Fi RTT </w:t>
      </w: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进行室内定位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Android P 添加了对 IEEE 802.11mc Wi-Fi 协议的平台支持，应用可以使用全新的 </w:t>
      </w:r>
      <w:hyperlink r:id="rId10" w:history="1">
        <w:r w:rsidRPr="00E9441A">
          <w:rPr>
            <w:rFonts w:ascii="宋体" w:eastAsia="宋体" w:hAnsi="宋体" w:cs="宋体"/>
            <w:color w:val="212121"/>
            <w:kern w:val="0"/>
            <w:sz w:val="24"/>
            <w:szCs w:val="24"/>
            <w:u w:val="single"/>
          </w:rPr>
          <w:t>RTT API</w:t>
        </w:r>
      </w:hyperlink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 来测量与附近支持 RTT 的 Wi-Fi 接入点 (AP) 的距离。 设备必须已启用定位并开启了 Wi-Fi 扫描（在 Settings &gt; Location 下），同时您的应用必须具有 </w:t>
      </w:r>
      <w:r w:rsidRPr="00E9441A">
        <w:rPr>
          <w:rFonts w:ascii="宋体" w:eastAsia="宋体" w:hAnsi="宋体" w:cs="宋体"/>
          <w:color w:val="393939"/>
          <w:kern w:val="0"/>
          <w:sz w:val="24"/>
          <w:szCs w:val="24"/>
        </w:rPr>
        <w:t>ACCESS_FINE_LOCATION</w:t>
      </w:r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 权限。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通过这种精确性，您可以打造新的体验，例如楼内导航、基于精细位置的服务。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2. </w:t>
      </w: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多摄像头支持和摄像头更新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在配备双前置摄像头或双后置摄像头的设备上，您可以创建只配备单摄像头的设备所不可能实现的创新功能，例如无缝缩放、虚化和立体成像。 通过此 API，您还可以调用逻辑或融合的摄像头视频流，该视频流可在两个或更多摄像头之间自动切换。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3. </w:t>
      </w:r>
      <w:proofErr w:type="spellStart"/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ImageDecoder</w:t>
      </w:r>
      <w:proofErr w:type="spellEnd"/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一个的可以将PNG, JPEG, WEBP, GIF, or HEIF 格式的图片的转换成</w:t>
      </w:r>
      <w:proofErr w:type="spell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Drawable</w:t>
      </w:r>
      <w:proofErr w:type="spell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或者Bitmap 对象的类。 可以使用 </w:t>
      </w:r>
      <w:proofErr w:type="spell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ImageDecoder</w:t>
      </w:r>
      <w:proofErr w:type="spell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 来代替</w:t>
      </w:r>
      <w:proofErr w:type="spell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BitmapFactory</w:t>
      </w:r>
      <w:proofErr w:type="spell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 和 </w:t>
      </w:r>
      <w:proofErr w:type="spell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BitmapFactory.Options</w:t>
      </w:r>
      <w:proofErr w:type="spell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解码图像。</w:t>
      </w: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4. </w:t>
      </w:r>
      <w:proofErr w:type="spellStart"/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AnimatedImageDrawable</w:t>
      </w:r>
      <w:proofErr w:type="spellEnd"/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 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Android P 引入了一个新的 </w:t>
      </w:r>
      <w:proofErr w:type="spell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AnimatedImageDrawable</w:t>
      </w:r>
      <w:proofErr w:type="spell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 类，用于绘制和显示 GIF 和 </w:t>
      </w:r>
      <w:proofErr w:type="spell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WebP</w:t>
      </w:r>
      <w:proofErr w:type="spell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动画图像。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5. </w:t>
      </w:r>
      <w:proofErr w:type="spellStart"/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JobScheduler</w:t>
      </w:r>
      <w:proofErr w:type="spellEnd"/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 </w:t>
      </w: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的优化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Android P 中对 </w:t>
      </w:r>
      <w:proofErr w:type="spell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JobScheduler</w:t>
      </w:r>
      <w:proofErr w:type="spell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 进行了改进，使其可以更好地为用户处理网络相关的Job。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proofErr w:type="spell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setEstimatedNetworkBytes</w:t>
      </w:r>
      <w:proofErr w:type="spell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()、</w:t>
      </w:r>
      <w:proofErr w:type="spell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setIsPrefetch</w:t>
      </w:r>
      <w:proofErr w:type="spell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() 和 </w:t>
      </w:r>
      <w:proofErr w:type="spell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setRequiredNetwork</w:t>
      </w:r>
      <w:proofErr w:type="spell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()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>Job可以声明其预估的数据大小、信号预提取，并指定具体的网络要求，而运营商可以报告网络拥塞或无限流量。 然后，</w:t>
      </w:r>
      <w:proofErr w:type="spell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JobScheduler</w:t>
      </w:r>
      <w:proofErr w:type="spell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 根据网络状态管理工作。 例如，当网络拥塞时，</w:t>
      </w:r>
      <w:proofErr w:type="spell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JobScheduler</w:t>
      </w:r>
      <w:proofErr w:type="spell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 可能会延迟较大的网络请求。 如果使用的是无限流量网络，则 </w:t>
      </w:r>
      <w:proofErr w:type="spell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JobScheduler</w:t>
      </w:r>
      <w:proofErr w:type="spell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 可运行预提取作业以提升用户体验（例如预提取标题）。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E9441A" w:rsidRPr="004222EC" w:rsidRDefault="00E9441A" w:rsidP="00E9441A">
      <w:pPr>
        <w:widowControl/>
        <w:spacing w:line="360" w:lineRule="auto"/>
        <w:jc w:val="left"/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</w:pP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 xml:space="preserve">6. </w:t>
      </w:r>
      <w:r w:rsidRPr="004222EC">
        <w:rPr>
          <w:rFonts w:ascii="Arial" w:eastAsia="宋体" w:hAnsi="Arial" w:cs="Arial"/>
          <w:b/>
          <w:bCs/>
          <w:color w:val="474748"/>
          <w:kern w:val="0"/>
          <w:sz w:val="24"/>
          <w:szCs w:val="24"/>
          <w:shd w:val="clear" w:color="auto" w:fill="FFFFFF"/>
        </w:rPr>
        <w:t>安全增强功能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Android P 引入了若干可提升应用和运行应用的设备安全性的行为变更。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比如传输</w:t>
      </w:r>
      <w:proofErr w:type="gram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层安全</w:t>
      </w:r>
      <w:proofErr w:type="gram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协议 (TLS) 实现变更，严格的 </w:t>
      </w:r>
      <w:proofErr w:type="spell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Seccomp</w:t>
      </w:r>
      <w:proofErr w:type="spell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过滤器，对 ChaCha20 流式传输加密的支持等。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统一的指纹身份验证对话框，使用</w:t>
      </w:r>
      <w:proofErr w:type="spell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FingerprintDialog</w:t>
      </w:r>
      <w:proofErr w:type="spell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代替 </w:t>
      </w:r>
      <w:proofErr w:type="spell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FingerprintManager</w:t>
      </w:r>
      <w:proofErr w:type="spell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来显示指纹身份验证对话框。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 Android P 新增了Protected Confirmation API，这个新增的 API，应用可以利用 </w:t>
      </w:r>
      <w:proofErr w:type="spellStart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ConfirmationDialog</w:t>
      </w:r>
      <w:proofErr w:type="spellEnd"/>
      <w:r w:rsidRPr="00E9441A">
        <w:rPr>
          <w:rFonts w:ascii="宋体" w:eastAsia="宋体" w:hAnsi="宋体" w:cs="宋体"/>
          <w:color w:val="212121"/>
          <w:kern w:val="0"/>
          <w:sz w:val="24"/>
          <w:szCs w:val="24"/>
        </w:rPr>
        <w:t> 的实例向用户显示提示，请他们批准一个简短的声明。 应用可以通过这个声明再次确认，用户确实想完成一项敏感事务，例如付款。</w:t>
      </w:r>
    </w:p>
    <w:p w:rsidR="00E9441A" w:rsidRPr="00E9441A" w:rsidRDefault="00E9441A" w:rsidP="00E9441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6B6585" w:rsidRPr="00E9441A" w:rsidRDefault="004222EC" w:rsidP="00E9441A">
      <w:pPr>
        <w:spacing w:line="360" w:lineRule="auto"/>
      </w:pPr>
    </w:p>
    <w:sectPr w:rsidR="006B6585" w:rsidRPr="00E94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B2"/>
    <w:rsid w:val="004222EC"/>
    <w:rsid w:val="0098557A"/>
    <w:rsid w:val="009D485C"/>
    <w:rsid w:val="00B128B2"/>
    <w:rsid w:val="00BA0802"/>
    <w:rsid w:val="00BE0DAC"/>
    <w:rsid w:val="00E80714"/>
    <w:rsid w:val="00E9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43BDE-2443-4D48-9BFB-5C7847F7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44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uawei.com/consumer/cn/devservice/doc/5011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google.cn/preview/features/power-detail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android.google.cn/reference/android/net/wifi/rtt/package-summary.html" TargetMode="External"/><Relationship Id="rId4" Type="http://schemas.openxmlformats.org/officeDocument/2006/relationships/hyperlink" Target="https://developer.android.google.cn/preview/restrictions-non-sdk-interfaces" TargetMode="External"/><Relationship Id="rId9" Type="http://schemas.openxmlformats.org/officeDocument/2006/relationships/hyperlink" Target="https://developer.android.google.cn/preview/behavior-chang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922</Words>
  <Characters>5258</Characters>
  <Application>Microsoft Office Word</Application>
  <DocSecurity>0</DocSecurity>
  <Lines>43</Lines>
  <Paragraphs>12</Paragraphs>
  <ScaleCrop>false</ScaleCrop>
  <Company>TCT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Lijian, QIAN(MIBC D&amp;O SD-SZ-TCT)</dc:creator>
  <cp:keywords/>
  <dc:description/>
  <cp:lastModifiedBy>Lijian, QIAN(MIBC D&amp;O SD-SZ-TCT)</cp:lastModifiedBy>
  <cp:revision>11</cp:revision>
  <dcterms:created xsi:type="dcterms:W3CDTF">2018-07-09T05:08:00Z</dcterms:created>
  <dcterms:modified xsi:type="dcterms:W3CDTF">2018-08-10T07:35:00Z</dcterms:modified>
</cp:coreProperties>
</file>