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26A19" w14:textId="2C531010" w:rsidR="00F901FC" w:rsidRDefault="00037CF4">
      <w:pPr>
        <w:rPr>
          <w:b/>
          <w:bCs/>
          <w:lang w:val="en-US"/>
        </w:rPr>
      </w:pPr>
      <w:r w:rsidRPr="00A2154A">
        <w:rPr>
          <w:b/>
          <w:bCs/>
          <w:lang w:val="en-US"/>
        </w:rPr>
        <w:t>SPRING BOOT</w:t>
      </w:r>
    </w:p>
    <w:p w14:paraId="00793B71" w14:textId="5186B16B" w:rsidR="00713A6A" w:rsidRPr="00A2154A" w:rsidRDefault="00713A6A">
      <w:pPr>
        <w:rPr>
          <w:b/>
          <w:bCs/>
          <w:lang w:val="en-US"/>
        </w:rPr>
      </w:pPr>
      <w:r>
        <w:rPr>
          <w:b/>
          <w:bCs/>
          <w:lang w:val="en-US"/>
        </w:rPr>
        <w:t>Spring boot 3.X works with java 17 or later</w:t>
      </w:r>
    </w:p>
    <w:p w14:paraId="3E5441EA" w14:textId="77777777" w:rsidR="00037CF4" w:rsidRDefault="00037CF4">
      <w:pPr>
        <w:rPr>
          <w:lang w:val="en-US"/>
        </w:rPr>
      </w:pPr>
    </w:p>
    <w:p w14:paraId="3D4CCC4B" w14:textId="4F65F011" w:rsidR="00037CF4" w:rsidRPr="00A2154A" w:rsidRDefault="003A2751">
      <w:pPr>
        <w:rPr>
          <w:b/>
          <w:bCs/>
          <w:lang w:val="en-US"/>
        </w:rPr>
      </w:pPr>
      <w:r w:rsidRPr="00A2154A">
        <w:rPr>
          <w:b/>
          <w:bCs/>
          <w:lang w:val="en-US"/>
        </w:rPr>
        <w:t>What</w:t>
      </w:r>
      <w:r w:rsidR="00A2154A" w:rsidRPr="00A2154A">
        <w:rPr>
          <w:b/>
          <w:bCs/>
          <w:lang w:val="en-US"/>
        </w:rPr>
        <w:t>’</w:t>
      </w:r>
      <w:r w:rsidRPr="00A2154A">
        <w:rPr>
          <w:b/>
          <w:bCs/>
          <w:lang w:val="en-US"/>
        </w:rPr>
        <w:t>s the most important goal of spring boot ?</w:t>
      </w:r>
    </w:p>
    <w:p w14:paraId="14B1125C" w14:textId="2576583F" w:rsidR="003A2751" w:rsidRDefault="00A2154A">
      <w:pPr>
        <w:rPr>
          <w:lang w:val="en-US"/>
        </w:rPr>
      </w:pPr>
      <w:r w:rsidRPr="00A2154A">
        <w:rPr>
          <w:b/>
          <w:bCs/>
          <w:lang w:val="en-US"/>
        </w:rPr>
        <w:t>ANS</w:t>
      </w:r>
      <w:r>
        <w:rPr>
          <w:lang w:val="en-US"/>
        </w:rPr>
        <w:t xml:space="preserve">: </w:t>
      </w:r>
      <w:r w:rsidR="003A2751">
        <w:rPr>
          <w:lang w:val="en-US"/>
        </w:rPr>
        <w:t>Help you to build production-ready apps quickly.</w:t>
      </w:r>
    </w:p>
    <w:p w14:paraId="074A65D4" w14:textId="620D4BAB" w:rsidR="003A2751" w:rsidRDefault="003A2751" w:rsidP="003A2751">
      <w:pPr>
        <w:pStyle w:val="ListParagraph"/>
        <w:numPr>
          <w:ilvl w:val="0"/>
          <w:numId w:val="2"/>
        </w:numPr>
        <w:rPr>
          <w:lang w:val="en-US"/>
        </w:rPr>
      </w:pPr>
      <w:r w:rsidRPr="0087635E">
        <w:rPr>
          <w:b/>
          <w:bCs/>
          <w:i/>
          <w:iCs/>
          <w:lang w:val="en-US"/>
        </w:rPr>
        <w:t>Build quickly</w:t>
      </w:r>
      <w:r w:rsidRPr="003A2751">
        <w:rPr>
          <w:lang w:val="en-US"/>
        </w:rPr>
        <w:br/>
      </w:r>
      <w:r>
        <w:rPr>
          <w:lang w:val="en-US"/>
        </w:rPr>
        <w:t>spring Initializer</w:t>
      </w:r>
    </w:p>
    <w:p w14:paraId="74C76F4C" w14:textId="7C46B65C" w:rsidR="003A2751" w:rsidRDefault="003A2751" w:rsidP="003A2751">
      <w:pPr>
        <w:pStyle w:val="ListParagraph"/>
        <w:rPr>
          <w:lang w:val="en-US"/>
        </w:rPr>
      </w:pPr>
      <w:r>
        <w:rPr>
          <w:lang w:val="en-US"/>
        </w:rPr>
        <w:t>Spring boot starter projects</w:t>
      </w:r>
      <w:r>
        <w:rPr>
          <w:lang w:val="en-US"/>
        </w:rPr>
        <w:br/>
        <w:t>spring boot auto configuration</w:t>
      </w:r>
    </w:p>
    <w:p w14:paraId="6DEBBCFE" w14:textId="1292EA6C" w:rsidR="003A2751" w:rsidRDefault="003A2751" w:rsidP="003A2751">
      <w:pPr>
        <w:pStyle w:val="ListParagraph"/>
        <w:rPr>
          <w:lang w:val="en-US"/>
        </w:rPr>
      </w:pPr>
      <w:r>
        <w:rPr>
          <w:lang w:val="en-US"/>
        </w:rPr>
        <w:t>Spring boot Dev tools</w:t>
      </w:r>
    </w:p>
    <w:p w14:paraId="3EB188FA" w14:textId="5E679F9A" w:rsidR="003A2751" w:rsidRDefault="003A2751" w:rsidP="003A2751">
      <w:pPr>
        <w:pStyle w:val="ListParagraph"/>
        <w:numPr>
          <w:ilvl w:val="0"/>
          <w:numId w:val="2"/>
        </w:numPr>
        <w:rPr>
          <w:lang w:val="en-US"/>
        </w:rPr>
      </w:pPr>
      <w:r w:rsidRPr="0087635E">
        <w:rPr>
          <w:b/>
          <w:bCs/>
          <w:i/>
          <w:iCs/>
          <w:lang w:val="en-US"/>
        </w:rPr>
        <w:t>Be production ready</w:t>
      </w:r>
      <w:r w:rsidRPr="0087635E">
        <w:rPr>
          <w:lang w:val="en-US"/>
        </w:rPr>
        <w:br/>
      </w:r>
      <w:r>
        <w:rPr>
          <w:lang w:val="en-US"/>
        </w:rPr>
        <w:t>Logging</w:t>
      </w:r>
      <w:r>
        <w:rPr>
          <w:lang w:val="en-US"/>
        </w:rPr>
        <w:br/>
        <w:t>Different Configuration for different environments -&gt; profiles, Configuration properties</w:t>
      </w:r>
      <w:r w:rsidR="00F5349B">
        <w:rPr>
          <w:lang w:val="en-US"/>
        </w:rPr>
        <w:t>,</w:t>
      </w:r>
      <w:r>
        <w:rPr>
          <w:lang w:val="en-US"/>
        </w:rPr>
        <w:br/>
        <w:t>Monitoring</w:t>
      </w:r>
    </w:p>
    <w:p w14:paraId="589E986D" w14:textId="77777777" w:rsidR="003A2751" w:rsidRDefault="003A2751" w:rsidP="003A2751">
      <w:pPr>
        <w:rPr>
          <w:lang w:val="en-US"/>
        </w:rPr>
      </w:pPr>
    </w:p>
    <w:p w14:paraId="7973A0FA" w14:textId="77777777" w:rsidR="003A2751" w:rsidRDefault="003A2751" w:rsidP="003A2751">
      <w:pPr>
        <w:rPr>
          <w:lang w:val="en-US"/>
        </w:rPr>
      </w:pPr>
    </w:p>
    <w:p w14:paraId="71E36231" w14:textId="62670901" w:rsidR="003A2751" w:rsidRDefault="00756099" w:rsidP="003A27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D14BF3" wp14:editId="28117183">
            <wp:extent cx="5731510" cy="3448050"/>
            <wp:effectExtent l="0" t="0" r="2540" b="0"/>
            <wp:docPr id="121739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93592" name="Picture 12173935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6C01" w14:textId="77777777" w:rsidR="00756099" w:rsidRDefault="00756099" w:rsidP="003A2751">
      <w:pPr>
        <w:rPr>
          <w:lang w:val="en-US"/>
        </w:rPr>
      </w:pPr>
    </w:p>
    <w:p w14:paraId="4209A2AC" w14:textId="4F49E66A" w:rsidR="00756099" w:rsidRDefault="00756099" w:rsidP="003A2751">
      <w:pPr>
        <w:rPr>
          <w:lang w:val="en-US"/>
        </w:rPr>
      </w:pPr>
      <w:r>
        <w:rPr>
          <w:lang w:val="en-US"/>
        </w:rPr>
        <w:t>Default logging level is info.</w:t>
      </w:r>
    </w:p>
    <w:p w14:paraId="242BD426" w14:textId="6590E774" w:rsidR="00756099" w:rsidRDefault="00756099" w:rsidP="003A2751">
      <w:pPr>
        <w:rPr>
          <w:lang w:val="en-US"/>
        </w:rPr>
      </w:pPr>
      <w:r>
        <w:rPr>
          <w:lang w:val="en-US"/>
        </w:rPr>
        <w:t>For printing all the dependencies use the below in application.properties file</w:t>
      </w:r>
      <w:r>
        <w:rPr>
          <w:lang w:val="en-US"/>
        </w:rPr>
        <w:br/>
      </w:r>
      <w:r w:rsidRPr="00F44E4E">
        <w:rPr>
          <w:b/>
          <w:bCs/>
          <w:lang w:val="en-US"/>
        </w:rPr>
        <w:t>logging.level.org.springframework = debug</w:t>
      </w:r>
    </w:p>
    <w:p w14:paraId="60BF5D67" w14:textId="077C09BE" w:rsidR="00756099" w:rsidRDefault="00614962" w:rsidP="003A27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8E6570" wp14:editId="252205CB">
            <wp:extent cx="5731510" cy="3223895"/>
            <wp:effectExtent l="0" t="0" r="2540" b="0"/>
            <wp:docPr id="382936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36499" name="Picture 3829364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44E0" w14:textId="77777777" w:rsidR="00614962" w:rsidRDefault="00614962" w:rsidP="003A2751">
      <w:pPr>
        <w:rPr>
          <w:lang w:val="en-US"/>
        </w:rPr>
      </w:pPr>
    </w:p>
    <w:p w14:paraId="5677A079" w14:textId="5789BEEF" w:rsidR="00614962" w:rsidRDefault="007A28D6" w:rsidP="003A27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6EB2C3" wp14:editId="084DABC6">
            <wp:extent cx="5731510" cy="2999740"/>
            <wp:effectExtent l="0" t="0" r="2540" b="0"/>
            <wp:docPr id="365295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95702" name="Picture 3652957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2710" w14:textId="77777777" w:rsidR="002C6BA2" w:rsidRDefault="002C6BA2" w:rsidP="003A2751">
      <w:pPr>
        <w:rPr>
          <w:lang w:val="en-US"/>
        </w:rPr>
      </w:pPr>
    </w:p>
    <w:p w14:paraId="253CCA40" w14:textId="16FA2574" w:rsidR="002C6BA2" w:rsidRDefault="00CF770E" w:rsidP="003A2751">
      <w:pPr>
        <w:rPr>
          <w:lang w:val="en-US"/>
        </w:rPr>
      </w:pPr>
      <w:r>
        <w:rPr>
          <w:lang w:val="en-US"/>
        </w:rPr>
        <w:t>To use other environment in local add below in application.properties file</w:t>
      </w:r>
      <w:r>
        <w:rPr>
          <w:lang w:val="en-US"/>
        </w:rPr>
        <w:br/>
      </w:r>
      <w:r w:rsidRPr="00166D6C">
        <w:rPr>
          <w:b/>
          <w:bCs/>
          <w:lang w:val="en-US"/>
        </w:rPr>
        <w:t>spring.profiles.active = prod</w:t>
      </w:r>
      <w:r>
        <w:rPr>
          <w:lang w:val="en-US"/>
        </w:rPr>
        <w:br/>
      </w:r>
    </w:p>
    <w:p w14:paraId="19826A4D" w14:textId="427BE455" w:rsidR="000A683F" w:rsidRPr="001C5767" w:rsidRDefault="00E53F14" w:rsidP="003A2751">
      <w:pPr>
        <w:rPr>
          <w:b/>
          <w:bCs/>
          <w:lang w:val="en-US"/>
        </w:rPr>
      </w:pPr>
      <w:r w:rsidRPr="001C5767">
        <w:rPr>
          <w:b/>
          <w:bCs/>
          <w:lang w:val="en-US"/>
        </w:rPr>
        <w:t>Order of logging levels:</w:t>
      </w:r>
    </w:p>
    <w:p w14:paraId="13BE5F61" w14:textId="27B7D877" w:rsidR="001C5767" w:rsidRDefault="00E53F14" w:rsidP="003A2751">
      <w:pPr>
        <w:rPr>
          <w:lang w:val="en-US"/>
        </w:rPr>
      </w:pPr>
      <w:r>
        <w:rPr>
          <w:lang w:val="en-US"/>
        </w:rPr>
        <w:t>1.</w:t>
      </w:r>
      <w:r w:rsidRPr="00AC7A86">
        <w:rPr>
          <w:b/>
          <w:bCs/>
          <w:lang w:val="en-US"/>
        </w:rPr>
        <w:t>trace</w:t>
      </w:r>
      <w:r>
        <w:rPr>
          <w:lang w:val="en-US"/>
        </w:rPr>
        <w:t xml:space="preserve"> -&gt; prints everything there is to log.</w:t>
      </w:r>
      <w:r>
        <w:rPr>
          <w:lang w:val="en-US"/>
        </w:rPr>
        <w:br/>
        <w:t>2.</w:t>
      </w:r>
      <w:r w:rsidRPr="00AC7A86">
        <w:rPr>
          <w:b/>
          <w:bCs/>
          <w:lang w:val="en-US"/>
        </w:rPr>
        <w:t>debug</w:t>
      </w:r>
      <w:r>
        <w:rPr>
          <w:lang w:val="en-US"/>
        </w:rPr>
        <w:t xml:space="preserve"> -&gt; lot more information</w:t>
      </w:r>
      <w:r>
        <w:rPr>
          <w:lang w:val="en-US"/>
        </w:rPr>
        <w:br/>
        <w:t>3.</w:t>
      </w:r>
      <w:r w:rsidRPr="00AC7A86">
        <w:rPr>
          <w:b/>
          <w:bCs/>
          <w:lang w:val="en-US"/>
        </w:rPr>
        <w:t>info</w:t>
      </w:r>
      <w:r>
        <w:rPr>
          <w:lang w:val="en-US"/>
        </w:rPr>
        <w:t xml:space="preserve"> -&gt; print things logged at info level</w:t>
      </w:r>
      <w:r>
        <w:rPr>
          <w:lang w:val="en-US"/>
        </w:rPr>
        <w:br/>
        <w:t>4.</w:t>
      </w:r>
      <w:r w:rsidRPr="00AC7A86">
        <w:rPr>
          <w:b/>
          <w:bCs/>
          <w:lang w:val="en-US"/>
        </w:rPr>
        <w:t>warning</w:t>
      </w:r>
      <w:r>
        <w:rPr>
          <w:lang w:val="en-US"/>
        </w:rPr>
        <w:t xml:space="preserve"> -&gt; a little bit more information</w:t>
      </w:r>
      <w:r>
        <w:rPr>
          <w:lang w:val="en-US"/>
        </w:rPr>
        <w:br/>
      </w:r>
      <w:r>
        <w:rPr>
          <w:lang w:val="en-US"/>
        </w:rPr>
        <w:lastRenderedPageBreak/>
        <w:t>5.</w:t>
      </w:r>
      <w:r w:rsidRPr="00AC7A86">
        <w:rPr>
          <w:b/>
          <w:bCs/>
          <w:lang w:val="en-US"/>
        </w:rPr>
        <w:t>error</w:t>
      </w:r>
      <w:r>
        <w:rPr>
          <w:lang w:val="en-US"/>
        </w:rPr>
        <w:t xml:space="preserve"> -&gt;  only errors and exceptions will be printed</w:t>
      </w:r>
      <w:r>
        <w:rPr>
          <w:lang w:val="en-US"/>
        </w:rPr>
        <w:br/>
        <w:t>6.</w:t>
      </w:r>
      <w:r w:rsidRPr="00AC7A86">
        <w:rPr>
          <w:b/>
          <w:bCs/>
          <w:lang w:val="en-US"/>
        </w:rPr>
        <w:t>off</w:t>
      </w:r>
      <w:r>
        <w:rPr>
          <w:lang w:val="en-US"/>
        </w:rPr>
        <w:t xml:space="preserve"> -&gt; to turn off logging</w:t>
      </w:r>
      <w:r>
        <w:rPr>
          <w:lang w:val="en-US"/>
        </w:rPr>
        <w:br/>
      </w:r>
    </w:p>
    <w:p w14:paraId="6B31F0EE" w14:textId="254A723B" w:rsidR="001C5767" w:rsidRDefault="00916E67" w:rsidP="003A27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D1581" wp14:editId="025FF583">
            <wp:extent cx="5731510" cy="3223895"/>
            <wp:effectExtent l="0" t="0" r="2540" b="0"/>
            <wp:docPr id="10689128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2874" name="Picture 10689128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13D7" w14:textId="39E7294C" w:rsidR="00E53F14" w:rsidRPr="0078121A" w:rsidRDefault="00E53F14" w:rsidP="003A2751">
      <w:pPr>
        <w:rPr>
          <w:b/>
          <w:bCs/>
          <w:lang w:val="en-US"/>
        </w:rPr>
      </w:pPr>
      <w:r>
        <w:rPr>
          <w:lang w:val="en-US"/>
        </w:rPr>
        <w:br/>
      </w:r>
      <w:r w:rsidR="0034208B" w:rsidRPr="0078121A">
        <w:rPr>
          <w:b/>
          <w:bCs/>
          <w:lang w:val="en-US"/>
        </w:rPr>
        <w:t xml:space="preserve">maven clean install </w:t>
      </w:r>
      <w:r w:rsidR="00C217E3">
        <w:rPr>
          <w:b/>
          <w:bCs/>
          <w:lang w:val="en-US"/>
        </w:rPr>
        <w:t xml:space="preserve"> in maven build </w:t>
      </w:r>
      <w:r w:rsidR="0034208B" w:rsidRPr="0078121A">
        <w:rPr>
          <w:b/>
          <w:bCs/>
          <w:lang w:val="en-US"/>
        </w:rPr>
        <w:t>will give jar file.</w:t>
      </w:r>
    </w:p>
    <w:p w14:paraId="63802308" w14:textId="68D6E7E3" w:rsidR="0034208B" w:rsidRDefault="0034208B" w:rsidP="003A2751">
      <w:pPr>
        <w:rPr>
          <w:lang w:val="en-US"/>
        </w:rPr>
      </w:pPr>
      <w:r>
        <w:rPr>
          <w:lang w:val="en-US"/>
        </w:rPr>
        <w:t xml:space="preserve">For running jar file use : </w:t>
      </w:r>
      <w:r w:rsidRPr="00734098">
        <w:rPr>
          <w:b/>
          <w:bCs/>
          <w:lang w:val="en-US"/>
        </w:rPr>
        <w:t>java -jar jarfilename</w:t>
      </w:r>
    </w:p>
    <w:p w14:paraId="471C502C" w14:textId="42D6F019" w:rsidR="0034208B" w:rsidRDefault="0034208B" w:rsidP="003A27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C5BDD5" wp14:editId="1E27C8C3">
            <wp:extent cx="5731510" cy="3210560"/>
            <wp:effectExtent l="0" t="0" r="2540" b="8890"/>
            <wp:docPr id="904915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5403" name="Picture 9049154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506E" w14:textId="77777777" w:rsidR="0034208B" w:rsidRDefault="0034208B" w:rsidP="003A2751">
      <w:pPr>
        <w:rPr>
          <w:lang w:val="en-US"/>
        </w:rPr>
      </w:pPr>
    </w:p>
    <w:p w14:paraId="5ADECD64" w14:textId="77777777" w:rsidR="005A05C7" w:rsidRDefault="00F86261" w:rsidP="003A2751">
      <w:pPr>
        <w:rPr>
          <w:lang w:val="en-US"/>
        </w:rPr>
      </w:pPr>
      <w:r>
        <w:rPr>
          <w:lang w:val="en-US"/>
        </w:rPr>
        <w:t>Localhost:8080/actuator/  -&gt; displays the exposed url</w:t>
      </w:r>
      <w:r>
        <w:rPr>
          <w:lang w:val="en-US"/>
        </w:rPr>
        <w:br/>
        <w:t>localhost:8080/actuator/health  -&gt; displays status:UP which means UP and running.</w:t>
      </w:r>
      <w:r>
        <w:rPr>
          <w:lang w:val="en-US"/>
        </w:rPr>
        <w:br/>
      </w:r>
      <w:r>
        <w:rPr>
          <w:lang w:val="en-US"/>
        </w:rPr>
        <w:lastRenderedPageBreak/>
        <w:t>by default it only exposes health end point, if you want more features then include the below in application.properties file.</w:t>
      </w:r>
      <w:r>
        <w:rPr>
          <w:lang w:val="en-US"/>
        </w:rPr>
        <w:br/>
      </w:r>
      <w:r w:rsidRPr="00832FCE">
        <w:rPr>
          <w:b/>
          <w:bCs/>
          <w:lang w:val="en-US"/>
        </w:rPr>
        <w:t>management.endpoints.web.exposure.include=*</w:t>
      </w:r>
    </w:p>
    <w:p w14:paraId="2E4F46B7" w14:textId="5E8ACFBE" w:rsidR="0034208B" w:rsidRDefault="005A05C7" w:rsidP="003A2751">
      <w:pPr>
        <w:rPr>
          <w:lang w:val="en-US"/>
        </w:rPr>
      </w:pPr>
      <w:r>
        <w:rPr>
          <w:lang w:val="en-US"/>
        </w:rPr>
        <w:t xml:space="preserve">For only specific endpoints you can use </w:t>
      </w:r>
      <w:r>
        <w:rPr>
          <w:lang w:val="en-US"/>
        </w:rPr>
        <w:br/>
      </w:r>
      <w:r w:rsidRPr="00832FCE">
        <w:rPr>
          <w:b/>
          <w:bCs/>
          <w:lang w:val="en-US"/>
        </w:rPr>
        <w:t>management.endpoints.web.exposure.include=</w:t>
      </w:r>
      <w:r>
        <w:rPr>
          <w:b/>
          <w:bCs/>
          <w:lang w:val="en-US"/>
        </w:rPr>
        <w:t>health,metrics</w:t>
      </w:r>
      <w:r w:rsidR="00A30AA9">
        <w:rPr>
          <w:lang w:val="en-US"/>
        </w:rPr>
        <w:br/>
      </w:r>
    </w:p>
    <w:p w14:paraId="58F4E71E" w14:textId="05A20115" w:rsidR="00A67EAA" w:rsidRDefault="00A67EAA" w:rsidP="003A27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103D13" wp14:editId="40EAE76D">
            <wp:extent cx="5731510" cy="3222625"/>
            <wp:effectExtent l="0" t="0" r="2540" b="0"/>
            <wp:docPr id="119223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3760" name="Picture 1192237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B425" w14:textId="77777777" w:rsidR="00F86261" w:rsidRDefault="00F86261" w:rsidP="003A2751">
      <w:pPr>
        <w:rPr>
          <w:lang w:val="en-US"/>
        </w:rPr>
      </w:pPr>
    </w:p>
    <w:p w14:paraId="2AEF0F40" w14:textId="584372A2" w:rsidR="00A67EAA" w:rsidRDefault="00247C53" w:rsidP="003A27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91A36B" wp14:editId="375131A9">
            <wp:extent cx="5731510" cy="3222625"/>
            <wp:effectExtent l="0" t="0" r="2540" b="0"/>
            <wp:docPr id="478321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1523" name="Picture 4783215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EA49" w14:textId="77777777" w:rsidR="00247C53" w:rsidRDefault="00247C53" w:rsidP="003A2751">
      <w:pPr>
        <w:rPr>
          <w:lang w:val="en-US"/>
        </w:rPr>
      </w:pPr>
    </w:p>
    <w:p w14:paraId="1116802C" w14:textId="273FDEDE" w:rsidR="00997F62" w:rsidRDefault="003D5E66" w:rsidP="00997F62">
      <w:pPr>
        <w:rPr>
          <w:lang w:val="en-US"/>
        </w:rPr>
      </w:pPr>
      <w:r>
        <w:rPr>
          <w:lang w:val="en-US"/>
        </w:rPr>
        <w:t>1</w:t>
      </w:r>
      <w:r w:rsidRPr="003D5E66">
        <w:rPr>
          <w:vertAlign w:val="superscript"/>
          <w:lang w:val="en-US"/>
        </w:rPr>
        <w:t>st</w:t>
      </w:r>
      <w:r>
        <w:rPr>
          <w:lang w:val="en-US"/>
        </w:rPr>
        <w:t xml:space="preserve"> revision on April 28.</w:t>
      </w:r>
    </w:p>
    <w:p w14:paraId="74C27128" w14:textId="0F796DBB" w:rsidR="00185AE5" w:rsidRDefault="00185AE5" w:rsidP="00997F62">
      <w:pPr>
        <w:rPr>
          <w:lang w:val="en-US"/>
        </w:rPr>
      </w:pPr>
      <w:r>
        <w:rPr>
          <w:lang w:val="en-US"/>
        </w:rPr>
        <w:lastRenderedPageBreak/>
        <w:t>2</w:t>
      </w:r>
      <w:r w:rsidRPr="00185AE5">
        <w:rPr>
          <w:vertAlign w:val="superscript"/>
          <w:lang w:val="en-US"/>
        </w:rPr>
        <w:t>nd</w:t>
      </w:r>
      <w:r>
        <w:rPr>
          <w:lang w:val="en-US"/>
        </w:rPr>
        <w:t xml:space="preserve"> revision on June 26.</w:t>
      </w:r>
    </w:p>
    <w:p w14:paraId="6C688C34" w14:textId="3DDF5436" w:rsidR="00997F62" w:rsidRPr="00396876" w:rsidRDefault="00997F62" w:rsidP="00997F62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396876">
        <w:rPr>
          <w:b/>
          <w:bCs/>
          <w:lang w:val="en-US"/>
        </w:rPr>
        <w:t>How to change default tomcat server</w:t>
      </w:r>
      <w:r w:rsidR="00396876">
        <w:rPr>
          <w:b/>
          <w:bCs/>
          <w:lang w:val="en-US"/>
        </w:rPr>
        <w:t xml:space="preserve"> in springboot</w:t>
      </w:r>
      <w:r w:rsidRPr="00396876">
        <w:rPr>
          <w:b/>
          <w:bCs/>
          <w:lang w:val="en-US"/>
        </w:rPr>
        <w:t xml:space="preserve"> ?</w:t>
      </w:r>
    </w:p>
    <w:p w14:paraId="74DD674E" w14:textId="3238606E" w:rsidR="00997F62" w:rsidRDefault="00997F62" w:rsidP="00997F62">
      <w:pPr>
        <w:pStyle w:val="ListParagraph"/>
        <w:rPr>
          <w:lang w:val="en-US"/>
        </w:rPr>
      </w:pPr>
      <w:r>
        <w:rPr>
          <w:lang w:val="en-US"/>
        </w:rPr>
        <w:t>Other than tomcat you can use jetty or undertow.</w:t>
      </w:r>
      <w:r>
        <w:rPr>
          <w:lang w:val="en-US"/>
        </w:rPr>
        <w:br/>
        <w:t>First you need to exclude tomcat server which is present in spring-boot-starter-web and include undertow or jetty as separate dependency.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9D0BA8B" wp14:editId="27912969">
            <wp:extent cx="5657850" cy="3076575"/>
            <wp:effectExtent l="0" t="0" r="0" b="9525"/>
            <wp:docPr id="11302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DF21" w14:textId="4805AF27" w:rsidR="00FE0E7D" w:rsidRPr="002E29C4" w:rsidRDefault="007B5784" w:rsidP="00FE0E7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2E29C4">
        <w:rPr>
          <w:b/>
          <w:bCs/>
          <w:lang w:val="en-US"/>
        </w:rPr>
        <w:t>How to implement caching in spring boot ?</w:t>
      </w:r>
    </w:p>
    <w:p w14:paraId="0C714BA2" w14:textId="77777777" w:rsidR="007B5784" w:rsidRPr="002E29C4" w:rsidRDefault="007B5784" w:rsidP="007B578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outlineLvl w:val="2"/>
        <w:rPr>
          <w:rFonts w:eastAsia="Times New Roman" w:cstheme="minorHAnsi"/>
          <w:b/>
          <w:bCs/>
          <w:color w:val="273239"/>
          <w:spacing w:val="2"/>
          <w:kern w:val="0"/>
          <w:lang w:eastAsia="en-IN"/>
          <w14:ligatures w14:val="none"/>
        </w:rPr>
      </w:pPr>
      <w:r w:rsidRPr="002E29C4">
        <w:rPr>
          <w:rFonts w:eastAsia="Times New Roman" w:cstheme="minorHAnsi"/>
          <w:b/>
          <w:bCs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Cache Annotations of Spring Boot</w:t>
      </w:r>
    </w:p>
    <w:p w14:paraId="799723C8" w14:textId="6D900421" w:rsidR="002E29C4" w:rsidRPr="002E29C4" w:rsidRDefault="002E29C4" w:rsidP="007B578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outlineLvl w:val="2"/>
        <w:rPr>
          <w:rFonts w:eastAsia="Times New Roman" w:cstheme="minorHAnsi"/>
          <w:b/>
          <w:bCs/>
          <w:color w:val="273239"/>
          <w:spacing w:val="2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8FB46B8" wp14:editId="41BA300C">
            <wp:extent cx="5731510" cy="2049780"/>
            <wp:effectExtent l="0" t="0" r="2540" b="7620"/>
            <wp:docPr id="18287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3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C4A" w14:textId="64E71B91" w:rsidR="007B5784" w:rsidRPr="00BD119D" w:rsidRDefault="007B5784" w:rsidP="007B578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outlineLvl w:val="2"/>
        <w:rPr>
          <w:rFonts w:eastAsia="Times New Roman" w:cstheme="minorHAnsi"/>
          <w:color w:val="273239"/>
          <w:spacing w:val="2"/>
          <w:kern w:val="0"/>
          <w:lang w:eastAsia="en-IN"/>
          <w14:ligatures w14:val="none"/>
        </w:rPr>
      </w:pPr>
      <w:r w:rsidRPr="00BD119D">
        <w:rPr>
          <w:rFonts w:eastAsia="Times New Roman" w:cstheme="minorHAnsi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Have </w:t>
      </w:r>
      <w:r w:rsidRPr="002E29C4">
        <w:rPr>
          <w:rFonts w:eastAsia="Times New Roman" w:cstheme="minorHAnsi"/>
          <w:b/>
          <w:bCs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@EnableCaching</w:t>
      </w:r>
      <w:r w:rsidRPr="00BD119D">
        <w:rPr>
          <w:rFonts w:eastAsia="Times New Roman" w:cstheme="minorHAnsi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annotation on the class where you are going to cache.</w:t>
      </w:r>
    </w:p>
    <w:p w14:paraId="548F592D" w14:textId="610AB07F" w:rsidR="00BD119D" w:rsidRPr="00BD119D" w:rsidRDefault="00BD119D" w:rsidP="007B578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outlineLvl w:val="2"/>
        <w:rPr>
          <w:rFonts w:eastAsia="Times New Roman" w:cstheme="minorHAnsi"/>
          <w:color w:val="273239"/>
          <w:spacing w:val="2"/>
          <w:kern w:val="0"/>
          <w:lang w:eastAsia="en-IN"/>
          <w14:ligatures w14:val="none"/>
        </w:rPr>
      </w:pPr>
      <w:r w:rsidRPr="00BD119D">
        <w:rPr>
          <w:rFonts w:eastAsia="Times New Roman" w:cstheme="minorHAnsi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The below shown is cache based on condition. Where prices &lt;1000 will be cached.</w:t>
      </w:r>
    </w:p>
    <w:p w14:paraId="07350C2B" w14:textId="3183ECAB" w:rsidR="007B5784" w:rsidRDefault="007B5784" w:rsidP="007B578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1B38F5" wp14:editId="3A49BC08">
            <wp:extent cx="5731510" cy="1218565"/>
            <wp:effectExtent l="0" t="0" r="2540" b="635"/>
            <wp:docPr id="102783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38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A13B" w14:textId="7605B184" w:rsidR="00BD119D" w:rsidRDefault="00BD119D" w:rsidP="007B5784">
      <w:pPr>
        <w:pStyle w:val="ListParagraph"/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>
        <w:rPr>
          <w:lang w:val="en-US"/>
        </w:rPr>
        <w:t>Once I delete the record from database then I need to refresh my cache.</w:t>
      </w:r>
      <w:r>
        <w:rPr>
          <w:lang w:val="en-US"/>
        </w:rPr>
        <w:br/>
      </w:r>
      <w:r w:rsidRPr="001E094E">
        <w:rPr>
          <w:rStyle w:val="Strong"/>
          <w:rFonts w:cstheme="minorHAnsi"/>
          <w:color w:val="273239"/>
          <w:spacing w:val="2"/>
          <w:bdr w:val="none" w:sz="0" w:space="0" w:color="auto" w:frame="1"/>
          <w:shd w:val="clear" w:color="auto" w:fill="FFFFFF"/>
        </w:rPr>
        <w:t>@CacheEvict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</w:t>
      </w:r>
      <w:r w:rsidRPr="001E094E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annotation to remove values so that fresh values can be loaded into the cache again</w:t>
      </w:r>
    </w:p>
    <w:p w14:paraId="1B6686C0" w14:textId="10672B37" w:rsidR="00BD119D" w:rsidRDefault="00BD119D" w:rsidP="007B578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F19639" wp14:editId="2F1D0038">
            <wp:extent cx="4686300" cy="1400175"/>
            <wp:effectExtent l="0" t="0" r="0" b="9525"/>
            <wp:docPr id="132299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7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300" w14:textId="13FA619C" w:rsidR="00BD119D" w:rsidRDefault="000959DF" w:rsidP="007B5784">
      <w:pPr>
        <w:pStyle w:val="ListParagraph"/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>
        <w:rPr>
          <w:rStyle w:val="Strong"/>
          <w:rFonts w:ascii="Nunito" w:hAnsi="Nunito"/>
          <w:color w:val="273239"/>
          <w:spacing w:val="2"/>
          <w:bdr w:val="none" w:sz="0" w:space="0" w:color="auto" w:frame="1"/>
          <w:shd w:val="clear" w:color="auto" w:fill="FFFFFF"/>
        </w:rPr>
        <w:t>@CachePut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</w:t>
      </w:r>
      <w:r w:rsidRPr="00A03443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annotation can update the content of the cache without interfering with the method execution.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</w:t>
      </w:r>
    </w:p>
    <w:p w14:paraId="42843FC5" w14:textId="21A432F3" w:rsidR="000959DF" w:rsidRDefault="000959DF" w:rsidP="007B5784">
      <w:pPr>
        <w:pStyle w:val="ListParagraph"/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One of the key differences between </w:t>
      </w:r>
      <w:r>
        <w:rPr>
          <w:rStyle w:val="Strong"/>
          <w:rFonts w:ascii="Nunito" w:hAnsi="Nunito"/>
          <w:color w:val="273239"/>
          <w:spacing w:val="2"/>
          <w:bdr w:val="none" w:sz="0" w:space="0" w:color="auto" w:frame="1"/>
          <w:shd w:val="clear" w:color="auto" w:fill="FFFFFF"/>
        </w:rPr>
        <w:t>@Cacheable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and</w:t>
      </w:r>
      <w:r>
        <w:rPr>
          <w:rStyle w:val="Strong"/>
          <w:rFonts w:ascii="Nunito" w:hAnsi="Nunito"/>
          <w:color w:val="273239"/>
          <w:spacing w:val="2"/>
          <w:bdr w:val="none" w:sz="0" w:space="0" w:color="auto" w:frame="1"/>
          <w:shd w:val="clear" w:color="auto" w:fill="FFFFFF"/>
        </w:rPr>
        <w:t> @CachePut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annotation is that the </w:t>
      </w:r>
      <w:r>
        <w:rPr>
          <w:rStyle w:val="Strong"/>
          <w:rFonts w:ascii="Nunito" w:hAnsi="Nunito"/>
          <w:color w:val="273239"/>
          <w:spacing w:val="2"/>
          <w:bdr w:val="none" w:sz="0" w:space="0" w:color="auto" w:frame="1"/>
          <w:shd w:val="clear" w:color="auto" w:fill="FFFFFF"/>
        </w:rPr>
        <w:t>@Cacheable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skips the method execution while the </w:t>
      </w:r>
      <w:r>
        <w:rPr>
          <w:rStyle w:val="Strong"/>
          <w:rFonts w:ascii="Nunito" w:hAnsi="Nunito"/>
          <w:color w:val="273239"/>
          <w:spacing w:val="2"/>
          <w:bdr w:val="none" w:sz="0" w:space="0" w:color="auto" w:frame="1"/>
          <w:shd w:val="clear" w:color="auto" w:fill="FFFFFF"/>
        </w:rPr>
        <w:t>@CachePut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runs the method and puts the result into the cache.</w:t>
      </w:r>
    </w:p>
    <w:p w14:paraId="78A8DDF6" w14:textId="29EC57D6" w:rsidR="000959DF" w:rsidRDefault="000959DF" w:rsidP="007B5784">
      <w:pPr>
        <w:pStyle w:val="ListParagraph"/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 w:rsidRPr="001C2539">
        <w:rPr>
          <w:rFonts w:ascii="Nunito" w:hAnsi="Nunito"/>
          <w:b/>
          <w:bCs/>
          <w:color w:val="273239"/>
          <w:spacing w:val="2"/>
          <w:sz w:val="27"/>
          <w:szCs w:val="27"/>
          <w:shd w:val="clear" w:color="auto" w:fill="FFFFFF"/>
        </w:rPr>
        <w:t>@Caching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 xml:space="preserve"> </w:t>
      </w:r>
      <w:r w:rsidRPr="001C2539">
        <w:rPr>
          <w:rFonts w:cstheme="minorHAnsi"/>
          <w:color w:val="273239"/>
          <w:spacing w:val="2"/>
          <w:sz w:val="27"/>
          <w:szCs w:val="27"/>
          <w:shd w:val="clear" w:color="auto" w:fill="FFFFFF"/>
        </w:rPr>
        <w:t>is used in the case we want to use multiple annotations of the same type on the same method.</w:t>
      </w:r>
    </w:p>
    <w:p w14:paraId="369660FC" w14:textId="75B77803" w:rsidR="002877E1" w:rsidRDefault="002877E1" w:rsidP="007B578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83F69D" wp14:editId="08C9B261">
            <wp:extent cx="5731510" cy="1639570"/>
            <wp:effectExtent l="0" t="0" r="2540" b="0"/>
            <wp:docPr id="51394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42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DBBB" w14:textId="08DFE63F" w:rsidR="002877E1" w:rsidRDefault="002877E1" w:rsidP="007B5784">
      <w:pPr>
        <w:pStyle w:val="ListParagraph"/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 xml:space="preserve">With </w:t>
      </w:r>
      <w:r w:rsidRPr="001C2539">
        <w:rPr>
          <w:rFonts w:ascii="Nunito" w:hAnsi="Nunito"/>
          <w:b/>
          <w:bCs/>
          <w:color w:val="273239"/>
          <w:spacing w:val="2"/>
          <w:sz w:val="27"/>
          <w:szCs w:val="27"/>
          <w:shd w:val="clear" w:color="auto" w:fill="FFFFFF"/>
        </w:rPr>
        <w:t>@CacheConfig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 xml:space="preserve"> annotation, we can simplify some of the cache configurations into a single place at the class level, so that we don’t have to declare things multiple times.</w:t>
      </w:r>
    </w:p>
    <w:p w14:paraId="6F98E43F" w14:textId="3D2805C2" w:rsidR="002877E1" w:rsidRPr="00FE0E7D" w:rsidRDefault="002877E1" w:rsidP="007B578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371B96B" wp14:editId="2C0D862C">
            <wp:extent cx="5731510" cy="1626870"/>
            <wp:effectExtent l="0" t="0" r="2540" b="0"/>
            <wp:docPr id="142790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04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7E1" w:rsidRPr="00FE0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DC6AD0"/>
    <w:multiLevelType w:val="hybridMultilevel"/>
    <w:tmpl w:val="174E8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8E17CC"/>
    <w:multiLevelType w:val="hybridMultilevel"/>
    <w:tmpl w:val="B3DC85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A00447"/>
    <w:multiLevelType w:val="hybridMultilevel"/>
    <w:tmpl w:val="68C0F7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0155063">
    <w:abstractNumId w:val="0"/>
  </w:num>
  <w:num w:numId="2" w16cid:durableId="322969817">
    <w:abstractNumId w:val="1"/>
  </w:num>
  <w:num w:numId="3" w16cid:durableId="9733678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CF4"/>
    <w:rsid w:val="00037CF4"/>
    <w:rsid w:val="000959DF"/>
    <w:rsid w:val="000A683F"/>
    <w:rsid w:val="00166D6C"/>
    <w:rsid w:val="00185AE5"/>
    <w:rsid w:val="001C2539"/>
    <w:rsid w:val="001C5767"/>
    <w:rsid w:val="001E094E"/>
    <w:rsid w:val="00247C53"/>
    <w:rsid w:val="002877E1"/>
    <w:rsid w:val="002B1D45"/>
    <w:rsid w:val="002C6BA2"/>
    <w:rsid w:val="002E29C4"/>
    <w:rsid w:val="0034208B"/>
    <w:rsid w:val="00396876"/>
    <w:rsid w:val="003A2751"/>
    <w:rsid w:val="003D5E66"/>
    <w:rsid w:val="00475473"/>
    <w:rsid w:val="005A05C7"/>
    <w:rsid w:val="00614962"/>
    <w:rsid w:val="006A509A"/>
    <w:rsid w:val="00713A6A"/>
    <w:rsid w:val="00734098"/>
    <w:rsid w:val="00756099"/>
    <w:rsid w:val="0078121A"/>
    <w:rsid w:val="007A28D6"/>
    <w:rsid w:val="007B5784"/>
    <w:rsid w:val="007F3EFE"/>
    <w:rsid w:val="00832FCE"/>
    <w:rsid w:val="0087635E"/>
    <w:rsid w:val="0091370E"/>
    <w:rsid w:val="00916E67"/>
    <w:rsid w:val="00965111"/>
    <w:rsid w:val="00997F62"/>
    <w:rsid w:val="00A03443"/>
    <w:rsid w:val="00A2154A"/>
    <w:rsid w:val="00A30AA9"/>
    <w:rsid w:val="00A67EAA"/>
    <w:rsid w:val="00AC7A86"/>
    <w:rsid w:val="00B95E49"/>
    <w:rsid w:val="00BD119D"/>
    <w:rsid w:val="00C217E3"/>
    <w:rsid w:val="00CF770E"/>
    <w:rsid w:val="00E53F14"/>
    <w:rsid w:val="00F44E4E"/>
    <w:rsid w:val="00F5349B"/>
    <w:rsid w:val="00F86261"/>
    <w:rsid w:val="00F901FC"/>
    <w:rsid w:val="00FD511D"/>
    <w:rsid w:val="00FE0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6E9D4"/>
  <w15:chartTrackingRefBased/>
  <w15:docId w15:val="{EB869E05-40BB-4707-9E6C-8A771510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B57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75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B5784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B57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63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6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lakkireddy_ganeshkumar_reddy 21028643</dc:creator>
  <cp:keywords/>
  <dc:description/>
  <cp:lastModifiedBy>lakkireddy_ganeshkumar_reddy 21028643</cp:lastModifiedBy>
  <cp:revision>40</cp:revision>
  <dcterms:created xsi:type="dcterms:W3CDTF">2024-04-27T10:49:00Z</dcterms:created>
  <dcterms:modified xsi:type="dcterms:W3CDTF">2024-11-07T16:51:00Z</dcterms:modified>
</cp:coreProperties>
</file>