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Image Recognition with IBM Cloud Visual Recognition</w:t>
      </w: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IBM Cloud Visual Recognition is a powerful tool for building and deploying custom image recognition models. This document will guide you through the process of implementing image recognition using this service.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1: Sign Up for IBM Cloud: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 xml:space="preserve">If you haven't already, sign up for an IBM Cloud account at </w:t>
      </w:r>
      <w:hyperlink r:id="rId4" w:history="1">
        <w:r w:rsidRPr="00300DCC">
          <w:rPr>
            <w:rStyle w:val="Hyperlink"/>
            <w:rFonts w:ascii="Times New Roman" w:hAnsi="Times New Roman" w:cs="Times New Roman"/>
            <w:sz w:val="24"/>
            <w:szCs w:val="24"/>
          </w:rPr>
          <w:t>https://cloud.ibm.com/registration</w:t>
        </w:r>
        <w:bookmarkStart w:id="0" w:name="_GoBack"/>
        <w:r w:rsidRPr="00300DCC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bookmarkEnd w:id="0"/>
      </w:hyperlink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2: Create a Visual Recognition Service Instance: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Log in to your IBM Cloud account.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Navigate to the IBM Cloud Dashboard.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Click "Create Resource" and search for "Visual Recognition."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Create an instance of the Visual Recognition service.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3: Gather and Organize Data: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Collect and organize the images you want to use for training and testing your model.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Ensure that you have a diverse and representative dataset.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4: Train Your Custom Model: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In your Visual Recognition service instance, go to the "Training" section.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Create a new classifier and upload your training images.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Train your model by following the prompts.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Monitor the training progress.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5: Test and Evaluate Your Model: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Use the test images to evaluate the performance of your model.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Adjust and retrain your model as needed to improve accuracy.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6: Implement Image Recognition in Your Application: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Retrieve the API key and endpoint for your trained model from your Visual Recognition service instance.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 xml:space="preserve">Integrate the Visual Recognition API into your application using the provided SDK or </w:t>
      </w:r>
      <w:proofErr w:type="spellStart"/>
      <w:r w:rsidRPr="00300DC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300DCC">
        <w:rPr>
          <w:rFonts w:ascii="Times New Roman" w:hAnsi="Times New Roman" w:cs="Times New Roman"/>
          <w:sz w:val="24"/>
          <w:szCs w:val="24"/>
        </w:rPr>
        <w:t xml:space="preserve"> API calls.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7: Fine-Tune and Improve: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Continuously monitor the performance of your image recognition system in real-world scenarios.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Collect user feedback and make adjustments to improve accuracy.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8: Scaling and Optimization: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If your application experiences increased usage, consider scaling your Visual Recognition service.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Optimize your model for speed and efficiency as needed.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9: Security and Privacy: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Ensure that your image recognition system complies with data privacy regulations.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Implement security measures to protect user data and model integrity.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Step 10: Documentation and Training: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Document your image recognition system, including model architecture and usage guidelines.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Train your team members on how to use and maintain the system.</w:t>
      </w:r>
    </w:p>
    <w:p w:rsid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</w:p>
    <w:p w:rsidR="00300DCC" w:rsidRPr="00300DCC" w:rsidRDefault="00300DCC" w:rsidP="00300DCC">
      <w:pPr>
        <w:rPr>
          <w:rFonts w:ascii="Times New Roman" w:hAnsi="Times New Roman" w:cs="Times New Roman"/>
          <w:b/>
          <w:sz w:val="24"/>
          <w:szCs w:val="24"/>
        </w:rPr>
      </w:pPr>
      <w:r w:rsidRPr="00300DCC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300DCC" w:rsidRPr="00300DCC" w:rsidRDefault="00300DCC" w:rsidP="00300DCC">
      <w:pPr>
        <w:rPr>
          <w:rFonts w:ascii="Times New Roman" w:hAnsi="Times New Roman" w:cs="Times New Roman"/>
          <w:sz w:val="24"/>
          <w:szCs w:val="24"/>
        </w:rPr>
      </w:pPr>
      <w:r w:rsidRPr="00300DCC">
        <w:rPr>
          <w:rFonts w:ascii="Times New Roman" w:hAnsi="Times New Roman" w:cs="Times New Roman"/>
          <w:sz w:val="24"/>
          <w:szCs w:val="24"/>
        </w:rPr>
        <w:t>IBM Cloud Visual Recognition provides a robust platform for implementing image recognition in your applications. By following these steps, you can create and deploy custom image recognition models that meet your specific needs.</w:t>
      </w:r>
    </w:p>
    <w:p w:rsidR="008E13AA" w:rsidRPr="00300DCC" w:rsidRDefault="008E13AA">
      <w:pPr>
        <w:rPr>
          <w:rFonts w:ascii="Times New Roman" w:hAnsi="Times New Roman" w:cs="Times New Roman"/>
          <w:sz w:val="24"/>
          <w:szCs w:val="24"/>
        </w:rPr>
      </w:pPr>
    </w:p>
    <w:sectPr w:rsidR="008E13AA" w:rsidRPr="00300DCC" w:rsidSect="00300D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CC"/>
    <w:rsid w:val="00300DCC"/>
    <w:rsid w:val="008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2EE5-113F-417B-8710-13134860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ibm.com/registratio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1</cp:revision>
  <dcterms:created xsi:type="dcterms:W3CDTF">2023-10-09T05:43:00Z</dcterms:created>
  <dcterms:modified xsi:type="dcterms:W3CDTF">2023-10-09T05:49:00Z</dcterms:modified>
</cp:coreProperties>
</file>