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346" w:rsidRDefault="0073391D">
      <w:pPr>
        <w:spacing w:after="200"/>
        <w:jc w:val="center"/>
      </w:pPr>
      <w:r>
        <w:rPr>
          <w:b/>
          <w:bCs/>
          <w:sz w:val="32"/>
          <w:szCs w:val="32"/>
        </w:rPr>
        <w:t>SIMATS ENGINEERING</w:t>
      </w:r>
    </w:p>
    <w:p w:rsidR="00C03346" w:rsidRDefault="0073391D">
      <w:pPr>
        <w:spacing w:after="200"/>
        <w:jc w:val="center"/>
      </w:pPr>
      <w:r>
        <w:rPr>
          <w:b/>
          <w:bCs/>
          <w:sz w:val="28"/>
          <w:szCs w:val="28"/>
        </w:rPr>
        <w:t>ASSESSMENT TOOL 3</w:t>
      </w:r>
    </w:p>
    <w:p w:rsidR="00C03346" w:rsidRDefault="0073391D">
      <w:pPr>
        <w:spacing w:after="120"/>
        <w:jc w:val="center"/>
      </w:pPr>
      <w:r>
        <w:rPr>
          <w:b/>
          <w:bCs/>
        </w:rPr>
        <w:t>COURSE NAME: COMPUTER NETWORKS</w:t>
      </w:r>
    </w:p>
    <w:p w:rsidR="00C03346" w:rsidRDefault="0073391D">
      <w:pPr>
        <w:spacing w:after="200"/>
        <w:jc w:val="center"/>
      </w:pPr>
      <w:r>
        <w:rPr>
          <w:b/>
          <w:bCs/>
        </w:rPr>
        <w:t>COURSE CODE: CSA07</w:t>
      </w:r>
    </w:p>
    <w:p w:rsidR="00C03346" w:rsidRDefault="0073391D">
      <w:pPr>
        <w:spacing w:after="120"/>
      </w:pPr>
      <w:r>
        <w:rPr>
          <w:b/>
          <w:bCs/>
        </w:rPr>
        <w:t>COURSE OUTCOME COVERED</w:t>
      </w:r>
    </w:p>
    <w:p w:rsidR="00C03346" w:rsidRDefault="0073391D">
      <w:pPr>
        <w:spacing w:after="120"/>
      </w:pPr>
      <w:r>
        <w:rPr>
          <w:b/>
          <w:bCs/>
          <w:i/>
          <w:iCs/>
        </w:rPr>
        <w:t>CO2:</w:t>
      </w:r>
      <w:r>
        <w:rPr>
          <w:i/>
          <w:iCs/>
        </w:rPr>
        <w:t xml:space="preserve"> Configure IP addressing schemes, </w:t>
      </w:r>
      <w:proofErr w:type="spellStart"/>
      <w:r>
        <w:rPr>
          <w:i/>
          <w:iCs/>
        </w:rPr>
        <w:t>subnetting</w:t>
      </w:r>
      <w:proofErr w:type="spellEnd"/>
      <w:r>
        <w:rPr>
          <w:i/>
          <w:iCs/>
        </w:rPr>
        <w:t>, and basic routing techniques using simulation tool, for efficient network design and topology. (BL3)</w:t>
      </w:r>
    </w:p>
    <w:p w:rsidR="00C03346" w:rsidRDefault="0073391D">
      <w:pPr>
        <w:spacing w:after="120"/>
      </w:pPr>
      <w:r>
        <w:rPr>
          <w:i/>
          <w:iCs/>
        </w:rPr>
        <w:t xml:space="preserve">Assessment Tool </w:t>
      </w:r>
      <w:proofErr w:type="spellStart"/>
      <w:r>
        <w:rPr>
          <w:i/>
          <w:iCs/>
        </w:rPr>
        <w:t>Weightage</w:t>
      </w:r>
      <w:proofErr w:type="spellEnd"/>
      <w:r>
        <w:rPr>
          <w:i/>
          <w:iCs/>
        </w:rPr>
        <w:t>: 30%</w:t>
      </w:r>
    </w:p>
    <w:p w:rsidR="00C03346" w:rsidRDefault="0073391D">
      <w:pPr>
        <w:spacing w:after="120"/>
      </w:pPr>
      <w:r>
        <w:rPr>
          <w:i/>
          <w:iCs/>
        </w:rPr>
        <w:t xml:space="preserve">Software: Cisco Packet Tracer, </w:t>
      </w:r>
      <w:proofErr w:type="spellStart"/>
      <w:r>
        <w:rPr>
          <w:i/>
          <w:iCs/>
        </w:rPr>
        <w:t>Wireshark</w:t>
      </w:r>
      <w:proofErr w:type="spellEnd"/>
    </w:p>
    <w:p w:rsidR="00C03346" w:rsidRDefault="0073391D">
      <w:pPr>
        <w:spacing w:after="120"/>
      </w:pPr>
      <w:r>
        <w:rPr>
          <w:i/>
          <w:iCs/>
        </w:rPr>
        <w:t>Code of Conduct:</w:t>
      </w:r>
    </w:p>
    <w:p w:rsidR="00C03346" w:rsidRDefault="00001F6D">
      <w:pPr>
        <w:spacing w:after="120"/>
      </w:pPr>
      <w:r>
        <w:rPr>
          <w:i/>
          <w:iCs/>
        </w:rPr>
        <w:t xml:space="preserve">I </w:t>
      </w:r>
      <w:r w:rsidR="0073391D">
        <w:rPr>
          <w:i/>
          <w:iCs/>
        </w:rPr>
        <w:t xml:space="preserve"> LAKSHA.M P (</w:t>
      </w:r>
      <w:r w:rsidR="0073391D">
        <w:rPr>
          <w:i/>
          <w:iCs/>
          <w:lang w:val="en-IN"/>
        </w:rPr>
        <w:t>1924260302</w:t>
      </w:r>
      <w:r w:rsidR="0073391D">
        <w:rPr>
          <w:i/>
          <w:iCs/>
        </w:rPr>
        <w:t xml:space="preserve">) (Name / </w:t>
      </w:r>
      <w:proofErr w:type="spellStart"/>
      <w:r w:rsidR="0073391D">
        <w:rPr>
          <w:i/>
          <w:iCs/>
        </w:rPr>
        <w:t>Reg</w:t>
      </w:r>
      <w:proofErr w:type="spellEnd"/>
      <w:r w:rsidR="0073391D">
        <w:rPr>
          <w:i/>
          <w:iCs/>
        </w:rPr>
        <w:t xml:space="preserve"> No) certify that this submission is my original work and that I have adhered to the guidelines specified for this assessment.</w:t>
      </w:r>
    </w:p>
    <w:p w:rsidR="00C03346" w:rsidRDefault="0073391D">
      <w:pPr>
        <w:spacing w:after="120"/>
      </w:pPr>
      <w:r>
        <w:rPr>
          <w:i/>
          <w:iCs/>
        </w:rPr>
        <w:t>I understand that any violation of academic integrity rules will result in disciplinary action.</w:t>
      </w:r>
    </w:p>
    <w:p w:rsidR="00C03346" w:rsidRDefault="0073391D">
      <w:pPr>
        <w:spacing w:after="240"/>
        <w:rPr>
          <w:lang w:val="en-IN"/>
        </w:rPr>
      </w:pPr>
      <w:r>
        <w:rPr>
          <w:i/>
          <w:iCs/>
        </w:rPr>
        <w:t>Signature of the student:</w:t>
      </w:r>
      <w:r>
        <w:rPr>
          <w:i/>
          <w:iCs/>
          <w:lang w:val="en-IN"/>
        </w:rPr>
        <w:t xml:space="preserve"> LAKSHA.M</w:t>
      </w:r>
      <w:bookmarkStart w:id="0" w:name="_GoBack"/>
      <w:bookmarkEnd w:id="0"/>
      <w:r>
        <w:rPr>
          <w:i/>
          <w:iCs/>
          <w:lang w:val="en-IN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538"/>
        <w:gridCol w:w="1300"/>
        <w:gridCol w:w="1450"/>
        <w:gridCol w:w="1450"/>
        <w:gridCol w:w="1450"/>
        <w:gridCol w:w="1450"/>
      </w:tblGrid>
      <w:tr w:rsidR="00C03346">
        <w:trPr>
          <w:cantSplit/>
          <w:tblHeader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Criteria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proofErr w:type="spellStart"/>
            <w:r>
              <w:rPr>
                <w:b/>
                <w:bCs/>
                <w:sz w:val="21"/>
                <w:szCs w:val="21"/>
              </w:rPr>
              <w:t>Weightage</w:t>
            </w:r>
            <w:proofErr w:type="spellEnd"/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Q1 10marks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Q2 10marks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Q3 10marks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Q4 10marks</w:t>
            </w:r>
          </w:p>
        </w:tc>
      </w:tr>
      <w:tr w:rsidR="00C03346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Problem Identification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</w:tr>
      <w:tr w:rsidR="00C03346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Debugging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25%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</w:tr>
      <w:tr w:rsidR="00C03346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Optimization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</w:tr>
      <w:tr w:rsidR="00C03346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Analysis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</w:tr>
      <w:tr w:rsidR="00C03346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Code Quality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15%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C03346"/>
        </w:tc>
      </w:tr>
    </w:tbl>
    <w:p w:rsidR="00C03346" w:rsidRDefault="0073391D">
      <w:r>
        <w:br w:type="page"/>
      </w:r>
    </w:p>
    <w:p w:rsidR="00C03346" w:rsidRDefault="0073391D">
      <w:pPr>
        <w:spacing w:after="60"/>
      </w:pPr>
      <w:r>
        <w:rPr>
          <w:b/>
          <w:bCs/>
        </w:rPr>
        <w:lastRenderedPageBreak/>
        <w:t>Annexure A</w:t>
      </w:r>
    </w:p>
    <w:p w:rsidR="00C03346" w:rsidRDefault="0073391D">
      <w:pPr>
        <w:spacing w:after="160"/>
        <w:jc w:val="center"/>
      </w:pPr>
      <w:r>
        <w:rPr>
          <w:b/>
          <w:bCs/>
          <w:sz w:val="28"/>
          <w:szCs w:val="28"/>
        </w:rPr>
        <w:t xml:space="preserve">Debugging &amp; </w:t>
      </w:r>
      <w:proofErr w:type="spellStart"/>
      <w:r>
        <w:rPr>
          <w:b/>
          <w:bCs/>
          <w:sz w:val="28"/>
          <w:szCs w:val="28"/>
        </w:rPr>
        <w:t>Optimisation</w:t>
      </w:r>
      <w:proofErr w:type="spellEnd"/>
      <w:r>
        <w:rPr>
          <w:b/>
          <w:bCs/>
          <w:sz w:val="28"/>
          <w:szCs w:val="28"/>
        </w:rPr>
        <w:t xml:space="preserve"> Task</w:t>
      </w:r>
    </w:p>
    <w:p w:rsidR="00C03346" w:rsidRDefault="0073391D">
      <w:pPr>
        <w:spacing w:after="120"/>
      </w:pPr>
      <w:r>
        <w:rPr>
          <w:i/>
          <w:iCs/>
          <w:sz w:val="21"/>
          <w:szCs w:val="21"/>
        </w:rPr>
        <w:t xml:space="preserve">Name: </w:t>
      </w:r>
      <w:proofErr w:type="spellStart"/>
      <w:r>
        <w:rPr>
          <w:i/>
          <w:iCs/>
          <w:sz w:val="21"/>
          <w:szCs w:val="21"/>
        </w:rPr>
        <w:t>Laksha.M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gramStart"/>
      <w:r>
        <w:rPr>
          <w:i/>
          <w:iCs/>
          <w:sz w:val="21"/>
          <w:szCs w:val="21"/>
        </w:rPr>
        <w:t>P  |</w:t>
      </w:r>
      <w:proofErr w:type="gramEnd"/>
      <w:r>
        <w:rPr>
          <w:i/>
          <w:iCs/>
          <w:sz w:val="21"/>
          <w:szCs w:val="21"/>
        </w:rPr>
        <w:t xml:space="preserve">   </w:t>
      </w:r>
      <w:proofErr w:type="spellStart"/>
      <w:r>
        <w:rPr>
          <w:i/>
          <w:iCs/>
          <w:sz w:val="21"/>
          <w:szCs w:val="21"/>
        </w:rPr>
        <w:t>Reg</w:t>
      </w:r>
      <w:proofErr w:type="spellEnd"/>
      <w:r>
        <w:rPr>
          <w:i/>
          <w:iCs/>
          <w:sz w:val="21"/>
          <w:szCs w:val="21"/>
        </w:rPr>
        <w:t xml:space="preserve"> No: 1924260302  |   Course: CSA07 Computer Networks</w:t>
      </w:r>
    </w:p>
    <w:p w:rsidR="00C03346" w:rsidRDefault="0073391D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t>Question 1: Workstation 192.168.10.65/26, gateway 192.168.10.1</w:t>
      </w:r>
    </w:p>
    <w:p w:rsidR="00C03346" w:rsidRDefault="0073391D">
      <w:pPr>
        <w:spacing w:after="120"/>
      </w:pPr>
      <w:r>
        <w:rPr>
          <w:b/>
          <w:bCs/>
        </w:rPr>
        <w:t>Given:</w:t>
      </w:r>
      <w:r>
        <w:t xml:space="preserve"> IP 192.168.10.65, mask 255.255.255.192 (/26), gateway 192.168.10.1. The host cannot reach systems in 192.168.10.0/26.</w:t>
      </w:r>
    </w:p>
    <w:p w:rsidR="00C03346" w:rsidRDefault="0073391D">
      <w:pPr>
        <w:pStyle w:val="Heading2"/>
        <w:keepNext/>
      </w:pPr>
      <w:r>
        <w:t>1. Subnet of the configured IP</w:t>
      </w:r>
    </w:p>
    <w:p w:rsidR="00C03346" w:rsidRDefault="0073391D">
      <w:pPr>
        <w:spacing w:after="120"/>
      </w:pPr>
      <w:r>
        <w:t xml:space="preserve">/26 gives a block size of 256 − 192 = 64, so the subnets in 192.168.10.0/24 are .0, .64, .128 and .192. The address 192.168.10.65 lies in </w:t>
      </w:r>
      <w:r>
        <w:rPr>
          <w:b/>
          <w:bCs/>
        </w:rPr>
        <w:t>192.168.10.64/26</w:t>
      </w:r>
      <w:r>
        <w:t>.</w:t>
      </w:r>
    </w:p>
    <w:p w:rsidR="00C03346" w:rsidRDefault="0073391D">
      <w:pPr>
        <w:pStyle w:val="Heading2"/>
        <w:keepNext/>
      </w:pPr>
      <w:r>
        <w:t>2. Network, broadcast and host range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500"/>
        <w:gridCol w:w="1700"/>
        <w:gridCol w:w="1700"/>
        <w:gridCol w:w="2838"/>
        <w:gridCol w:w="900"/>
      </w:tblGrid>
      <w:tr w:rsidR="00C03346">
        <w:trPr>
          <w:cantSplit/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Subnet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Network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Broadcast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Valid host range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Usable</w:t>
            </w:r>
          </w:p>
        </w:tc>
      </w:tr>
      <w:tr w:rsidR="00C03346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192.168.10.0/26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192.168.10.63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192.168.10.1 – 192.168.10.62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62</w:t>
            </w:r>
          </w:p>
        </w:tc>
      </w:tr>
      <w:tr w:rsidR="00C03346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192.168.10.64/26 (workstation)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192.168.10.64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192.168.10.127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192.168.10.65 – 192.168.10.126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62</w:t>
            </w:r>
          </w:p>
        </w:tc>
      </w:tr>
    </w:tbl>
    <w:p w:rsidR="00C03346" w:rsidRDefault="00C03346">
      <w:pPr>
        <w:spacing w:after="80"/>
      </w:pPr>
    </w:p>
    <w:p w:rsidR="00C03346" w:rsidRDefault="0073391D">
      <w:pPr>
        <w:pStyle w:val="Heading2"/>
        <w:keepNext/>
      </w:pPr>
      <w:r>
        <w:t>3. Validity of the IP and gateway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IP 192.168.10.65:</w:t>
      </w:r>
      <w:r>
        <w:t xml:space="preserve"> valid. It is the first usable host of 192.168.10.64/26 (not the network or broadcast address).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Gateway 192.168.10.1:</w:t>
      </w:r>
      <w:r>
        <w:t xml:space="preserve"> valid host, but it belongs to 192.168.10.0/26, a </w:t>
      </w:r>
      <w:r>
        <w:rPr>
          <w:b/>
          <w:bCs/>
        </w:rPr>
        <w:t>different subnet</w:t>
      </w:r>
      <w:r>
        <w:t xml:space="preserve"> from the workstation. It is not directly reachable, so it is invalid for this host.</w:t>
      </w:r>
    </w:p>
    <w:p w:rsidR="00C03346" w:rsidRDefault="0073391D">
      <w:pPr>
        <w:pStyle w:val="Heading2"/>
        <w:keepNext/>
      </w:pPr>
      <w:r>
        <w:t>4. Configuration errors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The workstation sits in 192.168.10.64/26, while the systems it must reach are in 192.168.10.0/26. Two different subnets need a router, and the host has no valid route.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The default gateway is outside the host's own subnet. A host only ARPs for a gateway inside its own network, so the gateway is never reached and every packet to another subnet is lost.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Root cause: the host IP and the gateway were taken from different /26 blocks.</w:t>
      </w:r>
    </w:p>
    <w:p w:rsidR="00C03346" w:rsidRDefault="0073391D">
      <w:pPr>
        <w:pStyle w:val="Heading2"/>
        <w:keepNext/>
      </w:pPr>
      <w:r>
        <w:t>5. Optimized configuration</w:t>
      </w:r>
    </w:p>
    <w:p w:rsidR="00C03346" w:rsidRDefault="0073391D">
      <w:pPr>
        <w:spacing w:after="120"/>
      </w:pPr>
      <w:r>
        <w:t>Move the host into the target subnet 192.168.10.0/26 and keep the existing gateway: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6138"/>
      </w:tblGrid>
      <w:tr w:rsidR="00C03346">
        <w:trPr>
          <w:cantSplit/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Parameter</w:t>
            </w:r>
          </w:p>
        </w:tc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Corrected value</w:t>
            </w:r>
          </w:p>
        </w:tc>
      </w:tr>
      <w:tr w:rsidR="00C03346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IP address</w:t>
            </w:r>
          </w:p>
        </w:tc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192.168.10.10</w:t>
            </w:r>
          </w:p>
        </w:tc>
      </w:tr>
      <w:tr w:rsidR="00C03346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Subnet mask</w:t>
            </w:r>
          </w:p>
        </w:tc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255.255.255.192 (/26)</w:t>
            </w:r>
          </w:p>
        </w:tc>
      </w:tr>
      <w:tr w:rsidR="00C03346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Default gateway</w:t>
            </w:r>
          </w:p>
        </w:tc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192.168.10.1</w:t>
            </w:r>
          </w:p>
        </w:tc>
      </w:tr>
    </w:tbl>
    <w:p w:rsidR="00C03346" w:rsidRDefault="0073391D">
      <w:pPr>
        <w:spacing w:before="80" w:after="120"/>
      </w:pPr>
      <w:r>
        <w:rPr>
          <w:i/>
          <w:iCs/>
        </w:rPr>
        <w:t>(Any free address from 192.168.10.2 to 192.168.10.62 works. 192.168.10.1 is reserved for the router.)</w:t>
      </w:r>
    </w:p>
    <w:p w:rsidR="00C03346" w:rsidRDefault="0073391D">
      <w:pPr>
        <w:pStyle w:val="Heading2"/>
        <w:keepNext/>
      </w:pPr>
      <w:r>
        <w:t>6. Usable hosts after correction</w:t>
      </w:r>
    </w:p>
    <w:p w:rsidR="00C03346" w:rsidRDefault="0073391D">
      <w:pPr>
        <w:spacing w:after="120"/>
      </w:pPr>
      <w:r>
        <w:t xml:space="preserve">Host bits = 32 − 26 = 6, so usable hosts = 2^6 − 2 = 64 − 2 = </w:t>
      </w:r>
      <w:r>
        <w:rPr>
          <w:b/>
          <w:bCs/>
        </w:rPr>
        <w:t>62</w:t>
      </w:r>
      <w:r>
        <w:t xml:space="preserve"> (192.168.10.1 to 192.168.10.62, of which one is used by the gateway).</w:t>
      </w:r>
    </w:p>
    <w:p w:rsidR="00C03346" w:rsidRDefault="0073391D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lastRenderedPageBreak/>
        <w:t>Question 2: IPv6 devices A and B</w:t>
      </w:r>
    </w:p>
    <w:p w:rsidR="00C03346" w:rsidRDefault="0073391D">
      <w:pPr>
        <w:spacing w:after="120"/>
      </w:pPr>
      <w:r>
        <w:rPr>
          <w:b/>
          <w:bCs/>
        </w:rPr>
        <w:t>Given:</w:t>
      </w:r>
      <w:r>
        <w:t xml:space="preserve"> Device A 2001:db8:</w:t>
      </w:r>
      <w:proofErr w:type="gramStart"/>
      <w:r>
        <w:t>:ff00:42:8329</w:t>
      </w:r>
      <w:proofErr w:type="gramEnd"/>
      <w:r>
        <w:t>/64 and Device B 2001:db8:0:0:1::1/64. Both are on the same link but cannot communicate.</w:t>
      </w:r>
    </w:p>
    <w:p w:rsidR="00C03346" w:rsidRDefault="0073391D">
      <w:pPr>
        <w:pStyle w:val="Heading2"/>
        <w:keepNext/>
      </w:pPr>
      <w:r>
        <w:t>1. Full (expanded) notation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3000"/>
        <w:gridCol w:w="5738"/>
      </w:tblGrid>
      <w:tr w:rsidR="00C03346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Compressed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Expanded</w:t>
            </w:r>
          </w:p>
        </w:tc>
      </w:tr>
      <w:tr w:rsidR="00C03346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2001:db8::ff00:42:8329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2001:0db8:0000:0000:0000:ff00:0042:8329</w:t>
            </w:r>
          </w:p>
        </w:tc>
      </w:tr>
      <w:tr w:rsidR="00C03346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2001:db8:0:0:1::1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2001:0db8:0000:0000:0001:0000:0000:0001</w:t>
            </w:r>
          </w:p>
        </w:tc>
      </w:tr>
    </w:tbl>
    <w:p w:rsidR="00C03346" w:rsidRDefault="0073391D">
      <w:pPr>
        <w:spacing w:before="80" w:after="120"/>
      </w:pPr>
      <w:r>
        <w:rPr>
          <w:i/>
          <w:iCs/>
        </w:rPr>
        <w:t>In A, "</w:t>
      </w:r>
      <w:proofErr w:type="gramStart"/>
      <w:r>
        <w:rPr>
          <w:i/>
          <w:iCs/>
        </w:rPr>
        <w:t>::"</w:t>
      </w:r>
      <w:proofErr w:type="gramEnd"/>
      <w:r>
        <w:rPr>
          <w:i/>
          <w:iCs/>
        </w:rPr>
        <w:t xml:space="preserve"> replaces three zero groups. In B, "</w:t>
      </w:r>
      <w:proofErr w:type="gramStart"/>
      <w:r>
        <w:rPr>
          <w:i/>
          <w:iCs/>
        </w:rPr>
        <w:t>::"</w:t>
      </w:r>
      <w:proofErr w:type="gramEnd"/>
      <w:r>
        <w:rPr>
          <w:i/>
          <w:iCs/>
        </w:rPr>
        <w:t xml:space="preserve"> replaces two zero groups (groups 6 and 7).</w:t>
      </w:r>
    </w:p>
    <w:p w:rsidR="00C03346" w:rsidRDefault="0073391D">
      <w:pPr>
        <w:pStyle w:val="Heading2"/>
        <w:keepNext/>
      </w:pPr>
      <w:r>
        <w:t>2. Network prefix (first 64 bits = first 4 groups)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Device A: </w:t>
      </w:r>
      <w:r>
        <w:rPr>
          <w:b/>
          <w:bCs/>
        </w:rPr>
        <w:t>2001:0db8:0000:0000::/64</w:t>
      </w:r>
      <w:r>
        <w:t xml:space="preserve"> = 2001:db8::/64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Device B: </w:t>
      </w:r>
      <w:r>
        <w:rPr>
          <w:b/>
          <w:bCs/>
        </w:rPr>
        <w:t>2001:0db8:0000:0000::/64</w:t>
      </w:r>
      <w:r>
        <w:t xml:space="preserve"> = 2001:db8::/64</w:t>
      </w:r>
    </w:p>
    <w:p w:rsidR="00C03346" w:rsidRDefault="0073391D">
      <w:pPr>
        <w:pStyle w:val="Heading2"/>
        <w:keepNext/>
      </w:pPr>
      <w:r>
        <w:t>3. Same subnet?</w:t>
      </w:r>
    </w:p>
    <w:p w:rsidR="00C03346" w:rsidRDefault="0073391D">
      <w:pPr>
        <w:spacing w:after="120"/>
      </w:pPr>
      <w:r>
        <w:t>Yes. With a /64 mask both addresses give the identical prefix 2001:db8:</w:t>
      </w:r>
      <w:proofErr w:type="gramStart"/>
      <w:r>
        <w:t>:/</w:t>
      </w:r>
      <w:proofErr w:type="gramEnd"/>
      <w:r>
        <w:t xml:space="preserve">64, so they are in the same subnet. The fault is therefore </w:t>
      </w:r>
      <w:r>
        <w:rPr>
          <w:b/>
          <w:bCs/>
        </w:rPr>
        <w:t>not</w:t>
      </w:r>
      <w:r>
        <w:t xml:space="preserve"> a different prefix length or a different network prefix.</w:t>
      </w:r>
    </w:p>
    <w:p w:rsidR="00C03346" w:rsidRDefault="0073391D">
      <w:pPr>
        <w:pStyle w:val="Heading2"/>
        <w:keepNext/>
      </w:pPr>
      <w:r>
        <w:t>4. Addressing or prefix mismatch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Device B's interface ID is 0001:0000:0000:0001. The "1" in the fifth group sits inside the interface-ID half, not in the subnet-ID field. This looks like a typing slip: the intended address was almost certainly </w:t>
      </w:r>
      <w:r>
        <w:rPr>
          <w:b/>
          <w:bCs/>
        </w:rPr>
        <w:t>2001:db8:0:1:</w:t>
      </w:r>
      <w:proofErr w:type="gramStart"/>
      <w:r>
        <w:rPr>
          <w:b/>
          <w:bCs/>
        </w:rPr>
        <w:t>:1</w:t>
      </w:r>
      <w:proofErr w:type="gramEnd"/>
      <w:r>
        <w:t xml:space="preserve"> (subnet ID 1). Device B is placed in the wrong place in the addressing plan, and its interface ID is non-standard and hard to track.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Device A's interface ID is 0000:ff00:0042:8329, which is also arbitrary and follows no planned pattern.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Since the prefixes already match, the remaining causes of failure must be checked on the devices: IPv6 not enabled or no link-local address, wrong VLAN or port, a duplicate address, or ICMPv6/ND being filtered. Verify with the commands below.</w:t>
      </w:r>
    </w:p>
    <w:p w:rsidR="00C03346" w:rsidRDefault="0073391D">
      <w:pPr>
        <w:keepLines/>
        <w:shd w:val="clear" w:color="auto" w:fill="F2F2F2"/>
        <w:ind w:left="24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-if)# ipv6 address 2001:db8:0:1::1/64   !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gateway</w:t>
      </w:r>
      <w:proofErr w:type="gramEnd"/>
    </w:p>
    <w:p w:rsidR="00C03346" w:rsidRDefault="0073391D">
      <w:pPr>
        <w:keepLines/>
        <w:shd w:val="clear" w:color="auto" w:fill="F2F2F2"/>
        <w:ind w:left="24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)# ipv6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unicast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-routing</w:t>
      </w:r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PC&gt; ipv6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!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check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address, prefix, link-local</w:t>
      </w:r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PC&gt; ping 2001:db8:0:1: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:20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!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reachability</w:t>
      </w:r>
      <w:proofErr w:type="spellEnd"/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show ipv6 interface brief</w:t>
      </w:r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Router# show ipv6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neighbors 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confirm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Neighbor Discovery works</w:t>
      </w:r>
    </w:p>
    <w:p w:rsidR="00C03346" w:rsidRDefault="0073391D">
      <w:pPr>
        <w:pStyle w:val="Heading2"/>
        <w:keepNext/>
      </w:pPr>
      <w:r>
        <w:t>5. Optimized addressing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4138"/>
        <w:gridCol w:w="2500"/>
      </w:tblGrid>
      <w:tr w:rsidR="00C03346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Address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Prefix</w:t>
            </w:r>
          </w:p>
        </w:tc>
      </w:tr>
      <w:tr w:rsidR="00C03346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Router (gateway)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2001:db8:0:1::1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/64</w:t>
            </w:r>
          </w:p>
        </w:tc>
      </w:tr>
      <w:tr w:rsidR="00C03346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Device A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2001:db8:0:1::10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/64</w:t>
            </w:r>
          </w:p>
        </w:tc>
      </w:tr>
      <w:tr w:rsidR="00C03346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Device B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2001:db8:0:1::20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/64</w:t>
            </w:r>
          </w:p>
        </w:tc>
      </w:tr>
    </w:tbl>
    <w:p w:rsidR="00C03346" w:rsidRDefault="0073391D">
      <w:pPr>
        <w:spacing w:before="80" w:after="120"/>
      </w:pPr>
      <w:r>
        <w:rPr>
          <w:i/>
          <w:iCs/>
        </w:rPr>
        <w:t>All three share the prefix 2001:db8:0:1:</w:t>
      </w:r>
      <w:proofErr w:type="gramStart"/>
      <w:r>
        <w:rPr>
          <w:i/>
          <w:iCs/>
        </w:rPr>
        <w:t>:/</w:t>
      </w:r>
      <w:proofErr w:type="gramEnd"/>
      <w:r>
        <w:rPr>
          <w:i/>
          <w:iCs/>
        </w:rPr>
        <w:t>64, with a clear, sequential interface ID in the last group.</w:t>
      </w:r>
    </w:p>
    <w:p w:rsidR="00C03346" w:rsidRDefault="0073391D">
      <w:pPr>
        <w:pStyle w:val="Heading2"/>
        <w:keepNext/>
      </w:pPr>
      <w:r>
        <w:t>6. Available host addresses</w:t>
      </w:r>
    </w:p>
    <w:p w:rsidR="00C03346" w:rsidRDefault="0073391D">
      <w:pPr>
        <w:spacing w:after="120"/>
      </w:pPr>
      <w:r>
        <w:t xml:space="preserve">A /64 leaves 128 − 64 = 64 interface-ID bits, so there are 2^64 = </w:t>
      </w:r>
      <w:r>
        <w:rPr>
          <w:b/>
          <w:bCs/>
        </w:rPr>
        <w:t>18,446,744,073,709,551,616</w:t>
      </w:r>
      <w:r>
        <w:t xml:space="preserve"> addresses. IPv6 has no broadcast address, so every address is usable (the all-zeros subnet-router </w:t>
      </w:r>
      <w:proofErr w:type="spellStart"/>
      <w:r>
        <w:t>anycast</w:t>
      </w:r>
      <w:proofErr w:type="spellEnd"/>
      <w:r>
        <w:t xml:space="preserve"> address is conventionally kept aside, giving 2^64 − 1 for hosts).</w:t>
      </w:r>
    </w:p>
    <w:p w:rsidR="00C03346" w:rsidRDefault="0073391D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lastRenderedPageBreak/>
        <w:t xml:space="preserve">Question 3: </w:t>
      </w:r>
      <w:proofErr w:type="spellStart"/>
      <w:r>
        <w:rPr>
          <w:b/>
          <w:bCs/>
        </w:rPr>
        <w:t>Subnetting</w:t>
      </w:r>
      <w:proofErr w:type="spellEnd"/>
      <w:r>
        <w:rPr>
          <w:b/>
          <w:bCs/>
        </w:rPr>
        <w:t xml:space="preserve"> 192.168.1.0/24 with /26, /27, /28</w:t>
      </w:r>
    </w:p>
    <w:p w:rsidR="00C03346" w:rsidRDefault="0073391D">
      <w:pPr>
        <w:spacing w:after="120"/>
      </w:pPr>
      <w:r>
        <w:rPr>
          <w:b/>
          <w:bCs/>
        </w:rPr>
        <w:t>Note:</w:t>
      </w:r>
      <w:r>
        <w:t xml:space="preserve"> the question does not list the departments or their sizes, so the allocation and host requirements below are </w:t>
      </w:r>
      <w:r>
        <w:rPr>
          <w:b/>
          <w:bCs/>
        </w:rPr>
        <w:t>assumed</w:t>
      </w:r>
      <w:r>
        <w:t xml:space="preserve"> to match the problem described (some departments short of addresses, others with many unused). The method applies to any real figures.</w:t>
      </w:r>
    </w:p>
    <w:p w:rsidR="00C03346" w:rsidRDefault="0073391D">
      <w:pPr>
        <w:pStyle w:val="Heading2"/>
        <w:keepNext/>
      </w:pPr>
      <w:r>
        <w:t>1. Possible subnets by mask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1200"/>
        <w:gridCol w:w="1500"/>
        <w:gridCol w:w="1900"/>
        <w:gridCol w:w="4138"/>
      </w:tblGrid>
      <w:tr w:rsidR="00C03346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Mask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Block size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Subnets in /24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Usable hosts each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Network addresses (last octet)</w:t>
            </w:r>
          </w:p>
        </w:tc>
      </w:tr>
      <w:tr w:rsidR="00C03346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/26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64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62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0, 64, 128, 192</w:t>
            </w:r>
          </w:p>
        </w:tc>
      </w:tr>
      <w:tr w:rsidR="00C03346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/27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32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30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0, 32, 64, 96, 128, 160, 192, 224</w:t>
            </w:r>
          </w:p>
        </w:tc>
      </w:tr>
      <w:tr w:rsidR="00C03346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/28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14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0, 16, 32, 48, 64, 80, 96, 112, 128, 144, 160, 176, 192, 208, 224, 240</w:t>
            </w:r>
          </w:p>
        </w:tc>
      </w:tr>
    </w:tbl>
    <w:p w:rsidR="00C03346" w:rsidRDefault="00C03346">
      <w:pPr>
        <w:spacing w:after="80"/>
      </w:pPr>
    </w:p>
    <w:p w:rsidR="00C03346" w:rsidRDefault="0073391D">
      <w:pPr>
        <w:pStyle w:val="Heading2"/>
        <w:keepNext/>
      </w:pPr>
      <w:r>
        <w:t>2. Assumed current allocation and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200"/>
        <w:gridCol w:w="700"/>
        <w:gridCol w:w="1400"/>
        <w:gridCol w:w="1400"/>
        <w:gridCol w:w="1200"/>
        <w:gridCol w:w="800"/>
        <w:gridCol w:w="800"/>
        <w:gridCol w:w="2138"/>
      </w:tblGrid>
      <w:tr w:rsidR="00C03346">
        <w:trPr>
          <w:cantSplit/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Dept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Mask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Broadcast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Host range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Usable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Needed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Unused / short</w:t>
            </w:r>
          </w:p>
        </w:tc>
      </w:tr>
      <w:tr w:rsidR="00C03346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Engineering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/26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192.168.1.63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.1 – .62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62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50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12 unused</w:t>
            </w:r>
          </w:p>
        </w:tc>
      </w:tr>
      <w:tr w:rsidR="00C03346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HR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/27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192.168.1.64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192.168.1.95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.65 – .94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30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10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20 unused</w:t>
            </w:r>
          </w:p>
        </w:tc>
      </w:tr>
      <w:tr w:rsidR="00C03346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Sales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192.168.1.80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192.168.1.95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.81 – .94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25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11 short</w:t>
            </w:r>
          </w:p>
        </w:tc>
      </w:tr>
      <w:tr w:rsidR="00C03346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192.168.1.96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192.168.1.111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.97 – .110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12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2 unused</w:t>
            </w:r>
          </w:p>
        </w:tc>
      </w:tr>
    </w:tbl>
    <w:p w:rsidR="00C03346" w:rsidRDefault="00C03346">
      <w:pPr>
        <w:spacing w:after="80"/>
      </w:pPr>
    </w:p>
    <w:p w:rsidR="00C03346" w:rsidRDefault="0073391D">
      <w:pPr>
        <w:pStyle w:val="Heading2"/>
        <w:keepNext/>
      </w:pPr>
      <w:r>
        <w:t>3. Inefficient allocations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HR /27:</w:t>
      </w:r>
      <w:r>
        <w:t xml:space="preserve"> 30 usable for 10 hosts, so 20 addresses (about 67%) are wasted. A /28 is enough.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Sales /28:</w:t>
      </w:r>
      <w:r>
        <w:t xml:space="preserve"> only 14 usable for 25 hosts, so it is 11 addresses short. It needs a /27.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Engineering /26:</w:t>
      </w:r>
      <w:r>
        <w:t xml:space="preserve"> 12 spare addresses (about 19%). This is acceptable and allows growth.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Admin /28:</w:t>
      </w:r>
      <w:r>
        <w:t xml:space="preserve"> 2 </w:t>
      </w:r>
      <w:proofErr w:type="gramStart"/>
      <w:r>
        <w:t>spare,</w:t>
      </w:r>
      <w:proofErr w:type="gramEnd"/>
      <w:r>
        <w:t xml:space="preserve"> a good fit.</w:t>
      </w:r>
    </w:p>
    <w:p w:rsidR="00C03346" w:rsidRDefault="0073391D">
      <w:pPr>
        <w:pStyle w:val="Heading2"/>
        <w:keepNext/>
      </w:pPr>
      <w:r>
        <w:t>4. Allocation mistakes found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Overlap:</w:t>
      </w:r>
      <w:r>
        <w:t xml:space="preserve"> Sales 192.168.1.80/28 (.80 – .95) lies entirely inside HR 192.168.1.64/27 (.64 – .95). Overlapping subnets cause routing ambiguity and duplicate-address problems.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Wrong mask sizing:</w:t>
      </w:r>
      <w:r>
        <w:t xml:space="preserve"> subnets were chosen without matching masks to host counts (the big mask to the small department, the small mask to the large department).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No planning for WAN links:</w:t>
      </w:r>
      <w:r>
        <w:t xml:space="preserve"> router-to-router links would waste a full /28 or /27 each if added later.</w:t>
      </w:r>
    </w:p>
    <w:p w:rsidR="00C03346" w:rsidRDefault="0073391D">
      <w:pPr>
        <w:pStyle w:val="Heading2"/>
        <w:keepNext/>
      </w:pPr>
      <w:r>
        <w:t>5. Optimized VLSM scheme</w:t>
      </w:r>
    </w:p>
    <w:p w:rsidR="00C03346" w:rsidRDefault="0073391D">
      <w:pPr>
        <w:spacing w:after="120"/>
      </w:pPr>
      <w:r>
        <w:t>Method: sort requirements from largest to smallest and allocate each at the next free block boundary, using the smallest mask that fits.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300"/>
        <w:gridCol w:w="900"/>
        <w:gridCol w:w="700"/>
        <w:gridCol w:w="1400"/>
        <w:gridCol w:w="1400"/>
        <w:gridCol w:w="1300"/>
        <w:gridCol w:w="800"/>
        <w:gridCol w:w="1838"/>
      </w:tblGrid>
      <w:tr w:rsidR="00C03346">
        <w:trPr>
          <w:cantSplit/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Dept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Hosts needed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Mask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Broadcast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Host range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Usable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9"/>
                <w:szCs w:val="19"/>
              </w:rPr>
              <w:t>Spare</w:t>
            </w:r>
          </w:p>
        </w:tc>
      </w:tr>
      <w:tr w:rsidR="00C03346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Engineering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50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/26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192.168.1.63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.1 – .62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62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12</w:t>
            </w:r>
          </w:p>
        </w:tc>
      </w:tr>
      <w:tr w:rsidR="00C03346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Sales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25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/27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192.168.1.64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192.168.1.95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.65 – .94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30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5</w:t>
            </w:r>
          </w:p>
        </w:tc>
      </w:tr>
      <w:tr w:rsidR="00C03346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HR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192.168.1.96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192.168.1.111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.97 – .110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14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4</w:t>
            </w:r>
          </w:p>
        </w:tc>
      </w:tr>
      <w:tr w:rsidR="00C03346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Admin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12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192.168.1.112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192.168.1.127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.113 – .126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14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2</w:t>
            </w:r>
          </w:p>
        </w:tc>
      </w:tr>
      <w:tr w:rsidR="00C03346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WAN link 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/30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192.168.1.128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192.168.1.131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.129 – .130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2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0</w:t>
            </w:r>
          </w:p>
        </w:tc>
      </w:tr>
      <w:tr w:rsidR="00C03346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WAN link 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/30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192.168.1.132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192.168.1.135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.133 – .134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2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9"/>
                <w:szCs w:val="19"/>
              </w:rPr>
              <w:t>0</w:t>
            </w:r>
          </w:p>
        </w:tc>
      </w:tr>
    </w:tbl>
    <w:p w:rsidR="00C03346" w:rsidRDefault="0073391D">
      <w:pPr>
        <w:spacing w:before="100" w:after="120"/>
      </w:pPr>
      <w:r>
        <w:lastRenderedPageBreak/>
        <w:t>Free space for growth: 192.168.1.136 – 192.168.1.255 (120 addresses), one contiguous block, so no overlap and nothing wasted. Spare host addresses across the four departments change from 34 in the old plan (12 + 20 + 2, with Sales still 11 short) to 23 in the new plan (12 + 5 + 4 + 2), and every department now has enough addresses.</w:t>
      </w:r>
    </w:p>
    <w:p w:rsidR="00C03346" w:rsidRDefault="0073391D">
      <w:pPr>
        <w:spacing w:after="120"/>
      </w:pPr>
      <w:r>
        <w:rPr>
          <w:b/>
          <w:bCs/>
        </w:rPr>
        <w:t>Check:</w:t>
      </w:r>
      <w:r>
        <w:t xml:space="preserve"> Engineering .0–.63, Sales .64–.95, HR .96–.111, Admin .112–.127, WAN .128–.135. All blocks are aligned to their own size and do not overlap.</w:t>
      </w:r>
    </w:p>
    <w:p w:rsidR="00C03346" w:rsidRDefault="0073391D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t>Question 4: IPv6 devices A and B</w:t>
      </w:r>
    </w:p>
    <w:p w:rsidR="00C03346" w:rsidRDefault="0073391D">
      <w:pPr>
        <w:spacing w:after="120"/>
      </w:pPr>
      <w:r>
        <w:rPr>
          <w:b/>
          <w:bCs/>
        </w:rPr>
        <w:t>Given:</w:t>
      </w:r>
      <w:r>
        <w:t xml:space="preserve"> Device A 2001:db8:</w:t>
      </w:r>
      <w:proofErr w:type="gramStart"/>
      <w:r>
        <w:t>:ff00:42:8329</w:t>
      </w:r>
      <w:proofErr w:type="gramEnd"/>
      <w:r>
        <w:t>/64 and Device B 2001:db8:0:0:1::1/64. Both are on the same link but cannot communicate.</w:t>
      </w:r>
    </w:p>
    <w:p w:rsidR="00C03346" w:rsidRDefault="0073391D">
      <w:pPr>
        <w:pStyle w:val="Heading2"/>
        <w:keepNext/>
      </w:pPr>
      <w:r>
        <w:t>1. Full (expanded) notation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3000"/>
        <w:gridCol w:w="5738"/>
      </w:tblGrid>
      <w:tr w:rsidR="00C03346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Compressed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Expanded</w:t>
            </w:r>
          </w:p>
        </w:tc>
      </w:tr>
      <w:tr w:rsidR="00C03346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2001:db8::ff00:42:8329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2001:0db8:0000:0000:0000:ff00:0042:8329</w:t>
            </w:r>
          </w:p>
        </w:tc>
      </w:tr>
      <w:tr w:rsidR="00C03346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2001:db8:0:0:1::1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2001:0db8:0000:0000:0001:0000:0000:0001</w:t>
            </w:r>
          </w:p>
        </w:tc>
      </w:tr>
    </w:tbl>
    <w:p w:rsidR="00C03346" w:rsidRDefault="0073391D">
      <w:pPr>
        <w:spacing w:before="80" w:after="120"/>
      </w:pPr>
      <w:r>
        <w:rPr>
          <w:i/>
          <w:iCs/>
        </w:rPr>
        <w:t>In A, "</w:t>
      </w:r>
      <w:proofErr w:type="gramStart"/>
      <w:r>
        <w:rPr>
          <w:i/>
          <w:iCs/>
        </w:rPr>
        <w:t>::"</w:t>
      </w:r>
      <w:proofErr w:type="gramEnd"/>
      <w:r>
        <w:rPr>
          <w:i/>
          <w:iCs/>
        </w:rPr>
        <w:t xml:space="preserve"> replaces three zero groups. In B, "</w:t>
      </w:r>
      <w:proofErr w:type="gramStart"/>
      <w:r>
        <w:rPr>
          <w:i/>
          <w:iCs/>
        </w:rPr>
        <w:t>::"</w:t>
      </w:r>
      <w:proofErr w:type="gramEnd"/>
      <w:r>
        <w:rPr>
          <w:i/>
          <w:iCs/>
        </w:rPr>
        <w:t xml:space="preserve"> replaces two zero groups (groups 6 and 7).</w:t>
      </w:r>
    </w:p>
    <w:p w:rsidR="00C03346" w:rsidRDefault="0073391D">
      <w:pPr>
        <w:pStyle w:val="Heading2"/>
        <w:keepNext/>
      </w:pPr>
      <w:r>
        <w:t>2. Network prefix (first 64 bits = first 4 groups)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Device A: </w:t>
      </w:r>
      <w:r>
        <w:rPr>
          <w:b/>
          <w:bCs/>
        </w:rPr>
        <w:t>2001:0db8:0000:0000::/64</w:t>
      </w:r>
      <w:r>
        <w:t xml:space="preserve"> = 2001:db8::/64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Device B: </w:t>
      </w:r>
      <w:r>
        <w:rPr>
          <w:b/>
          <w:bCs/>
        </w:rPr>
        <w:t>2001:0db8:0000:0000::/64</w:t>
      </w:r>
      <w:r>
        <w:t xml:space="preserve"> = 2001:db8::/64</w:t>
      </w:r>
    </w:p>
    <w:p w:rsidR="00C03346" w:rsidRDefault="0073391D">
      <w:pPr>
        <w:pStyle w:val="Heading2"/>
        <w:keepNext/>
      </w:pPr>
      <w:r>
        <w:t>3. Same subnet?</w:t>
      </w:r>
    </w:p>
    <w:p w:rsidR="00C03346" w:rsidRDefault="0073391D">
      <w:pPr>
        <w:spacing w:after="120"/>
      </w:pPr>
      <w:r>
        <w:t>Yes. With a /64 mask both addresses give the identical prefix 2001:db8:</w:t>
      </w:r>
      <w:proofErr w:type="gramStart"/>
      <w:r>
        <w:t>:/</w:t>
      </w:r>
      <w:proofErr w:type="gramEnd"/>
      <w:r>
        <w:t xml:space="preserve">64, so they are in the same subnet. The fault is therefore </w:t>
      </w:r>
      <w:r>
        <w:rPr>
          <w:b/>
          <w:bCs/>
        </w:rPr>
        <w:t>not</w:t>
      </w:r>
      <w:r>
        <w:t xml:space="preserve"> a different prefix length or a different network prefix.</w:t>
      </w:r>
    </w:p>
    <w:p w:rsidR="00C03346" w:rsidRDefault="0073391D">
      <w:pPr>
        <w:pStyle w:val="Heading2"/>
        <w:keepNext/>
      </w:pPr>
      <w:r>
        <w:t>4. Addressing or prefix mismatch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Device B's interface ID is 0001:0000:0000:0001. The "1" in the fifth group sits inside the interface-ID half, not in the subnet-ID field. This looks like a typing slip: the intended address was almost certainly </w:t>
      </w:r>
      <w:r>
        <w:rPr>
          <w:b/>
          <w:bCs/>
        </w:rPr>
        <w:t>2001:db8:0:1:</w:t>
      </w:r>
      <w:proofErr w:type="gramStart"/>
      <w:r>
        <w:rPr>
          <w:b/>
          <w:bCs/>
        </w:rPr>
        <w:t>:1</w:t>
      </w:r>
      <w:proofErr w:type="gramEnd"/>
      <w:r>
        <w:t xml:space="preserve"> (subnet ID 1). Device B is placed in the wrong place in the addressing plan, and its interface ID is non-standard and hard to track.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Device A's interface ID is 0000:ff00:0042:8329, which is also arbitrary and follows no planned pattern.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Since the prefixes already match, the remaining causes of failure must be checked on the devices: IPv6 not enabled or no link-local address, wrong VLAN or port, a duplicate address, or ICMPv6/ND being filtered. Verify with the commands below.</w:t>
      </w:r>
    </w:p>
    <w:p w:rsidR="00C03346" w:rsidRDefault="0073391D">
      <w:pPr>
        <w:keepLines/>
        <w:shd w:val="clear" w:color="auto" w:fill="F2F2F2"/>
        <w:ind w:left="24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-if)# ipv6 address 2001:db8:0:1::1/64   !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gateway</w:t>
      </w:r>
      <w:proofErr w:type="gramEnd"/>
    </w:p>
    <w:p w:rsidR="00C03346" w:rsidRDefault="0073391D">
      <w:pPr>
        <w:keepLines/>
        <w:shd w:val="clear" w:color="auto" w:fill="F2F2F2"/>
        <w:ind w:left="24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)# ipv6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unicast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-routing</w:t>
      </w:r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PC&gt; ipv6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!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check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address, prefix, link-local</w:t>
      </w:r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PC&gt; ping 2001:db8:0:1: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:20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!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reachability</w:t>
      </w:r>
      <w:proofErr w:type="spellEnd"/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show ipv6 interface brief</w:t>
      </w:r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Router# show ipv6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neighbors 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confirm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Neighbor Discovery works</w:t>
      </w:r>
    </w:p>
    <w:p w:rsidR="00C03346" w:rsidRDefault="0073391D">
      <w:pPr>
        <w:pStyle w:val="Heading2"/>
        <w:keepNext/>
      </w:pPr>
      <w:r>
        <w:t>5. Optimized addressing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4138"/>
        <w:gridCol w:w="2500"/>
      </w:tblGrid>
      <w:tr w:rsidR="00C03346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Address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Prefix</w:t>
            </w:r>
          </w:p>
        </w:tc>
      </w:tr>
      <w:tr w:rsidR="00C03346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Router (gateway)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2001:db8:0:1::1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/64</w:t>
            </w:r>
          </w:p>
        </w:tc>
      </w:tr>
      <w:tr w:rsidR="00C03346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Device A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2001:db8:0:1::10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/64</w:t>
            </w:r>
          </w:p>
        </w:tc>
      </w:tr>
      <w:tr w:rsidR="00C03346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Device B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2001:db8:0:1::20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/64</w:t>
            </w:r>
          </w:p>
        </w:tc>
      </w:tr>
    </w:tbl>
    <w:p w:rsidR="00C03346" w:rsidRDefault="0073391D">
      <w:pPr>
        <w:spacing w:before="80" w:after="120"/>
      </w:pPr>
      <w:r>
        <w:rPr>
          <w:i/>
          <w:iCs/>
        </w:rPr>
        <w:t>All three share the prefix 2001:db8:0:1:</w:t>
      </w:r>
      <w:proofErr w:type="gramStart"/>
      <w:r>
        <w:rPr>
          <w:i/>
          <w:iCs/>
        </w:rPr>
        <w:t>:/</w:t>
      </w:r>
      <w:proofErr w:type="gramEnd"/>
      <w:r>
        <w:rPr>
          <w:i/>
          <w:iCs/>
        </w:rPr>
        <w:t>64, with a clear, sequential interface ID in the last group.</w:t>
      </w:r>
    </w:p>
    <w:p w:rsidR="00C03346" w:rsidRDefault="0073391D">
      <w:pPr>
        <w:pStyle w:val="Heading2"/>
        <w:keepNext/>
      </w:pPr>
      <w:r>
        <w:lastRenderedPageBreak/>
        <w:t>6. Available host addresses</w:t>
      </w:r>
    </w:p>
    <w:p w:rsidR="00C03346" w:rsidRDefault="0073391D">
      <w:pPr>
        <w:spacing w:after="120"/>
      </w:pPr>
      <w:r>
        <w:t xml:space="preserve">A /64 leaves 128 − 64 = 64 interface-ID bits, so there are 2^64 = </w:t>
      </w:r>
      <w:r>
        <w:rPr>
          <w:b/>
          <w:bCs/>
        </w:rPr>
        <w:t>18,446,744,073,709,551,616</w:t>
      </w:r>
      <w:r>
        <w:t xml:space="preserve"> addresses. IPv6 has no broadcast address, so every address is usable (the all-zeros subnet-router </w:t>
      </w:r>
      <w:proofErr w:type="spellStart"/>
      <w:r>
        <w:t>anycast</w:t>
      </w:r>
      <w:proofErr w:type="spellEnd"/>
      <w:r>
        <w:t xml:space="preserve"> address is conventionally kept aside, giving 2^64 − 1 for hosts).</w:t>
      </w:r>
    </w:p>
    <w:p w:rsidR="00C03346" w:rsidRDefault="0073391D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t>Question 5: Routing table and longest-prefix match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000"/>
        <w:gridCol w:w="4638"/>
      </w:tblGrid>
      <w:tr w:rsidR="00C03346">
        <w:trPr>
          <w:cantSplit/>
          <w:tblHeader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Destination Network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Next Hop</w:t>
            </w:r>
          </w:p>
        </w:tc>
      </w:tr>
      <w:tr w:rsidR="00C03346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192.168.1.0/24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10.0.0.2</w:t>
            </w:r>
          </w:p>
        </w:tc>
      </w:tr>
      <w:tr w:rsidR="00C03346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192.168.2.0/24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10.0.0.3</w:t>
            </w:r>
          </w:p>
        </w:tc>
      </w:tr>
      <w:tr w:rsidR="00C03346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Default Route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10.0.0.1</w:t>
            </w:r>
          </w:p>
        </w:tc>
      </w:tr>
    </w:tbl>
    <w:p w:rsidR="00C03346" w:rsidRDefault="00C03346">
      <w:pPr>
        <w:spacing w:after="80"/>
      </w:pPr>
    </w:p>
    <w:p w:rsidR="00C03346" w:rsidRDefault="0073391D">
      <w:pPr>
        <w:pStyle w:val="Heading2"/>
        <w:keepNext/>
      </w:pPr>
      <w:r>
        <w:t>1. Matching entry (longest-prefix match)</w:t>
      </w:r>
    </w:p>
    <w:p w:rsidR="00C03346" w:rsidRDefault="0073391D">
      <w:pPr>
        <w:spacing w:after="120"/>
      </w:pPr>
      <w:r>
        <w:t>Destination 192.168.2.100 is compared against each route: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3500"/>
        <w:gridCol w:w="2638"/>
      </w:tblGrid>
      <w:tr w:rsidR="00C03346">
        <w:trPr>
          <w:cantSplit/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Route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Match?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Prefix length</w:t>
            </w:r>
          </w:p>
        </w:tc>
      </w:tr>
      <w:tr w:rsidR="00C03346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192.168.1.0/24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No (third octet 2 ≠ 1)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–</w:t>
            </w:r>
          </w:p>
        </w:tc>
      </w:tr>
      <w:tr w:rsidR="00C03346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192.168.2.0/24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Yes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/24</w:t>
            </w:r>
          </w:p>
        </w:tc>
      </w:tr>
      <w:tr w:rsidR="00C03346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Default (0.0.0.0/0)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Yes (matches everything)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/0</w:t>
            </w:r>
          </w:p>
        </w:tc>
      </w:tr>
    </w:tbl>
    <w:p w:rsidR="00C03346" w:rsidRDefault="0073391D">
      <w:pPr>
        <w:spacing w:before="80" w:after="120"/>
      </w:pPr>
      <w:r>
        <w:t xml:space="preserve">The longest prefix is /24, so the entry </w:t>
      </w:r>
      <w:r>
        <w:rPr>
          <w:b/>
          <w:bCs/>
        </w:rPr>
        <w:t>192.168.2.0/24</w:t>
      </w:r>
      <w:r>
        <w:t xml:space="preserve"> wins over the default route.</w:t>
      </w:r>
    </w:p>
    <w:p w:rsidR="00C03346" w:rsidRDefault="0073391D">
      <w:pPr>
        <w:pStyle w:val="Heading2"/>
        <w:keepNext/>
      </w:pPr>
      <w:r>
        <w:t>2. Next-hop router selected</w:t>
      </w:r>
    </w:p>
    <w:p w:rsidR="00C03346" w:rsidRDefault="0073391D">
      <w:pPr>
        <w:spacing w:after="120"/>
      </w:pPr>
      <w:r>
        <w:rPr>
          <w:b/>
          <w:bCs/>
        </w:rPr>
        <w:t>10.0.0.3</w:t>
      </w:r>
    </w:p>
    <w:p w:rsidR="00C03346" w:rsidRDefault="0073391D">
      <w:pPr>
        <w:pStyle w:val="Heading2"/>
        <w:keepNext/>
      </w:pPr>
      <w:r>
        <w:t>3. Does the destination belong to the intended subnet?</w:t>
      </w:r>
    </w:p>
    <w:p w:rsidR="00C03346" w:rsidRDefault="0073391D">
      <w:pPr>
        <w:spacing w:after="120"/>
      </w:pPr>
      <w:r>
        <w:t>Yes. 192.168.2.0/24 covers 192.168.2.0 – 192.168.2.255 (hosts .1 – .254), so 192.168.2.100 is a valid host in it. The forwarding decision is correct as written.</w:t>
      </w:r>
    </w:p>
    <w:p w:rsidR="00C03346" w:rsidRDefault="0073391D">
      <w:pPr>
        <w:pStyle w:val="Heading2"/>
        <w:keepNext/>
      </w:pPr>
      <w:r>
        <w:t>4. Configuration errors</w:t>
      </w:r>
    </w:p>
    <w:p w:rsidR="00C03346" w:rsidRDefault="0073391D">
      <w:pPr>
        <w:spacing w:after="120"/>
      </w:pPr>
      <w:r>
        <w:t>The lookup itself is correct, so the problem lies in the route data rather than in the matching: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The next hops of the two /24 routes are likely </w:t>
      </w:r>
      <w:r>
        <w:rPr>
          <w:b/>
          <w:bCs/>
        </w:rPr>
        <w:t>swapped or wrong</w:t>
      </w:r>
      <w:r>
        <w:t>: 10.0.0.3 may not be the router that actually connects to 192.168.2.0/24 (it may serve 192.168.1.0/24, or be down or unreachable).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Next hops are given without an </w:t>
      </w:r>
      <w:r>
        <w:rPr>
          <w:b/>
          <w:bCs/>
        </w:rPr>
        <w:t>exit interface</w:t>
      </w:r>
      <w:r>
        <w:t xml:space="preserve"> and without verifying that 10.0.0.2, .3 and .1 are on a directly connected network, so the next hop may not resolve through ARP.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10.0.0.3 </w:t>
      </w:r>
      <w:proofErr w:type="gramStart"/>
      <w:r>
        <w:t>may</w:t>
      </w:r>
      <w:proofErr w:type="gramEnd"/>
      <w:r>
        <w:t xml:space="preserve"> have </w:t>
      </w:r>
      <w:r>
        <w:rPr>
          <w:b/>
          <w:bCs/>
        </w:rPr>
        <w:t>no return route</w:t>
      </w:r>
      <w:r>
        <w:t xml:space="preserve"> to the source, or its own routing may send the packet away from 192.168.2.0/24.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If 10.0.0.3 is down, the router still prefers this route over the default route, so traffic is silently dropped and never falls back to 10.0.0.1.</w:t>
      </w:r>
    </w:p>
    <w:p w:rsidR="00C03346" w:rsidRDefault="0073391D">
      <w:pPr>
        <w:pStyle w:val="Heading2"/>
        <w:keepNext/>
      </w:pPr>
      <w:r>
        <w:t>5. Optimized routing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00"/>
        <w:gridCol w:w="3800"/>
        <w:gridCol w:w="3438"/>
      </w:tblGrid>
      <w:tr w:rsidR="00C03346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Destination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Exit interface / next hop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:rsidR="00C03346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192.168.1.0/24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10.0.0.2 (verified)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Specific LAN 1 route</w:t>
            </w:r>
          </w:p>
        </w:tc>
      </w:tr>
      <w:tr w:rsidR="00C03346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192.168.2.0/24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10.0.0.3 or the corrected router (verified)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Specific LAN 2 route</w:t>
            </w:r>
          </w:p>
        </w:tc>
      </w:tr>
      <w:tr w:rsidR="00C03346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0.0.0.0/0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10.0.0.1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Single default route to the upstream</w:t>
            </w:r>
          </w:p>
        </w:tc>
      </w:tr>
      <w:tr w:rsidR="00C03346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lastRenderedPageBreak/>
              <w:t>192.168.0.0/16 (optional)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Null0, high administrative distance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21"/>
                <w:szCs w:val="21"/>
              </w:rPr>
              <w:t>Discards unknown private traffic instead of sending it out to the Internet</w:t>
            </w:r>
          </w:p>
        </w:tc>
      </w:tr>
    </w:tbl>
    <w:p w:rsidR="00C03346" w:rsidRDefault="00C03346">
      <w:pPr>
        <w:spacing w:after="80"/>
      </w:pP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Verify each next hop with a ping and with "show </w:t>
      </w:r>
      <w:proofErr w:type="spellStart"/>
      <w:r>
        <w:t>ip</w:t>
      </w:r>
      <w:proofErr w:type="spellEnd"/>
      <w:r>
        <w:t xml:space="preserve"> route" and "</w:t>
      </w:r>
      <w:proofErr w:type="spellStart"/>
      <w:r>
        <w:t>traceroute</w:t>
      </w:r>
      <w:proofErr w:type="spellEnd"/>
      <w:r>
        <w:t>", and fix the swapped or wrong next hop.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Add an exit interface (or use a recursive next hop on a connected network) so the route is removed automatically when the link fails.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 xml:space="preserve">Keep specific /24 routes; the two networks cannot be </w:t>
      </w:r>
      <w:proofErr w:type="spellStart"/>
      <w:r>
        <w:t>summarised</w:t>
      </w:r>
      <w:proofErr w:type="spellEnd"/>
      <w:r>
        <w:t xml:space="preserve"> into one route, since they use different next hops. If both later share a next hop, replace them with 192.168.0.0/22 or a suitable summary.</w:t>
      </w:r>
    </w:p>
    <w:p w:rsidR="00C03346" w:rsidRDefault="0073391D">
      <w:pPr>
        <w:pStyle w:val="ListParagraph"/>
        <w:numPr>
          <w:ilvl w:val="0"/>
          <w:numId w:val="1"/>
        </w:numPr>
        <w:spacing w:after="60"/>
      </w:pPr>
      <w:r>
        <w:t>For larger networks, use a dynamic protocol such as OSPF so failures reroute automatically.</w:t>
      </w:r>
    </w:p>
    <w:p w:rsidR="00C03346" w:rsidRDefault="0073391D">
      <w:pPr>
        <w:keepLines/>
        <w:shd w:val="clear" w:color="auto" w:fill="F2F2F2"/>
        <w:ind w:left="24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)# no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route 192.168.2.0 255.255.255.0 10.0.0.3</w:t>
      </w:r>
    </w:p>
    <w:p w:rsidR="00C03346" w:rsidRDefault="0073391D">
      <w:pPr>
        <w:keepLines/>
        <w:shd w:val="clear" w:color="auto" w:fill="F2F2F2"/>
        <w:ind w:left="24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route 192.168.2.0 255.255.255.0 &lt;correct next hop&gt;</w:t>
      </w:r>
    </w:p>
    <w:p w:rsidR="00C03346" w:rsidRDefault="0073391D">
      <w:pPr>
        <w:keepLines/>
        <w:shd w:val="clear" w:color="auto" w:fill="F2F2F2"/>
        <w:ind w:left="24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Router(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route 0.0.0.0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0.0.0.0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10.0.0.1</w:t>
      </w:r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Router# show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route</w:t>
      </w:r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ping 192.168.2.100</w:t>
      </w:r>
    </w:p>
    <w:p w:rsidR="00C03346" w:rsidRDefault="0073391D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Router#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traceroute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192.168.2.100</w:t>
      </w:r>
    </w:p>
    <w:p w:rsidR="00C03346" w:rsidRDefault="0073391D">
      <w:pPr>
        <w:pStyle w:val="Heading2"/>
        <w:keepNext/>
      </w:pPr>
      <w:r>
        <w:t>6. Route used if no destination matches</w:t>
      </w:r>
    </w:p>
    <w:p w:rsidR="00C03346" w:rsidRDefault="0073391D">
      <w:pPr>
        <w:spacing w:after="120"/>
      </w:pPr>
      <w:r>
        <w:t xml:space="preserve">The </w:t>
      </w:r>
      <w:r>
        <w:rPr>
          <w:b/>
          <w:bCs/>
        </w:rPr>
        <w:t>default route (0.0.0.0/0) via 10.0.0.1</w:t>
      </w:r>
      <w:r>
        <w:t>, because /0 is the least specific match and is used only when no other prefix matches.</w:t>
      </w:r>
    </w:p>
    <w:p w:rsidR="00C03346" w:rsidRDefault="0073391D">
      <w:r>
        <w:br w:type="page"/>
      </w:r>
    </w:p>
    <w:p w:rsidR="00C03346" w:rsidRDefault="0073391D">
      <w:pPr>
        <w:spacing w:after="120"/>
      </w:pPr>
      <w:r>
        <w:rPr>
          <w:b/>
          <w:bCs/>
        </w:rPr>
        <w:lastRenderedPageBreak/>
        <w:t>RUBRICS FOR CALCULATION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1000"/>
        <w:gridCol w:w="1784"/>
        <w:gridCol w:w="1784"/>
        <w:gridCol w:w="1784"/>
        <w:gridCol w:w="1786"/>
      </w:tblGrid>
      <w:tr w:rsidR="00C03346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proofErr w:type="spellStart"/>
            <w:r>
              <w:rPr>
                <w:b/>
                <w:bCs/>
                <w:sz w:val="18"/>
                <w:szCs w:val="18"/>
              </w:rPr>
              <w:t>Weightage</w:t>
            </w:r>
            <w:proofErr w:type="spellEnd"/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b/>
                <w:bCs/>
                <w:sz w:val="18"/>
                <w:szCs w:val="18"/>
              </w:rPr>
              <w:t>Level 1 (Beginning)</w:t>
            </w:r>
          </w:p>
        </w:tc>
      </w:tr>
      <w:tr w:rsidR="00C0334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Problem Identification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20%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Identifies most errors with minor gaps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Identifies some errors but misses key issues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Unable to identify errors correctly</w:t>
            </w:r>
          </w:p>
        </w:tc>
      </w:tr>
      <w:tr w:rsidR="00C0334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Debugging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25%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Unable to debug or resolve issues</w:t>
            </w:r>
          </w:p>
        </w:tc>
      </w:tr>
      <w:tr w:rsidR="00C0334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Optimization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20%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Limited improvement in time complexity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No improvement; inefficient approach retained</w:t>
            </w:r>
          </w:p>
        </w:tc>
      </w:tr>
      <w:tr w:rsidR="00C0334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Analysis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20%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Limited analysis; weak reasoning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No analytical reasoning demonstrated</w:t>
            </w:r>
          </w:p>
        </w:tc>
      </w:tr>
      <w:tr w:rsidR="00C0334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Code Quality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15%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Code lacks structure and proper documentation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03346" w:rsidRDefault="0073391D">
            <w:r>
              <w:rPr>
                <w:sz w:val="18"/>
                <w:szCs w:val="18"/>
              </w:rPr>
              <w:t>Poorly written code with no documentation</w:t>
            </w:r>
          </w:p>
        </w:tc>
      </w:tr>
    </w:tbl>
    <w:p w:rsidR="00C03346" w:rsidRDefault="00C03346"/>
    <w:sectPr w:rsidR="00C03346" w:rsidSect="00C0334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displayBackgroundShape/>
  <w:proofState w:spelling="clean" w:grammar="clean"/>
  <w:defaultTabStop w:val="720"/>
  <w:characterSpacingControl w:val="doNotCompress"/>
  <w:compat/>
  <w:rsids>
    <w:rsidRoot w:val="00C03346"/>
    <w:rsid w:val="00001F6D"/>
    <w:rsid w:val="00087D6E"/>
    <w:rsid w:val="0073391D"/>
    <w:rsid w:val="00C03346"/>
    <w:rsid w:val="65360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03346"/>
    <w:rPr>
      <w:sz w:val="24"/>
      <w:szCs w:val="24"/>
    </w:rPr>
  </w:style>
  <w:style w:type="paragraph" w:styleId="Heading1">
    <w:name w:val="heading 1"/>
    <w:basedOn w:val="Normal"/>
    <w:next w:val="Normal"/>
    <w:qFormat/>
    <w:rsid w:val="00C03346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sid w:val="00C03346"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rsid w:val="00C03346"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qFormat/>
    <w:rsid w:val="00C03346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rsid w:val="00C03346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rsid w:val="00C0334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sid w:val="00C0334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C03346"/>
    <w:rPr>
      <w:sz w:val="20"/>
      <w:szCs w:val="20"/>
    </w:rPr>
  </w:style>
  <w:style w:type="character" w:styleId="FootnoteReference">
    <w:name w:val="footnote reference"/>
    <w:uiPriority w:val="99"/>
    <w:semiHidden/>
    <w:unhideWhenUsed/>
    <w:qFormat/>
    <w:rsid w:val="00C0334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C03346"/>
    <w:rPr>
      <w:sz w:val="20"/>
      <w:szCs w:val="20"/>
    </w:rPr>
  </w:style>
  <w:style w:type="character" w:styleId="Hyperlink">
    <w:name w:val="Hyperlink"/>
    <w:uiPriority w:val="99"/>
    <w:unhideWhenUsed/>
    <w:rsid w:val="00C03346"/>
    <w:rPr>
      <w:color w:val="0563C1"/>
      <w:u w:val="single"/>
    </w:rPr>
  </w:style>
  <w:style w:type="paragraph" w:styleId="Title">
    <w:name w:val="Title"/>
    <w:basedOn w:val="Normal"/>
    <w:next w:val="Normal"/>
    <w:qFormat/>
    <w:rsid w:val="00C03346"/>
    <w:rPr>
      <w:sz w:val="56"/>
      <w:szCs w:val="56"/>
    </w:rPr>
  </w:style>
  <w:style w:type="paragraph" w:styleId="ListParagraph">
    <w:name w:val="List Paragraph"/>
    <w:basedOn w:val="Normal"/>
    <w:qFormat/>
    <w:rsid w:val="00C03346"/>
  </w:style>
  <w:style w:type="character" w:customStyle="1" w:styleId="FootnoteTextChar">
    <w:name w:val="Footnote Text Char"/>
    <w:link w:val="FootnoteText"/>
    <w:uiPriority w:val="99"/>
    <w:semiHidden/>
    <w:unhideWhenUsed/>
    <w:qFormat/>
    <w:rsid w:val="00C03346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sid w:val="00C0334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2172</Words>
  <Characters>12384</Characters>
  <Application>Microsoft Office Word</Application>
  <DocSecurity>0</DocSecurity>
  <Lines>103</Lines>
  <Paragraphs>29</Paragraphs>
  <ScaleCrop>false</ScaleCrop>
  <Company/>
  <LinksUpToDate>false</LinksUpToDate>
  <CharactersWithSpaces>14527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2026-10-25T15:21:00Z</dcterms:created>
  <dcterms:modified xsi:type="dcterms:W3CDTF">2026-10-25T15:32:00Z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E406E623EDE44C0F96A36087BE1B7378_13</vt:lpwstr>
  </property>
</Properties>
</file>