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The Problem: Common Flaws in User Prompting</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While Large Language Models (LLMs) have become a part of daily life, users frequently make mistakes when providing inputs, which degrades the quality of the output. These mistakes generally fall into three categories:</w:t>
      </w:r>
    </w:p>
    <w:p w:rsidR="00000000" w:rsidDel="00000000" w:rsidP="00000000" w:rsidRDefault="00000000" w:rsidRPr="00000000" w14:paraId="00000003">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Emotional Prompting:</w:t>
      </w:r>
      <w:r w:rsidDel="00000000" w:rsidR="00000000" w:rsidRPr="00000000">
        <w:rPr>
          <w:color w:val="303030"/>
          <w:sz w:val="21"/>
          <w:szCs w:val="21"/>
          <w:rtl w:val="0"/>
        </w:rPr>
        <w:t xml:space="preserve"> Users often include their feelings, fears, or anxieties in the prompt. For example, adding statements like "I am afraid AI will take my job" or "this is very important for my career" when asking for an AI learning roadmap.</w:t>
      </w:r>
    </w:p>
    <w:p w:rsidR="00000000" w:rsidDel="00000000" w:rsidP="00000000" w:rsidRDefault="00000000" w:rsidRPr="00000000" w14:paraId="00000004">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Irrelevant Information:</w:t>
      </w:r>
      <w:r w:rsidDel="00000000" w:rsidR="00000000" w:rsidRPr="00000000">
        <w:rPr>
          <w:color w:val="303030"/>
          <w:sz w:val="21"/>
          <w:szCs w:val="21"/>
          <w:rtl w:val="0"/>
        </w:rPr>
        <w:t xml:space="preserve"> Passing unnecessary background details. For example, asking for a prompt engineering curriculum but unnecessarily adding what the user's boss prefers or personal thoughts about the audience.</w:t>
      </w:r>
    </w:p>
    <w:p w:rsidR="00000000" w:rsidDel="00000000" w:rsidP="00000000" w:rsidRDefault="00000000" w:rsidRPr="00000000" w14:paraId="00000005">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Biased Opinions:</w:t>
      </w:r>
      <w:r w:rsidDel="00000000" w:rsidR="00000000" w:rsidRPr="00000000">
        <w:rPr>
          <w:color w:val="303030"/>
          <w:sz w:val="21"/>
          <w:szCs w:val="21"/>
          <w:rtl w:val="0"/>
        </w:rPr>
        <w:t xml:space="preserve"> Openly stating a personal preference when asking the LLM to make a decision. For instance, asking the LLM to choose between Tableau and Power BI, but explicitly stating, "I personally prefer Tableau".</w:t>
      </w:r>
    </w:p>
    <w:p w:rsidR="00000000" w:rsidDel="00000000" w:rsidP="00000000" w:rsidRDefault="00000000" w:rsidRPr="00000000" w14:paraId="00000006">
      <w:pPr>
        <w:rPr>
          <w:color w:val="303030"/>
          <w:sz w:val="21"/>
          <w:szCs w:val="21"/>
          <w:highlight w:val="white"/>
        </w:rPr>
      </w:pPr>
      <w:r w:rsidDel="00000000" w:rsidR="00000000" w:rsidRPr="00000000">
        <w:rPr>
          <w:b w:val="1"/>
          <w:bCs w:val="1"/>
          <w:color w:val="303030"/>
          <w:sz w:val="21"/>
          <w:szCs w:val="21"/>
          <w:highlight w:val="white"/>
          <w:rtl w:val="0"/>
        </w:rPr>
        <w:t xml:space="preserve">Consequences of Bad Prompting:</w:t>
      </w:r>
      <w:r w:rsidDel="00000000" w:rsidR="00000000" w:rsidRPr="00000000">
        <w:rPr>
          <w:color w:val="303030"/>
          <w:sz w:val="21"/>
          <w:szCs w:val="21"/>
          <w:highlight w:val="white"/>
          <w:rtl w:val="0"/>
        </w:rPr>
        <w:t xml:space="preserve"> When an LLM is fed irrelevant or biased content, it gets "distracted".</w:t>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Degraded Outputs:</w:t>
      </w:r>
      <w:r w:rsidDel="00000000" w:rsidR="00000000" w:rsidRPr="00000000">
        <w:rPr>
          <w:color w:val="303030"/>
          <w:sz w:val="21"/>
          <w:szCs w:val="21"/>
          <w:rtl w:val="0"/>
        </w:rPr>
        <w:t xml:space="preserve"> The LLM focuses on pacifying the user's emotional anxieties rather than answering the core task (e.g., acting like a therapist instead of providing a learning roadmap).</w:t>
      </w:r>
    </w:p>
    <w:p w:rsidR="00000000" w:rsidDel="00000000" w:rsidP="00000000" w:rsidRDefault="00000000" w:rsidRPr="00000000" w14:paraId="00000008">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People-Pleasing Bias:</w:t>
      </w:r>
      <w:r w:rsidDel="00000000" w:rsidR="00000000" w:rsidRPr="00000000">
        <w:rPr>
          <w:color w:val="303030"/>
          <w:sz w:val="21"/>
          <w:szCs w:val="21"/>
          <w:rtl w:val="0"/>
        </w:rPr>
        <w:t xml:space="preserve"> Because LLMs are trained to be helpful and satisfy the user, providing a biased opinion usually results in the LLM simply agreeing with the user to please them, rather than providing objective, fact-based advice.</w:t>
      </w:r>
    </w:p>
    <w:p w:rsidR="00000000" w:rsidDel="00000000" w:rsidP="00000000" w:rsidRDefault="00000000" w:rsidRPr="00000000" w14:paraId="00000009">
      <w:pPr>
        <w:rPr>
          <w:color w:val="303030"/>
          <w:sz w:val="21"/>
          <w:szCs w:val="21"/>
          <w:highlight w:val="white"/>
        </w:rPr>
      </w:pPr>
      <w:r w:rsidDel="00000000" w:rsidR="00000000" w:rsidRPr="00000000">
        <w:rPr>
          <w:rtl w:val="0"/>
        </w:rPr>
      </w:r>
    </w:p>
    <w:p w:rsidR="00000000" w:rsidDel="00000000" w:rsidP="00000000" w:rsidRDefault="00000000" w:rsidRPr="00000000" w14:paraId="0000000A">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0B">
      <w:pPr>
        <w:rPr>
          <w:color w:val="303030"/>
          <w:sz w:val="21"/>
          <w:szCs w:val="21"/>
          <w:highlight w:val="white"/>
        </w:rPr>
      </w:pPr>
      <w:r w:rsidDel="00000000" w:rsidR="00000000" w:rsidRPr="00000000">
        <w:rPr>
          <w:rtl w:val="0"/>
        </w:rPr>
      </w:r>
    </w:p>
    <w:p w:rsidR="00000000" w:rsidDel="00000000" w:rsidP="00000000" w:rsidRDefault="00000000" w:rsidRPr="00000000" w14:paraId="0000000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The Solution: System 2 Attention (S2A) Prompting</w:t>
      </w:r>
    </w:p>
    <w:p w:rsidR="00000000" w:rsidDel="00000000" w:rsidP="00000000" w:rsidRDefault="00000000" w:rsidRPr="00000000" w14:paraId="0000000D">
      <w:pPr>
        <w:rPr>
          <w:color w:val="303030"/>
          <w:sz w:val="21"/>
          <w:szCs w:val="21"/>
          <w:highlight w:val="white"/>
        </w:rPr>
      </w:pPr>
      <w:r w:rsidDel="00000000" w:rsidR="00000000" w:rsidRPr="00000000">
        <w:rPr>
          <w:b w:val="1"/>
          <w:bCs w:val="1"/>
          <w:color w:val="303030"/>
          <w:sz w:val="21"/>
          <w:szCs w:val="21"/>
          <w:highlight w:val="white"/>
          <w:rtl w:val="0"/>
        </w:rPr>
        <w:t xml:space="preserve">Definition:</w:t>
      </w:r>
      <w:r w:rsidDel="00000000" w:rsidR="00000000" w:rsidRPr="00000000">
        <w:rPr>
          <w:color w:val="303030"/>
          <w:sz w:val="21"/>
          <w:szCs w:val="21"/>
          <w:highlight w:val="white"/>
          <w:rtl w:val="0"/>
        </w:rPr>
        <w:t xml:space="preserve"> S2A is an advanced prompting technique where the LLM is explicitly instructed to rewrite and filter its input content. It strips away irrelevant information, subjective opinions, and biases before attempting to generate the final answer.</w:t>
      </w:r>
    </w:p>
    <w:p w:rsidR="00000000" w:rsidDel="00000000" w:rsidP="00000000" w:rsidRDefault="00000000" w:rsidRPr="00000000" w14:paraId="0000000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The Two-Step S2A Process:</w:t>
      </w:r>
    </w:p>
    <w:p w:rsidR="00000000" w:rsidDel="00000000" w:rsidP="00000000" w:rsidRDefault="00000000" w:rsidRPr="00000000" w14:paraId="0000000F">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Cleaning the Prompt (Distillation):</w:t>
      </w:r>
      <w:r w:rsidDel="00000000" w:rsidR="00000000" w:rsidRPr="00000000">
        <w:rPr>
          <w:color w:val="303030"/>
          <w:sz w:val="21"/>
          <w:szCs w:val="21"/>
          <w:rtl w:val="0"/>
        </w:rPr>
        <w:t xml:space="preserve"> The user's raw input is passed to an LLM with strict instructions to act as a filter. The LLM is told to "denoise" the input by removing conversational fillers, emotions, and biases, and to isolate only the core task.</w:t>
      </w:r>
    </w:p>
    <w:p w:rsidR="00000000" w:rsidDel="00000000" w:rsidP="00000000" w:rsidRDefault="00000000" w:rsidRPr="00000000" w14:paraId="00000010">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Achieving the Task:</w:t>
      </w:r>
      <w:r w:rsidDel="00000000" w:rsidR="00000000" w:rsidRPr="00000000">
        <w:rPr>
          <w:color w:val="303030"/>
          <w:sz w:val="21"/>
          <w:szCs w:val="21"/>
          <w:rtl w:val="0"/>
        </w:rPr>
        <w:t xml:space="preserve"> The newly cleaned, "distilled" prompt is then passed to an LLM to perform the actual task, resulting in a highly accurate and objective output.</w:t>
      </w:r>
    </w:p>
    <w:p w:rsidR="00000000" w:rsidDel="00000000" w:rsidP="00000000" w:rsidRDefault="00000000" w:rsidRPr="00000000" w14:paraId="00000011">
      <w:pPr>
        <w:rPr>
          <w:color w:val="303030"/>
          <w:sz w:val="21"/>
          <w:szCs w:val="21"/>
          <w:highlight w:val="white"/>
        </w:rPr>
      </w:pPr>
      <w:r w:rsidDel="00000000" w:rsidR="00000000" w:rsidRPr="00000000">
        <w:rPr>
          <w:rtl w:val="0"/>
        </w:rPr>
      </w:r>
    </w:p>
    <w:p w:rsidR="00000000" w:rsidDel="00000000" w:rsidP="00000000" w:rsidRDefault="00000000" w:rsidRPr="00000000" w14:paraId="00000012">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13">
      <w:pPr>
        <w:rPr>
          <w:color w:val="303030"/>
          <w:sz w:val="21"/>
          <w:szCs w:val="21"/>
          <w:highlight w:val="white"/>
        </w:rPr>
      </w:pPr>
      <w:r w:rsidDel="00000000" w:rsidR="00000000" w:rsidRPr="00000000">
        <w:rPr>
          <w:rtl w:val="0"/>
        </w:rPr>
      </w:r>
    </w:p>
    <w:p w:rsidR="00000000" w:rsidDel="00000000" w:rsidP="00000000" w:rsidRDefault="00000000" w:rsidRPr="00000000" w14:paraId="0000001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Key Benefits of System 2 Attention Prompting</w:t>
      </w:r>
    </w:p>
    <w:p w:rsidR="00000000" w:rsidDel="00000000" w:rsidP="00000000" w:rsidRDefault="00000000" w:rsidRPr="00000000" w14:paraId="00000015">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Filters Out Distractions:</w:t>
      </w:r>
      <w:r w:rsidDel="00000000" w:rsidR="00000000" w:rsidRPr="00000000">
        <w:rPr>
          <w:color w:val="303030"/>
          <w:sz w:val="21"/>
          <w:szCs w:val="21"/>
          <w:rtl w:val="0"/>
        </w:rPr>
        <w:t xml:space="preserve"> Removes noise so the LLM focuses purely on the objective.</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Improves Factual &amp; Mathematical Accuracy:</w:t>
      </w:r>
      <w:r w:rsidDel="00000000" w:rsidR="00000000" w:rsidRPr="00000000">
        <w:rPr>
          <w:color w:val="303030"/>
          <w:sz w:val="21"/>
          <w:szCs w:val="21"/>
          <w:rtl w:val="0"/>
        </w:rPr>
        <w:t xml:space="preserve"> Highly effective for reasoning or math questions that are mixed with verbose or irrelevant text.</w:t>
      </w:r>
    </w:p>
    <w:p w:rsidR="00000000" w:rsidDel="00000000" w:rsidP="00000000" w:rsidRDefault="00000000" w:rsidRPr="00000000" w14:paraId="00000017">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Reduces Bias:</w:t>
      </w:r>
      <w:r w:rsidDel="00000000" w:rsidR="00000000" w:rsidRPr="00000000">
        <w:rPr>
          <w:color w:val="303030"/>
          <w:sz w:val="21"/>
          <w:szCs w:val="21"/>
          <w:rtl w:val="0"/>
        </w:rPr>
        <w:t xml:space="preserve"> Ensures that outputs are based on factual reasoning rather than echoing the user's stated preferences.</w:t>
      </w:r>
    </w:p>
    <w:p w:rsidR="00000000" w:rsidDel="00000000" w:rsidP="00000000" w:rsidRDefault="00000000" w:rsidRPr="00000000" w14:paraId="00000018">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Handles "Attention Dilution":</w:t>
      </w:r>
      <w:r w:rsidDel="00000000" w:rsidR="00000000" w:rsidRPr="00000000">
        <w:rPr>
          <w:color w:val="303030"/>
          <w:sz w:val="21"/>
          <w:szCs w:val="21"/>
          <w:rtl w:val="0"/>
        </w:rPr>
        <w:t xml:space="preserve"> An LLM has a finite amount of total attention (summing up to 1). If a prompt contains irrelevant words, the attention is diluted across them. Removing noise ensures 100% of the LLM's attention is focused on the core task.</w:t>
      </w:r>
    </w:p>
    <w:p w:rsidR="00000000" w:rsidDel="00000000" w:rsidP="00000000" w:rsidRDefault="00000000" w:rsidRPr="00000000" w14:paraId="00000019">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Improves Multi-Turn Conversations:</w:t>
      </w:r>
      <w:r w:rsidDel="00000000" w:rsidR="00000000" w:rsidRPr="00000000">
        <w:rPr>
          <w:color w:val="303030"/>
          <w:sz w:val="21"/>
          <w:szCs w:val="21"/>
          <w:rtl w:val="0"/>
        </w:rPr>
        <w:t xml:space="preserve"> In long chats, users often change their minds or provide contradictory preferences. Running the chat history through S2A ensures the LLM's next response is based purely on the core task, free from conversational impurities.</w:t>
      </w:r>
    </w:p>
    <w:p w:rsidR="00000000" w:rsidDel="00000000" w:rsidP="00000000" w:rsidRDefault="00000000" w:rsidRPr="00000000" w14:paraId="0000001A">
      <w:pPr>
        <w:rPr>
          <w:color w:val="303030"/>
          <w:sz w:val="21"/>
          <w:szCs w:val="21"/>
          <w:highlight w:val="white"/>
        </w:rPr>
      </w:pPr>
      <w:r w:rsidDel="00000000" w:rsidR="00000000" w:rsidRPr="00000000">
        <w:rPr>
          <w:rtl w:val="0"/>
        </w:rPr>
      </w:r>
    </w:p>
    <w:p w:rsidR="00000000" w:rsidDel="00000000" w:rsidP="00000000" w:rsidRDefault="00000000" w:rsidRPr="00000000" w14:paraId="0000001B">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1C">
      <w:pPr>
        <w:rPr>
          <w:color w:val="303030"/>
          <w:sz w:val="21"/>
          <w:szCs w:val="21"/>
          <w:highlight w:val="white"/>
        </w:rPr>
      </w:pPr>
      <w:r w:rsidDel="00000000" w:rsidR="00000000" w:rsidRPr="00000000">
        <w:rPr>
          <w:rtl w:val="0"/>
        </w:rPr>
      </w:r>
    </w:p>
    <w:p w:rsidR="00000000" w:rsidDel="00000000" w:rsidP="00000000" w:rsidRDefault="00000000" w:rsidRPr="00000000" w14:paraId="0000001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Real-World Use Cases for S2A</w:t>
      </w:r>
    </w:p>
    <w:p w:rsidR="00000000" w:rsidDel="00000000" w:rsidP="00000000" w:rsidRDefault="00000000" w:rsidRPr="00000000" w14:paraId="0000001E">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Building Applications (Chatbots):</w:t>
      </w:r>
      <w:r w:rsidDel="00000000" w:rsidR="00000000" w:rsidRPr="00000000">
        <w:rPr>
          <w:color w:val="303030"/>
          <w:sz w:val="21"/>
          <w:szCs w:val="21"/>
          <w:rtl w:val="0"/>
        </w:rPr>
        <w:t xml:space="preserve"> When building customer service chatbots or math-solving apps, users may input angry, frustrated, or messy text. S2A ensures the bot filters out the anger and focuses entirely on solving the user's actual problem instead of wasting time empathizing. Commercial chatbots (like ChatGPT or Gemini) already use a mitigated form of S2A internally to prevent biased outputs.</w:t>
      </w:r>
    </w:p>
    <w:p w:rsidR="00000000" w:rsidDel="00000000" w:rsidP="00000000" w:rsidRDefault="00000000" w:rsidRPr="00000000" w14:paraId="0000001F">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Storing Data:</w:t>
      </w:r>
      <w:r w:rsidDel="00000000" w:rsidR="00000000" w:rsidRPr="00000000">
        <w:rPr>
          <w:color w:val="303030"/>
          <w:sz w:val="21"/>
          <w:szCs w:val="21"/>
          <w:rtl w:val="0"/>
        </w:rPr>
        <w:t xml:space="preserve"> Companies use S2A to filter out casual conversations, jokes, or irrelevant complaints from meeting transcripts and email threads before summarizing and storing them.</w:t>
      </w:r>
    </w:p>
    <w:p w:rsidR="00000000" w:rsidDel="00000000" w:rsidP="00000000" w:rsidRDefault="00000000" w:rsidRPr="00000000" w14:paraId="00000020">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Day-to-Day Tasks:</w:t>
      </w:r>
      <w:r w:rsidDel="00000000" w:rsidR="00000000" w:rsidRPr="00000000">
        <w:rPr>
          <w:color w:val="303030"/>
          <w:sz w:val="21"/>
          <w:szCs w:val="21"/>
          <w:rtl w:val="0"/>
        </w:rPr>
        <w:t xml:space="preserve"> Useful for drafting objective email replies to highly emotional or angry clients.</w:t>
      </w:r>
    </w:p>
    <w:p w:rsidR="00000000" w:rsidDel="00000000" w:rsidP="00000000" w:rsidRDefault="00000000" w:rsidRPr="00000000" w14:paraId="00000021">
      <w:pPr>
        <w:rPr>
          <w:color w:val="303030"/>
          <w:sz w:val="21"/>
          <w:szCs w:val="21"/>
          <w:highlight w:val="white"/>
        </w:rPr>
      </w:pPr>
      <w:r w:rsidDel="00000000" w:rsidR="00000000" w:rsidRPr="00000000">
        <w:rPr>
          <w:rtl w:val="0"/>
        </w:rPr>
      </w:r>
    </w:p>
    <w:p w:rsidR="00000000" w:rsidDel="00000000" w:rsidP="00000000" w:rsidRDefault="00000000" w:rsidRPr="00000000" w14:paraId="00000022">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23">
      <w:pPr>
        <w:rPr>
          <w:color w:val="303030"/>
          <w:sz w:val="21"/>
          <w:szCs w:val="21"/>
          <w:highlight w:val="white"/>
        </w:rPr>
      </w:pPr>
      <w:r w:rsidDel="00000000" w:rsidR="00000000" w:rsidRPr="00000000">
        <w:rPr>
          <w:rtl w:val="0"/>
        </w:rPr>
      </w:r>
    </w:p>
    <w:p w:rsidR="00000000" w:rsidDel="00000000" w:rsidP="00000000" w:rsidRDefault="00000000" w:rsidRPr="00000000" w14:paraId="0000002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 Practical Implementation &amp; Model Routing</w:t>
      </w:r>
    </w:p>
    <w:p w:rsidR="00000000" w:rsidDel="00000000" w:rsidP="00000000" w:rsidRDefault="00000000" w:rsidRPr="00000000" w14:paraId="00000025">
      <w:pPr>
        <w:rPr>
          <w:color w:val="303030"/>
          <w:sz w:val="21"/>
          <w:szCs w:val="21"/>
          <w:highlight w:val="white"/>
        </w:rPr>
      </w:pPr>
      <w:r w:rsidDel="00000000" w:rsidR="00000000" w:rsidRPr="00000000">
        <w:rPr>
          <w:color w:val="303030"/>
          <w:sz w:val="21"/>
          <w:szCs w:val="21"/>
          <w:highlight w:val="white"/>
          <w:rtl w:val="0"/>
        </w:rPr>
        <w:t xml:space="preserve">When building applications, you do not need to use the same LLM for both steps of S2A.</w:t>
      </w:r>
    </w:p>
    <w:p w:rsidR="00000000" w:rsidDel="00000000" w:rsidP="00000000" w:rsidRDefault="00000000" w:rsidRPr="00000000" w14:paraId="00000026">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Step 1 (Extraction):</w:t>
      </w:r>
      <w:r w:rsidDel="00000000" w:rsidR="00000000" w:rsidRPr="00000000">
        <w:rPr>
          <w:color w:val="303030"/>
          <w:sz w:val="21"/>
          <w:szCs w:val="21"/>
          <w:rtl w:val="0"/>
        </w:rPr>
        <w:t xml:space="preserve"> Use a highly capable, large-parameter model (e.g., a 120-billion parameter model) for the cleaning step, as extracting core intent and dependencies from messy text requires strong reasoning capabilities.</w:t>
      </w:r>
    </w:p>
    <w:p w:rsidR="00000000" w:rsidDel="00000000" w:rsidP="00000000" w:rsidRDefault="00000000" w:rsidRPr="00000000" w14:paraId="00000027">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Step 2 (Execution):</w:t>
      </w:r>
      <w:r w:rsidDel="00000000" w:rsidR="00000000" w:rsidRPr="00000000">
        <w:rPr>
          <w:color w:val="303030"/>
          <w:sz w:val="21"/>
          <w:szCs w:val="21"/>
          <w:rtl w:val="0"/>
        </w:rPr>
        <w:t xml:space="preserve"> Once the prompt is perfectly clean and distilled, a smaller, faster, and cheaper model (e.g., an 8-billion parameter model like Llama 3) can easily solve the actual task.</w:t>
      </w:r>
    </w:p>
    <w:p w:rsidR="00000000" w:rsidDel="00000000" w:rsidP="00000000" w:rsidRDefault="00000000" w:rsidRPr="00000000" w14:paraId="00000028">
      <w:pPr>
        <w:rPr>
          <w:color w:val="303030"/>
          <w:sz w:val="21"/>
          <w:szCs w:val="21"/>
          <w:highlight w:val="white"/>
        </w:rPr>
      </w:pPr>
      <w:r w:rsidDel="00000000" w:rsidR="00000000" w:rsidRPr="00000000">
        <w:rPr>
          <w:rtl w:val="0"/>
        </w:rPr>
      </w:r>
    </w:p>
    <w:p w:rsidR="00000000" w:rsidDel="00000000" w:rsidP="00000000" w:rsidRDefault="00000000" w:rsidRPr="00000000" w14:paraId="00000029">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2A">
      <w:pPr>
        <w:rPr>
          <w:color w:val="303030"/>
          <w:sz w:val="21"/>
          <w:szCs w:val="21"/>
          <w:highlight w:val="white"/>
        </w:rPr>
      </w:pPr>
      <w:r w:rsidDel="00000000" w:rsidR="00000000" w:rsidRPr="00000000">
        <w:rPr>
          <w:rtl w:val="0"/>
        </w:rPr>
      </w:r>
    </w:p>
    <w:p w:rsidR="00000000" w:rsidDel="00000000" w:rsidP="00000000" w:rsidRDefault="00000000" w:rsidRPr="00000000" w14:paraId="0000002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6. Bonus Technique: "Rephrase and Respond" Prompting</w:t>
      </w:r>
    </w:p>
    <w:p w:rsidR="00000000" w:rsidDel="00000000" w:rsidP="00000000" w:rsidRDefault="00000000" w:rsidRPr="00000000" w14:paraId="0000002C">
      <w:pPr>
        <w:rPr>
          <w:color w:val="303030"/>
          <w:sz w:val="21"/>
          <w:szCs w:val="21"/>
          <w:highlight w:val="white"/>
        </w:rPr>
      </w:pPr>
      <w:r w:rsidDel="00000000" w:rsidR="00000000" w:rsidRPr="00000000">
        <w:rPr>
          <w:color w:val="303030"/>
          <w:sz w:val="21"/>
          <w:szCs w:val="21"/>
          <w:highlight w:val="white"/>
          <w:rtl w:val="0"/>
        </w:rPr>
        <w:t xml:space="preserve">Sometimes a prompt has no irrelevant information, but it is too brief and generic (e.g., "How can a retail company use AI?"). This leads to generic, unhelpful bullet points (often called "Garbage In, Garbage Out").</w:t>
      </w:r>
    </w:p>
    <w:p w:rsidR="00000000" w:rsidDel="00000000" w:rsidP="00000000" w:rsidRDefault="00000000" w:rsidRPr="00000000" w14:paraId="0000002D">
      <w:pPr>
        <w:rPr>
          <w:color w:val="303030"/>
          <w:sz w:val="21"/>
          <w:szCs w:val="21"/>
          <w:highlight w:val="white"/>
        </w:rPr>
      </w:pPr>
      <w:r w:rsidDel="00000000" w:rsidR="00000000" w:rsidRPr="00000000">
        <w:rPr>
          <w:b w:val="1"/>
          <w:bCs w:val="1"/>
          <w:color w:val="303030"/>
          <w:sz w:val="21"/>
          <w:szCs w:val="21"/>
          <w:highlight w:val="white"/>
          <w:rtl w:val="0"/>
        </w:rPr>
        <w:t xml:space="preserve">The Solution:</w:t>
      </w:r>
      <w:r w:rsidDel="00000000" w:rsidR="00000000" w:rsidRPr="00000000">
        <w:rPr>
          <w:color w:val="303030"/>
          <w:sz w:val="21"/>
          <w:szCs w:val="21"/>
          <w:highlight w:val="white"/>
          <w:rtl w:val="0"/>
        </w:rPr>
        <w:t xml:space="preserve"> Let the LLM write the prompt for you.</w:t>
      </w:r>
    </w:p>
    <w:p w:rsidR="00000000" w:rsidDel="00000000" w:rsidP="00000000" w:rsidRDefault="00000000" w:rsidRPr="00000000" w14:paraId="0000002E">
      <w:pPr>
        <w:numPr>
          <w:ilvl w:val="0"/>
          <w:numId w:val="7"/>
        </w:numPr>
        <w:shd w:fill="ffffff" w:val="clear"/>
        <w:spacing w:after="0" w:afterAutospacing="0" w:lineRule="auto"/>
        <w:ind w:left="720" w:hanging="360"/>
      </w:pPr>
      <w:r w:rsidDel="00000000" w:rsidR="00000000" w:rsidRPr="00000000">
        <w:rPr>
          <w:color w:val="303030"/>
          <w:sz w:val="21"/>
          <w:szCs w:val="21"/>
          <w:rtl w:val="0"/>
        </w:rPr>
        <w:t xml:space="preserve">Pass your generic idea to the LLM with an instruction like: </w:t>
      </w:r>
      <w:r w:rsidDel="00000000" w:rsidR="00000000" w:rsidRPr="00000000">
        <w:rPr>
          <w:i w:val="1"/>
          <w:iCs w:val="1"/>
          <w:color w:val="303030"/>
          <w:sz w:val="21"/>
          <w:szCs w:val="21"/>
          <w:rtl w:val="0"/>
        </w:rPr>
        <w:t xml:space="preserve">"Rephrase and expand the following request so that it is clear, more specific, and easier for an AI to answer optimally"</w:t>
      </w:r>
      <w:r w:rsidDel="00000000" w:rsidR="00000000" w:rsidRPr="00000000">
        <w:rPr>
          <w:color w:val="303030"/>
          <w:sz w:val="21"/>
          <w:szCs w:val="21"/>
          <w:rtl w:val="0"/>
        </w:rPr>
        <w:t xml:space="preserve">.</w:t>
      </w:r>
    </w:p>
    <w:p w:rsidR="00000000" w:rsidDel="00000000" w:rsidP="00000000" w:rsidRDefault="00000000" w:rsidRPr="00000000" w14:paraId="0000002F">
      <w:pPr>
        <w:numPr>
          <w:ilvl w:val="0"/>
          <w:numId w:val="7"/>
        </w:numPr>
        <w:shd w:fill="ffffff" w:val="clear"/>
        <w:spacing w:after="0" w:afterAutospacing="0" w:lineRule="auto"/>
        <w:ind w:left="720" w:hanging="360"/>
      </w:pPr>
      <w:r w:rsidDel="00000000" w:rsidR="00000000" w:rsidRPr="00000000">
        <w:rPr>
          <w:color w:val="303030"/>
          <w:sz w:val="21"/>
          <w:szCs w:val="21"/>
          <w:rtl w:val="0"/>
        </w:rPr>
        <w:t xml:space="preserve">The LLM will generate a highly detailed, professional prompt outlining specific use cases, constraints, and requirements.</w:t>
      </w:r>
    </w:p>
    <w:p w:rsidR="00000000" w:rsidDel="00000000" w:rsidP="00000000" w:rsidRDefault="00000000" w:rsidRPr="00000000" w14:paraId="00000030">
      <w:pPr>
        <w:numPr>
          <w:ilvl w:val="0"/>
          <w:numId w:val="7"/>
        </w:numPr>
        <w:shd w:fill="ffffff" w:val="clear"/>
        <w:spacing w:after="180" w:lineRule="auto"/>
        <w:ind w:left="720" w:hanging="360"/>
      </w:pPr>
      <w:r w:rsidDel="00000000" w:rsidR="00000000" w:rsidRPr="00000000">
        <w:rPr>
          <w:color w:val="303030"/>
          <w:sz w:val="21"/>
          <w:szCs w:val="21"/>
          <w:rtl w:val="0"/>
        </w:rPr>
        <w:t xml:space="preserve">When you feed this newly expanded prompt back into the LLM, the final output will be vastly superior, providing practical examples, implementation considerations, and deeper insights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