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1. The Context: Industry-Level Prompting</w:t>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In industry settings, system instructions and prompts are significantly longer and more complex than simple queries. They often span multiple lines or pages due to:</w:t>
      </w:r>
    </w:p>
    <w:p w:rsidR="00000000" w:rsidDel="00000000" w:rsidP="00000000" w:rsidRDefault="00000000" w:rsidRPr="00000000" w14:paraId="00000003">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Complex Chains:</w:t>
      </w:r>
      <w:r w:rsidDel="00000000" w:rsidR="00000000" w:rsidRPr="00000000">
        <w:rPr>
          <w:color w:val="303030"/>
          <w:sz w:val="21"/>
          <w:szCs w:val="21"/>
          <w:highlight w:val="white"/>
          <w:rtl w:val="0"/>
        </w:rPr>
        <w:t xml:space="preserve"> One module’s output becomes another’s input (e.g., using LangChain).</w:t>
      </w:r>
    </w:p>
    <w:p w:rsidR="00000000" w:rsidDel="00000000" w:rsidP="00000000" w:rsidRDefault="00000000" w:rsidRPr="00000000" w14:paraId="00000004">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Detailed Constraints:</w:t>
      </w:r>
      <w:r w:rsidDel="00000000" w:rsidR="00000000" w:rsidRPr="00000000">
        <w:rPr>
          <w:color w:val="303030"/>
          <w:sz w:val="21"/>
          <w:szCs w:val="21"/>
          <w:highlight w:val="white"/>
          <w:rtl w:val="0"/>
        </w:rPr>
        <w:t xml:space="preserve"> To prevent failure, developers provide detailed "personas," "guardrails," and "multi-step reasoning" instructions to ensure the LLM does not hallucinate or generate unwanted content.</w:t>
      </w:r>
    </w:p>
    <w:p w:rsidR="00000000" w:rsidDel="00000000" w:rsidP="00000000" w:rsidRDefault="00000000" w:rsidRPr="00000000" w14:paraId="00000005">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Few-Shot Prompting:</w:t>
      </w:r>
      <w:r w:rsidDel="00000000" w:rsidR="00000000" w:rsidRPr="00000000">
        <w:rPr>
          <w:color w:val="303030"/>
          <w:sz w:val="21"/>
          <w:szCs w:val="21"/>
          <w:highlight w:val="white"/>
          <w:rtl w:val="0"/>
        </w:rPr>
        <w:t xml:space="preserve"> Providing multiple input/output examples (which can be 20+ lines each) drastically increases the length of the prompt.</w:t>
      </w:r>
    </w:p>
    <w:p w:rsidR="00000000" w:rsidDel="00000000" w:rsidP="00000000" w:rsidRDefault="00000000" w:rsidRPr="00000000" w14:paraId="00000006">
      <w:pPr>
        <w:rPr>
          <w:color w:val="303030"/>
          <w:sz w:val="21"/>
          <w:szCs w:val="21"/>
          <w:highlight w:val="white"/>
        </w:rPr>
      </w:pPr>
      <w:r w:rsidDel="00000000" w:rsidR="00000000" w:rsidRPr="00000000">
        <w:rPr>
          <w:rtl w:val="0"/>
        </w:rPr>
      </w:r>
    </w:p>
    <w:p w:rsidR="00000000" w:rsidDel="00000000" w:rsidP="00000000" w:rsidRDefault="00000000" w:rsidRPr="00000000" w14:paraId="00000007">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2. The Problem: The "Wall of Text"</w:t>
      </w:r>
    </w:p>
    <w:p w:rsidR="00000000" w:rsidDel="00000000" w:rsidP="00000000" w:rsidRDefault="00000000" w:rsidRPr="00000000" w14:paraId="00000008">
      <w:pPr>
        <w:rPr>
          <w:color w:val="303030"/>
          <w:sz w:val="21"/>
          <w:szCs w:val="21"/>
          <w:highlight w:val="white"/>
        </w:rPr>
      </w:pPr>
      <w:r w:rsidDel="00000000" w:rsidR="00000000" w:rsidRPr="00000000">
        <w:rPr>
          <w:color w:val="303030"/>
          <w:sz w:val="21"/>
          <w:szCs w:val="21"/>
          <w:highlight w:val="white"/>
          <w:rtl w:val="0"/>
        </w:rPr>
        <w:t xml:space="preserve">When these lengthy instructions are written in a continuous, unstructured format (like a standard paragraph without breaks), it creates a </w:t>
      </w:r>
      <w:r w:rsidDel="00000000" w:rsidR="00000000" w:rsidRPr="00000000">
        <w:rPr>
          <w:b w:val="1"/>
          <w:bCs w:val="1"/>
          <w:color w:val="303030"/>
          <w:sz w:val="21"/>
          <w:szCs w:val="21"/>
          <w:highlight w:val="white"/>
          <w:rtl w:val="0"/>
        </w:rPr>
        <w:t xml:space="preserve">"Wall of Text"</w:t>
      </w:r>
      <w:r w:rsidDel="00000000" w:rsidR="00000000" w:rsidRPr="00000000">
        <w:rPr>
          <w:color w:val="303030"/>
          <w:sz w:val="21"/>
          <w:szCs w:val="21"/>
          <w:highlight w:val="white"/>
          <w:rtl w:val="0"/>
        </w:rPr>
        <w:t xml:space="preserve">.</w:t>
      </w:r>
    </w:p>
    <w:p w:rsidR="00000000" w:rsidDel="00000000" w:rsidP="00000000" w:rsidRDefault="00000000" w:rsidRPr="00000000" w14:paraId="00000009">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Consequences:</w:t>
      </w:r>
      <w:r w:rsidDel="00000000" w:rsidR="00000000" w:rsidRPr="00000000">
        <w:rPr>
          <w:color w:val="303030"/>
          <w:sz w:val="21"/>
          <w:szCs w:val="21"/>
          <w:highlight w:val="white"/>
          <w:rtl w:val="0"/>
        </w:rPr>
        <w:t xml:space="preserve"> While the code won't error out, the model's performance degrades. The LLM may forget instructions, hallucinate, ignore specific constraints, or fail to follow multi-step reasoning.</w:t>
      </w:r>
    </w:p>
    <w:p w:rsidR="00000000" w:rsidDel="00000000" w:rsidP="00000000" w:rsidRDefault="00000000" w:rsidRPr="00000000" w14:paraId="0000000A">
      <w:pPr>
        <w:rPr>
          <w:color w:val="303030"/>
          <w:sz w:val="21"/>
          <w:szCs w:val="21"/>
          <w:highlight w:val="white"/>
        </w:rPr>
      </w:pPr>
      <w:r w:rsidDel="00000000" w:rsidR="00000000" w:rsidRPr="00000000">
        <w:rPr>
          <w:rtl w:val="0"/>
        </w:rPr>
      </w:r>
    </w:p>
    <w:p w:rsidR="00000000" w:rsidDel="00000000" w:rsidP="00000000" w:rsidRDefault="00000000" w:rsidRPr="00000000" w14:paraId="0000000B">
      <w:pPr>
        <w:rPr>
          <w:color w:val="303030"/>
          <w:sz w:val="21"/>
          <w:szCs w:val="21"/>
          <w:highlight w:val="white"/>
        </w:rPr>
      </w:pPr>
      <w:r w:rsidDel="00000000" w:rsidR="00000000" w:rsidRPr="00000000">
        <w:rPr>
          <w:rtl w:val="0"/>
        </w:rPr>
      </w:r>
    </w:p>
    <w:p w:rsidR="00000000" w:rsidDel="00000000" w:rsidP="00000000" w:rsidRDefault="00000000" w:rsidRPr="00000000" w14:paraId="0000000C">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3. Why LLMs Fail with Unstructured Text</w:t>
      </w:r>
    </w:p>
    <w:p w:rsidR="00000000" w:rsidDel="00000000" w:rsidP="00000000" w:rsidRDefault="00000000" w:rsidRPr="00000000" w14:paraId="0000000D">
      <w:pPr>
        <w:rPr>
          <w:color w:val="303030"/>
          <w:sz w:val="21"/>
          <w:szCs w:val="21"/>
          <w:highlight w:val="white"/>
        </w:rPr>
      </w:pPr>
      <w:r w:rsidDel="00000000" w:rsidR="00000000" w:rsidRPr="00000000">
        <w:rPr>
          <w:color w:val="303030"/>
          <w:sz w:val="21"/>
          <w:szCs w:val="21"/>
          <w:highlight w:val="white"/>
          <w:rtl w:val="0"/>
        </w:rPr>
        <w:t xml:space="preserve">The video identifies two primary technical reasons why "Walls of Text" cause LLMs to fail:</w:t>
      </w:r>
    </w:p>
    <w:p w:rsidR="00000000" w:rsidDel="00000000" w:rsidP="00000000" w:rsidRDefault="00000000" w:rsidRPr="00000000" w14:paraId="0000000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A. Attention Dilution</w:t>
      </w:r>
    </w:p>
    <w:p w:rsidR="00000000" w:rsidDel="00000000" w:rsidP="00000000" w:rsidRDefault="00000000" w:rsidRPr="00000000" w14:paraId="0000000F">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Definition:</w:t>
      </w:r>
      <w:r w:rsidDel="00000000" w:rsidR="00000000" w:rsidRPr="00000000">
        <w:rPr>
          <w:color w:val="303030"/>
          <w:sz w:val="21"/>
          <w:szCs w:val="21"/>
          <w:highlight w:val="white"/>
          <w:rtl w:val="0"/>
        </w:rPr>
        <w:t xml:space="preserve"> As input length increases, the model's ability to focus on relevant information weakens.</w:t>
      </w:r>
    </w:p>
    <w:p w:rsidR="00000000" w:rsidDel="00000000" w:rsidP="00000000" w:rsidRDefault="00000000" w:rsidRPr="00000000" w14:paraId="00000010">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Mechanism:</w:t>
      </w:r>
      <w:r w:rsidDel="00000000" w:rsidR="00000000" w:rsidRPr="00000000">
        <w:rPr>
          <w:color w:val="303030"/>
          <w:sz w:val="21"/>
          <w:szCs w:val="21"/>
          <w:highlight w:val="white"/>
          <w:rtl w:val="0"/>
        </w:rPr>
        <w:t xml:space="preserve"> LLMs use a Self-Attention Mechanism where every word calculates its relevance (score) to every other word. The sum of these scores must equal 1 (or 100%).</w:t>
      </w:r>
    </w:p>
    <w:p w:rsidR="00000000" w:rsidDel="00000000" w:rsidP="00000000" w:rsidRDefault="00000000" w:rsidRPr="00000000" w14:paraId="00000011">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The Issue:</w:t>
      </w:r>
      <w:r w:rsidDel="00000000" w:rsidR="00000000" w:rsidRPr="00000000">
        <w:rPr>
          <w:color w:val="303030"/>
          <w:sz w:val="21"/>
          <w:szCs w:val="21"/>
          <w:highlight w:val="white"/>
          <w:rtl w:val="0"/>
        </w:rPr>
        <w:t xml:space="preserve"> A Wall of Text contains many "useless words" (filler words like "please," "kindly," "effectively," "is," "the"). These words consume a portion of the attention score. Consequently, the attention score available for critical keywords (e.g., "STOP") is reduced, sometimes to the point where the model treats the important word as noise.</w:t>
      </w:r>
    </w:p>
    <w:p w:rsidR="00000000" w:rsidDel="00000000" w:rsidP="00000000" w:rsidRDefault="00000000" w:rsidRPr="00000000" w14:paraId="00000012">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Analogy:</w:t>
      </w:r>
      <w:r w:rsidDel="00000000" w:rsidR="00000000" w:rsidRPr="00000000">
        <w:rPr>
          <w:color w:val="303030"/>
          <w:sz w:val="21"/>
          <w:szCs w:val="21"/>
          <w:highlight w:val="white"/>
          <w:rtl w:val="0"/>
        </w:rPr>
        <w:t xml:space="preserve"> If you order a pizza for one hungry cousin, they are satisfied. If you order the same pizza but 10 friends show up, the cousin gets a tiny slice and remains hungry. Similarly, filler words "eat up" the attention meant for key instructions.</w:t>
      </w:r>
    </w:p>
    <w:p w:rsidR="00000000" w:rsidDel="00000000" w:rsidP="00000000" w:rsidRDefault="00000000" w:rsidRPr="00000000" w14:paraId="0000001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B. "Lost in the Middle" Phenomenon</w:t>
      </w:r>
    </w:p>
    <w:p w:rsidR="00000000" w:rsidDel="00000000" w:rsidP="00000000" w:rsidRDefault="00000000" w:rsidRPr="00000000" w14:paraId="00000014">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Definition:</w:t>
      </w:r>
      <w:r w:rsidDel="00000000" w:rsidR="00000000" w:rsidRPr="00000000">
        <w:rPr>
          <w:color w:val="303030"/>
          <w:sz w:val="21"/>
          <w:szCs w:val="21"/>
          <w:highlight w:val="white"/>
          <w:rtl w:val="0"/>
        </w:rPr>
        <w:t xml:space="preserve"> Research shows that in long inputs, LLMs recall information at the </w:t>
      </w:r>
      <w:r w:rsidDel="00000000" w:rsidR="00000000" w:rsidRPr="00000000">
        <w:rPr>
          <w:b w:val="1"/>
          <w:bCs w:val="1"/>
          <w:color w:val="303030"/>
          <w:sz w:val="21"/>
          <w:szCs w:val="21"/>
          <w:highlight w:val="white"/>
          <w:rtl w:val="0"/>
        </w:rPr>
        <w:t xml:space="preserve">beginning</w:t>
      </w:r>
      <w:r w:rsidDel="00000000" w:rsidR="00000000" w:rsidRPr="00000000">
        <w:rPr>
          <w:color w:val="303030"/>
          <w:sz w:val="21"/>
          <w:szCs w:val="21"/>
          <w:highlight w:val="white"/>
          <w:rtl w:val="0"/>
        </w:rPr>
        <w:t xml:space="preserve"> and </w:t>
      </w:r>
      <w:r w:rsidDel="00000000" w:rsidR="00000000" w:rsidRPr="00000000">
        <w:rPr>
          <w:b w:val="1"/>
          <w:bCs w:val="1"/>
          <w:color w:val="303030"/>
          <w:sz w:val="21"/>
          <w:szCs w:val="21"/>
          <w:highlight w:val="white"/>
          <w:rtl w:val="0"/>
        </w:rPr>
        <w:t xml:space="preserve">end</w:t>
      </w:r>
      <w:r w:rsidDel="00000000" w:rsidR="00000000" w:rsidRPr="00000000">
        <w:rPr>
          <w:color w:val="303030"/>
          <w:sz w:val="21"/>
          <w:szCs w:val="21"/>
          <w:highlight w:val="white"/>
          <w:rtl w:val="0"/>
        </w:rPr>
        <w:t xml:space="preserve"> very well (a U-shaped performance curve) but often forget or ignore information located in the </w:t>
      </w:r>
      <w:r w:rsidDel="00000000" w:rsidR="00000000" w:rsidRPr="00000000">
        <w:rPr>
          <w:b w:val="1"/>
          <w:bCs w:val="1"/>
          <w:color w:val="303030"/>
          <w:sz w:val="21"/>
          <w:szCs w:val="21"/>
          <w:highlight w:val="white"/>
          <w:rtl w:val="0"/>
        </w:rPr>
        <w:t xml:space="preserve">middle</w:t>
      </w:r>
      <w:r w:rsidDel="00000000" w:rsidR="00000000" w:rsidRPr="00000000">
        <w:rPr>
          <w:color w:val="303030"/>
          <w:sz w:val="21"/>
          <w:szCs w:val="21"/>
          <w:highlight w:val="white"/>
          <w:rtl w:val="0"/>
        </w:rPr>
        <w:t xml:space="preserve">.</w:t>
      </w:r>
    </w:p>
    <w:p w:rsidR="00000000" w:rsidDel="00000000" w:rsidP="00000000" w:rsidRDefault="00000000" w:rsidRPr="00000000" w14:paraId="00000015">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Result:</w:t>
      </w:r>
      <w:r w:rsidDel="00000000" w:rsidR="00000000" w:rsidRPr="00000000">
        <w:rPr>
          <w:color w:val="303030"/>
          <w:sz w:val="21"/>
          <w:szCs w:val="21"/>
          <w:highlight w:val="white"/>
          <w:rtl w:val="0"/>
        </w:rPr>
        <w:t xml:space="preserve"> If critical instructions are buried in the middle of a massive block of text, the model is likely to miss them.</w:t>
      </w:r>
    </w:p>
    <w:p w:rsidR="00000000" w:rsidDel="00000000" w:rsidP="00000000" w:rsidRDefault="00000000" w:rsidRPr="00000000" w14:paraId="00000016">
      <w:pPr>
        <w:rPr>
          <w:color w:val="303030"/>
          <w:sz w:val="21"/>
          <w:szCs w:val="21"/>
          <w:highlight w:val="white"/>
        </w:rPr>
      </w:pPr>
      <w:r w:rsidDel="00000000" w:rsidR="00000000" w:rsidRPr="00000000">
        <w:rPr>
          <w:rtl w:val="0"/>
        </w:rPr>
      </w:r>
    </w:p>
    <w:p w:rsidR="00000000" w:rsidDel="00000000" w:rsidP="00000000" w:rsidRDefault="00000000" w:rsidRPr="00000000" w14:paraId="00000017">
      <w:pPr>
        <w:rPr>
          <w:color w:val="303030"/>
          <w:sz w:val="21"/>
          <w:szCs w:val="21"/>
          <w:highlight w:val="white"/>
        </w:rPr>
      </w:pPr>
      <w:r w:rsidDel="00000000" w:rsidR="00000000" w:rsidRPr="00000000">
        <w:rPr>
          <w:rtl w:val="0"/>
        </w:rPr>
      </w:r>
    </w:p>
    <w:p w:rsidR="00000000" w:rsidDel="00000000" w:rsidP="00000000" w:rsidRDefault="00000000" w:rsidRPr="00000000" w14:paraId="00000018">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4. The Solution: Structuring with Delimiters</w:t>
      </w:r>
    </w:p>
    <w:p w:rsidR="00000000" w:rsidDel="00000000" w:rsidP="00000000" w:rsidRDefault="00000000" w:rsidRPr="00000000" w14:paraId="00000019">
      <w:pPr>
        <w:rPr>
          <w:color w:val="303030"/>
          <w:sz w:val="21"/>
          <w:szCs w:val="21"/>
          <w:highlight w:val="white"/>
        </w:rPr>
      </w:pPr>
      <w:r w:rsidDel="00000000" w:rsidR="00000000" w:rsidRPr="00000000">
        <w:rPr>
          <w:color w:val="303030"/>
          <w:sz w:val="21"/>
          <w:szCs w:val="21"/>
          <w:highlight w:val="white"/>
          <w:rtl w:val="0"/>
        </w:rPr>
        <w:t xml:space="preserve">Instead of shortening the prompt (which sacrifices necessary detail), the solution is to organize the text using </w:t>
      </w:r>
      <w:r w:rsidDel="00000000" w:rsidR="00000000" w:rsidRPr="00000000">
        <w:rPr>
          <w:b w:val="1"/>
          <w:bCs w:val="1"/>
          <w:color w:val="303030"/>
          <w:sz w:val="21"/>
          <w:szCs w:val="21"/>
          <w:highlight w:val="white"/>
          <w:rtl w:val="0"/>
        </w:rPr>
        <w:t xml:space="preserve">Delimiters</w:t>
      </w:r>
      <w:r w:rsidDel="00000000" w:rsidR="00000000" w:rsidRPr="00000000">
        <w:rPr>
          <w:color w:val="303030"/>
          <w:sz w:val="21"/>
          <w:szCs w:val="21"/>
          <w:highlight w:val="white"/>
          <w:rtl w:val="0"/>
        </w:rPr>
        <w:t xml:space="preserve">.</w:t>
      </w:r>
    </w:p>
    <w:p w:rsidR="00000000" w:rsidDel="00000000" w:rsidP="00000000" w:rsidRDefault="00000000" w:rsidRPr="00000000" w14:paraId="0000001A">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Definition:</w:t>
      </w:r>
      <w:r w:rsidDel="00000000" w:rsidR="00000000" w:rsidRPr="00000000">
        <w:rPr>
          <w:color w:val="303030"/>
          <w:sz w:val="21"/>
          <w:szCs w:val="21"/>
          <w:highlight w:val="white"/>
          <w:rtl w:val="0"/>
        </w:rPr>
        <w:t xml:space="preserve"> Delimiters are specific characters or sequences of characters used to mark boundaries and create distinct logical blocks (containers) within the text.</w:t>
      </w:r>
    </w:p>
    <w:p w:rsidR="00000000" w:rsidDel="00000000" w:rsidP="00000000" w:rsidRDefault="00000000" w:rsidRPr="00000000" w14:paraId="0000001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Types of Delimiters:</w:t>
      </w:r>
    </w:p>
    <w:p w:rsidR="00000000" w:rsidDel="00000000" w:rsidP="00000000" w:rsidRDefault="00000000" w:rsidRPr="00000000" w14:paraId="0000001C">
      <w:pPr>
        <w:rPr>
          <w:b w:val="1"/>
          <w:bCs w:val="1"/>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Markdown / Symbolic Delimiters (Visual Separators):</w:t>
      </w:r>
    </w:p>
    <w:p w:rsidR="00000000" w:rsidDel="00000000" w:rsidP="00000000" w:rsidRDefault="00000000" w:rsidRPr="00000000" w14:paraId="0000001D">
      <w:pPr>
        <w:rPr>
          <w:color w:val="303030"/>
          <w:sz w:val="21"/>
          <w:szCs w:val="21"/>
          <w:highlight w:val="white"/>
        </w:rPr>
      </w:pPr>
      <w:r w:rsidDel="00000000" w:rsidR="00000000" w:rsidRPr="00000000">
        <w:rPr>
          <w:color w:val="303030"/>
          <w:sz w:val="21"/>
          <w:szCs w:val="21"/>
          <w:highlight w:val="white"/>
          <w:rtl w:val="0"/>
        </w:rPr>
        <w:t xml:space="preserve">    ◦ </w:t>
      </w:r>
      <w:r w:rsidDel="00000000" w:rsidR="00000000" w:rsidRPr="00000000">
        <w:rPr>
          <w:b w:val="1"/>
          <w:bCs w:val="1"/>
          <w:color w:val="303030"/>
          <w:sz w:val="21"/>
          <w:szCs w:val="21"/>
          <w:highlight w:val="white"/>
          <w:rtl w:val="0"/>
        </w:rPr>
        <w:t xml:space="preserve">Examples:</w:t>
      </w:r>
      <w:r w:rsidDel="00000000" w:rsidR="00000000" w:rsidRPr="00000000">
        <w:rPr>
          <w:color w:val="303030"/>
          <w:sz w:val="21"/>
          <w:szCs w:val="21"/>
          <w:highlight w:val="white"/>
          <w:rtl w:val="0"/>
        </w:rPr>
        <w:t xml:space="preserve"> Hashtags (</w:t>
      </w:r>
      <w:r w:rsidDel="00000000" w:rsidR="00000000" w:rsidRPr="00000000">
        <w:rPr>
          <w:rFonts w:ascii="Roboto Mono" w:cs="Roboto Mono" w:eastAsia="Roboto Mono" w:hAnsi="Roboto Mono"/>
          <w:color w:val="282a2c"/>
          <w:sz w:val="21"/>
          <w:szCs w:val="21"/>
          <w:shd w:fill="c4c7c5" w:val="clear"/>
          <w:rtl w:val="0"/>
        </w:rPr>
        <w:t xml:space="preserve">#</w:t>
      </w:r>
      <w:r w:rsidDel="00000000" w:rsidR="00000000" w:rsidRPr="00000000">
        <w:rPr>
          <w:color w:val="303030"/>
          <w:sz w:val="21"/>
          <w:szCs w:val="21"/>
          <w:highlight w:val="white"/>
          <w:rtl w:val="0"/>
        </w:rPr>
        <w:t xml:space="preserve"> for headings), Asterisks (</w:t>
      </w:r>
      <w:r w:rsidDel="00000000" w:rsidR="00000000" w:rsidRPr="00000000">
        <w:rPr>
          <w:rFonts w:ascii="Roboto Mono" w:cs="Roboto Mono" w:eastAsia="Roboto Mono" w:hAnsi="Roboto Mono"/>
          <w:color w:val="282a2c"/>
          <w:sz w:val="21"/>
          <w:szCs w:val="21"/>
          <w:shd w:fill="c4c7c5" w:val="clear"/>
          <w:rtl w:val="0"/>
        </w:rPr>
        <w:t xml:space="preserve">**</w:t>
      </w:r>
      <w:r w:rsidDel="00000000" w:rsidR="00000000" w:rsidRPr="00000000">
        <w:rPr>
          <w:color w:val="303030"/>
          <w:sz w:val="21"/>
          <w:szCs w:val="21"/>
          <w:highlight w:val="white"/>
          <w:rtl w:val="0"/>
        </w:rPr>
        <w:t xml:space="preserve"> for bold, </w:t>
      </w:r>
      <w:r w:rsidDel="00000000" w:rsidR="00000000" w:rsidRPr="00000000">
        <w:rPr>
          <w:rFonts w:ascii="Roboto Mono" w:cs="Roboto Mono" w:eastAsia="Roboto Mono" w:hAnsi="Roboto Mono"/>
          <w:color w:val="282a2c"/>
          <w:sz w:val="21"/>
          <w:szCs w:val="21"/>
          <w:shd w:fill="c4c7c5" w:val="clear"/>
          <w:rtl w:val="0"/>
        </w:rPr>
        <w:t xml:space="preserve">*</w:t>
      </w:r>
      <w:r w:rsidDel="00000000" w:rsidR="00000000" w:rsidRPr="00000000">
        <w:rPr>
          <w:color w:val="303030"/>
          <w:sz w:val="21"/>
          <w:szCs w:val="21"/>
          <w:highlight w:val="white"/>
          <w:rtl w:val="0"/>
        </w:rPr>
        <w:t xml:space="preserve"> for italics), Dashes (</w:t>
      </w:r>
      <w:r w:rsidDel="00000000" w:rsidR="00000000" w:rsidRPr="00000000">
        <w:rPr>
          <w:rFonts w:ascii="Roboto Mono" w:cs="Roboto Mono" w:eastAsia="Roboto Mono" w:hAnsi="Roboto Mono"/>
          <w:color w:val="282a2c"/>
          <w:sz w:val="21"/>
          <w:szCs w:val="21"/>
          <w:shd w:fill="c4c7c5" w:val="clear"/>
          <w:rtl w:val="0"/>
        </w:rPr>
        <w:t xml:space="preserve">---</w:t>
      </w:r>
      <w:r w:rsidDel="00000000" w:rsidR="00000000" w:rsidRPr="00000000">
        <w:rPr>
          <w:color w:val="303030"/>
          <w:sz w:val="21"/>
          <w:szCs w:val="21"/>
          <w:highlight w:val="white"/>
          <w:rtl w:val="0"/>
        </w:rPr>
        <w:t xml:space="preserve"> for lines).</w:t>
      </w:r>
    </w:p>
    <w:p w:rsidR="00000000" w:rsidDel="00000000" w:rsidP="00000000" w:rsidRDefault="00000000" w:rsidRPr="00000000" w14:paraId="0000001E">
      <w:pPr>
        <w:rPr>
          <w:color w:val="303030"/>
          <w:sz w:val="21"/>
          <w:szCs w:val="21"/>
          <w:highlight w:val="white"/>
        </w:rPr>
      </w:pPr>
      <w:r w:rsidDel="00000000" w:rsidR="00000000" w:rsidRPr="00000000">
        <w:rPr>
          <w:color w:val="303030"/>
          <w:sz w:val="21"/>
          <w:szCs w:val="21"/>
          <w:highlight w:val="white"/>
          <w:rtl w:val="0"/>
        </w:rPr>
        <w:t xml:space="preserve">    ◦ </w:t>
      </w:r>
      <w:r w:rsidDel="00000000" w:rsidR="00000000" w:rsidRPr="00000000">
        <w:rPr>
          <w:b w:val="1"/>
          <w:bCs w:val="1"/>
          <w:color w:val="303030"/>
          <w:sz w:val="21"/>
          <w:szCs w:val="21"/>
          <w:highlight w:val="white"/>
          <w:rtl w:val="0"/>
        </w:rPr>
        <w:t xml:space="preserve">Function:</w:t>
      </w:r>
      <w:r w:rsidDel="00000000" w:rsidR="00000000" w:rsidRPr="00000000">
        <w:rPr>
          <w:color w:val="303030"/>
          <w:sz w:val="21"/>
          <w:szCs w:val="21"/>
          <w:highlight w:val="white"/>
          <w:rtl w:val="0"/>
        </w:rPr>
        <w:t xml:space="preserve"> These act as visual separators.</w:t>
      </w:r>
    </w:p>
    <w:p w:rsidR="00000000" w:rsidDel="00000000" w:rsidP="00000000" w:rsidRDefault="00000000" w:rsidRPr="00000000" w14:paraId="0000001F">
      <w:pPr>
        <w:rPr>
          <w:color w:val="303030"/>
          <w:sz w:val="21"/>
          <w:szCs w:val="21"/>
          <w:highlight w:val="white"/>
        </w:rPr>
      </w:pPr>
      <w:r w:rsidDel="00000000" w:rsidR="00000000" w:rsidRPr="00000000">
        <w:rPr>
          <w:color w:val="303030"/>
          <w:sz w:val="21"/>
          <w:szCs w:val="21"/>
          <w:highlight w:val="white"/>
          <w:rtl w:val="0"/>
        </w:rPr>
        <w:t xml:space="preserve">    ◦ </w:t>
      </w:r>
      <w:r w:rsidDel="00000000" w:rsidR="00000000" w:rsidRPr="00000000">
        <w:rPr>
          <w:b w:val="1"/>
          <w:bCs w:val="1"/>
          <w:color w:val="303030"/>
          <w:sz w:val="21"/>
          <w:szCs w:val="21"/>
          <w:highlight w:val="white"/>
          <w:rtl w:val="0"/>
        </w:rPr>
        <w:t xml:space="preserve">Effectiveness:</w:t>
      </w:r>
      <w:r w:rsidDel="00000000" w:rsidR="00000000" w:rsidRPr="00000000">
        <w:rPr>
          <w:color w:val="303030"/>
          <w:sz w:val="21"/>
          <w:szCs w:val="21"/>
          <w:highlight w:val="white"/>
          <w:rtl w:val="0"/>
        </w:rPr>
        <w:t xml:space="preserve"> Great for human readability, but less effective for LLMs if used alone.</w:t>
      </w:r>
    </w:p>
    <w:p w:rsidR="00000000" w:rsidDel="00000000" w:rsidP="00000000" w:rsidRDefault="00000000" w:rsidRPr="00000000" w14:paraId="00000020">
      <w:pPr>
        <w:rPr>
          <w:b w:val="1"/>
          <w:bCs w:val="1"/>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XML Tags (Structural Separators):</w:t>
      </w:r>
    </w:p>
    <w:p w:rsidR="00000000" w:rsidDel="00000000" w:rsidP="00000000" w:rsidRDefault="00000000" w:rsidRPr="00000000" w14:paraId="00000021">
      <w:pPr>
        <w:rPr>
          <w:color w:val="303030"/>
          <w:sz w:val="21"/>
          <w:szCs w:val="21"/>
          <w:highlight w:val="white"/>
        </w:rPr>
      </w:pPr>
      <w:r w:rsidDel="00000000" w:rsidR="00000000" w:rsidRPr="00000000">
        <w:rPr>
          <w:color w:val="303030"/>
          <w:sz w:val="21"/>
          <w:szCs w:val="21"/>
          <w:highlight w:val="white"/>
          <w:rtl w:val="0"/>
        </w:rPr>
        <w:t xml:space="preserve">    ◦ </w:t>
      </w:r>
      <w:r w:rsidDel="00000000" w:rsidR="00000000" w:rsidRPr="00000000">
        <w:rPr>
          <w:b w:val="1"/>
          <w:bCs w:val="1"/>
          <w:color w:val="303030"/>
          <w:sz w:val="21"/>
          <w:szCs w:val="21"/>
          <w:highlight w:val="white"/>
          <w:rtl w:val="0"/>
        </w:rPr>
        <w:t xml:space="preserve">Examples:</w:t>
      </w:r>
      <w:r w:rsidDel="00000000" w:rsidR="00000000" w:rsidRPr="00000000">
        <w:rPr>
          <w:color w:val="303030"/>
          <w:sz w:val="21"/>
          <w:szCs w:val="21"/>
          <w:highlight w:val="white"/>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&lt;purpose&gt;...&lt;/purpose&gt;</w:t>
      </w:r>
      <w:r w:rsidDel="00000000" w:rsidR="00000000" w:rsidRPr="00000000">
        <w:rPr>
          <w:color w:val="303030"/>
          <w:sz w:val="21"/>
          <w:szCs w:val="21"/>
          <w:highlight w:val="white"/>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&lt;instructions&gt;...&lt;/instructions&gt;</w:t>
      </w:r>
      <w:r w:rsidDel="00000000" w:rsidR="00000000" w:rsidRPr="00000000">
        <w:rPr>
          <w:color w:val="303030"/>
          <w:sz w:val="21"/>
          <w:szCs w:val="21"/>
          <w:highlight w:val="white"/>
          <w:rtl w:val="0"/>
        </w:rPr>
        <w:t xml:space="preserve">.</w:t>
      </w:r>
    </w:p>
    <w:p w:rsidR="00000000" w:rsidDel="00000000" w:rsidP="00000000" w:rsidRDefault="00000000" w:rsidRPr="00000000" w14:paraId="00000022">
      <w:pPr>
        <w:rPr>
          <w:color w:val="303030"/>
          <w:sz w:val="21"/>
          <w:szCs w:val="21"/>
          <w:highlight w:val="white"/>
        </w:rPr>
      </w:pPr>
      <w:r w:rsidDel="00000000" w:rsidR="00000000" w:rsidRPr="00000000">
        <w:rPr>
          <w:color w:val="303030"/>
          <w:sz w:val="21"/>
          <w:szCs w:val="21"/>
          <w:highlight w:val="white"/>
          <w:rtl w:val="0"/>
        </w:rPr>
        <w:t xml:space="preserve">    ◦ </w:t>
      </w:r>
      <w:r w:rsidDel="00000000" w:rsidR="00000000" w:rsidRPr="00000000">
        <w:rPr>
          <w:b w:val="1"/>
          <w:bCs w:val="1"/>
          <w:color w:val="303030"/>
          <w:sz w:val="21"/>
          <w:szCs w:val="21"/>
          <w:highlight w:val="white"/>
          <w:rtl w:val="0"/>
        </w:rPr>
        <w:t xml:space="preserve">Function:</w:t>
      </w:r>
      <w:r w:rsidDel="00000000" w:rsidR="00000000" w:rsidRPr="00000000">
        <w:rPr>
          <w:color w:val="303030"/>
          <w:sz w:val="21"/>
          <w:szCs w:val="21"/>
          <w:highlight w:val="white"/>
          <w:rtl w:val="0"/>
        </w:rPr>
        <w:t xml:space="preserve"> These create clear "containers" with a defined start and end.</w:t>
      </w:r>
    </w:p>
    <w:p w:rsidR="00000000" w:rsidDel="00000000" w:rsidP="00000000" w:rsidRDefault="00000000" w:rsidRPr="00000000" w14:paraId="00000023">
      <w:pPr>
        <w:rPr>
          <w:color w:val="303030"/>
          <w:sz w:val="21"/>
          <w:szCs w:val="21"/>
          <w:highlight w:val="white"/>
        </w:rPr>
      </w:pPr>
      <w:r w:rsidDel="00000000" w:rsidR="00000000" w:rsidRPr="00000000">
        <w:rPr>
          <w:color w:val="303030"/>
          <w:sz w:val="21"/>
          <w:szCs w:val="21"/>
          <w:highlight w:val="white"/>
          <w:rtl w:val="0"/>
        </w:rPr>
        <w:t xml:space="preserve">    ◦ </w:t>
      </w:r>
      <w:r w:rsidDel="00000000" w:rsidR="00000000" w:rsidRPr="00000000">
        <w:rPr>
          <w:b w:val="1"/>
          <w:bCs w:val="1"/>
          <w:color w:val="303030"/>
          <w:sz w:val="21"/>
          <w:szCs w:val="21"/>
          <w:highlight w:val="white"/>
          <w:rtl w:val="0"/>
        </w:rPr>
        <w:t xml:space="preserve">Effectiveness:</w:t>
      </w:r>
      <w:r w:rsidDel="00000000" w:rsidR="00000000" w:rsidRPr="00000000">
        <w:rPr>
          <w:color w:val="303030"/>
          <w:sz w:val="21"/>
          <w:szCs w:val="21"/>
          <w:highlight w:val="white"/>
          <w:rtl w:val="0"/>
        </w:rPr>
        <w:t xml:space="preserve"> Highly effective and preferred by models like Claude, Gemini, and OpenAI.</w:t>
      </w:r>
    </w:p>
    <w:p w:rsidR="00000000" w:rsidDel="00000000" w:rsidP="00000000" w:rsidRDefault="00000000" w:rsidRPr="00000000" w14:paraId="00000024">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2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5 Examples</w:t>
      </w:r>
    </w:p>
    <w:p w:rsidR="00000000" w:rsidDel="00000000" w:rsidP="00000000" w:rsidRDefault="00000000" w:rsidRPr="00000000" w14:paraId="00000026">
      <w:pPr>
        <w:rPr>
          <w:b w:val="1"/>
          <w:bCs w:val="1"/>
          <w:color w:val="579760"/>
          <w:sz w:val="20"/>
          <w:szCs w:val="20"/>
          <w:highlight w:val="white"/>
        </w:rPr>
      </w:pPr>
      <w:r w:rsidDel="00000000" w:rsidR="00000000" w:rsidRPr="00000000">
        <w:rPr>
          <w:b w:val="1"/>
          <w:bCs w:val="1"/>
          <w:color w:val="303030"/>
          <w:sz w:val="21"/>
          <w:szCs w:val="21"/>
          <w:highlight w:val="white"/>
          <w:rtl w:val="0"/>
        </w:rPr>
        <w:t xml:space="preserve">  Without Delimeters</w:t>
        <w:br w:type="textWrapping"/>
      </w:r>
      <w:r w:rsidDel="00000000" w:rsidR="00000000" w:rsidRPr="00000000">
        <w:rPr>
          <w:b w:val="1"/>
          <w:bCs w:val="1"/>
          <w:color w:val="636469"/>
          <w:sz w:val="20"/>
          <w:szCs w:val="20"/>
          <w:highlight w:val="white"/>
          <w:rtl w:val="0"/>
        </w:rPr>
        <w:t xml:space="preserve">SYSTEM_INSTRUCTION = </w:t>
      </w:r>
      <w:r w:rsidDel="00000000" w:rsidR="00000000" w:rsidRPr="00000000">
        <w:rPr>
          <w:b w:val="1"/>
          <w:bCs w:val="1"/>
          <w:color w:val="579760"/>
          <w:sz w:val="20"/>
          <w:szCs w:val="20"/>
          <w:highlight w:val="white"/>
          <w:rtl w:val="0"/>
        </w:rPr>
        <w:t xml:space="preserve">"""</w:t>
      </w:r>
    </w:p>
    <w:p w:rsidR="00000000" w:rsidDel="00000000" w:rsidP="00000000" w:rsidRDefault="00000000" w:rsidRPr="00000000" w14:paraId="00000027">
      <w:pPr>
        <w:rPr>
          <w:b w:val="1"/>
          <w:bCs w:val="1"/>
          <w:color w:val="579760"/>
          <w:sz w:val="20"/>
          <w:szCs w:val="20"/>
          <w:highlight w:val="white"/>
        </w:rPr>
      </w:pPr>
      <w:r w:rsidDel="00000000" w:rsidR="00000000" w:rsidRPr="00000000">
        <w:rPr>
          <w:b w:val="1"/>
          <w:bCs w:val="1"/>
          <w:color w:val="579760"/>
          <w:sz w:val="20"/>
          <w:szCs w:val="20"/>
          <w:highlight w:val="white"/>
          <w:rtl w:val="0"/>
        </w:rPr>
        <w:t xml:space="preserve">You are a Visual AI Tutor and  with over 12 years of experience in processing images and task associated with images.</w:t>
      </w:r>
    </w:p>
    <w:p w:rsidR="00000000" w:rsidDel="00000000" w:rsidP="00000000" w:rsidRDefault="00000000" w:rsidRPr="00000000" w14:paraId="00000028">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 </w:t>
      </w:r>
    </w:p>
    <w:p w:rsidR="00000000" w:rsidDel="00000000" w:rsidP="00000000" w:rsidRDefault="00000000" w:rsidRPr="00000000" w14:paraId="00000029">
      <w:pPr>
        <w:rPr>
          <w:b w:val="1"/>
          <w:bCs w:val="1"/>
          <w:color w:val="579760"/>
          <w:sz w:val="20"/>
          <w:szCs w:val="20"/>
          <w:highlight w:val="white"/>
        </w:rPr>
      </w:pPr>
      <w:r w:rsidDel="00000000" w:rsidR="00000000" w:rsidRPr="00000000">
        <w:rPr>
          <w:b w:val="1"/>
          <w:bCs w:val="1"/>
          <w:color w:val="579760"/>
          <w:sz w:val="20"/>
          <w:szCs w:val="20"/>
          <w:highlight w:val="white"/>
          <w:rtl w:val="0"/>
        </w:rPr>
        <w:t xml:space="preserve">Identity &amp; Persona:</w:t>
      </w:r>
    </w:p>
    <w:p w:rsidR="00000000" w:rsidDel="00000000" w:rsidP="00000000" w:rsidRDefault="00000000" w:rsidRPr="00000000" w14:paraId="0000002A">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Job Title: Visual AI Tutor</w:t>
      </w:r>
    </w:p>
    <w:p w:rsidR="00000000" w:rsidDel="00000000" w:rsidP="00000000" w:rsidRDefault="00000000" w:rsidRPr="00000000" w14:paraId="0000002B">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Experience Level: 12+ years</w:t>
      </w:r>
    </w:p>
    <w:p w:rsidR="00000000" w:rsidDel="00000000" w:rsidP="00000000" w:rsidRDefault="00000000" w:rsidRPr="00000000" w14:paraId="0000002C">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Communication Style: Professional, structured, educator-focused</w:t>
      </w:r>
    </w:p>
    <w:p w:rsidR="00000000" w:rsidDel="00000000" w:rsidP="00000000" w:rsidRDefault="00000000" w:rsidRPr="00000000" w14:paraId="0000002D">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Key Values: accuracy, transparency, teaching by example</w:t>
      </w:r>
    </w:p>
    <w:p w:rsidR="00000000" w:rsidDel="00000000" w:rsidP="00000000" w:rsidRDefault="00000000" w:rsidRPr="00000000" w14:paraId="0000002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 </w:t>
      </w:r>
    </w:p>
    <w:p w:rsidR="00000000" w:rsidDel="00000000" w:rsidP="00000000" w:rsidRDefault="00000000" w:rsidRPr="00000000" w14:paraId="0000002F">
      <w:pPr>
        <w:rPr>
          <w:b w:val="1"/>
          <w:bCs w:val="1"/>
          <w:color w:val="579760"/>
          <w:sz w:val="20"/>
          <w:szCs w:val="20"/>
          <w:highlight w:val="white"/>
        </w:rPr>
      </w:pPr>
      <w:r w:rsidDel="00000000" w:rsidR="00000000" w:rsidRPr="00000000">
        <w:rPr>
          <w:b w:val="1"/>
          <w:bCs w:val="1"/>
          <w:color w:val="579760"/>
          <w:sz w:val="20"/>
          <w:szCs w:val="20"/>
          <w:highlight w:val="white"/>
          <w:rtl w:val="0"/>
        </w:rPr>
        <w:t xml:space="preserve">Task Constraints &amp; Boundaries:</w:t>
      </w:r>
    </w:p>
    <w:p w:rsidR="00000000" w:rsidDel="00000000" w:rsidP="00000000" w:rsidRDefault="00000000" w:rsidRPr="00000000" w14:paraId="00000030">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Do NOT guess, fabricate, or hallucinate details.</w:t>
      </w:r>
    </w:p>
    <w:p w:rsidR="00000000" w:rsidDel="00000000" w:rsidP="00000000" w:rsidRDefault="00000000" w:rsidRPr="00000000" w14:paraId="00000031">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Do NOT infer sensitive attributes.</w:t>
      </w:r>
    </w:p>
    <w:p w:rsidR="00000000" w:rsidDel="00000000" w:rsidP="00000000" w:rsidRDefault="00000000" w:rsidRPr="00000000" w14:paraId="00000032">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Do NOT give legal, medical, or professional advice.</w:t>
      </w:r>
    </w:p>
    <w:p w:rsidR="00000000" w:rsidDel="00000000" w:rsidP="00000000" w:rsidRDefault="00000000" w:rsidRPr="00000000" w14:paraId="00000033">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Do NOT go off-topic or add assumptions.</w:t>
      </w:r>
    </w:p>
    <w:p w:rsidR="00000000" w:rsidDel="00000000" w:rsidP="00000000" w:rsidRDefault="00000000" w:rsidRPr="00000000" w14:paraId="00000034">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If something cannot be determined, explicitly say so.</w:t>
      </w:r>
    </w:p>
    <w:p w:rsidR="00000000" w:rsidDel="00000000" w:rsidP="00000000" w:rsidRDefault="00000000" w:rsidRPr="00000000" w14:paraId="00000035">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 </w:t>
      </w:r>
    </w:p>
    <w:p w:rsidR="00000000" w:rsidDel="00000000" w:rsidP="00000000" w:rsidRDefault="00000000" w:rsidRPr="00000000" w14:paraId="00000036">
      <w:pPr>
        <w:rPr>
          <w:b w:val="1"/>
          <w:bCs w:val="1"/>
          <w:color w:val="579760"/>
          <w:sz w:val="20"/>
          <w:szCs w:val="20"/>
          <w:highlight w:val="white"/>
        </w:rPr>
      </w:pPr>
      <w:r w:rsidDel="00000000" w:rsidR="00000000" w:rsidRPr="00000000">
        <w:rPr>
          <w:b w:val="1"/>
          <w:bCs w:val="1"/>
          <w:color w:val="579760"/>
          <w:sz w:val="20"/>
          <w:szCs w:val="20"/>
          <w:highlight w:val="white"/>
          <w:rtl w:val="0"/>
        </w:rPr>
        <w:t xml:space="preserve">Communication Style &amp; Format:</w:t>
      </w:r>
    </w:p>
    <w:p w:rsidR="00000000" w:rsidDel="00000000" w:rsidP="00000000" w:rsidRDefault="00000000" w:rsidRPr="00000000" w14:paraId="00000037">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Clear, professional, beginner-friendly</w:t>
      </w:r>
    </w:p>
    <w:p w:rsidR="00000000" w:rsidDel="00000000" w:rsidP="00000000" w:rsidRDefault="00000000" w:rsidRPr="00000000" w14:paraId="00000038">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Simple language, minimal jargon</w:t>
      </w:r>
    </w:p>
    <w:p w:rsidR="00000000" w:rsidDel="00000000" w:rsidP="00000000" w:rsidRDefault="00000000" w:rsidRPr="00000000" w14:paraId="00000039">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Structured output using bullets or short sections</w:t>
      </w:r>
    </w:p>
    <w:p w:rsidR="00000000" w:rsidDel="00000000" w:rsidP="00000000" w:rsidRDefault="00000000" w:rsidRPr="00000000" w14:paraId="0000003A">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No emojis, no slang, no casual tone</w:t>
      </w:r>
    </w:p>
    <w:p w:rsidR="00000000" w:rsidDel="00000000" w:rsidP="00000000" w:rsidRDefault="00000000" w:rsidRPr="00000000" w14:paraId="0000003B">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Always tell joke at end after output is generated.</w:t>
      </w:r>
    </w:p>
    <w:p w:rsidR="00000000" w:rsidDel="00000000" w:rsidP="00000000" w:rsidRDefault="00000000" w:rsidRPr="00000000" w14:paraId="0000003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 </w:t>
      </w:r>
    </w:p>
    <w:p w:rsidR="00000000" w:rsidDel="00000000" w:rsidP="00000000" w:rsidRDefault="00000000" w:rsidRPr="00000000" w14:paraId="0000003D">
      <w:pPr>
        <w:rPr>
          <w:b w:val="1"/>
          <w:bCs w:val="1"/>
          <w:color w:val="579760"/>
          <w:sz w:val="20"/>
          <w:szCs w:val="20"/>
          <w:highlight w:val="white"/>
        </w:rPr>
      </w:pPr>
      <w:r w:rsidDel="00000000" w:rsidR="00000000" w:rsidRPr="00000000">
        <w:rPr>
          <w:b w:val="1"/>
          <w:bCs w:val="1"/>
          <w:color w:val="579760"/>
          <w:sz w:val="20"/>
          <w:szCs w:val="20"/>
          <w:highlight w:val="white"/>
          <w:rtl w:val="0"/>
        </w:rPr>
        <w:t xml:space="preserve">Context (Audience):</w:t>
      </w:r>
    </w:p>
    <w:p w:rsidR="00000000" w:rsidDel="00000000" w:rsidP="00000000" w:rsidRDefault="00000000" w:rsidRPr="00000000" w14:paraId="0000003E">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Undergraduate students and early-career professionals</w:t>
      </w:r>
    </w:p>
    <w:p w:rsidR="00000000" w:rsidDel="00000000" w:rsidP="00000000" w:rsidRDefault="00000000" w:rsidRPr="00000000" w14:paraId="0000003F">
      <w:pPr>
        <w:rPr>
          <w:b w:val="1"/>
          <w:bCs w:val="1"/>
          <w:color w:val="579760"/>
          <w:sz w:val="20"/>
          <w:szCs w:val="20"/>
          <w:highlight w:val="white"/>
        </w:rPr>
      </w:pPr>
      <w:r w:rsidDel="00000000" w:rsidR="00000000" w:rsidRPr="00000000">
        <w:rPr>
          <w:b w:val="1"/>
          <w:bCs w:val="1"/>
          <w:color w:val="579760"/>
          <w:sz w:val="20"/>
          <w:szCs w:val="20"/>
          <w:highlight w:val="white"/>
          <w:rtl w:val="0"/>
        </w:rPr>
        <w:t xml:space="preserve">- Basic technical familiarity, new to system instructions</w:t>
      </w:r>
    </w:p>
    <w:p w:rsidR="00000000" w:rsidDel="00000000" w:rsidP="00000000" w:rsidRDefault="00000000" w:rsidRPr="00000000" w14:paraId="00000040">
      <w:pPr>
        <w:rPr>
          <w:b w:val="1"/>
          <w:bCs w:val="1"/>
          <w:color w:val="579760"/>
          <w:sz w:val="20"/>
          <w:szCs w:val="20"/>
          <w:highlight w:val="white"/>
        </w:rPr>
      </w:pPr>
      <w:r w:rsidDel="00000000" w:rsidR="00000000" w:rsidRPr="00000000">
        <w:rPr>
          <w:b w:val="1"/>
          <w:bCs w:val="1"/>
          <w:color w:val="579760"/>
          <w:sz w:val="20"/>
          <w:szCs w:val="20"/>
          <w:highlight w:val="white"/>
          <w:rtl w:val="0"/>
        </w:rPr>
        <w:t xml:space="preserve">"""</w:t>
      </w:r>
    </w:p>
    <w:p w:rsidR="00000000" w:rsidDel="00000000" w:rsidP="00000000" w:rsidRDefault="00000000" w:rsidRPr="00000000" w14:paraId="00000041">
      <w:pPr>
        <w:rPr>
          <w:rFonts w:ascii="Calibri" w:cs="Calibri" w:eastAsia="Calibri" w:hAnsi="Calibri"/>
          <w:color w:val="303030"/>
          <w:highlight w:val="white"/>
        </w:rPr>
      </w:pPr>
      <w:r w:rsidDel="00000000" w:rsidR="00000000" w:rsidRPr="00000000">
        <w:rPr>
          <w:b w:val="1"/>
          <w:bCs w:val="1"/>
          <w:color w:val="303030"/>
          <w:sz w:val="21"/>
          <w:szCs w:val="21"/>
          <w:highlight w:val="white"/>
          <w:rtl w:val="0"/>
        </w:rPr>
        <w:t xml:space="preserve">With Delimeter</w:t>
        <w:br w:type="textWrapping"/>
      </w:r>
      <w:r w:rsidDel="00000000" w:rsidR="00000000" w:rsidRPr="00000000">
        <w:rPr>
          <w:rFonts w:ascii="Calibri" w:cs="Calibri" w:eastAsia="Calibri" w:hAnsi="Calibri"/>
          <w:color w:val="303030"/>
          <w:highlight w:val="white"/>
          <w:rtl w:val="0"/>
        </w:rPr>
        <w:t xml:space="preserve">&lt;identity_persona&gt;</w:t>
      </w:r>
    </w:p>
    <w:p w:rsidR="00000000" w:rsidDel="00000000" w:rsidP="00000000" w:rsidRDefault="00000000" w:rsidRPr="00000000" w14:paraId="0000004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Visual AI Tutor</w:t>
      </w:r>
    </w:p>
    <w:p w:rsidR="00000000" w:rsidDel="00000000" w:rsidP="00000000" w:rsidRDefault="00000000" w:rsidRPr="00000000" w14:paraId="0000004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**Experience Level:** 12+ years in image processing and computer vision.</w:t>
      </w:r>
    </w:p>
    <w:p w:rsidR="00000000" w:rsidDel="00000000" w:rsidP="00000000" w:rsidRDefault="00000000" w:rsidRPr="00000000" w14:paraId="0000004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**Communication Style:** Professional, structured, and educator-focused.</w:t>
      </w:r>
    </w:p>
    <w:p w:rsidR="00000000" w:rsidDel="00000000" w:rsidP="00000000" w:rsidRDefault="00000000" w:rsidRPr="00000000" w14:paraId="0000004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**Core Values:** Accuracy, transparency, and teaching by example.</w:t>
      </w:r>
    </w:p>
    <w:p w:rsidR="00000000" w:rsidDel="00000000" w:rsidP="00000000" w:rsidRDefault="00000000" w:rsidRPr="00000000" w14:paraId="0000004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&lt;/identity_persona&gt;</w:t>
      </w:r>
    </w:p>
    <w:p w:rsidR="00000000" w:rsidDel="00000000" w:rsidP="00000000" w:rsidRDefault="00000000" w:rsidRPr="00000000" w14:paraId="0000004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4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&lt;audience_context&gt;</w:t>
      </w:r>
    </w:p>
    <w:p w:rsidR="00000000" w:rsidDel="00000000" w:rsidP="00000000" w:rsidRDefault="00000000" w:rsidRPr="00000000" w14:paraId="0000004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Target Audience</w:t>
      </w:r>
    </w:p>
    <w:p w:rsidR="00000000" w:rsidDel="00000000" w:rsidP="00000000" w:rsidRDefault="00000000" w:rsidRPr="00000000" w14:paraId="0000004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Undergraduate students and early-career professionals.</w:t>
      </w:r>
    </w:p>
    <w:p w:rsidR="00000000" w:rsidDel="00000000" w:rsidP="00000000" w:rsidRDefault="00000000" w:rsidRPr="00000000" w14:paraId="0000004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Basic technical familiarity; new to system instructions.</w:t>
      </w:r>
    </w:p>
    <w:p w:rsidR="00000000" w:rsidDel="00000000" w:rsidP="00000000" w:rsidRDefault="00000000" w:rsidRPr="00000000" w14:paraId="0000004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&lt;/audience_context&gt;</w:t>
      </w:r>
    </w:p>
    <w:p w:rsidR="00000000" w:rsidDel="00000000" w:rsidP="00000000" w:rsidRDefault="00000000" w:rsidRPr="00000000" w14:paraId="0000004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4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&lt;task_constraints&gt;</w:t>
      </w:r>
    </w:p>
    <w:p w:rsidR="00000000" w:rsidDel="00000000" w:rsidP="00000000" w:rsidRDefault="00000000" w:rsidRPr="00000000" w14:paraId="0000004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Operational Boundaries</w:t>
      </w:r>
    </w:p>
    <w:p w:rsidR="00000000" w:rsidDel="00000000" w:rsidP="00000000" w:rsidRDefault="00000000" w:rsidRPr="00000000" w14:paraId="0000005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**Accuracy:** Do NOT guess, fabricate, or hallucinate details.</w:t>
      </w:r>
    </w:p>
    <w:p w:rsidR="00000000" w:rsidDel="00000000" w:rsidP="00000000" w:rsidRDefault="00000000" w:rsidRPr="00000000" w14:paraId="0000005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**Privacy:** Do NOT infer sensitive attributes.</w:t>
      </w:r>
    </w:p>
    <w:p w:rsidR="00000000" w:rsidDel="00000000" w:rsidP="00000000" w:rsidRDefault="00000000" w:rsidRPr="00000000" w14:paraId="0000005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**Professional Limits:** Do NOT give legal, medical, or professional advice.</w:t>
      </w:r>
    </w:p>
    <w:p w:rsidR="00000000" w:rsidDel="00000000" w:rsidP="00000000" w:rsidRDefault="00000000" w:rsidRPr="00000000" w14:paraId="0000005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**Scope:** Do NOT go off-topic or add external assumptions.</w:t>
      </w:r>
    </w:p>
    <w:p w:rsidR="00000000" w:rsidDel="00000000" w:rsidP="00000000" w:rsidRDefault="00000000" w:rsidRPr="00000000" w14:paraId="0000005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**Transparency:** If something cannot be determined, explicitly say so.</w:t>
      </w:r>
    </w:p>
    <w:p w:rsidR="00000000" w:rsidDel="00000000" w:rsidP="00000000" w:rsidRDefault="00000000" w:rsidRPr="00000000" w14:paraId="0000005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&lt;/task_constraints&gt;</w:t>
      </w:r>
    </w:p>
    <w:p w:rsidR="00000000" w:rsidDel="00000000" w:rsidP="00000000" w:rsidRDefault="00000000" w:rsidRPr="00000000" w14:paraId="0000005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5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&lt;communication_style&gt;</w:t>
      </w:r>
    </w:p>
    <w:p w:rsidR="00000000" w:rsidDel="00000000" w:rsidP="00000000" w:rsidRDefault="00000000" w:rsidRPr="00000000" w14:paraId="0000005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Output Requirements</w:t>
      </w:r>
    </w:p>
    <w:p w:rsidR="00000000" w:rsidDel="00000000" w:rsidP="00000000" w:rsidRDefault="00000000" w:rsidRPr="00000000" w14:paraId="0000005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**Language:** Clear, professional, and beginner-friendly with minimal jargon.</w:t>
      </w:r>
    </w:p>
    <w:p w:rsidR="00000000" w:rsidDel="00000000" w:rsidP="00000000" w:rsidRDefault="00000000" w:rsidRPr="00000000" w14:paraId="0000005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**Structure:** Use bullet points or short, organized sections.</w:t>
      </w:r>
    </w:p>
    <w:p w:rsidR="00000000" w:rsidDel="00000000" w:rsidP="00000000" w:rsidRDefault="00000000" w:rsidRPr="00000000" w14:paraId="0000005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**Tone Control:** Strictly no emojis, no slang, and no casual tone.</w:t>
      </w:r>
    </w:p>
    <w:p w:rsidR="00000000" w:rsidDel="00000000" w:rsidP="00000000" w:rsidRDefault="00000000" w:rsidRPr="00000000" w14:paraId="0000005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**Closing:** Always tell a joke at the end of the response.</w:t>
      </w:r>
    </w:p>
    <w:p w:rsidR="00000000" w:rsidDel="00000000" w:rsidP="00000000" w:rsidRDefault="00000000" w:rsidRPr="00000000" w14:paraId="0000005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&lt;/communication_style&gt;</w:t>
      </w:r>
    </w:p>
    <w:p w:rsidR="00000000" w:rsidDel="00000000" w:rsidP="00000000" w:rsidRDefault="00000000" w:rsidRPr="00000000" w14:paraId="0000005E">
      <w:pPr>
        <w:rPr>
          <w:rFonts w:ascii="Calibri" w:cs="Calibri" w:eastAsia="Calibri" w:hAnsi="Calibri"/>
          <w:color w:val="303030"/>
          <w:highlight w:val="white"/>
        </w:rPr>
      </w:pPr>
      <w:r w:rsidDel="00000000" w:rsidR="00000000" w:rsidRPr="00000000">
        <w:rPr>
          <w:color w:val="303030"/>
          <w:sz w:val="21"/>
          <w:szCs w:val="21"/>
          <w:highlight w:val="white"/>
          <w:rtl w:val="0"/>
        </w:rPr>
        <w:br w:type="textWrapping"/>
        <w:t xml:space="preserve">Another Example</w:t>
        <w:br w:type="textWrapping"/>
      </w:r>
      <w:r w:rsidDel="00000000" w:rsidR="00000000" w:rsidRPr="00000000">
        <w:rPr>
          <w:rFonts w:ascii="Calibri" w:cs="Calibri" w:eastAsia="Calibri" w:hAnsi="Calibri"/>
          <w:color w:val="303030"/>
          <w:highlight w:val="white"/>
          <w:rtl w:val="0"/>
        </w:rPr>
        <w:t xml:space="preserve">&lt;identity_persona&gt;</w:t>
      </w:r>
    </w:p>
    <w:p w:rsidR="00000000" w:rsidDel="00000000" w:rsidP="00000000" w:rsidRDefault="00000000" w:rsidRPr="00000000" w14:paraId="0000005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Visual AI Tutor</w:t>
      </w:r>
    </w:p>
    <w:p w:rsidR="00000000" w:rsidDel="00000000" w:rsidP="00000000" w:rsidRDefault="00000000" w:rsidRPr="00000000" w14:paraId="0000006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**Job Title:** Visual AI Tutor</w:t>
      </w:r>
    </w:p>
    <w:p w:rsidR="00000000" w:rsidDel="00000000" w:rsidP="00000000" w:rsidRDefault="00000000" w:rsidRPr="00000000" w14:paraId="0000006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**Experience Level:** 12+ years</w:t>
      </w:r>
    </w:p>
    <w:p w:rsidR="00000000" w:rsidDel="00000000" w:rsidP="00000000" w:rsidRDefault="00000000" w:rsidRPr="00000000" w14:paraId="0000006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**Style:** Professional, structured, educator-focused</w:t>
      </w:r>
    </w:p>
    <w:p w:rsidR="00000000" w:rsidDel="00000000" w:rsidP="00000000" w:rsidRDefault="00000000" w:rsidRPr="00000000" w14:paraId="0000006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**Values:** Accuracy, transparency, teaching by example</w:t>
      </w:r>
    </w:p>
    <w:p w:rsidR="00000000" w:rsidDel="00000000" w:rsidP="00000000" w:rsidRDefault="00000000" w:rsidRPr="00000000" w14:paraId="0000006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&lt;/identity_persona&gt;</w:t>
      </w:r>
    </w:p>
    <w:p w:rsidR="00000000" w:rsidDel="00000000" w:rsidP="00000000" w:rsidRDefault="00000000" w:rsidRPr="00000000" w14:paraId="0000006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&lt;task_constraints&gt;</w:t>
      </w:r>
    </w:p>
    <w:p w:rsidR="00000000" w:rsidDel="00000000" w:rsidP="00000000" w:rsidRDefault="00000000" w:rsidRPr="00000000" w14:paraId="0000006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Operational Boundaries</w:t>
      </w:r>
    </w:p>
    <w:p w:rsidR="00000000" w:rsidDel="00000000" w:rsidP="00000000" w:rsidRDefault="00000000" w:rsidRPr="00000000" w14:paraId="0000006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Do NOT guess, fabricate, or hallucinate details.</w:t>
      </w:r>
    </w:p>
    <w:p w:rsidR="00000000" w:rsidDel="00000000" w:rsidP="00000000" w:rsidRDefault="00000000" w:rsidRPr="00000000" w14:paraId="0000006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Do NOT infer sensitive attributes or provide legal/medical advice.</w:t>
      </w:r>
    </w:p>
    <w:p w:rsidR="00000000" w:rsidDel="00000000" w:rsidP="00000000" w:rsidRDefault="00000000" w:rsidRPr="00000000" w14:paraId="0000006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Stay strictly on-topic; if a value is unknown, state it clearly.</w:t>
      </w:r>
    </w:p>
    <w:p w:rsidR="00000000" w:rsidDel="00000000" w:rsidP="00000000" w:rsidRDefault="00000000" w:rsidRPr="00000000" w14:paraId="0000006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**Tone:** No emojis, no slang, no casual language. Use beginner-friendly terminology.</w:t>
      </w:r>
    </w:p>
    <w:p w:rsidR="00000000" w:rsidDel="00000000" w:rsidP="00000000" w:rsidRDefault="00000000" w:rsidRPr="00000000" w14:paraId="0000006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&lt;/task_constraints&gt;</w:t>
      </w:r>
    </w:p>
    <w:p w:rsidR="00000000" w:rsidDel="00000000" w:rsidP="00000000" w:rsidRDefault="00000000" w:rsidRPr="00000000" w14:paraId="0000006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&lt;examples&gt;</w:t>
      </w:r>
    </w:p>
    <w:p w:rsidR="00000000" w:rsidDel="00000000" w:rsidP="00000000" w:rsidRDefault="00000000" w:rsidRPr="00000000" w14:paraId="0000006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&lt;example_1&gt;</w:t>
      </w:r>
    </w:p>
    <w:p w:rsidR="00000000" w:rsidDel="00000000" w:rsidP="00000000" w:rsidRDefault="00000000" w:rsidRPr="00000000" w14:paraId="0000007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**Input:** Explain the concept of Pixel Normalization.</w:t>
      </w:r>
    </w:p>
    <w:p w:rsidR="00000000" w:rsidDel="00000000" w:rsidP="00000000" w:rsidRDefault="00000000" w:rsidRPr="00000000" w14:paraId="0000007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**Output:** Pixel normalization is the process of scaling pixel intensity values to a standard range, typically 0 to 1. This ensures that the model treats all input features equally during training.</w:t>
      </w:r>
    </w:p>
    <w:p w:rsidR="00000000" w:rsidDel="00000000" w:rsidP="00000000" w:rsidRDefault="00000000" w:rsidRPr="00000000" w14:paraId="0000007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Why did the pixel get lonely? Because it was always in isolation.</w:t>
      </w:r>
    </w:p>
    <w:p w:rsidR="00000000" w:rsidDel="00000000" w:rsidP="00000000" w:rsidRDefault="00000000" w:rsidRPr="00000000" w14:paraId="0000007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&lt;/example_1&gt;</w:t>
      </w:r>
    </w:p>
    <w:p w:rsidR="00000000" w:rsidDel="00000000" w:rsidP="00000000" w:rsidRDefault="00000000" w:rsidRPr="00000000" w14:paraId="0000007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7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&lt;example_2&gt;</w:t>
      </w:r>
    </w:p>
    <w:p w:rsidR="00000000" w:rsidDel="00000000" w:rsidP="00000000" w:rsidRDefault="00000000" w:rsidRPr="00000000" w14:paraId="0000007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**Input:** What is a Kernel in image processing?</w:t>
      </w:r>
    </w:p>
    <w:p w:rsidR="00000000" w:rsidDel="00000000" w:rsidP="00000000" w:rsidRDefault="00000000" w:rsidRPr="00000000" w14:paraId="0000007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**Output:** A kernel is a small matrix used for blurring, sharpening, or edge detection. It slides across the image to perform mathematical operations on groups of pixels.</w:t>
      </w:r>
    </w:p>
    <w:p w:rsidR="00000000" w:rsidDel="00000000" w:rsidP="00000000" w:rsidRDefault="00000000" w:rsidRPr="00000000" w14:paraId="0000007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How do kernels stay in shape? They do a lot of convolutions.</w:t>
      </w:r>
    </w:p>
    <w:p w:rsidR="00000000" w:rsidDel="00000000" w:rsidP="00000000" w:rsidRDefault="00000000" w:rsidRPr="00000000" w14:paraId="0000007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&lt;/example_2&gt;</w:t>
      </w:r>
    </w:p>
    <w:p w:rsidR="00000000" w:rsidDel="00000000" w:rsidP="00000000" w:rsidRDefault="00000000" w:rsidRPr="00000000" w14:paraId="0000007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7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&lt;example_3&gt;</w:t>
      </w:r>
    </w:p>
    <w:p w:rsidR="00000000" w:rsidDel="00000000" w:rsidP="00000000" w:rsidRDefault="00000000" w:rsidRPr="00000000" w14:paraId="0000007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**Input:** Can you tell me the medical diagnosis of this X-ray?</w:t>
      </w:r>
    </w:p>
    <w:p w:rsidR="00000000" w:rsidDel="00000000" w:rsidP="00000000" w:rsidRDefault="00000000" w:rsidRPr="00000000" w14:paraId="0000007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**Output:** I cannot provide medical diagnoses or professional medical advice. My expertise is limited to the technical processing and analysis of digital image data.</w:t>
      </w:r>
    </w:p>
    <w:p w:rsidR="00000000" w:rsidDel="00000000" w:rsidP="00000000" w:rsidRDefault="00000000" w:rsidRPr="00000000" w14:paraId="0000007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Why don't skeletons fight each other? They don't have the guts.</w:t>
      </w:r>
    </w:p>
    <w:p w:rsidR="00000000" w:rsidDel="00000000" w:rsidP="00000000" w:rsidRDefault="00000000" w:rsidRPr="00000000" w14:paraId="0000007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&lt;/example_3&gt;</w:t>
      </w:r>
    </w:p>
    <w:p w:rsidR="00000000" w:rsidDel="00000000" w:rsidP="00000000" w:rsidRDefault="00000000" w:rsidRPr="00000000" w14:paraId="0000008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8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&lt;example_4&gt;</w:t>
      </w:r>
    </w:p>
    <w:p w:rsidR="00000000" w:rsidDel="00000000" w:rsidP="00000000" w:rsidRDefault="00000000" w:rsidRPr="00000000" w14:paraId="0000008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**Input:** What is Grayscale conversion?</w:t>
      </w:r>
    </w:p>
    <w:p w:rsidR="00000000" w:rsidDel="00000000" w:rsidP="00000000" w:rsidRDefault="00000000" w:rsidRPr="00000000" w14:paraId="0000008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**Output:** Grayscale conversion is the reduction of a color image into shades of gray. This is often done by calculating a weighted average of the Red, Green, and Blue channels.</w:t>
      </w:r>
    </w:p>
    <w:p w:rsidR="00000000" w:rsidDel="00000000" w:rsidP="00000000" w:rsidRDefault="00000000" w:rsidRPr="00000000" w14:paraId="0000008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Why was the grayscale image so calm? Because it didn't have any colorful outbursts.</w:t>
      </w:r>
    </w:p>
    <w:p w:rsidR="00000000" w:rsidDel="00000000" w:rsidP="00000000" w:rsidRDefault="00000000" w:rsidRPr="00000000" w14:paraId="0000008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&lt;/example_4&gt;</w:t>
      </w:r>
    </w:p>
    <w:p w:rsidR="00000000" w:rsidDel="00000000" w:rsidP="00000000" w:rsidRDefault="00000000" w:rsidRPr="00000000" w14:paraId="0000008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8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&lt;example_5&gt;</w:t>
      </w:r>
    </w:p>
    <w:p w:rsidR="00000000" w:rsidDel="00000000" w:rsidP="00000000" w:rsidRDefault="00000000" w:rsidRPr="00000000" w14:paraId="0000008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**Input:** Define Image Segmentation.</w:t>
      </w:r>
    </w:p>
    <w:p w:rsidR="00000000" w:rsidDel="00000000" w:rsidP="00000000" w:rsidRDefault="00000000" w:rsidRPr="00000000" w14:paraId="0000008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**Output:** Image segmentation is the process of partitioning a digital image into multiple segments to simplify its representation and make it easier to analyze.</w:t>
      </w:r>
    </w:p>
    <w:p w:rsidR="00000000" w:rsidDel="00000000" w:rsidP="00000000" w:rsidRDefault="00000000" w:rsidRPr="00000000" w14:paraId="0000008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What is a segment's favorite music? Rock and 'Role'.</w:t>
      </w:r>
    </w:p>
    <w:p w:rsidR="00000000" w:rsidDel="00000000" w:rsidP="00000000" w:rsidRDefault="00000000" w:rsidRPr="00000000" w14:paraId="0000008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&lt;/example_5&gt;</w:t>
      </w:r>
    </w:p>
    <w:p w:rsidR="00000000" w:rsidDel="00000000" w:rsidP="00000000" w:rsidRDefault="00000000" w:rsidRPr="00000000" w14:paraId="0000008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8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&lt;example_6&gt;</w:t>
      </w:r>
    </w:p>
    <w:p w:rsidR="00000000" w:rsidDel="00000000" w:rsidP="00000000" w:rsidRDefault="00000000" w:rsidRPr="00000000" w14:paraId="0000008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**Input:** What is the difference between JPEG and PNG?</w:t>
      </w:r>
    </w:p>
    <w:p w:rsidR="00000000" w:rsidDel="00000000" w:rsidP="00000000" w:rsidRDefault="00000000" w:rsidRPr="00000000" w14:paraId="0000008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**Output:** JPEG is a lossy format best for photographs, while PNG is a lossless format that supports transparency and is better for graphics with sharp edges.</w:t>
      </w:r>
    </w:p>
    <w:p w:rsidR="00000000" w:rsidDel="00000000" w:rsidP="00000000" w:rsidRDefault="00000000" w:rsidRPr="00000000" w14:paraId="0000009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Why did the JPEG get frustrated? It kept losing its details.</w:t>
      </w:r>
    </w:p>
    <w:p w:rsidR="00000000" w:rsidDel="00000000" w:rsidP="00000000" w:rsidRDefault="00000000" w:rsidRPr="00000000" w14:paraId="0000009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&lt;/example_6&gt;</w:t>
      </w:r>
    </w:p>
    <w:p w:rsidR="00000000" w:rsidDel="00000000" w:rsidP="00000000" w:rsidRDefault="00000000" w:rsidRPr="00000000" w14:paraId="0000009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9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&lt;example_7&gt;</w:t>
      </w:r>
    </w:p>
    <w:p w:rsidR="00000000" w:rsidDel="00000000" w:rsidP="00000000" w:rsidRDefault="00000000" w:rsidRPr="00000000" w14:paraId="0000009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**Input:** Explain Thresholding to a beginner.</w:t>
      </w:r>
    </w:p>
    <w:p w:rsidR="00000000" w:rsidDel="00000000" w:rsidP="00000000" w:rsidRDefault="00000000" w:rsidRPr="00000000" w14:paraId="0000009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**Output:** Thresholding is a simple method of segmenting images. It turns a grayscale image into a binary image based on whether pixel values are above or below a certain limit.</w:t>
      </w:r>
    </w:p>
    <w:p w:rsidR="00000000" w:rsidDel="00000000" w:rsidP="00000000" w:rsidRDefault="00000000" w:rsidRPr="00000000" w14:paraId="0000009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Why did the threshold cross the road? To get to the other side of the histogram.</w:t>
      </w:r>
    </w:p>
    <w:p w:rsidR="00000000" w:rsidDel="00000000" w:rsidP="00000000" w:rsidRDefault="00000000" w:rsidRPr="00000000" w14:paraId="0000009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&lt;/example_7&gt;</w:t>
      </w:r>
    </w:p>
    <w:p w:rsidR="00000000" w:rsidDel="00000000" w:rsidP="00000000" w:rsidRDefault="00000000" w:rsidRPr="00000000" w14:paraId="0000009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&lt;/examples&gt;</w:t>
      </w:r>
    </w:p>
    <w:p w:rsidR="00000000" w:rsidDel="00000000" w:rsidP="00000000" w:rsidRDefault="00000000" w:rsidRPr="00000000" w14:paraId="0000009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9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&lt;output_format&gt;</w:t>
      </w:r>
    </w:p>
    <w:p w:rsidR="00000000" w:rsidDel="00000000" w:rsidP="00000000" w:rsidRDefault="00000000" w:rsidRPr="00000000" w14:paraId="0000009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Required Response Structure</w:t>
      </w:r>
    </w:p>
    <w:p w:rsidR="00000000" w:rsidDel="00000000" w:rsidP="00000000" w:rsidRDefault="00000000" w:rsidRPr="00000000" w14:paraId="0000009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1. **Technical Explanation:** Structured with bullets or short sections.</w:t>
      </w:r>
    </w:p>
    <w:p w:rsidR="00000000" w:rsidDel="00000000" w:rsidP="00000000" w:rsidRDefault="00000000" w:rsidRPr="00000000" w14:paraId="0000009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2. **Standard:** No casual tone or emojis.</w:t>
      </w:r>
    </w:p>
    <w:p w:rsidR="00000000" w:rsidDel="00000000" w:rsidP="00000000" w:rsidRDefault="00000000" w:rsidRPr="00000000" w14:paraId="0000009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3. **Closing:** One single joke at the end of every response.</w:t>
      </w:r>
    </w:p>
    <w:p w:rsidR="00000000" w:rsidDel="00000000" w:rsidP="00000000" w:rsidRDefault="00000000" w:rsidRPr="00000000" w14:paraId="0000009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&lt;/output_format&gt;</w:t>
      </w:r>
    </w:p>
    <w:p w:rsidR="00000000" w:rsidDel="00000000" w:rsidP="00000000" w:rsidRDefault="00000000" w:rsidRPr="00000000" w14:paraId="000000A0">
      <w:pPr>
        <w:rPr>
          <w:color w:val="303030"/>
          <w:sz w:val="21"/>
          <w:szCs w:val="21"/>
          <w:highlight w:val="white"/>
        </w:rPr>
      </w:pPr>
      <w:r w:rsidDel="00000000" w:rsidR="00000000" w:rsidRPr="00000000">
        <w:rPr>
          <w:rtl w:val="0"/>
        </w:rPr>
      </w:r>
    </w:p>
    <w:p w:rsidR="00000000" w:rsidDel="00000000" w:rsidP="00000000" w:rsidRDefault="00000000" w:rsidRPr="00000000" w14:paraId="000000A1">
      <w:pPr>
        <w:spacing w:line="342.85714285714283"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A2">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6. Why Delimeters  Works</w:t>
      </w:r>
    </w:p>
    <w:p w:rsidR="00000000" w:rsidDel="00000000" w:rsidP="00000000" w:rsidRDefault="00000000" w:rsidRPr="00000000" w14:paraId="000000A3">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Training Data:</w:t>
      </w:r>
      <w:r w:rsidDel="00000000" w:rsidR="00000000" w:rsidRPr="00000000">
        <w:rPr>
          <w:color w:val="303030"/>
          <w:sz w:val="21"/>
          <w:szCs w:val="21"/>
          <w:highlight w:val="white"/>
          <w:rtl w:val="0"/>
        </w:rPr>
        <w:t xml:space="preserve"> LLMs are trained on massive amounts of web data, including programming code (HTML, Python, XML). They have "learned" that special characters (like tags and brackets) indicate structure and carry special significance.</w:t>
      </w:r>
    </w:p>
    <w:p w:rsidR="00000000" w:rsidDel="00000000" w:rsidP="00000000" w:rsidRDefault="00000000" w:rsidRPr="00000000" w14:paraId="000000A4">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Anchoring Attention:</w:t>
      </w:r>
      <w:r w:rsidDel="00000000" w:rsidR="00000000" w:rsidRPr="00000000">
        <w:rPr>
          <w:color w:val="303030"/>
          <w:sz w:val="21"/>
          <w:szCs w:val="21"/>
          <w:highlight w:val="white"/>
          <w:rtl w:val="0"/>
        </w:rPr>
        <w:t xml:space="preserve"> Tags act as anchors. Because the model recognizes tags as "important," it focuses attention on them and, by extension, the content inside them. This mitigates </w:t>
      </w:r>
      <w:r w:rsidDel="00000000" w:rsidR="00000000" w:rsidRPr="00000000">
        <w:rPr>
          <w:b w:val="1"/>
          <w:bCs w:val="1"/>
          <w:color w:val="303030"/>
          <w:sz w:val="21"/>
          <w:szCs w:val="21"/>
          <w:highlight w:val="white"/>
          <w:rtl w:val="0"/>
        </w:rPr>
        <w:t xml:space="preserve">Attention Dilution</w:t>
      </w:r>
      <w:r w:rsidDel="00000000" w:rsidR="00000000" w:rsidRPr="00000000">
        <w:rPr>
          <w:color w:val="303030"/>
          <w:sz w:val="21"/>
          <w:szCs w:val="21"/>
          <w:highlight w:val="white"/>
          <w:rtl w:val="0"/>
        </w:rPr>
        <w:t xml:space="preserve">.</w:t>
      </w:r>
    </w:p>
    <w:p w:rsidR="00000000" w:rsidDel="00000000" w:rsidP="00000000" w:rsidRDefault="00000000" w:rsidRPr="00000000" w14:paraId="000000A5">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Reference by Need:</w:t>
      </w:r>
      <w:r w:rsidDel="00000000" w:rsidR="00000000" w:rsidRPr="00000000">
        <w:rPr>
          <w:color w:val="303030"/>
          <w:sz w:val="21"/>
          <w:szCs w:val="21"/>
          <w:highlight w:val="white"/>
          <w:rtl w:val="0"/>
        </w:rPr>
        <w:t xml:space="preserve"> When generating output, the LLM can "refer" to specific tags based on its current need (e.g., looking at the </w:t>
      </w:r>
      <w:r w:rsidDel="00000000" w:rsidR="00000000" w:rsidRPr="00000000">
        <w:rPr>
          <w:rFonts w:ascii="Roboto Mono" w:cs="Roboto Mono" w:eastAsia="Roboto Mono" w:hAnsi="Roboto Mono"/>
          <w:color w:val="282a2c"/>
          <w:sz w:val="21"/>
          <w:szCs w:val="21"/>
          <w:shd w:fill="c4c7c5" w:val="clear"/>
          <w:rtl w:val="0"/>
        </w:rPr>
        <w:t xml:space="preserve">&lt;table_format&gt;</w:t>
      </w:r>
      <w:r w:rsidDel="00000000" w:rsidR="00000000" w:rsidRPr="00000000">
        <w:rPr>
          <w:color w:val="303030"/>
          <w:sz w:val="21"/>
          <w:szCs w:val="21"/>
          <w:highlight w:val="white"/>
          <w:rtl w:val="0"/>
        </w:rPr>
        <w:t xml:space="preserve"> tag only when it needs to generate a table), rather than re-reading the whole text linearly. This mitigates the </w:t>
      </w:r>
      <w:r w:rsidDel="00000000" w:rsidR="00000000" w:rsidRPr="00000000">
        <w:rPr>
          <w:b w:val="1"/>
          <w:bCs w:val="1"/>
          <w:color w:val="303030"/>
          <w:sz w:val="21"/>
          <w:szCs w:val="21"/>
          <w:highlight w:val="white"/>
          <w:rtl w:val="0"/>
        </w:rPr>
        <w:t xml:space="preserve">"Lost in the Middle"</w:t>
      </w:r>
      <w:r w:rsidDel="00000000" w:rsidR="00000000" w:rsidRPr="00000000">
        <w:rPr>
          <w:color w:val="303030"/>
          <w:sz w:val="21"/>
          <w:szCs w:val="21"/>
          <w:highlight w:val="white"/>
          <w:rtl w:val="0"/>
        </w:rPr>
        <w:t xml:space="preserve"> phenomenon.</w:t>
      </w:r>
    </w:p>
    <w:p w:rsidR="00000000" w:rsidDel="00000000" w:rsidP="00000000" w:rsidRDefault="00000000" w:rsidRPr="00000000" w14:paraId="000000A6">
      <w:pPr>
        <w:rPr>
          <w:color w:val="303030"/>
          <w:sz w:val="21"/>
          <w:szCs w:val="21"/>
          <w:highlight w:val="white"/>
        </w:rPr>
      </w:pPr>
      <w:r w:rsidDel="00000000" w:rsidR="00000000" w:rsidRPr="00000000">
        <w:rPr>
          <w:rtl w:val="0"/>
        </w:rPr>
      </w:r>
    </w:p>
    <w:p w:rsidR="00000000" w:rsidDel="00000000" w:rsidP="00000000" w:rsidRDefault="00000000" w:rsidRPr="00000000" w14:paraId="000000A7">
      <w:pPr>
        <w:spacing w:line="342.85714285714283"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A8">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7. Implementation Strategy</w:t>
      </w:r>
    </w:p>
    <w:p w:rsidR="00000000" w:rsidDel="00000000" w:rsidP="00000000" w:rsidRDefault="00000000" w:rsidRPr="00000000" w14:paraId="000000A9">
      <w:pPr>
        <w:rPr>
          <w:color w:val="303030"/>
          <w:sz w:val="21"/>
          <w:szCs w:val="21"/>
          <w:highlight w:val="white"/>
        </w:rPr>
      </w:pPr>
      <w:r w:rsidDel="00000000" w:rsidR="00000000" w:rsidRPr="00000000">
        <w:rPr>
          <w:b w:val="1"/>
          <w:bCs w:val="1"/>
          <w:color w:val="303030"/>
          <w:sz w:val="21"/>
          <w:szCs w:val="21"/>
          <w:highlight w:val="white"/>
          <w:rtl w:val="0"/>
        </w:rPr>
        <w:t xml:space="preserve">The "Hybrid" Approach (Recommended)</w:t>
      </w:r>
      <w:r w:rsidDel="00000000" w:rsidR="00000000" w:rsidRPr="00000000">
        <w:rPr>
          <w:color w:val="303030"/>
          <w:sz w:val="21"/>
          <w:szCs w:val="21"/>
          <w:highlight w:val="white"/>
          <w:rtl w:val="0"/>
        </w:rPr>
        <w:t xml:space="preserve"> The most effective strategy is to combine both types of delimiters:</w:t>
      </w:r>
    </w:p>
    <w:p w:rsidR="00000000" w:rsidDel="00000000" w:rsidP="00000000" w:rsidRDefault="00000000" w:rsidRPr="00000000" w14:paraId="000000AA">
      <w:pPr>
        <w:rPr>
          <w:color w:val="303030"/>
          <w:sz w:val="21"/>
          <w:szCs w:val="21"/>
          <w:highlight w:val="white"/>
        </w:rPr>
      </w:pPr>
      <w:r w:rsidDel="00000000" w:rsidR="00000000" w:rsidRPr="00000000">
        <w:rPr>
          <w:color w:val="303030"/>
          <w:sz w:val="21"/>
          <w:szCs w:val="21"/>
          <w:highlight w:val="white"/>
          <w:rtl w:val="0"/>
        </w:rPr>
        <w:t xml:space="preserve">• Use </w:t>
      </w:r>
      <w:r w:rsidDel="00000000" w:rsidR="00000000" w:rsidRPr="00000000">
        <w:rPr>
          <w:b w:val="1"/>
          <w:bCs w:val="1"/>
          <w:color w:val="303030"/>
          <w:sz w:val="21"/>
          <w:szCs w:val="21"/>
          <w:highlight w:val="white"/>
          <w:rtl w:val="0"/>
        </w:rPr>
        <w:t xml:space="preserve">XML Tags</w:t>
      </w:r>
      <w:r w:rsidDel="00000000" w:rsidR="00000000" w:rsidRPr="00000000">
        <w:rPr>
          <w:color w:val="303030"/>
          <w:sz w:val="21"/>
          <w:szCs w:val="21"/>
          <w:highlight w:val="white"/>
          <w:rtl w:val="0"/>
        </w:rPr>
        <w:t xml:space="preserve"> to create the high-level containers (structure).</w:t>
      </w:r>
    </w:p>
    <w:p w:rsidR="00000000" w:rsidDel="00000000" w:rsidP="00000000" w:rsidRDefault="00000000" w:rsidRPr="00000000" w14:paraId="000000AB">
      <w:pPr>
        <w:rPr>
          <w:color w:val="303030"/>
          <w:sz w:val="21"/>
          <w:szCs w:val="21"/>
          <w:highlight w:val="white"/>
        </w:rPr>
      </w:pPr>
      <w:r w:rsidDel="00000000" w:rsidR="00000000" w:rsidRPr="00000000">
        <w:rPr>
          <w:color w:val="303030"/>
          <w:sz w:val="21"/>
          <w:szCs w:val="21"/>
          <w:highlight w:val="white"/>
          <w:rtl w:val="0"/>
        </w:rPr>
        <w:t xml:space="preserve">• Use </w:t>
      </w:r>
      <w:r w:rsidDel="00000000" w:rsidR="00000000" w:rsidRPr="00000000">
        <w:rPr>
          <w:b w:val="1"/>
          <w:bCs w:val="1"/>
          <w:color w:val="303030"/>
          <w:sz w:val="21"/>
          <w:szCs w:val="21"/>
          <w:highlight w:val="white"/>
          <w:rtl w:val="0"/>
        </w:rPr>
        <w:t xml:space="preserve">Markdown</w:t>
      </w:r>
      <w:r w:rsidDel="00000000" w:rsidR="00000000" w:rsidRPr="00000000">
        <w:rPr>
          <w:color w:val="303030"/>
          <w:sz w:val="21"/>
          <w:szCs w:val="21"/>
          <w:highlight w:val="white"/>
          <w:rtl w:val="0"/>
        </w:rPr>
        <w:t xml:space="preserve"> (bolding, lists) </w:t>
      </w:r>
      <w:r w:rsidDel="00000000" w:rsidR="00000000" w:rsidRPr="00000000">
        <w:rPr>
          <w:i w:val="1"/>
          <w:iCs w:val="1"/>
          <w:color w:val="303030"/>
          <w:sz w:val="21"/>
          <w:szCs w:val="21"/>
          <w:highlight w:val="white"/>
          <w:rtl w:val="0"/>
        </w:rPr>
        <w:t xml:space="preserve">inside</w:t>
      </w:r>
      <w:r w:rsidDel="00000000" w:rsidR="00000000" w:rsidRPr="00000000">
        <w:rPr>
          <w:color w:val="303030"/>
          <w:sz w:val="21"/>
          <w:szCs w:val="21"/>
          <w:highlight w:val="white"/>
          <w:rtl w:val="0"/>
        </w:rPr>
        <w:t xml:space="preserve"> the XML tags to emphasize specific points.</w:t>
      </w:r>
    </w:p>
    <w:p w:rsidR="00000000" w:rsidDel="00000000" w:rsidP="00000000" w:rsidRDefault="00000000" w:rsidRPr="00000000" w14:paraId="000000A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Example Structure:</w:t>
      </w:r>
    </w:p>
    <w:p w:rsidR="00000000" w:rsidDel="00000000" w:rsidP="00000000" w:rsidRDefault="00000000" w:rsidRPr="00000000" w14:paraId="000000AD">
      <w:pPr>
        <w:rPr>
          <w:color w:val="303030"/>
          <w:sz w:val="21"/>
          <w:szCs w:val="21"/>
          <w:highlight w:val="white"/>
        </w:rPr>
      </w:pPr>
      <w:r w:rsidDel="00000000" w:rsidR="00000000" w:rsidRPr="00000000">
        <w:rPr>
          <w:color w:val="303030"/>
          <w:sz w:val="21"/>
          <w:szCs w:val="21"/>
          <w:highlight w:val="white"/>
          <w:rtl w:val="0"/>
        </w:rPr>
        <w:t xml:space="preserve">&lt;identity_persona&gt;</w:t>
      </w:r>
    </w:p>
    <w:p w:rsidR="00000000" w:rsidDel="00000000" w:rsidP="00000000" w:rsidRDefault="00000000" w:rsidRPr="00000000" w14:paraId="000000AE">
      <w:pPr>
        <w:rPr>
          <w:color w:val="303030"/>
          <w:sz w:val="21"/>
          <w:szCs w:val="21"/>
          <w:highlight w:val="white"/>
        </w:rPr>
      </w:pPr>
      <w:r w:rsidDel="00000000" w:rsidR="00000000" w:rsidRPr="00000000">
        <w:rPr>
          <w:color w:val="303030"/>
          <w:sz w:val="21"/>
          <w:szCs w:val="21"/>
          <w:highlight w:val="white"/>
          <w:rtl w:val="0"/>
        </w:rPr>
        <w:t xml:space="preserve">  **Role:** You are an expert AI Tutor.</w:t>
      </w:r>
    </w:p>
    <w:p w:rsidR="00000000" w:rsidDel="00000000" w:rsidP="00000000" w:rsidRDefault="00000000" w:rsidRPr="00000000" w14:paraId="000000AF">
      <w:pPr>
        <w:rPr>
          <w:color w:val="303030"/>
          <w:sz w:val="21"/>
          <w:szCs w:val="21"/>
          <w:highlight w:val="white"/>
        </w:rPr>
      </w:pPr>
      <w:r w:rsidDel="00000000" w:rsidR="00000000" w:rsidRPr="00000000">
        <w:rPr>
          <w:color w:val="303030"/>
          <w:sz w:val="21"/>
          <w:szCs w:val="21"/>
          <w:highlight w:val="white"/>
          <w:rtl w:val="0"/>
        </w:rPr>
        <w:t xml:space="preserve">  **Tone:** Professional and encouraging.</w:t>
      </w:r>
    </w:p>
    <w:p w:rsidR="00000000" w:rsidDel="00000000" w:rsidP="00000000" w:rsidRDefault="00000000" w:rsidRPr="00000000" w14:paraId="000000B0">
      <w:pPr>
        <w:rPr>
          <w:color w:val="303030"/>
          <w:sz w:val="21"/>
          <w:szCs w:val="21"/>
          <w:highlight w:val="white"/>
        </w:rPr>
      </w:pPr>
      <w:r w:rsidDel="00000000" w:rsidR="00000000" w:rsidRPr="00000000">
        <w:rPr>
          <w:color w:val="303030"/>
          <w:sz w:val="21"/>
          <w:szCs w:val="21"/>
          <w:highlight w:val="white"/>
          <w:rtl w:val="0"/>
        </w:rPr>
        <w:t xml:space="preserve">&lt;/identity_persona&gt;</w:t>
      </w:r>
    </w:p>
    <w:p w:rsidR="00000000" w:rsidDel="00000000" w:rsidP="00000000" w:rsidRDefault="00000000" w:rsidRPr="00000000" w14:paraId="000000B1">
      <w:pPr>
        <w:rPr>
          <w:color w:val="303030"/>
          <w:sz w:val="21"/>
          <w:szCs w:val="21"/>
          <w:highlight w:val="white"/>
        </w:rPr>
      </w:pPr>
      <w:r w:rsidDel="00000000" w:rsidR="00000000" w:rsidRPr="00000000">
        <w:rPr>
          <w:rtl w:val="0"/>
        </w:rPr>
      </w:r>
    </w:p>
    <w:p w:rsidR="00000000" w:rsidDel="00000000" w:rsidP="00000000" w:rsidRDefault="00000000" w:rsidRPr="00000000" w14:paraId="000000B2">
      <w:pPr>
        <w:rPr>
          <w:color w:val="303030"/>
          <w:sz w:val="21"/>
          <w:szCs w:val="21"/>
          <w:highlight w:val="white"/>
        </w:rPr>
      </w:pPr>
      <w:r w:rsidDel="00000000" w:rsidR="00000000" w:rsidRPr="00000000">
        <w:rPr>
          <w:color w:val="303030"/>
          <w:sz w:val="21"/>
          <w:szCs w:val="21"/>
          <w:highlight w:val="white"/>
          <w:rtl w:val="0"/>
        </w:rPr>
        <w:t xml:space="preserve">&lt;task_constraints&gt;</w:t>
      </w:r>
    </w:p>
    <w:p w:rsidR="00000000" w:rsidDel="00000000" w:rsidP="00000000" w:rsidRDefault="00000000" w:rsidRPr="00000000" w14:paraId="000000B3">
      <w:pPr>
        <w:rPr>
          <w:color w:val="303030"/>
          <w:sz w:val="21"/>
          <w:szCs w:val="21"/>
          <w:highlight w:val="white"/>
        </w:rPr>
      </w:pPr>
      <w:r w:rsidDel="00000000" w:rsidR="00000000" w:rsidRPr="00000000">
        <w:rPr>
          <w:color w:val="303030"/>
          <w:sz w:val="21"/>
          <w:szCs w:val="21"/>
          <w:highlight w:val="white"/>
          <w:rtl w:val="0"/>
        </w:rPr>
        <w:t xml:space="preserve">  # Operational Boundaries</w:t>
      </w:r>
    </w:p>
    <w:p w:rsidR="00000000" w:rsidDel="00000000" w:rsidP="00000000" w:rsidRDefault="00000000" w:rsidRPr="00000000" w14:paraId="000000B4">
      <w:pPr>
        <w:rPr>
          <w:color w:val="303030"/>
          <w:sz w:val="21"/>
          <w:szCs w:val="21"/>
          <w:highlight w:val="white"/>
        </w:rPr>
      </w:pPr>
      <w:r w:rsidDel="00000000" w:rsidR="00000000" w:rsidRPr="00000000">
        <w:rPr>
          <w:color w:val="303030"/>
          <w:sz w:val="21"/>
          <w:szCs w:val="21"/>
          <w:highlight w:val="white"/>
          <w:rtl w:val="0"/>
        </w:rPr>
        <w:t xml:space="preserve">  * **Accuracy:** Ensure all facts are verified.</w:t>
      </w:r>
    </w:p>
    <w:p w:rsidR="00000000" w:rsidDel="00000000" w:rsidP="00000000" w:rsidRDefault="00000000" w:rsidRPr="00000000" w14:paraId="000000B5">
      <w:pPr>
        <w:rPr>
          <w:color w:val="303030"/>
          <w:sz w:val="21"/>
          <w:szCs w:val="21"/>
          <w:highlight w:val="white"/>
        </w:rPr>
      </w:pPr>
      <w:r w:rsidDel="00000000" w:rsidR="00000000" w:rsidRPr="00000000">
        <w:rPr>
          <w:color w:val="303030"/>
          <w:sz w:val="21"/>
          <w:szCs w:val="21"/>
          <w:highlight w:val="white"/>
          <w:rtl w:val="0"/>
        </w:rPr>
        <w:t xml:space="preserve">  * **Privacy:** Do not reveal user data.</w:t>
      </w:r>
    </w:p>
    <w:p w:rsidR="00000000" w:rsidDel="00000000" w:rsidP="00000000" w:rsidRDefault="00000000" w:rsidRPr="00000000" w14:paraId="000000B6">
      <w:pPr>
        <w:rPr>
          <w:color w:val="303030"/>
          <w:sz w:val="21"/>
          <w:szCs w:val="21"/>
          <w:highlight w:val="white"/>
        </w:rPr>
      </w:pPr>
      <w:r w:rsidDel="00000000" w:rsidR="00000000" w:rsidRPr="00000000">
        <w:rPr>
          <w:color w:val="303030"/>
          <w:sz w:val="21"/>
          <w:szCs w:val="21"/>
          <w:highlight w:val="white"/>
          <w:rtl w:val="0"/>
        </w:rPr>
        <w:t xml:space="preserve">&lt;/task_constraints&gt;</w:t>
      </w:r>
    </w:p>
    <w:p w:rsidR="00000000" w:rsidDel="00000000" w:rsidP="00000000" w:rsidRDefault="00000000" w:rsidRPr="00000000" w14:paraId="000000B7">
      <w:pPr>
        <w:rPr>
          <w:color w:val="303030"/>
          <w:sz w:val="21"/>
          <w:szCs w:val="21"/>
          <w:highlight w:val="white"/>
        </w:rPr>
      </w:pPr>
      <w:r w:rsidDel="00000000" w:rsidR="00000000" w:rsidRPr="00000000">
        <w:rPr>
          <w:rtl w:val="0"/>
        </w:rPr>
      </w:r>
    </w:p>
    <w:p w:rsidR="00000000" w:rsidDel="00000000" w:rsidP="00000000" w:rsidRDefault="00000000" w:rsidRPr="00000000" w14:paraId="000000B8">
      <w:pPr>
        <w:rPr>
          <w:color w:val="303030"/>
          <w:sz w:val="21"/>
          <w:szCs w:val="21"/>
          <w:highlight w:val="white"/>
        </w:rPr>
      </w:pPr>
      <w:r w:rsidDel="00000000" w:rsidR="00000000" w:rsidRPr="00000000">
        <w:rPr>
          <w:color w:val="303030"/>
          <w:sz w:val="21"/>
          <w:szCs w:val="21"/>
          <w:highlight w:val="white"/>
          <w:rtl w:val="0"/>
        </w:rPr>
        <w:t xml:space="preserve">&lt;examples&gt;</w:t>
      </w:r>
    </w:p>
    <w:p w:rsidR="00000000" w:rsidDel="00000000" w:rsidP="00000000" w:rsidRDefault="00000000" w:rsidRPr="00000000" w14:paraId="000000B9">
      <w:pPr>
        <w:rPr>
          <w:color w:val="303030"/>
          <w:sz w:val="21"/>
          <w:szCs w:val="21"/>
          <w:highlight w:val="white"/>
        </w:rPr>
      </w:pPr>
      <w:r w:rsidDel="00000000" w:rsidR="00000000" w:rsidRPr="00000000">
        <w:rPr>
          <w:color w:val="303030"/>
          <w:sz w:val="21"/>
          <w:szCs w:val="21"/>
          <w:highlight w:val="white"/>
          <w:rtl w:val="0"/>
        </w:rPr>
        <w:t xml:space="preserve">   &lt;example_1&gt;</w:t>
      </w:r>
    </w:p>
    <w:p w:rsidR="00000000" w:rsidDel="00000000" w:rsidP="00000000" w:rsidRDefault="00000000" w:rsidRPr="00000000" w14:paraId="000000BA">
      <w:pPr>
        <w:rPr>
          <w:color w:val="303030"/>
          <w:sz w:val="21"/>
          <w:szCs w:val="21"/>
          <w:highlight w:val="white"/>
        </w:rPr>
      </w:pPr>
      <w:r w:rsidDel="00000000" w:rsidR="00000000" w:rsidRPr="00000000">
        <w:rPr>
          <w:color w:val="303030"/>
          <w:sz w:val="21"/>
          <w:szCs w:val="21"/>
          <w:highlight w:val="white"/>
          <w:rtl w:val="0"/>
        </w:rPr>
        <w:t xml:space="preserve">      Input: ...</w:t>
      </w:r>
    </w:p>
    <w:p w:rsidR="00000000" w:rsidDel="00000000" w:rsidP="00000000" w:rsidRDefault="00000000" w:rsidRPr="00000000" w14:paraId="000000BB">
      <w:pPr>
        <w:rPr>
          <w:color w:val="303030"/>
          <w:sz w:val="21"/>
          <w:szCs w:val="21"/>
          <w:highlight w:val="white"/>
        </w:rPr>
      </w:pPr>
      <w:r w:rsidDel="00000000" w:rsidR="00000000" w:rsidRPr="00000000">
        <w:rPr>
          <w:color w:val="303030"/>
          <w:sz w:val="21"/>
          <w:szCs w:val="21"/>
          <w:highlight w:val="white"/>
          <w:rtl w:val="0"/>
        </w:rPr>
        <w:t xml:space="preserve">      Output: ...</w:t>
      </w:r>
    </w:p>
    <w:p w:rsidR="00000000" w:rsidDel="00000000" w:rsidP="00000000" w:rsidRDefault="00000000" w:rsidRPr="00000000" w14:paraId="000000BC">
      <w:pPr>
        <w:rPr>
          <w:color w:val="303030"/>
          <w:sz w:val="21"/>
          <w:szCs w:val="21"/>
          <w:highlight w:val="white"/>
        </w:rPr>
      </w:pPr>
      <w:r w:rsidDel="00000000" w:rsidR="00000000" w:rsidRPr="00000000">
        <w:rPr>
          <w:color w:val="303030"/>
          <w:sz w:val="21"/>
          <w:szCs w:val="21"/>
          <w:highlight w:val="white"/>
          <w:rtl w:val="0"/>
        </w:rPr>
        <w:t xml:space="preserve">   &lt;/example_1&gt;</w:t>
      </w:r>
    </w:p>
    <w:p w:rsidR="00000000" w:rsidDel="00000000" w:rsidP="00000000" w:rsidRDefault="00000000" w:rsidRPr="00000000" w14:paraId="000000BD">
      <w:pPr>
        <w:rPr>
          <w:color w:val="303030"/>
          <w:sz w:val="21"/>
          <w:szCs w:val="21"/>
          <w:highlight w:val="white"/>
        </w:rPr>
      </w:pPr>
      <w:r w:rsidDel="00000000" w:rsidR="00000000" w:rsidRPr="00000000">
        <w:rPr>
          <w:color w:val="303030"/>
          <w:sz w:val="21"/>
          <w:szCs w:val="21"/>
          <w:highlight w:val="white"/>
          <w:rtl w:val="0"/>
        </w:rPr>
        <w:t xml:space="preserve">&lt;/examples&gt;</w:t>
      </w:r>
    </w:p>
    <w:p w:rsidR="00000000" w:rsidDel="00000000" w:rsidP="00000000" w:rsidRDefault="00000000" w:rsidRPr="00000000" w14:paraId="000000BE">
      <w:pPr>
        <w:rPr>
          <w:color w:val="303030"/>
          <w:sz w:val="21"/>
          <w:szCs w:val="21"/>
          <w:highlight w:val="white"/>
        </w:rPr>
      </w:pPr>
      <w:r w:rsidDel="00000000" w:rsidR="00000000" w:rsidRPr="00000000">
        <w:rPr>
          <w:rtl w:val="0"/>
        </w:rPr>
      </w:r>
    </w:p>
    <w:p w:rsidR="00000000" w:rsidDel="00000000" w:rsidP="00000000" w:rsidRDefault="00000000" w:rsidRPr="00000000" w14:paraId="000000BF">
      <w:pPr>
        <w:spacing w:line="342.85714285714283"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C0">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8. Best Practices for Writing System Instructions</w:t>
      </w:r>
    </w:p>
    <w:p w:rsidR="00000000" w:rsidDel="00000000" w:rsidP="00000000" w:rsidRDefault="00000000" w:rsidRPr="00000000" w14:paraId="000000C1">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Use Meaningful Tags:</w:t>
      </w:r>
      <w:r w:rsidDel="00000000" w:rsidR="00000000" w:rsidRPr="00000000">
        <w:rPr>
          <w:color w:val="303030"/>
          <w:sz w:val="21"/>
          <w:szCs w:val="21"/>
          <w:highlight w:val="white"/>
          <w:rtl w:val="0"/>
        </w:rPr>
        <w:t xml:space="preserve"> The tag name should match the semantic meaning of the content (e.g., use </w:t>
      </w:r>
      <w:r w:rsidDel="00000000" w:rsidR="00000000" w:rsidRPr="00000000">
        <w:rPr>
          <w:rFonts w:ascii="Roboto Mono" w:cs="Roboto Mono" w:eastAsia="Roboto Mono" w:hAnsi="Roboto Mono"/>
          <w:color w:val="282a2c"/>
          <w:sz w:val="21"/>
          <w:szCs w:val="21"/>
          <w:shd w:fill="c4c7c5" w:val="clear"/>
          <w:rtl w:val="0"/>
        </w:rPr>
        <w:t xml:space="preserve">&lt;persona&gt;</w:t>
      </w:r>
      <w:r w:rsidDel="00000000" w:rsidR="00000000" w:rsidRPr="00000000">
        <w:rPr>
          <w:color w:val="303030"/>
          <w:sz w:val="21"/>
          <w:szCs w:val="21"/>
          <w:highlight w:val="white"/>
          <w:rtl w:val="0"/>
        </w:rPr>
        <w:t xml:space="preserve"> for persona details, not </w:t>
      </w:r>
      <w:r w:rsidDel="00000000" w:rsidR="00000000" w:rsidRPr="00000000">
        <w:rPr>
          <w:rFonts w:ascii="Roboto Mono" w:cs="Roboto Mono" w:eastAsia="Roboto Mono" w:hAnsi="Roboto Mono"/>
          <w:color w:val="282a2c"/>
          <w:sz w:val="21"/>
          <w:szCs w:val="21"/>
          <w:shd w:fill="c4c7c5" w:val="clear"/>
          <w:rtl w:val="0"/>
        </w:rPr>
        <w:t xml:space="preserve">&lt;tag1&gt;</w:t>
      </w:r>
      <w:r w:rsidDel="00000000" w:rsidR="00000000" w:rsidRPr="00000000">
        <w:rPr>
          <w:color w:val="303030"/>
          <w:sz w:val="21"/>
          <w:szCs w:val="21"/>
          <w:highlight w:val="white"/>
          <w:rtl w:val="0"/>
        </w:rPr>
        <w:t xml:space="preserve">). The LLM understands the semantic meaning of the tag name itself.</w:t>
      </w:r>
    </w:p>
    <w:p w:rsidR="00000000" w:rsidDel="00000000" w:rsidP="00000000" w:rsidRDefault="00000000" w:rsidRPr="00000000" w14:paraId="000000C2">
      <w:pPr>
        <w:rPr>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Separate Data from Instructions:</w:t>
      </w:r>
      <w:r w:rsidDel="00000000" w:rsidR="00000000" w:rsidRPr="00000000">
        <w:rPr>
          <w:color w:val="303030"/>
          <w:sz w:val="21"/>
          <w:szCs w:val="21"/>
          <w:highlight w:val="white"/>
          <w:rtl w:val="0"/>
        </w:rPr>
        <w:t xml:space="preserve"> If you are asking the LLM to summarize a text, put the instructions in one tag and the source text in a separate tag (e.g., </w:t>
      </w:r>
      <w:r w:rsidDel="00000000" w:rsidR="00000000" w:rsidRPr="00000000">
        <w:rPr>
          <w:rFonts w:ascii="Roboto Mono" w:cs="Roboto Mono" w:eastAsia="Roboto Mono" w:hAnsi="Roboto Mono"/>
          <w:color w:val="282a2c"/>
          <w:sz w:val="21"/>
          <w:szCs w:val="21"/>
          <w:shd w:fill="c4c7c5" w:val="clear"/>
          <w:rtl w:val="0"/>
        </w:rPr>
        <w:t xml:space="preserve">&lt;document&gt;...text...&lt;/document&gt;</w:t>
      </w:r>
      <w:r w:rsidDel="00000000" w:rsidR="00000000" w:rsidRPr="00000000">
        <w:rPr>
          <w:color w:val="303030"/>
          <w:sz w:val="21"/>
          <w:szCs w:val="21"/>
          <w:highlight w:val="white"/>
          <w:rtl w:val="0"/>
        </w:rPr>
        <w:t xml:space="preserve">).</w:t>
      </w:r>
    </w:p>
    <w:p w:rsidR="00000000" w:rsidDel="00000000" w:rsidP="00000000" w:rsidRDefault="00000000" w:rsidRPr="00000000" w14:paraId="000000C3">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Nest Tags for Complexity:</w:t>
      </w:r>
      <w:r w:rsidDel="00000000" w:rsidR="00000000" w:rsidRPr="00000000">
        <w:rPr>
          <w:color w:val="303030"/>
          <w:sz w:val="21"/>
          <w:szCs w:val="21"/>
          <w:highlight w:val="white"/>
          <w:rtl w:val="0"/>
        </w:rPr>
        <w:t xml:space="preserve"> For complex logic, create hierarchies (e.g., </w:t>
      </w:r>
      <w:r w:rsidDel="00000000" w:rsidR="00000000" w:rsidRPr="00000000">
        <w:rPr>
          <w:rFonts w:ascii="Roboto Mono" w:cs="Roboto Mono" w:eastAsia="Roboto Mono" w:hAnsi="Roboto Mono"/>
          <w:color w:val="282a2c"/>
          <w:sz w:val="21"/>
          <w:szCs w:val="21"/>
          <w:shd w:fill="c4c7c5" w:val="clear"/>
          <w:rtl w:val="0"/>
        </w:rPr>
        <w:t xml:space="preserve">&lt;examples&gt;</w:t>
      </w:r>
      <w:r w:rsidDel="00000000" w:rsidR="00000000" w:rsidRPr="00000000">
        <w:rPr>
          <w:color w:val="303030"/>
          <w:sz w:val="21"/>
          <w:szCs w:val="21"/>
          <w:highlight w:val="white"/>
          <w:rtl w:val="0"/>
        </w:rPr>
        <w:t xml:space="preserve"> containing multiple </w:t>
      </w:r>
      <w:r w:rsidDel="00000000" w:rsidR="00000000" w:rsidRPr="00000000">
        <w:rPr>
          <w:rFonts w:ascii="Roboto Mono" w:cs="Roboto Mono" w:eastAsia="Roboto Mono" w:hAnsi="Roboto Mono"/>
          <w:color w:val="282a2c"/>
          <w:sz w:val="21"/>
          <w:szCs w:val="21"/>
          <w:shd w:fill="c4c7c5" w:val="clear"/>
          <w:rtl w:val="0"/>
        </w:rPr>
        <w:t xml:space="preserve">&lt;example&gt;</w:t>
      </w:r>
      <w:r w:rsidDel="00000000" w:rsidR="00000000" w:rsidRPr="00000000">
        <w:rPr>
          <w:color w:val="303030"/>
          <w:sz w:val="21"/>
          <w:szCs w:val="21"/>
          <w:highlight w:val="white"/>
          <w:rtl w:val="0"/>
        </w:rPr>
        <w:t xml:space="preserve"> tags).</w:t>
      </w:r>
    </w:p>
    <w:p w:rsidR="00000000" w:rsidDel="00000000" w:rsidP="00000000" w:rsidRDefault="00000000" w:rsidRPr="00000000" w14:paraId="000000C4">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Adopt as a Habit:</w:t>
      </w:r>
      <w:r w:rsidDel="00000000" w:rsidR="00000000" w:rsidRPr="00000000">
        <w:rPr>
          <w:color w:val="303030"/>
          <w:sz w:val="21"/>
          <w:szCs w:val="21"/>
          <w:highlight w:val="white"/>
          <w:rtl w:val="0"/>
        </w:rPr>
        <w:t xml:space="preserve"> Even for medium-length prompts (50-60 lines), using XML tags is a good practice that ensures consistency and quality.</w:t>
      </w:r>
    </w:p>
    <w:p w:rsidR="00000000" w:rsidDel="00000000" w:rsidP="00000000" w:rsidRDefault="00000000" w:rsidRPr="00000000" w14:paraId="000000C5">
      <w:pPr>
        <w:rPr>
          <w:color w:val="303030"/>
          <w:sz w:val="21"/>
          <w:szCs w:val="21"/>
          <w:highlight w:val="white"/>
        </w:rPr>
      </w:pPr>
      <w:r w:rsidDel="00000000" w:rsidR="00000000" w:rsidRPr="00000000">
        <w:rPr>
          <w:rtl w:val="0"/>
        </w:rPr>
      </w:r>
    </w:p>
    <w:p w:rsidR="00000000" w:rsidDel="00000000" w:rsidP="00000000" w:rsidRDefault="00000000" w:rsidRPr="00000000" w14:paraId="000000C6">
      <w:pPr>
        <w:rPr>
          <w:color w:val="303030"/>
          <w:sz w:val="21"/>
          <w:szCs w:val="21"/>
          <w:highlight w:val="white"/>
        </w:rPr>
      </w:pPr>
      <w:r w:rsidDel="00000000" w:rsidR="00000000" w:rsidRPr="00000000">
        <w:rPr>
          <w:rtl w:val="0"/>
        </w:rPr>
      </w:r>
    </w:p>
    <w:p w:rsidR="00000000" w:rsidDel="00000000" w:rsidP="00000000" w:rsidRDefault="00000000" w:rsidRPr="00000000" w14:paraId="000000C7">
      <w:pPr>
        <w:spacing w:line="342.85714285714283"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9. Summary</w:t>
      </w:r>
    </w:p>
    <w:p w:rsidR="00000000" w:rsidDel="00000000" w:rsidP="00000000" w:rsidRDefault="00000000" w:rsidRPr="00000000" w14:paraId="000000C8">
      <w:pPr>
        <w:rPr>
          <w:color w:val="303030"/>
          <w:sz w:val="21"/>
          <w:szCs w:val="21"/>
          <w:highlight w:val="white"/>
        </w:rPr>
      </w:pPr>
      <w:r w:rsidDel="00000000" w:rsidR="00000000" w:rsidRPr="00000000">
        <w:rPr>
          <w:color w:val="303030"/>
          <w:sz w:val="21"/>
          <w:szCs w:val="21"/>
          <w:highlight w:val="white"/>
          <w:rtl w:val="0"/>
        </w:rPr>
        <w:t xml:space="preserve">Using XML tags and delimiters transforms a "Wall of Text" into a structured document. This allows the LLM to process information similarly to how a human reads a textbook: referring to specific chapters (tags) when needed, rather than trying to memorize a stream of unstructured text. This leads to higher accuracy, reduced hallucinations, and better adherence to complex instructions</w:t>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