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6A9E" w14:textId="25DDC568" w:rsidR="00F71306" w:rsidRPr="0072348C" w:rsidRDefault="0072348C" w:rsidP="0072348C">
      <w:pPr>
        <w:pStyle w:val="Titledocument"/>
      </w:pPr>
      <w:r w:rsidRPr="0072348C">
        <w:t>The Effect of Acetabular Retroversion on Ipsilateral Injuries During Traumatic Hip Dislocation</w:t>
      </w:r>
    </w:p>
    <w:p w14:paraId="16E176F3" w14:textId="160727F8" w:rsidR="00623FB6" w:rsidRPr="0072348C" w:rsidRDefault="0072348C" w:rsidP="0072348C">
      <w:pPr>
        <w:pStyle w:val="Authors"/>
        <w:rPr>
          <w:bdr w:val="dotted" w:sz="4" w:space="0" w:color="auto"/>
          <w:vertAlign w:val="superscript"/>
        </w:rPr>
      </w:pPr>
      <w:r w:rsidRPr="0072348C">
        <w:rPr>
          <w:rStyle w:val="FirstName"/>
          <w:bdr w:val="dotted" w:sz="4" w:space="0" w:color="auto"/>
        </w:rPr>
        <w:t>Jessica L.</w:t>
      </w:r>
      <w:r w:rsidRPr="0072348C">
        <w:rPr>
          <w:bdr w:val="dotted" w:sz="4" w:space="0" w:color="auto"/>
        </w:rPr>
        <w:t xml:space="preserve"> </w:t>
      </w:r>
      <w:proofErr w:type="spellStart"/>
      <w:r w:rsidRPr="0072348C">
        <w:rPr>
          <w:rStyle w:val="Surname"/>
          <w:bdr w:val="dotted" w:sz="4" w:space="0" w:color="auto"/>
        </w:rPr>
        <w:t>Koshinski</w:t>
      </w:r>
      <w:r w:rsidRPr="0072348C">
        <w:rPr>
          <w:bdr w:val="dotted" w:sz="4" w:space="0" w:color="auto"/>
          <w:vertAlign w:val="superscript"/>
        </w:rPr>
        <w:t>a</w:t>
      </w:r>
      <w:proofErr w:type="spellEnd"/>
      <w:r w:rsidRPr="0072348C">
        <w:t xml:space="preserve">, </w:t>
      </w:r>
      <w:r w:rsidRPr="0072348C">
        <w:rPr>
          <w:rStyle w:val="FirstName"/>
          <w:bdr w:val="dotted" w:sz="4" w:space="0" w:color="auto"/>
        </w:rPr>
        <w:t>Carly J.</w:t>
      </w:r>
      <w:r w:rsidRPr="0072348C">
        <w:rPr>
          <w:bdr w:val="dotted" w:sz="4" w:space="0" w:color="auto"/>
        </w:rPr>
        <w:t xml:space="preserve"> </w:t>
      </w:r>
      <w:r w:rsidRPr="0072348C">
        <w:rPr>
          <w:rStyle w:val="Surname"/>
          <w:bdr w:val="dotted" w:sz="4" w:space="0" w:color="auto"/>
        </w:rPr>
        <w:t>Deter</w:t>
      </w:r>
      <w:r w:rsidRPr="0072348C">
        <w:rPr>
          <w:bdr w:val="dotted" w:sz="4" w:space="0" w:color="auto"/>
          <w:vertAlign w:val="superscript"/>
        </w:rPr>
        <w:t>a</w:t>
      </w:r>
      <w:r w:rsidRPr="0072348C">
        <w:t xml:space="preserve">, </w:t>
      </w:r>
      <w:r w:rsidRPr="0072348C">
        <w:rPr>
          <w:rStyle w:val="FirstName"/>
          <w:bdr w:val="dotted" w:sz="4" w:space="0" w:color="auto"/>
        </w:rPr>
        <w:t>C. Logan</w:t>
      </w:r>
      <w:r w:rsidRPr="0072348C">
        <w:rPr>
          <w:bdr w:val="dotted" w:sz="4" w:space="0" w:color="auto"/>
        </w:rPr>
        <w:t xml:space="preserve"> </w:t>
      </w:r>
      <w:proofErr w:type="spellStart"/>
      <w:r w:rsidRPr="0072348C">
        <w:rPr>
          <w:rStyle w:val="Surname"/>
          <w:bdr w:val="dotted" w:sz="4" w:space="0" w:color="auto"/>
        </w:rPr>
        <w:t>SanCraint</w:t>
      </w:r>
      <w:r w:rsidRPr="0072348C">
        <w:rPr>
          <w:bdr w:val="dotted" w:sz="4" w:space="0" w:color="auto"/>
          <w:vertAlign w:val="superscript"/>
        </w:rPr>
        <w:t>a</w:t>
      </w:r>
      <w:proofErr w:type="spellEnd"/>
      <w:r w:rsidRPr="0072348C">
        <w:t xml:space="preserve">, </w:t>
      </w:r>
      <w:proofErr w:type="spellStart"/>
      <w:r w:rsidRPr="0072348C">
        <w:rPr>
          <w:rStyle w:val="FirstName"/>
          <w:bdr w:val="dotted" w:sz="4" w:space="0" w:color="auto"/>
        </w:rPr>
        <w:t>Taikhoom</w:t>
      </w:r>
      <w:proofErr w:type="spellEnd"/>
      <w:r w:rsidRPr="0072348C">
        <w:rPr>
          <w:bdr w:val="dotted" w:sz="4" w:space="0" w:color="auto"/>
        </w:rPr>
        <w:t xml:space="preserve"> </w:t>
      </w:r>
      <w:proofErr w:type="spellStart"/>
      <w:r w:rsidRPr="0072348C">
        <w:rPr>
          <w:rStyle w:val="Surname"/>
          <w:bdr w:val="dotted" w:sz="4" w:space="0" w:color="auto"/>
        </w:rPr>
        <w:t>Dahodwala</w:t>
      </w:r>
      <w:r w:rsidRPr="0072348C">
        <w:rPr>
          <w:bdr w:val="dotted" w:sz="4" w:space="0" w:color="auto"/>
          <w:vertAlign w:val="superscript"/>
        </w:rPr>
        <w:t>b</w:t>
      </w:r>
      <w:proofErr w:type="spellEnd"/>
      <w:r w:rsidRPr="0072348C">
        <w:t xml:space="preserve">, </w:t>
      </w:r>
      <w:r w:rsidRPr="0072348C">
        <w:rPr>
          <w:rStyle w:val="FirstName"/>
          <w:bdr w:val="dotted" w:sz="4" w:space="0" w:color="auto"/>
        </w:rPr>
        <w:t>James E.</w:t>
      </w:r>
      <w:r w:rsidRPr="0072348C">
        <w:rPr>
          <w:bdr w:val="dotted" w:sz="4" w:space="0" w:color="auto"/>
        </w:rPr>
        <w:t xml:space="preserve"> </w:t>
      </w:r>
      <w:proofErr w:type="spellStart"/>
      <w:r w:rsidRPr="0072348C">
        <w:rPr>
          <w:rStyle w:val="Surname"/>
          <w:bdr w:val="dotted" w:sz="4" w:space="0" w:color="auto"/>
        </w:rPr>
        <w:t>Murphy</w:t>
      </w:r>
      <w:r w:rsidRPr="0072348C">
        <w:rPr>
          <w:bdr w:val="dotted" w:sz="4" w:space="0" w:color="auto"/>
          <w:vertAlign w:val="superscript"/>
        </w:rPr>
        <w:t>c</w:t>
      </w:r>
      <w:proofErr w:type="spellEnd"/>
      <w:r w:rsidRPr="0072348C">
        <w:rPr>
          <w:bdr w:val="dotted" w:sz="4" w:space="0" w:color="auto"/>
          <w:vertAlign w:val="superscript"/>
        </w:rPr>
        <w:t>,*</w:t>
      </w:r>
      <w:r w:rsidRPr="0072348C">
        <w:rPr>
          <w:rStyle w:val="Email"/>
          <w:bdr w:val="dotted" w:sz="4" w:space="0" w:color="auto"/>
        </w:rPr>
        <w:t>jemurphy@geisinger.edu</w:t>
      </w:r>
    </w:p>
    <w:p w14:paraId="77A3024E" w14:textId="751867AA" w:rsidR="00623FB6" w:rsidRPr="0072348C" w:rsidRDefault="0072348C" w:rsidP="0072348C">
      <w:pPr>
        <w:pStyle w:val="Affiliation"/>
      </w:pPr>
      <w:proofErr w:type="spellStart"/>
      <w:r w:rsidRPr="0072348C">
        <w:rPr>
          <w:bdr w:val="dotted" w:sz="4" w:space="0" w:color="auto"/>
          <w:vertAlign w:val="superscript"/>
        </w:rPr>
        <w:t>a</w:t>
      </w:r>
      <w:r w:rsidRPr="0072348C">
        <w:rPr>
          <w:rStyle w:val="OrgName"/>
        </w:rPr>
        <w:t>Geisinger</w:t>
      </w:r>
      <w:proofErr w:type="spellEnd"/>
      <w:r w:rsidRPr="0072348C">
        <w:rPr>
          <w:rStyle w:val="OrgName"/>
        </w:rPr>
        <w:t xml:space="preserve"> Commonwealth School of Medicine</w:t>
      </w:r>
      <w:r w:rsidRPr="0072348C">
        <w:t xml:space="preserve">, </w:t>
      </w:r>
      <w:r w:rsidRPr="0072348C">
        <w:rPr>
          <w:rStyle w:val="City"/>
        </w:rPr>
        <w:t>Scranton</w:t>
      </w:r>
      <w:r w:rsidRPr="0072348C">
        <w:t xml:space="preserve">, </w:t>
      </w:r>
      <w:r w:rsidRPr="0072348C">
        <w:rPr>
          <w:rStyle w:val="State"/>
        </w:rPr>
        <w:t>PA</w:t>
      </w:r>
      <w:r w:rsidRPr="0072348C">
        <w:t xml:space="preserve">, </w:t>
      </w:r>
      <w:r w:rsidRPr="0072348C">
        <w:rPr>
          <w:rStyle w:val="PinCode"/>
        </w:rPr>
        <w:t>18510</w:t>
      </w:r>
      <w:r w:rsidRPr="0072348C">
        <w:t xml:space="preserve"> </w:t>
      </w:r>
      <w:r w:rsidRPr="0072348C">
        <w:rPr>
          <w:rStyle w:val="Country"/>
        </w:rPr>
        <w:t>United States of America</w:t>
      </w:r>
    </w:p>
    <w:p w14:paraId="439C727B" w14:textId="0572210E" w:rsidR="00623FB6" w:rsidRPr="0072348C" w:rsidRDefault="0072348C" w:rsidP="0072348C">
      <w:pPr>
        <w:pStyle w:val="Affiliation"/>
      </w:pPr>
      <w:proofErr w:type="spellStart"/>
      <w:r w:rsidRPr="0072348C">
        <w:rPr>
          <w:vertAlign w:val="superscript"/>
        </w:rPr>
        <w:t>b</w:t>
      </w:r>
      <w:r w:rsidRPr="0072348C">
        <w:rPr>
          <w:rStyle w:val="OrgName"/>
        </w:rPr>
        <w:t>Geisinger</w:t>
      </w:r>
      <w:proofErr w:type="spellEnd"/>
      <w:r w:rsidRPr="0072348C">
        <w:rPr>
          <w:rStyle w:val="OrgName"/>
        </w:rPr>
        <w:t xml:space="preserve"> Musculoskeletal Institute</w:t>
      </w:r>
      <w:r w:rsidRPr="0072348C">
        <w:t xml:space="preserve">, </w:t>
      </w:r>
      <w:r w:rsidRPr="0072348C">
        <w:rPr>
          <w:rStyle w:val="City"/>
        </w:rPr>
        <w:t>Danville</w:t>
      </w:r>
      <w:r w:rsidRPr="0072348C">
        <w:t xml:space="preserve">, </w:t>
      </w:r>
      <w:r w:rsidRPr="0072348C">
        <w:rPr>
          <w:rStyle w:val="State"/>
        </w:rPr>
        <w:t>PA</w:t>
      </w:r>
      <w:r w:rsidRPr="0072348C">
        <w:t xml:space="preserve">, </w:t>
      </w:r>
      <w:r w:rsidRPr="0072348C">
        <w:rPr>
          <w:rStyle w:val="PinCode"/>
        </w:rPr>
        <w:t>17822</w:t>
      </w:r>
      <w:r w:rsidRPr="0072348C">
        <w:t xml:space="preserve"> </w:t>
      </w:r>
      <w:r w:rsidRPr="0072348C">
        <w:rPr>
          <w:rStyle w:val="Country"/>
        </w:rPr>
        <w:t>United States of America</w:t>
      </w:r>
    </w:p>
    <w:p w14:paraId="3E6CCD82" w14:textId="562ACCAA" w:rsidR="00623FB6" w:rsidRPr="0072348C" w:rsidRDefault="0072348C" w:rsidP="0072348C">
      <w:pPr>
        <w:pStyle w:val="Affiliation"/>
      </w:pPr>
      <w:proofErr w:type="spellStart"/>
      <w:r w:rsidRPr="0072348C">
        <w:rPr>
          <w:vertAlign w:val="superscript"/>
        </w:rPr>
        <w:t>c</w:t>
      </w:r>
      <w:r w:rsidRPr="0072348C">
        <w:rPr>
          <w:rStyle w:val="OrgDiv"/>
        </w:rPr>
        <w:t>Geisinger</w:t>
      </w:r>
      <w:proofErr w:type="spellEnd"/>
      <w:r w:rsidRPr="0072348C">
        <w:rPr>
          <w:rStyle w:val="OrgDiv"/>
        </w:rPr>
        <w:t xml:space="preserve"> Health System</w:t>
      </w:r>
      <w:r w:rsidRPr="0072348C">
        <w:t xml:space="preserve">, </w:t>
      </w:r>
      <w:r w:rsidRPr="0072348C">
        <w:rPr>
          <w:rStyle w:val="OrgName"/>
        </w:rPr>
        <w:t xml:space="preserve">Department of </w:t>
      </w:r>
      <w:proofErr w:type="spellStart"/>
      <w:r w:rsidRPr="0072348C">
        <w:rPr>
          <w:rStyle w:val="OrgName"/>
        </w:rPr>
        <w:t>Orthopaedic</w:t>
      </w:r>
      <w:proofErr w:type="spellEnd"/>
      <w:r w:rsidRPr="0072348C">
        <w:rPr>
          <w:rStyle w:val="OrgName"/>
        </w:rPr>
        <w:t xml:space="preserve"> Surgery</w:t>
      </w:r>
      <w:r w:rsidRPr="0072348C">
        <w:t xml:space="preserve">, </w:t>
      </w:r>
      <w:r w:rsidRPr="0072348C">
        <w:rPr>
          <w:rStyle w:val="City"/>
        </w:rPr>
        <w:t>Wilkes Barre</w:t>
      </w:r>
      <w:r w:rsidRPr="0072348C">
        <w:t xml:space="preserve">, </w:t>
      </w:r>
      <w:r w:rsidRPr="0072348C">
        <w:rPr>
          <w:rStyle w:val="State"/>
        </w:rPr>
        <w:t>PA</w:t>
      </w:r>
      <w:r w:rsidRPr="0072348C">
        <w:t xml:space="preserve">, </w:t>
      </w:r>
      <w:r w:rsidRPr="0072348C">
        <w:rPr>
          <w:rStyle w:val="PinCode"/>
        </w:rPr>
        <w:t>18702</w:t>
      </w:r>
      <w:r w:rsidRPr="0072348C">
        <w:t xml:space="preserve"> </w:t>
      </w:r>
      <w:r w:rsidRPr="0072348C">
        <w:rPr>
          <w:rStyle w:val="Country"/>
        </w:rPr>
        <w:t>United States of America</w:t>
      </w:r>
    </w:p>
    <w:p w14:paraId="6F14BFAD" w14:textId="78CB5867" w:rsidR="00623FB6" w:rsidRPr="0072348C" w:rsidRDefault="0072348C" w:rsidP="0072348C">
      <w:pPr>
        <w:pStyle w:val="Correspondence"/>
      </w:pPr>
      <w:r w:rsidRPr="0072348C">
        <w:rPr>
          <w:b/>
          <w:vertAlign w:val="superscript"/>
        </w:rPr>
        <w:t>*</w:t>
      </w:r>
      <w:r w:rsidRPr="0072348C">
        <w:rPr>
          <w:b/>
        </w:rPr>
        <w:t>Corresponding Author:</w:t>
      </w:r>
      <w:r w:rsidRPr="0072348C">
        <w:t xml:space="preserve"> </w:t>
      </w:r>
      <w:r w:rsidRPr="0072348C">
        <w:rPr>
          <w:rStyle w:val="FirstName"/>
          <w:bdr w:val="dotted" w:sz="4" w:space="0" w:color="auto"/>
        </w:rPr>
        <w:t>James E</w:t>
      </w:r>
      <w:r w:rsidRPr="0072348C">
        <w:rPr>
          <w:bdr w:val="dotted" w:sz="4" w:space="0" w:color="auto"/>
        </w:rPr>
        <w:t xml:space="preserve">. </w:t>
      </w:r>
      <w:r w:rsidRPr="0072348C">
        <w:rPr>
          <w:rStyle w:val="Surname"/>
          <w:bdr w:val="dotted" w:sz="4" w:space="0" w:color="auto"/>
        </w:rPr>
        <w:t>Murphy</w:t>
      </w:r>
      <w:r w:rsidRPr="0072348C">
        <w:t xml:space="preserve">, </w:t>
      </w:r>
      <w:r w:rsidRPr="0072348C">
        <w:rPr>
          <w:rStyle w:val="Street"/>
        </w:rPr>
        <w:t>1175 E. Mountain Blvd</w:t>
      </w:r>
      <w:r w:rsidRPr="0072348C">
        <w:t xml:space="preserve">, </w:t>
      </w:r>
      <w:r w:rsidRPr="0072348C">
        <w:rPr>
          <w:rStyle w:val="City"/>
        </w:rPr>
        <w:t>Wilkes Barre</w:t>
      </w:r>
      <w:r w:rsidRPr="0072348C">
        <w:t xml:space="preserve">, </w:t>
      </w:r>
      <w:r w:rsidRPr="0072348C">
        <w:rPr>
          <w:rStyle w:val="State"/>
        </w:rPr>
        <w:t>PA</w:t>
      </w:r>
      <w:r w:rsidRPr="0072348C">
        <w:t xml:space="preserve">, </w:t>
      </w:r>
      <w:r w:rsidRPr="0072348C">
        <w:rPr>
          <w:rStyle w:val="PinCode"/>
        </w:rPr>
        <w:t>18702</w:t>
      </w:r>
    </w:p>
    <w:p w14:paraId="7F1DF880" w14:textId="4E28B4DB" w:rsidR="00F71306" w:rsidRPr="0072348C" w:rsidRDefault="0072348C" w:rsidP="0072348C">
      <w:pPr>
        <w:pStyle w:val="AbsHead"/>
      </w:pPr>
      <w:r w:rsidRPr="0072348C">
        <w:t>ABSTRACT</w:t>
      </w:r>
    </w:p>
    <w:p w14:paraId="04A85ACD" w14:textId="6EB70A95" w:rsidR="00693C69" w:rsidRPr="00623FB6" w:rsidRDefault="00F84B9B" w:rsidP="0072348C">
      <w:pPr>
        <w:pStyle w:val="Abstract"/>
      </w:pPr>
      <w:r w:rsidRPr="0072348C">
        <w:rPr>
          <w:rStyle w:val="Label"/>
        </w:rPr>
        <w:t>Background</w:t>
      </w:r>
      <w:r w:rsidR="00A11AC9" w:rsidRPr="00623FB6">
        <w:rPr>
          <w:i/>
        </w:rPr>
        <w:t xml:space="preserve">: </w:t>
      </w:r>
      <w:r w:rsidR="00A11AC9" w:rsidRPr="00623FB6">
        <w:t>Determine</w:t>
      </w:r>
      <w:r w:rsidR="003337A4" w:rsidRPr="00623FB6">
        <w:t xml:space="preserve"> whether native acetabular anteversion </w:t>
      </w:r>
      <w:r w:rsidR="00A11AC9" w:rsidRPr="00623FB6">
        <w:t xml:space="preserve">angle </w:t>
      </w:r>
      <w:r w:rsidR="003337A4" w:rsidRPr="00623FB6">
        <w:t>increased the risk of ipsilateral limb injuries</w:t>
      </w:r>
      <w:r w:rsidR="00A11AC9" w:rsidRPr="00623FB6">
        <w:t xml:space="preserve"> </w:t>
      </w:r>
      <w:r w:rsidR="003337A4" w:rsidRPr="00623FB6">
        <w:t>in patients with traumatic hip dislocations.</w:t>
      </w:r>
    </w:p>
    <w:p w14:paraId="7D40DA69" w14:textId="77777777" w:rsidR="00F71306" w:rsidRDefault="0019460B" w:rsidP="0072348C">
      <w:pPr>
        <w:pStyle w:val="Abstract"/>
      </w:pPr>
      <w:r w:rsidRPr="0072348C">
        <w:rPr>
          <w:rStyle w:val="Label"/>
        </w:rPr>
        <w:t>Methods</w:t>
      </w:r>
      <w:r w:rsidRPr="00623FB6">
        <w:rPr>
          <w:b/>
        </w:rPr>
        <w:t>:</w:t>
      </w:r>
      <w:r w:rsidR="00670881" w:rsidRPr="00623FB6">
        <w:t xml:space="preserve"> </w:t>
      </w:r>
      <w:r w:rsidR="0006241F" w:rsidRPr="00623FB6">
        <w:t xml:space="preserve">Retrospective </w:t>
      </w:r>
      <w:r w:rsidR="00D6377F" w:rsidRPr="00623FB6">
        <w:t>c</w:t>
      </w:r>
      <w:r w:rsidR="00DA3195" w:rsidRPr="00623FB6">
        <w:t xml:space="preserve">linical </w:t>
      </w:r>
      <w:r w:rsidR="00D6377F" w:rsidRPr="00623FB6">
        <w:t>se</w:t>
      </w:r>
      <w:r w:rsidR="00DA3195" w:rsidRPr="00623FB6">
        <w:t>ries</w:t>
      </w:r>
      <w:r w:rsidR="007D3705" w:rsidRPr="00623FB6">
        <w:t xml:space="preserve"> completed at a l</w:t>
      </w:r>
      <w:r w:rsidR="0006241F" w:rsidRPr="00623FB6">
        <w:t xml:space="preserve">arge, tertiary health care </w:t>
      </w:r>
      <w:r w:rsidR="00A11AC9" w:rsidRPr="00623FB6">
        <w:t xml:space="preserve">system </w:t>
      </w:r>
      <w:r w:rsidR="0006241F" w:rsidRPr="00623FB6">
        <w:t>between February 2016-November 2021</w:t>
      </w:r>
      <w:r w:rsidR="007D3705" w:rsidRPr="00623FB6">
        <w:t xml:space="preserve">. </w:t>
      </w:r>
      <w:r w:rsidR="00FF29E2" w:rsidRPr="00623FB6">
        <w:t>Patients with a native traumatic hip dislocation requiring a closed reduction in the operating room or open reduction internal fixation (ORIF) of an associated fracture were included</w:t>
      </w:r>
      <w:r w:rsidR="00F74D1C" w:rsidRPr="00623FB6">
        <w:t xml:space="preserve">, </w:t>
      </w:r>
      <w:r w:rsidR="0006241F" w:rsidRPr="00623FB6">
        <w:t>identified using current provider terminology (CPT) codes 27250 and 27252</w:t>
      </w:r>
      <w:r w:rsidR="007D3705" w:rsidRPr="00623FB6">
        <w:t xml:space="preserve">. </w:t>
      </w:r>
      <w:r w:rsidR="003337A4" w:rsidRPr="00623FB6">
        <w:t>Standard acetabular version angles were measured</w:t>
      </w:r>
      <w:r w:rsidR="00BE15B7" w:rsidRPr="00623FB6">
        <w:t xml:space="preserve"> on </w:t>
      </w:r>
      <w:r w:rsidR="00F84B9B" w:rsidRPr="00623FB6">
        <w:t>CT</w:t>
      </w:r>
      <w:r w:rsidR="00BE15B7" w:rsidRPr="00623FB6">
        <w:t xml:space="preserve"> images</w:t>
      </w:r>
      <w:r w:rsidR="00F74D1C" w:rsidRPr="00623FB6">
        <w:t>.</w:t>
      </w:r>
    </w:p>
    <w:p w14:paraId="32FDFB75" w14:textId="2AEA6567" w:rsidR="00F54C40" w:rsidRPr="00623FB6" w:rsidRDefault="003004FC" w:rsidP="0072348C">
      <w:pPr>
        <w:pStyle w:val="Abstract"/>
      </w:pPr>
      <w:r w:rsidRPr="0072348C">
        <w:rPr>
          <w:rStyle w:val="Label"/>
        </w:rPr>
        <w:t>Result</w:t>
      </w:r>
      <w:r w:rsidR="00F84B9B" w:rsidRPr="0072348C">
        <w:rPr>
          <w:rStyle w:val="Label"/>
        </w:rPr>
        <w:t>s</w:t>
      </w:r>
      <w:r w:rsidR="0019460B" w:rsidRPr="00623FB6">
        <w:rPr>
          <w:b/>
        </w:rPr>
        <w:t>:</w:t>
      </w:r>
      <w:r w:rsidR="002E76E7" w:rsidRPr="00623FB6">
        <w:t xml:space="preserve"> </w:t>
      </w:r>
      <w:r w:rsidR="003337A4" w:rsidRPr="00623FB6">
        <w:t>121 cases were included in the analysis. The average age of our population was 37.5 years and 72% were male. The median acetabular version was 14.7</w:t>
      </w:r>
      <w:r w:rsidR="00BE15B7" w:rsidRPr="00623FB6">
        <w:sym w:font="Symbol" w:char="F0B0"/>
      </w:r>
      <w:r w:rsidR="003337A4" w:rsidRPr="00623FB6">
        <w:t xml:space="preserve"> (2-27</w:t>
      </w:r>
      <w:r w:rsidR="003337A4" w:rsidRPr="00623FB6">
        <w:sym w:font="Symbol" w:char="F0B0"/>
      </w:r>
      <w:r w:rsidR="003337A4" w:rsidRPr="00623FB6">
        <w:t xml:space="preserve">). Of the 121 cases of dislocations, 28 experienced a knee injury (23%, p = 0.89) and 40 had a femoral head injury (33%, p = 0.88). The most common knee injuries were patellar fractures (29%, n = 8), tibial plateau fractures (29%, n = 8), meniscal injuries (25%, n = 7) and ligamentous knee injuries 21%, n = 6). </w:t>
      </w:r>
      <w:r w:rsidR="00DA3195" w:rsidRPr="00623FB6">
        <w:t>Median version angle was not associated with an increase in predisposition to femoral head injury or knee injury for patients with a native hip dislocation (p =0.13).</w:t>
      </w:r>
    </w:p>
    <w:p w14:paraId="14F3F93D" w14:textId="628AEA7F" w:rsidR="00F71306" w:rsidRDefault="003004FC" w:rsidP="0072348C">
      <w:pPr>
        <w:pStyle w:val="Abstract"/>
      </w:pPr>
      <w:r w:rsidRPr="0072348C">
        <w:rPr>
          <w:rStyle w:val="Label"/>
        </w:rPr>
        <w:t>Conclusion</w:t>
      </w:r>
      <w:r w:rsidR="0019460B" w:rsidRPr="00623FB6">
        <w:rPr>
          <w:b/>
        </w:rPr>
        <w:t>:</w:t>
      </w:r>
      <w:r w:rsidR="00F71306" w:rsidRPr="00F71306">
        <w:t xml:space="preserve"> </w:t>
      </w:r>
      <w:r w:rsidR="000731C0" w:rsidRPr="00623FB6">
        <w:t>These findings demonstrate that native acetabular anteversion does not predispose, nor protect, patients from experiencing an ipsilateral limb injury in the setting of a traumatic hip dislocation. Future studies should investigate other factors</w:t>
      </w:r>
      <w:r w:rsidR="00BE15B7" w:rsidRPr="00623FB6">
        <w:t xml:space="preserve"> that may </w:t>
      </w:r>
      <w:r w:rsidR="000731C0" w:rsidRPr="00623FB6">
        <w:t>influence the occurrence of ipsilateral limb injuries in these settings.</w:t>
      </w:r>
    </w:p>
    <w:p w14:paraId="339CB584" w14:textId="77777777" w:rsidR="00F71306" w:rsidRDefault="00643075" w:rsidP="0072348C">
      <w:pPr>
        <w:pStyle w:val="Abstract"/>
      </w:pPr>
      <w:r w:rsidRPr="0072348C">
        <w:rPr>
          <w:rStyle w:val="Label"/>
        </w:rPr>
        <w:t>Level of Evidence</w:t>
      </w:r>
      <w:r w:rsidRPr="00623FB6">
        <w:rPr>
          <w:i/>
        </w:rPr>
        <w:t>:</w:t>
      </w:r>
      <w:r w:rsidRPr="00623FB6">
        <w:t xml:space="preserve"> Level IV – Therapeutic (Retrospective Clinical Series)</w:t>
      </w:r>
    </w:p>
    <w:p w14:paraId="6DC4C3A3" w14:textId="2D65AA9C" w:rsidR="00C84921" w:rsidRPr="0072348C" w:rsidRDefault="0072348C" w:rsidP="0072348C">
      <w:pPr>
        <w:pStyle w:val="KeyWordHead"/>
      </w:pPr>
      <w:r w:rsidRPr="0072348C">
        <w:rPr>
          <w:iCs/>
        </w:rPr>
        <w:t>Key Words</w:t>
      </w:r>
    </w:p>
    <w:p w14:paraId="68672906" w14:textId="544A88BF" w:rsidR="0019460B" w:rsidRPr="0072348C" w:rsidRDefault="0072348C" w:rsidP="0072348C">
      <w:pPr>
        <w:pStyle w:val="KeyWords"/>
        <w:ind w:left="0"/>
      </w:pPr>
      <w:r>
        <w:t>T</w:t>
      </w:r>
      <w:r w:rsidRPr="0072348C">
        <w:t>raumatic hip dislocation, trauma, acetabular version</w:t>
      </w:r>
    </w:p>
    <w:p w14:paraId="11856CB0" w14:textId="1D6CD13B" w:rsidR="00F71306" w:rsidRPr="00021AC3" w:rsidRDefault="00021AC3" w:rsidP="00021AC3">
      <w:pPr>
        <w:pStyle w:val="Head1"/>
      </w:pPr>
      <w:r w:rsidRPr="00021AC3">
        <w:t>INTRODUCTION</w:t>
      </w:r>
    </w:p>
    <w:p w14:paraId="1C08C266" w14:textId="569FA505" w:rsidR="00F71306" w:rsidRPr="00FD2854" w:rsidRDefault="00021AC3" w:rsidP="00021AC3">
      <w:pPr>
        <w:pStyle w:val="Para"/>
      </w:pPr>
      <w:r w:rsidRPr="00021AC3">
        <w:t xml:space="preserve">Traumatic hip dislocations are common injuries in </w:t>
      </w:r>
      <w:proofErr w:type="spellStart"/>
      <w:r w:rsidRPr="00021AC3">
        <w:t>orthopaedic</w:t>
      </w:r>
      <w:proofErr w:type="spellEnd"/>
      <w:r w:rsidRPr="00021AC3">
        <w:t xml:space="preserve"> trauma settings, accounting for 5.2% of all lower extremity dislocations.</w:t>
      </w:r>
      <w:hyperlink w:anchor="bib1" w:history="1">
        <w:r w:rsidRPr="00FD2854">
          <w:rPr>
            <w:rStyle w:val="Hyperlink"/>
            <w:vertAlign w:val="superscript"/>
          </w:rPr>
          <w:t>1</w:t>
        </w:r>
      </w:hyperlink>
      <w:r w:rsidRPr="00021AC3">
        <w:rPr>
          <w:vertAlign w:val="superscript"/>
        </w:rPr>
        <w:t>-</w:t>
      </w:r>
      <w:hyperlink w:anchor="bib3" w:history="1">
        <w:r w:rsidRPr="00FD2854">
          <w:rPr>
            <w:rStyle w:val="Hyperlink"/>
            <w:vertAlign w:val="superscript"/>
          </w:rPr>
          <w:t>3</w:t>
        </w:r>
      </w:hyperlink>
      <w:r w:rsidRPr="00021AC3">
        <w:t xml:space="preserve"> These dislocations typically occur from high-energy mechanisms, such as motor vehicle accidents in younger populations and falls in older populations, with increasing incidences reported.</w:t>
      </w:r>
      <w:hyperlink w:anchor="bib1" w:history="1">
        <w:r w:rsidRPr="00FD2854">
          <w:rPr>
            <w:rStyle w:val="Hyperlink"/>
            <w:vertAlign w:val="superscript"/>
          </w:rPr>
          <w:t>1</w:t>
        </w:r>
      </w:hyperlink>
      <w:r w:rsidRPr="00021AC3">
        <w:rPr>
          <w:vertAlign w:val="superscript"/>
        </w:rPr>
        <w:t>,</w:t>
      </w:r>
      <w:hyperlink w:anchor="bib3" w:history="1">
        <w:r w:rsidRPr="00FD2854">
          <w:rPr>
            <w:rStyle w:val="Hyperlink"/>
            <w:vertAlign w:val="superscript"/>
          </w:rPr>
          <w:t>3</w:t>
        </w:r>
      </w:hyperlink>
      <w:r w:rsidRPr="00021AC3">
        <w:t xml:space="preserve"> This bimodal distribution tends to affect males </w:t>
      </w:r>
      <w:r w:rsidRPr="00021AC3">
        <w:lastRenderedPageBreak/>
        <w:t>more commonly than females, especially in earlier years.</w:t>
      </w:r>
      <w:hyperlink w:anchor="bib4" w:history="1">
        <w:r w:rsidRPr="00FD2854">
          <w:rPr>
            <w:rStyle w:val="Hyperlink"/>
            <w:vertAlign w:val="superscript"/>
          </w:rPr>
          <w:t>4</w:t>
        </w:r>
      </w:hyperlink>
      <w:r w:rsidRPr="00021AC3">
        <w:t xml:space="preserve"> Several studies have investigated these gender differences in hip dislocations, with findings suggesting that women tend to have a more stable hip joint that is able to withstand various forces and is less likely to dislocate with trauma because of their increased acetabular depth and smaller femoral head diameters.</w:t>
      </w:r>
      <w:hyperlink w:anchor="bib5" w:history="1">
        <w:r w:rsidRPr="00FD2854">
          <w:rPr>
            <w:rStyle w:val="Hyperlink"/>
            <w:vertAlign w:val="superscript"/>
          </w:rPr>
          <w:t>5</w:t>
        </w:r>
      </w:hyperlink>
    </w:p>
    <w:p w14:paraId="53E2302C" w14:textId="1E3373DF" w:rsidR="00F71306" w:rsidRPr="00021AC3" w:rsidRDefault="00021AC3" w:rsidP="00021AC3">
      <w:pPr>
        <w:pStyle w:val="Para"/>
      </w:pPr>
      <w:r w:rsidRPr="00021AC3">
        <w:t>Aside from gender differences, individual native pelvic and acetabular anatomy may increase risk for traumatic dislocation. The femoral head sits in the acetabulum of the pelvis, within the anterior and posterior columns and is secured by fibrocartilage and ligamentous structures, including the acetabular labrum and the ligamentum teres. Additionally, the femoral head is further stabilized in the acetabulum by the gluteal muscles, which provide hip and pelvis stabilization. While these structures inherently create stability for the femoral head, if there is more coverage anteriorly or posteriorly, there may be a predisposition for the femoral head to shift in the setting of trauma. A recent study by Regenbogen et al demonstrated that acetabular retroversion and limited posterior coverage by the acetabulum were risk factors for posterior hip dislocation in high-energy trauma mechanisms.</w:t>
      </w:r>
      <w:hyperlink w:anchor="bib6" w:history="1">
        <w:r w:rsidRPr="00FD2854">
          <w:rPr>
            <w:rStyle w:val="Hyperlink"/>
            <w:vertAlign w:val="superscript"/>
          </w:rPr>
          <w:t>6</w:t>
        </w:r>
      </w:hyperlink>
      <w:r w:rsidRPr="00021AC3">
        <w:t xml:space="preserve"> </w:t>
      </w:r>
      <w:proofErr w:type="spellStart"/>
      <w:r w:rsidRPr="00021AC3">
        <w:t>Klasan</w:t>
      </w:r>
      <w:proofErr w:type="spellEnd"/>
      <w:r w:rsidRPr="00021AC3">
        <w:t xml:space="preserve"> et al demonstrated an average version angle of 17.3</w:t>
      </w:r>
      <w:r w:rsidRPr="00021AC3">
        <w:sym w:font="Symbol" w:char="F0B0"/>
      </w:r>
      <w:r w:rsidRPr="00021AC3">
        <w:t xml:space="preserve"> </w:t>
      </w:r>
      <w:r w:rsidRPr="00021AC3">
        <w:sym w:font="Symbol" w:char="F0B1"/>
      </w:r>
      <w:r w:rsidRPr="00021AC3">
        <w:t xml:space="preserve"> 4.8</w:t>
      </w:r>
      <w:r w:rsidRPr="00021AC3">
        <w:sym w:font="Symbol" w:char="F0B0"/>
      </w:r>
      <w:r w:rsidRPr="00021AC3">
        <w:t xml:space="preserve"> in their patient population, and previous studies have defined normal acetabular version angle to be between 15</w:t>
      </w:r>
      <w:r w:rsidRPr="00021AC3">
        <w:sym w:font="Symbol" w:char="F0B0"/>
      </w:r>
      <w:r w:rsidRPr="00021AC3">
        <w:t>-20</w:t>
      </w:r>
      <w:r w:rsidRPr="00021AC3">
        <w:sym w:font="Symbol" w:char="F0B0"/>
      </w:r>
      <w:r w:rsidRPr="00021AC3">
        <w:t>.</w:t>
      </w:r>
      <w:r w:rsidRPr="00021AC3">
        <w:rPr>
          <w:vertAlign w:val="superscript"/>
        </w:rPr>
        <w:t>7,8</w:t>
      </w:r>
    </w:p>
    <w:p w14:paraId="7F65FDAC" w14:textId="7E615648" w:rsidR="00F71306" w:rsidRPr="00021AC3" w:rsidRDefault="00021AC3" w:rsidP="00021AC3">
      <w:pPr>
        <w:pStyle w:val="Para"/>
      </w:pPr>
      <w:r w:rsidRPr="00021AC3">
        <w:t>The mechanism of injury and position of the hip at the time of injury are crucial to guiding work-up and treatment options. The hip can dislocate in either an anterior or posterior position depending on the direction of the force and the position of the leg at time of impact. Anterior dislocation occurs less frequently (10%) than posterior dislocation (90%) because of the amount and direction of force required to dislodge the hip from the acetabulum.</w:t>
      </w:r>
      <w:hyperlink w:anchor="bib9" w:history="1">
        <w:r w:rsidRPr="00FD2854">
          <w:rPr>
            <w:rStyle w:val="Hyperlink"/>
            <w:vertAlign w:val="superscript"/>
          </w:rPr>
          <w:t>9</w:t>
        </w:r>
      </w:hyperlink>
      <w:r w:rsidRPr="00021AC3">
        <w:t xml:space="preserve"> Posterior dislocations often occur in the setting of “dashboard injuries,” which are injuries occurring from excessive anterior force with the knee and hip in a flexed position, such as sitting in a car. This position allows force to travel through the femur, potentially pushing the femoral head posterior to the acetabulum, resulting in a simple posterior location of the hip.</w:t>
      </w:r>
    </w:p>
    <w:p w14:paraId="4F6F6568" w14:textId="7F29326D" w:rsidR="00F71306" w:rsidRPr="00FD2854" w:rsidRDefault="00021AC3" w:rsidP="00021AC3">
      <w:pPr>
        <w:pStyle w:val="Para"/>
      </w:pPr>
      <w:r w:rsidRPr="00021AC3">
        <w:t>Depending on the circumstances of dislocation, the degree of impact, as well as deceleration forces, can lead to blunt trauma injuries or fracture of the acetabulum, femoral head or femoral neck due to excessive shear forces.</w:t>
      </w:r>
      <w:hyperlink w:anchor="bib10" w:history="1">
        <w:r w:rsidRPr="00FD2854">
          <w:rPr>
            <w:rStyle w:val="Hyperlink"/>
            <w:vertAlign w:val="superscript"/>
          </w:rPr>
          <w:t>10</w:t>
        </w:r>
      </w:hyperlink>
      <w:r w:rsidRPr="00021AC3">
        <w:t xml:space="preserve"> These complex dislocations require more intensive management, such as prompt surgical fixation, to prevent further injury and limit long-term functional impairments. Along with these fractures associated with posterior hip dislocation, other common injuries include knee injuries, injury to the sciatic nerve, avascular necrosis of the femoral head, labral tears and bone contusions.</w:t>
      </w:r>
      <w:hyperlink w:anchor="bib1" w:history="1">
        <w:r w:rsidRPr="00FD2854">
          <w:rPr>
            <w:rStyle w:val="Hyperlink"/>
            <w:vertAlign w:val="superscript"/>
          </w:rPr>
          <w:t>1</w:t>
        </w:r>
      </w:hyperlink>
      <w:r w:rsidRPr="00021AC3">
        <w:rPr>
          <w:vertAlign w:val="superscript"/>
        </w:rPr>
        <w:t>,</w:t>
      </w:r>
      <w:hyperlink w:anchor="bib9" w:history="1">
        <w:r w:rsidRPr="00FD2854">
          <w:rPr>
            <w:rStyle w:val="Hyperlink"/>
            <w:vertAlign w:val="superscript"/>
          </w:rPr>
          <w:t>9</w:t>
        </w:r>
      </w:hyperlink>
      <w:r w:rsidRPr="00021AC3">
        <w:rPr>
          <w:vertAlign w:val="superscript"/>
        </w:rPr>
        <w:t>,</w:t>
      </w:r>
      <w:hyperlink w:anchor="bib11" w:history="1">
        <w:r w:rsidRPr="00FD2854">
          <w:rPr>
            <w:rStyle w:val="Hyperlink"/>
            <w:vertAlign w:val="superscript"/>
          </w:rPr>
          <w:t>11</w:t>
        </w:r>
      </w:hyperlink>
      <w:r w:rsidRPr="00021AC3">
        <w:t xml:space="preserve"> A recent study investigating outcomes of patients with traumatic hip dislocation found that 29% of patients had a comorbid knee injury, 27.5% sustained a sciatic nerve injury and 13% of patients experienced osteonecrosis.</w:t>
      </w:r>
      <w:hyperlink w:anchor="bib12" w:history="1">
        <w:r w:rsidRPr="00FD2854">
          <w:rPr>
            <w:rStyle w:val="Hyperlink"/>
            <w:vertAlign w:val="superscript"/>
          </w:rPr>
          <w:t>12</w:t>
        </w:r>
      </w:hyperlink>
      <w:r w:rsidRPr="00021AC3">
        <w:t xml:space="preserve"> When considering the risks of acetabular anteversion, it has been suggested that may increase the risk of ipsilateral knee injury because of the altered knee alignment in the setting of anteverted hip angle.</w:t>
      </w:r>
      <w:hyperlink w:anchor="bib13" w:history="1">
        <w:r w:rsidRPr="00FD2854">
          <w:rPr>
            <w:rStyle w:val="Hyperlink"/>
            <w:vertAlign w:val="superscript"/>
          </w:rPr>
          <w:t>13</w:t>
        </w:r>
      </w:hyperlink>
    </w:p>
    <w:p w14:paraId="4166ADBD" w14:textId="61607457" w:rsidR="00F71306" w:rsidRPr="00021AC3" w:rsidRDefault="00021AC3" w:rsidP="00021AC3">
      <w:pPr>
        <w:pStyle w:val="Para"/>
      </w:pPr>
      <w:r w:rsidRPr="00021AC3">
        <w:t>The purpose of this investigation was to determine whether native acetabular anteversion increased the risk of ipsilateral limb injuries, such as femoral head and knee injuries, in patients with traumatic hip dislocations. We hypothesize that patients with native acetabular anteversion, as measured on radiographic imaging, are less likely to experience ipsilateral limb injuries than patients without acetabular anteversion.</w:t>
      </w:r>
    </w:p>
    <w:p w14:paraId="76611D98" w14:textId="573A4723" w:rsidR="007E2DFE" w:rsidRPr="00021AC3" w:rsidRDefault="00021AC3" w:rsidP="00021AC3">
      <w:pPr>
        <w:pStyle w:val="Head1"/>
      </w:pPr>
      <w:r w:rsidRPr="00021AC3">
        <w:t>METHODS</w:t>
      </w:r>
    </w:p>
    <w:p w14:paraId="500AD023" w14:textId="2C820749" w:rsidR="00F71306" w:rsidRPr="00021AC3" w:rsidRDefault="00021AC3" w:rsidP="00021AC3">
      <w:pPr>
        <w:pStyle w:val="Para"/>
      </w:pPr>
      <w:r w:rsidRPr="00021AC3">
        <w:t>This study was a retrospective electronic medical record review, approved by the Institutional Review Board (Geisinger, Danville, PA, USA). Patients eligible for this study were evaluated at a large, tertiary health care center, with three trauma hospitals, including Level 1 and Level 2, between February 2016-November 2021. All patients with a native traumatic hip dislocation requiring a closed reduction in the operating room or open reduction internal fixation (ORIF) of an associated fracture were identified using current provider terminology (CPT) codes 27250 and 27252.</w:t>
      </w:r>
    </w:p>
    <w:p w14:paraId="250FD8B9" w14:textId="65D70A45" w:rsidR="00F71306" w:rsidRPr="00021AC3" w:rsidRDefault="00021AC3" w:rsidP="00021AC3">
      <w:pPr>
        <w:pStyle w:val="Para"/>
      </w:pPr>
      <w:r w:rsidRPr="00021AC3">
        <w:t>Patients were reviewed to confirm they were not miscoded and for presence of any exclusion criteria. Exclusion criteria were patients with non-native dislocations or those with previous total hip arthroplasty (THA) of the affected limb, patients without computer tomography (CT) scans, or patients with a history of hip surgery. Additionally, patients greater than 60 years old were excluded to minimize osteophyte measurement interference.</w:t>
      </w:r>
    </w:p>
    <w:p w14:paraId="6F768457" w14:textId="176F791A" w:rsidR="00F71306" w:rsidRPr="00021AC3" w:rsidRDefault="00021AC3" w:rsidP="00021AC3">
      <w:pPr>
        <w:pStyle w:val="Para"/>
      </w:pPr>
      <w:r w:rsidRPr="00021AC3">
        <w:lastRenderedPageBreak/>
        <w:t>A standard median acetabular anteversion angle measurements on the post-reduction pelvic CT scan were used to determine acetabular version.</w:t>
      </w:r>
      <w:hyperlink w:anchor="bib14" w:history="1">
        <w:r w:rsidRPr="00FD2854">
          <w:rPr>
            <w:rStyle w:val="Hyperlink"/>
            <w:vertAlign w:val="superscript"/>
          </w:rPr>
          <w:t>14</w:t>
        </w:r>
      </w:hyperlink>
      <w:r w:rsidRPr="00021AC3">
        <w:t xml:space="preserve"> Axial images positioned at the level of the mid-femoral head were used. The angle formed by a single line connecting the anterior and posterior acetabular ridge and a reference line positioned perpendicular to a single line drawn between the greater sciatic notches, forming the posterior pelvic margins, were used to define the angle of anteversion.</w:t>
      </w:r>
      <w:hyperlink w:anchor="bib14" w:history="1">
        <w:r w:rsidRPr="00FD2854">
          <w:rPr>
            <w:rStyle w:val="Hyperlink"/>
            <w:vertAlign w:val="superscript"/>
          </w:rPr>
          <w:t>14</w:t>
        </w:r>
      </w:hyperlink>
      <w:r w:rsidRPr="00021AC3">
        <w:t xml:space="preserve"> For patients with injuries that interfered with this measurement, the contralateral hip was measured.</w:t>
      </w:r>
    </w:p>
    <w:p w14:paraId="4C59CF55" w14:textId="3D625510" w:rsidR="00F71306" w:rsidRPr="00021AC3" w:rsidRDefault="00021AC3" w:rsidP="00021AC3">
      <w:pPr>
        <w:pStyle w:val="Head1"/>
      </w:pPr>
      <w:r w:rsidRPr="00021AC3">
        <w:rPr>
          <w:iCs/>
        </w:rPr>
        <w:t>Statistics</w:t>
      </w:r>
    </w:p>
    <w:p w14:paraId="71F123C1" w14:textId="65E448A6" w:rsidR="00F71306" w:rsidRPr="00021AC3" w:rsidRDefault="00021AC3" w:rsidP="00021AC3">
      <w:pPr>
        <w:pStyle w:val="Para"/>
      </w:pPr>
      <w:r w:rsidRPr="00021AC3">
        <w:t>Mann-Whitney test done for comparison between the knee injury and femoral head injury groups. Subgroup analysis was also performed, using one standard deviation above and below our median angle.</w:t>
      </w:r>
    </w:p>
    <w:p w14:paraId="6F83B671" w14:textId="169D1356" w:rsidR="00AB4659" w:rsidRPr="00021AC3" w:rsidRDefault="00021AC3" w:rsidP="00021AC3">
      <w:pPr>
        <w:pStyle w:val="Head1"/>
      </w:pPr>
      <w:r w:rsidRPr="00021AC3">
        <w:t>RESULTS</w:t>
      </w:r>
    </w:p>
    <w:p w14:paraId="4A1A481B" w14:textId="37945011" w:rsidR="00F71306" w:rsidRPr="00021AC3" w:rsidRDefault="00021AC3" w:rsidP="00021AC3">
      <w:pPr>
        <w:pStyle w:val="Para"/>
      </w:pPr>
      <w:r w:rsidRPr="00021AC3">
        <w:t>A total of 121 cases of native hip dislocations were included in the analysis. The average age of our population was 37.5 years old. Male patients accounted for 72% of our cases and the average BMI of our population was 33.10 kg/m</w:t>
      </w:r>
      <w:r w:rsidRPr="00021AC3">
        <w:rPr>
          <w:vertAlign w:val="superscript"/>
        </w:rPr>
        <w:t>2</w:t>
      </w:r>
      <w:r w:rsidRPr="00021AC3">
        <w:t>. The median acetabular version was 14.7</w:t>
      </w:r>
      <w:r w:rsidRPr="00021AC3">
        <w:sym w:font="Symbol" w:char="F0B0"/>
      </w:r>
      <w:r w:rsidRPr="00021AC3">
        <w:t>, ranging from 2-27</w:t>
      </w:r>
      <w:r w:rsidRPr="00021AC3">
        <w:sym w:font="Symbol" w:char="F0B0"/>
      </w:r>
      <w:r w:rsidRPr="00021AC3">
        <w:t>. Of the 121 cases of dislocations, 28 experienced a knee injury (23%, p = 0.89) and 40 had a femoral head injury (33%, p = 0.88). The most common knee injuries were patellar fractures (29%, n = 8), tibial plateau fractures (29%, n = 8), meniscal injuries (25%, n = 7) and ligamentous knee injuries 21%, n = 6).</w:t>
      </w:r>
    </w:p>
    <w:p w14:paraId="42367247" w14:textId="0F6D893F" w:rsidR="00F71306" w:rsidRPr="00021AC3" w:rsidRDefault="00021AC3" w:rsidP="00021AC3">
      <w:pPr>
        <w:pStyle w:val="Para"/>
      </w:pPr>
      <w:r w:rsidRPr="00021AC3">
        <w:t>In cases of dislocation without a knee injury, the median version angle was 15.3 degrees, while those cases with a concurrent knee injury had a median version angle of 14.5 degrees. For cases without a femoral head injury, median version angle was 15.3 degrees and those that sustained a femoral head injury had a median version angle of 14.3 degrees. Our subgroup analysis used a range one standard deviation above and below our measured median version angle, making the high version angle greater than 18.6 degrees and the low version angle less than 9.7 degrees. Median version angle was not associated with an increase in predisposition to femoral head injury for patients with a native hip dislocation (p =0.13). An association between median version angle and knee injury in patients with native hip dislocation was not seen (p &gt; 0.99).</w:t>
      </w:r>
    </w:p>
    <w:p w14:paraId="1E8B1EAC" w14:textId="79C67F9D" w:rsidR="00C94E9C" w:rsidRPr="00021AC3" w:rsidRDefault="00021AC3" w:rsidP="00021AC3">
      <w:pPr>
        <w:pStyle w:val="Head1"/>
      </w:pPr>
      <w:r w:rsidRPr="00021AC3">
        <w:t>DISCUSSION</w:t>
      </w:r>
    </w:p>
    <w:p w14:paraId="291CE671" w14:textId="1E2E0561" w:rsidR="00F71306" w:rsidRPr="00021AC3" w:rsidRDefault="00021AC3" w:rsidP="00021AC3">
      <w:pPr>
        <w:pStyle w:val="Para"/>
      </w:pPr>
      <w:r w:rsidRPr="00021AC3">
        <w:t>Our study investigated the incidence of ipsilateral knee injuries and femoral head injuries in cases of traumatic hip dislocations to understand the potential role of acetabular morphology in predisposing patients to these injuries. We found 23% of patients experienced an ipsilateral knee injury and 33% experienced an ipsilateral femoral head injury. We did not find any significant associations with risk or protective factors of femoral head or knee injuries in patients with increased or decreased acetabular version angles. Given the anatomic proximity of the femoral head and the anatomic association of the hip and knee, it is important to understand potential predispositions to these injuries in cases of traumatic hip dislocations to guide work-up and treatment, while preventing delayed treatment of comorbid injuries.</w:t>
      </w:r>
    </w:p>
    <w:p w14:paraId="1823BB05" w14:textId="18380490" w:rsidR="00F71306" w:rsidRPr="00021AC3" w:rsidRDefault="00021AC3" w:rsidP="00021AC3">
      <w:pPr>
        <w:pStyle w:val="Para"/>
      </w:pPr>
      <w:r w:rsidRPr="00021AC3">
        <w:t>Our patient cohort was predominantly male, which was discussed previously and coincides with previous literature regarding gender predisposition to traumatic hip dislocation.</w:t>
      </w:r>
      <w:hyperlink w:anchor="bib4" w:history="1">
        <w:r w:rsidRPr="00FD2854">
          <w:rPr>
            <w:rStyle w:val="Hyperlink"/>
            <w:vertAlign w:val="superscript"/>
          </w:rPr>
          <w:t>4</w:t>
        </w:r>
      </w:hyperlink>
      <w:r w:rsidRPr="00021AC3">
        <w:t xml:space="preserve"> Our study findings of 23% of patients sustaining an ipsilateral knee injury with native hip dislocation was also consistent with previous studies. One study reported that 25% of patients treated at their institution for a hip fracture or dislocation experienced a knee injury.</w:t>
      </w:r>
      <w:hyperlink w:anchor="bib15" w:history="1">
        <w:r w:rsidRPr="00FD2854">
          <w:rPr>
            <w:rStyle w:val="Hyperlink"/>
            <w:vertAlign w:val="superscript"/>
          </w:rPr>
          <w:t>15</w:t>
        </w:r>
      </w:hyperlink>
      <w:r w:rsidRPr="00021AC3">
        <w:t xml:space="preserve"> Other studies have reported rates of 25-40%, describing the most common knee injuries as effusions, bone contusions, meniscal tears and ligamentous injuries.</w:t>
      </w:r>
      <w:hyperlink w:anchor="bib16" w:history="1">
        <w:r w:rsidRPr="00FD2854">
          <w:rPr>
            <w:rStyle w:val="Hyperlink"/>
            <w:vertAlign w:val="superscript"/>
          </w:rPr>
          <w:t>16</w:t>
        </w:r>
      </w:hyperlink>
      <w:r w:rsidRPr="00021AC3">
        <w:rPr>
          <w:vertAlign w:val="superscript"/>
        </w:rPr>
        <w:t>,</w:t>
      </w:r>
      <w:hyperlink w:anchor="bib17" w:history="1">
        <w:r w:rsidRPr="00FD2854">
          <w:rPr>
            <w:rStyle w:val="Hyperlink"/>
            <w:vertAlign w:val="superscript"/>
          </w:rPr>
          <w:t>17</w:t>
        </w:r>
      </w:hyperlink>
      <w:r w:rsidRPr="00021AC3">
        <w:t xml:space="preserve"> Our most common knee injuries were patellar fractures, tibial plateau fractures, meniscal and ligamentous injuries, which is similar to these previous findings.</w:t>
      </w:r>
    </w:p>
    <w:p w14:paraId="4A90CD3E" w14:textId="535025D7" w:rsidR="00F71306" w:rsidRPr="00FD2854" w:rsidRDefault="00021AC3" w:rsidP="00021AC3">
      <w:pPr>
        <w:pStyle w:val="Para"/>
      </w:pPr>
      <w:r w:rsidRPr="00021AC3">
        <w:t xml:space="preserve">Comorbid knee injuries in patients with traumatic posterior hip dislocation often occurs in the setting of trauma that dislocated the hip, such as a motor vehicle accident causing patellar or ligamentous injury from direct trauma. Our findings of patellar fractures and ligamentous injury are consistent with the blunt force associated with dashboard injuries, where a large axial force is exerted on the knee as both the knee and hip are in flexion. Femoral head injuries were more common, occurring in 33% of </w:t>
      </w:r>
      <w:r w:rsidRPr="00021AC3">
        <w:lastRenderedPageBreak/>
        <w:t>cases, which is higher than previously reported studies 6.5% to 15%.</w:t>
      </w:r>
      <w:hyperlink w:anchor="bib18" w:history="1">
        <w:r w:rsidRPr="00FD2854">
          <w:rPr>
            <w:rStyle w:val="Hyperlink"/>
            <w:vertAlign w:val="superscript"/>
          </w:rPr>
          <w:t>18</w:t>
        </w:r>
      </w:hyperlink>
      <w:r w:rsidRPr="00021AC3">
        <w:rPr>
          <w:vertAlign w:val="superscript"/>
        </w:rPr>
        <w:t>,</w:t>
      </w:r>
      <w:hyperlink w:anchor="bib19" w:history="1">
        <w:r w:rsidRPr="00FD2854">
          <w:rPr>
            <w:rStyle w:val="Hyperlink"/>
            <w:vertAlign w:val="superscript"/>
          </w:rPr>
          <w:t>19</w:t>
        </w:r>
      </w:hyperlink>
      <w:r w:rsidRPr="00021AC3">
        <w:t xml:space="preserve"> Femoral head injuries, specifically fractures, occurs from the shearing force of the femoral head on the posterior wall of the acetabulum as it exits its anatomic position in the setting of high-energy trauma along the femoral axis.</w:t>
      </w:r>
      <w:hyperlink w:anchor="bib20" w:history="1">
        <w:r w:rsidRPr="00FD2854">
          <w:rPr>
            <w:rStyle w:val="Hyperlink"/>
            <w:vertAlign w:val="superscript"/>
          </w:rPr>
          <w:t>20</w:t>
        </w:r>
      </w:hyperlink>
    </w:p>
    <w:p w14:paraId="2187CA76" w14:textId="04A6BE60" w:rsidR="00F71306" w:rsidRPr="00021AC3" w:rsidRDefault="00021AC3" w:rsidP="00021AC3">
      <w:pPr>
        <w:pStyle w:val="Para"/>
      </w:pPr>
      <w:r w:rsidRPr="00021AC3">
        <w:t>Few studies have investigated the role of acetabular version angles on predisposition risks to femoral head and knee injuries in the setting of traumatic posterior hip fractures. Some studies have reported that femoral anteversion and decreased posterior coverage of the acetabulum predisposed patients to traumatic posterior hip dislocation, with one study also suggesting that in these cases, posterior hip serves to prevent injuries to the femoral shaft, knee or tibia.</w:t>
      </w:r>
      <w:hyperlink w:anchor="bib21" w:history="1">
        <w:r w:rsidRPr="00FD2854">
          <w:rPr>
            <w:rStyle w:val="Hyperlink"/>
            <w:vertAlign w:val="superscript"/>
          </w:rPr>
          <w:t>21</w:t>
        </w:r>
      </w:hyperlink>
      <w:r w:rsidRPr="00021AC3">
        <w:rPr>
          <w:vertAlign w:val="superscript"/>
        </w:rPr>
        <w:t>,</w:t>
      </w:r>
      <w:hyperlink w:anchor="bib22" w:history="1">
        <w:r w:rsidRPr="00FD2854">
          <w:rPr>
            <w:rStyle w:val="Hyperlink"/>
            <w:vertAlign w:val="superscript"/>
          </w:rPr>
          <w:t>22</w:t>
        </w:r>
      </w:hyperlink>
      <w:r w:rsidRPr="00021AC3">
        <w:t xml:space="preserve"> However, given the clinical acuity of hip dislocation and need for reduction, evaluation for concurrent knee or femoral head injuries may be limited. Interestingly, </w:t>
      </w:r>
      <w:proofErr w:type="spellStart"/>
      <w:r w:rsidRPr="00021AC3">
        <w:t>Tabuenca</w:t>
      </w:r>
      <w:proofErr w:type="spellEnd"/>
      <w:r w:rsidRPr="00021AC3">
        <w:t xml:space="preserve"> et al found that seven patients had ligamentous injury at the time of location, but were overlooked during initial examination, given the immediate concern to reduce the traumatic hip dislocation.</w:t>
      </w:r>
      <w:hyperlink w:anchor="bib15" w:history="1">
        <w:r w:rsidRPr="00FD2854">
          <w:rPr>
            <w:rStyle w:val="Hyperlink"/>
            <w:vertAlign w:val="superscript"/>
          </w:rPr>
          <w:t>15</w:t>
        </w:r>
      </w:hyperlink>
      <w:r w:rsidRPr="00021AC3">
        <w:rPr>
          <w:vertAlign w:val="superscript"/>
        </w:rPr>
        <w:t xml:space="preserve"> </w:t>
      </w:r>
      <w:r w:rsidRPr="00021AC3">
        <w:t>Completing a thorough examination of the bilateral lower extremities in the setting of hip dislocation is essential to prevent early closure and subsequent delayed treatment for these patients.</w:t>
      </w:r>
    </w:p>
    <w:p w14:paraId="415DF66B" w14:textId="3E28DD0B" w:rsidR="00F71306" w:rsidRPr="00021AC3" w:rsidRDefault="00021AC3" w:rsidP="00021AC3">
      <w:pPr>
        <w:pStyle w:val="Para"/>
      </w:pPr>
      <w:r w:rsidRPr="00021AC3">
        <w:t>There are limitations of this study that need to be considered. This was a retrospective chart review, meaning that documentation in the electronic medical record may have been incomplete or missing. Another is that these cases were from a single health system, serving a rural part of the Mid-Atlantic United States with a relatively homogenous population, which may limit the external validity of these findings. To limit measurement bias, three different authors reviewed and measured acetabular version; however, in cases where the injured hip distorted the native acetabular version, the contralateral hip was measured, which may have impacted version measurements. Additionally, cases of traumatic hip dislocation that were reduced in the emergency room without admission were excluded from the study, which may introduce selection bias in our study sample.</w:t>
      </w:r>
    </w:p>
    <w:p w14:paraId="7779F019" w14:textId="0501D2C3" w:rsidR="00F71306" w:rsidRPr="00021AC3" w:rsidRDefault="00021AC3" w:rsidP="00021AC3">
      <w:pPr>
        <w:pStyle w:val="Para"/>
      </w:pPr>
      <w:r w:rsidRPr="00021AC3">
        <w:t>Our findings demonstrate that the degree of native acetabular version during traumatic hip dislocation, does not predispose, nor protect, the patient from associated femoral head or knee injuries. This suggests that mechanism of injury and or other factors may play a more significant role in predicting predispositions to these injuries in the setting of traumatic hip dislocation.</w:t>
      </w:r>
    </w:p>
    <w:p w14:paraId="5282C91C" w14:textId="22AA11AE" w:rsidR="00F71306" w:rsidRPr="00021AC3" w:rsidRDefault="00021AC3" w:rsidP="00021AC3">
      <w:pPr>
        <w:pStyle w:val="Head1"/>
      </w:pPr>
      <w:r w:rsidRPr="00021AC3">
        <w:t>Author Contributions</w:t>
      </w:r>
    </w:p>
    <w:p w14:paraId="4685CCFA" w14:textId="4E8333A6" w:rsidR="00F71306" w:rsidRPr="00021AC3" w:rsidRDefault="00021AC3" w:rsidP="00021AC3">
      <w:pPr>
        <w:pStyle w:val="Para"/>
      </w:pPr>
      <w:r w:rsidRPr="00021AC3">
        <w:t>JLK– Data curation, formal analysis, writing-original draft, writing-review and editing</w:t>
      </w:r>
    </w:p>
    <w:p w14:paraId="4F0D6008" w14:textId="41B6BFAC" w:rsidR="00F71306" w:rsidRPr="00021AC3" w:rsidRDefault="00021AC3" w:rsidP="00021AC3">
      <w:pPr>
        <w:pStyle w:val="Para"/>
      </w:pPr>
      <w:r w:rsidRPr="00021AC3">
        <w:t>CJD – Data curation, writing-original draft, writing-review and editing</w:t>
      </w:r>
    </w:p>
    <w:p w14:paraId="1729E487" w14:textId="6DC4EE7A" w:rsidR="00F71306" w:rsidRPr="00021AC3" w:rsidRDefault="00021AC3" w:rsidP="00021AC3">
      <w:pPr>
        <w:pStyle w:val="Para"/>
      </w:pPr>
      <w:r w:rsidRPr="00021AC3">
        <w:t>CLS- Data curation, writing-original draft, writing-review and editing</w:t>
      </w:r>
    </w:p>
    <w:p w14:paraId="120DC0B7" w14:textId="221F887D" w:rsidR="00F71306" w:rsidRPr="00021AC3" w:rsidRDefault="00021AC3" w:rsidP="00021AC3">
      <w:pPr>
        <w:pStyle w:val="Para"/>
      </w:pPr>
      <w:r w:rsidRPr="00021AC3">
        <w:t>TD- Data curation, formal analysis, writing-original draft, writing-review and editing</w:t>
      </w:r>
    </w:p>
    <w:p w14:paraId="0437A5A8" w14:textId="55DF6521" w:rsidR="00F71306" w:rsidRPr="00021AC3" w:rsidRDefault="00021AC3" w:rsidP="00021AC3">
      <w:pPr>
        <w:pStyle w:val="Para"/>
      </w:pPr>
      <w:r w:rsidRPr="00021AC3">
        <w:t>JEM- Conceptualization, Formal analysis, investigation, supervision, writing-original draft, writing-review and editing</w:t>
      </w:r>
    </w:p>
    <w:p w14:paraId="58EED3AA" w14:textId="2622B01C" w:rsidR="00FF02E7" w:rsidRPr="00021AC3" w:rsidRDefault="00021AC3" w:rsidP="00021AC3">
      <w:pPr>
        <w:pStyle w:val="Para"/>
      </w:pPr>
      <w:r w:rsidRPr="00021AC3">
        <w:t>Informed consent was not required for this study.</w:t>
      </w:r>
    </w:p>
    <w:p w14:paraId="4909C12A" w14:textId="05737DD7" w:rsidR="0072348C" w:rsidRPr="00021AC3" w:rsidRDefault="00021AC3" w:rsidP="00021AC3">
      <w:pPr>
        <w:pStyle w:val="Para"/>
      </w:pPr>
      <w:r w:rsidRPr="00021AC3">
        <w:t>Institutional Review Board permission was obtained for this study.</w:t>
      </w:r>
    </w:p>
    <w:p w14:paraId="551CE32D" w14:textId="47702875" w:rsidR="00C84921" w:rsidRPr="00021AC3" w:rsidRDefault="00021AC3" w:rsidP="00021AC3">
      <w:pPr>
        <w:pStyle w:val="Head1"/>
      </w:pPr>
      <w:r w:rsidRPr="00021AC3">
        <w:rPr>
          <w:iCs/>
        </w:rPr>
        <w:t>Funding</w:t>
      </w:r>
    </w:p>
    <w:p w14:paraId="18FA1F00" w14:textId="38CD4D92" w:rsidR="00F71306" w:rsidRPr="00021AC3" w:rsidRDefault="00021AC3" w:rsidP="00021AC3">
      <w:pPr>
        <w:pStyle w:val="Para"/>
      </w:pPr>
      <w:r w:rsidRPr="00021AC3">
        <w:rPr>
          <w:iCs/>
        </w:rPr>
        <w:t>This research did not receive any specific grant from funding agencies in the public, commercial, or not-for-profit sectors.</w:t>
      </w:r>
    </w:p>
    <w:p w14:paraId="1C5CD8BE" w14:textId="4B32686F" w:rsidR="004E4392" w:rsidRPr="00021AC3" w:rsidRDefault="00021AC3" w:rsidP="00021AC3">
      <w:pPr>
        <w:pStyle w:val="AckHead"/>
      </w:pPr>
      <w:r w:rsidRPr="00021AC3">
        <w:t>Acknowledgement</w:t>
      </w:r>
    </w:p>
    <w:p w14:paraId="3B480D51" w14:textId="7843A5FB" w:rsidR="00F71306" w:rsidRPr="00021AC3" w:rsidRDefault="00021AC3" w:rsidP="00021AC3">
      <w:pPr>
        <w:pStyle w:val="AckPara"/>
      </w:pPr>
      <w:r w:rsidRPr="00021AC3">
        <w:t>None</w:t>
      </w:r>
    </w:p>
    <w:p w14:paraId="2EDEE33C" w14:textId="16E070AA" w:rsidR="00185C48" w:rsidRPr="00021AC3" w:rsidRDefault="00021AC3" w:rsidP="00021AC3">
      <w:pPr>
        <w:pStyle w:val="ConflictOfInterestHead"/>
      </w:pPr>
      <w:r w:rsidRPr="00021AC3">
        <w:t>Declaration of competing interest</w:t>
      </w:r>
    </w:p>
    <w:p w14:paraId="163DBEE6" w14:textId="77777777" w:rsidR="00F71306" w:rsidRDefault="00185C48" w:rsidP="002F30C9">
      <w:pPr>
        <w:pStyle w:val="ConflictofInterest"/>
        <w:ind w:firstLine="0"/>
      </w:pPr>
      <w:r w:rsidRPr="00623FB6">
        <w:lastRenderedPageBreak/>
        <w:t>Our authors do not have any conflicts of interest to disclose.</w:t>
      </w:r>
    </w:p>
    <w:p w14:paraId="31352BB0" w14:textId="5C898B92" w:rsidR="00F71306" w:rsidRDefault="00C0261C" w:rsidP="007D4016">
      <w:pPr>
        <w:pStyle w:val="ReferenceHead"/>
      </w:pPr>
      <w:r w:rsidRPr="00623FB6">
        <w:t>R</w:t>
      </w:r>
      <w:r w:rsidR="00B70AED" w:rsidRPr="00623FB6">
        <w:t>EFERENCES</w:t>
      </w:r>
    </w:p>
    <w:p w14:paraId="1909FB9E" w14:textId="4BDFF27C" w:rsidR="00F71306" w:rsidRDefault="00F71306" w:rsidP="00F71306">
      <w:pPr>
        <w:rPr>
          <w:shd w:val="clear" w:color="auto" w:fill="FFFFFF"/>
        </w:rPr>
      </w:pPr>
      <w:bookmarkStart w:id="0" w:name="BIBL"/>
      <w:bookmarkEnd w:id="0"/>
    </w:p>
    <w:p w14:paraId="7F0C5F73" w14:textId="6E92677F" w:rsidR="00F71306" w:rsidRPr="00D13690" w:rsidRDefault="00D13690" w:rsidP="00D13690">
      <w:pPr>
        <w:pStyle w:val="Bibentry"/>
      </w:pPr>
      <w:bookmarkStart w:id="1" w:name="bib1"/>
      <w:bookmarkEnd w:id="1"/>
      <w:r>
        <w:t>&lt;bib id="bib1"</w:t>
      </w:r>
      <w:r w:rsidR="00CF21AC">
        <w:t xml:space="preserve"> type="Periodical"</w:t>
      </w:r>
      <w:r>
        <w:t>&gt;&lt;number&gt;1.&lt;/number&gt;</w:t>
      </w:r>
      <w:r>
        <w:rPr>
          <w:rStyle w:val="Surname"/>
          <w:bdr w:val="dotted" w:sz="4" w:space="0" w:color="auto"/>
        </w:rPr>
        <w:t>McMillan</w:t>
      </w:r>
      <w:r>
        <w:rPr>
          <w:bdr w:val="dotted" w:sz="4" w:space="0" w:color="auto"/>
        </w:rPr>
        <w:t xml:space="preserve">, </w:t>
      </w:r>
      <w:r>
        <w:rPr>
          <w:rStyle w:val="FirstName"/>
          <w:bdr w:val="dotted" w:sz="4" w:space="0" w:color="auto"/>
        </w:rPr>
        <w:t>SR.</w:t>
      </w:r>
      <w:r>
        <w:t xml:space="preserve"> </w:t>
      </w:r>
      <w:r>
        <w:rPr>
          <w:rStyle w:val="ArticleTitle"/>
        </w:rPr>
        <w:t>Hip Dislocation Management in the ED</w:t>
      </w:r>
      <w:r>
        <w:t xml:space="preserve">. </w:t>
      </w:r>
      <w:r>
        <w:rPr>
          <w:rStyle w:val="JournalTitle"/>
        </w:rPr>
        <w:t>Medscape</w:t>
      </w:r>
      <w:r>
        <w:t xml:space="preserve">. </w:t>
      </w:r>
      <w:r w:rsidRPr="00761F29">
        <w:rPr>
          <w:rStyle w:val="URL"/>
        </w:rPr>
        <w:t>https://emedicine.medscape.com/article/823471-overview?form=fpf#a1</w:t>
      </w:r>
      <w:r>
        <w:t xml:space="preserve">/. </w:t>
      </w:r>
      <w:r>
        <w:rPr>
          <w:rStyle w:val="Year"/>
        </w:rPr>
        <w:t>January 2022</w:t>
      </w:r>
      <w:r>
        <w:t xml:space="preserve">. </w:t>
      </w:r>
      <w:r w:rsidRPr="00761F29">
        <w:rPr>
          <w:rStyle w:val="RefMisc"/>
        </w:rPr>
        <w:t>Accessed March 3, 2025</w:t>
      </w:r>
      <w:r>
        <w:t>.&lt;/bib&gt;</w:t>
      </w:r>
    </w:p>
    <w:p w14:paraId="2AB8EB50" w14:textId="3D0FE90F" w:rsidR="00F71306" w:rsidRPr="00D13690" w:rsidRDefault="00D13690" w:rsidP="00D13690">
      <w:pPr>
        <w:pStyle w:val="Bibentry"/>
      </w:pPr>
      <w:bookmarkStart w:id="2" w:name="bib2"/>
      <w:bookmarkEnd w:id="2"/>
      <w:r>
        <w:t>&lt;bib id="bib2"</w:t>
      </w:r>
      <w:r w:rsidR="00CF21AC">
        <w:t xml:space="preserve"> type="Periodical"</w:t>
      </w:r>
      <w:r>
        <w:t>&gt;&lt;number&gt;2.&lt;/number&gt;</w:t>
      </w:r>
      <w:r>
        <w:rPr>
          <w:rStyle w:val="Surname"/>
          <w:bdr w:val="dotted" w:sz="4" w:space="0" w:color="auto"/>
        </w:rPr>
        <w:t>Sahin</w:t>
      </w:r>
      <w:r>
        <w:rPr>
          <w:bdr w:val="dotted" w:sz="4" w:space="0" w:color="auto"/>
        </w:rPr>
        <w:t xml:space="preserve"> </w:t>
      </w:r>
      <w:r>
        <w:rPr>
          <w:rStyle w:val="FirstName"/>
          <w:bdr w:val="dotted" w:sz="4" w:space="0" w:color="auto"/>
        </w:rPr>
        <w:t>V</w:t>
      </w:r>
      <w:r>
        <w:t xml:space="preserve">, </w:t>
      </w:r>
      <w:r>
        <w:rPr>
          <w:rStyle w:val="Surname"/>
          <w:bdr w:val="dotted" w:sz="4" w:space="0" w:color="auto"/>
        </w:rPr>
        <w:t>Karakaş</w:t>
      </w:r>
      <w:r>
        <w:rPr>
          <w:bdr w:val="dotted" w:sz="4" w:space="0" w:color="auto"/>
        </w:rPr>
        <w:t xml:space="preserve"> </w:t>
      </w:r>
      <w:r>
        <w:rPr>
          <w:rStyle w:val="FirstName"/>
          <w:bdr w:val="dotted" w:sz="4" w:space="0" w:color="auto"/>
        </w:rPr>
        <w:t>ES</w:t>
      </w:r>
      <w:r>
        <w:t xml:space="preserve">, </w:t>
      </w:r>
      <w:r>
        <w:rPr>
          <w:rStyle w:val="Surname"/>
          <w:bdr w:val="dotted" w:sz="4" w:space="0" w:color="auto"/>
        </w:rPr>
        <w:t>Aksu</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Atlihan</w:t>
      </w:r>
      <w:proofErr w:type="spellEnd"/>
      <w:r>
        <w:rPr>
          <w:bdr w:val="dotted" w:sz="4" w:space="0" w:color="auto"/>
        </w:rPr>
        <w:t xml:space="preserve"> </w:t>
      </w:r>
      <w:r>
        <w:rPr>
          <w:rStyle w:val="FirstName"/>
          <w:bdr w:val="dotted" w:sz="4" w:space="0" w:color="auto"/>
        </w:rPr>
        <w:t>D</w:t>
      </w:r>
      <w:r>
        <w:t xml:space="preserve">, </w:t>
      </w:r>
      <w:r>
        <w:rPr>
          <w:rStyle w:val="Surname"/>
          <w:bdr w:val="dotted" w:sz="4" w:space="0" w:color="auto"/>
        </w:rPr>
        <w:t>Turk</w:t>
      </w:r>
      <w:r>
        <w:rPr>
          <w:bdr w:val="dotted" w:sz="4" w:space="0" w:color="auto"/>
        </w:rPr>
        <w:t xml:space="preserve"> </w:t>
      </w:r>
      <w:r>
        <w:rPr>
          <w:rStyle w:val="FirstName"/>
          <w:bdr w:val="dotted" w:sz="4" w:space="0" w:color="auto"/>
        </w:rPr>
        <w:t>CY</w:t>
      </w:r>
      <w:r>
        <w:t xml:space="preserve">, </w:t>
      </w:r>
      <w:proofErr w:type="spellStart"/>
      <w:r>
        <w:rPr>
          <w:rStyle w:val="Surname"/>
          <w:bdr w:val="dotted" w:sz="4" w:space="0" w:color="auto"/>
        </w:rPr>
        <w:t>Halici</w:t>
      </w:r>
      <w:proofErr w:type="spellEnd"/>
      <w:r>
        <w:rPr>
          <w:bdr w:val="dotted" w:sz="4" w:space="0" w:color="auto"/>
        </w:rPr>
        <w:t xml:space="preserve"> </w:t>
      </w:r>
      <w:r>
        <w:rPr>
          <w:rStyle w:val="FirstName"/>
          <w:bdr w:val="dotted" w:sz="4" w:space="0" w:color="auto"/>
        </w:rPr>
        <w:t>M.</w:t>
      </w:r>
      <w:r>
        <w:t xml:space="preserve"> </w:t>
      </w:r>
      <w:r>
        <w:rPr>
          <w:rStyle w:val="ArticleTitle"/>
        </w:rPr>
        <w:t>Traumatic dislocation and fracture-dislocation of the hip: a long-term follow-up study</w:t>
      </w:r>
      <w:r>
        <w:t xml:space="preserve">. </w:t>
      </w:r>
      <w:r>
        <w:rPr>
          <w:rStyle w:val="JournalTitle"/>
        </w:rPr>
        <w:t>J Trauma</w:t>
      </w:r>
      <w:r>
        <w:t xml:space="preserve">. </w:t>
      </w:r>
      <w:r>
        <w:rPr>
          <w:rStyle w:val="Year"/>
        </w:rPr>
        <w:t>2003</w:t>
      </w:r>
      <w:r>
        <w:t>;</w:t>
      </w:r>
      <w:r>
        <w:rPr>
          <w:rStyle w:val="Volume"/>
        </w:rPr>
        <w:t>54</w:t>
      </w:r>
      <w:r>
        <w:t>(</w:t>
      </w:r>
      <w:r>
        <w:rPr>
          <w:rStyle w:val="Issue"/>
        </w:rPr>
        <w:t>3</w:t>
      </w:r>
      <w:r>
        <w:t>):</w:t>
      </w:r>
      <w:r>
        <w:rPr>
          <w:rStyle w:val="Pages"/>
        </w:rPr>
        <w:t>520-529</w:t>
      </w:r>
      <w:r>
        <w:t>. doi:</w:t>
      </w:r>
      <w:r>
        <w:rPr>
          <w:rStyle w:val="DOI"/>
        </w:rPr>
        <w:t>10.1097/01.TA.0000020394.32496.52</w:t>
      </w:r>
      <w:r>
        <w:t>&lt;/bib&gt;</w:t>
      </w:r>
    </w:p>
    <w:p w14:paraId="132838AD" w14:textId="68CF686D" w:rsidR="00F71306" w:rsidRPr="00D13690" w:rsidRDefault="00D13690" w:rsidP="00D13690">
      <w:pPr>
        <w:pStyle w:val="Bibentry"/>
      </w:pPr>
      <w:bookmarkStart w:id="3" w:name="bib3"/>
      <w:bookmarkEnd w:id="3"/>
      <w:r>
        <w:t>&lt;bib id="bib3"</w:t>
      </w:r>
      <w:r w:rsidR="00CF21AC">
        <w:t xml:space="preserve"> type="Periodical"</w:t>
      </w:r>
      <w:r>
        <w:t>&gt;&lt;number&gt;3.&lt;/number&gt;</w:t>
      </w:r>
      <w:r>
        <w:rPr>
          <w:rStyle w:val="Surname"/>
          <w:bdr w:val="dotted" w:sz="4" w:space="0" w:color="auto"/>
        </w:rPr>
        <w:t>Yang</w:t>
      </w:r>
      <w:r>
        <w:rPr>
          <w:bdr w:val="dotted" w:sz="4" w:space="0" w:color="auto"/>
        </w:rPr>
        <w:t xml:space="preserve"> </w:t>
      </w:r>
      <w:r>
        <w:rPr>
          <w:rStyle w:val="FirstName"/>
          <w:bdr w:val="dotted" w:sz="4" w:space="0" w:color="auto"/>
        </w:rPr>
        <w:t>NP</w:t>
      </w:r>
      <w:r>
        <w:t xml:space="preserve">, </w:t>
      </w:r>
      <w:r>
        <w:rPr>
          <w:rStyle w:val="Surname"/>
          <w:bdr w:val="dotted" w:sz="4" w:space="0" w:color="auto"/>
        </w:rPr>
        <w:t>Chen</w:t>
      </w:r>
      <w:r>
        <w:rPr>
          <w:bdr w:val="dotted" w:sz="4" w:space="0" w:color="auto"/>
        </w:rPr>
        <w:t xml:space="preserve"> </w:t>
      </w:r>
      <w:r>
        <w:rPr>
          <w:rStyle w:val="FirstName"/>
          <w:bdr w:val="dotted" w:sz="4" w:space="0" w:color="auto"/>
        </w:rPr>
        <w:t>HC</w:t>
      </w:r>
      <w:r>
        <w:t xml:space="preserve">, </w:t>
      </w:r>
      <w:r>
        <w:rPr>
          <w:rStyle w:val="Surname"/>
          <w:bdr w:val="dotted" w:sz="4" w:space="0" w:color="auto"/>
        </w:rPr>
        <w:t>Phan</w:t>
      </w:r>
      <w:r>
        <w:rPr>
          <w:bdr w:val="dotted" w:sz="4" w:space="0" w:color="auto"/>
        </w:rPr>
        <w:t xml:space="preserve"> </w:t>
      </w:r>
      <w:r>
        <w:rPr>
          <w:rStyle w:val="FirstName"/>
          <w:bdr w:val="dotted" w:sz="4" w:space="0" w:color="auto"/>
        </w:rPr>
        <w:t>DV</w:t>
      </w:r>
      <w:r>
        <w:t xml:space="preserve">, et al. </w:t>
      </w:r>
      <w:r>
        <w:rPr>
          <w:rStyle w:val="ArticleTitle"/>
        </w:rPr>
        <w:t>Epidemiological survey of orthopedic joint dislocations based on nationwide insurance data in Taiwan, 2000-2005</w:t>
      </w:r>
      <w:r>
        <w:t xml:space="preserve">. </w:t>
      </w:r>
      <w:r>
        <w:rPr>
          <w:rStyle w:val="JournalTitle"/>
          <w:i/>
        </w:rPr>
        <w:t xml:space="preserve">BMC </w:t>
      </w:r>
      <w:proofErr w:type="spellStart"/>
      <w:r>
        <w:rPr>
          <w:rStyle w:val="JournalTitle"/>
          <w:i/>
        </w:rPr>
        <w:t>Musculoskelet</w:t>
      </w:r>
      <w:proofErr w:type="spellEnd"/>
      <w:r>
        <w:rPr>
          <w:rStyle w:val="JournalTitle"/>
          <w:i/>
        </w:rPr>
        <w:t xml:space="preserve"> </w:t>
      </w:r>
      <w:proofErr w:type="spellStart"/>
      <w:r>
        <w:rPr>
          <w:rStyle w:val="JournalTitle"/>
          <w:i/>
        </w:rPr>
        <w:t>Disord</w:t>
      </w:r>
      <w:proofErr w:type="spellEnd"/>
      <w:r>
        <w:t xml:space="preserve">. </w:t>
      </w:r>
      <w:r w:rsidRPr="00761F29">
        <w:rPr>
          <w:rStyle w:val="Year"/>
        </w:rPr>
        <w:t>2011</w:t>
      </w:r>
      <w:r>
        <w:t>;</w:t>
      </w:r>
      <w:r>
        <w:rPr>
          <w:rStyle w:val="Volume"/>
        </w:rPr>
        <w:t>12</w:t>
      </w:r>
      <w:r>
        <w:t>:</w:t>
      </w:r>
      <w:r>
        <w:rPr>
          <w:rStyle w:val="Pages"/>
        </w:rPr>
        <w:t>253</w:t>
      </w:r>
      <w:r>
        <w:t xml:space="preserve">. </w:t>
      </w:r>
      <w:r>
        <w:rPr>
          <w:rStyle w:val="RefMisc"/>
        </w:rPr>
        <w:t>Publish</w:t>
      </w:r>
      <w:r w:rsidRPr="00761F29">
        <w:rPr>
          <w:rStyle w:val="RefMisc"/>
        </w:rPr>
        <w:t>ed 2011 Nov 5</w:t>
      </w:r>
      <w:r>
        <w:t>. doi:</w:t>
      </w:r>
      <w:r>
        <w:rPr>
          <w:rStyle w:val="DOI"/>
        </w:rPr>
        <w:t>10.1186/1471-2474-12-253</w:t>
      </w:r>
      <w:r>
        <w:t>&lt;/bib&gt;</w:t>
      </w:r>
    </w:p>
    <w:p w14:paraId="09130BCF" w14:textId="52CED48D" w:rsidR="00F71306" w:rsidRPr="00D13690" w:rsidRDefault="00D13690" w:rsidP="00D13690">
      <w:pPr>
        <w:pStyle w:val="Bibentry"/>
      </w:pPr>
      <w:bookmarkStart w:id="4" w:name="bib4"/>
      <w:bookmarkEnd w:id="4"/>
      <w:r>
        <w:t>&lt;bib id="bib4"</w:t>
      </w:r>
      <w:r w:rsidR="00CF21AC">
        <w:t xml:space="preserve"> type="Periodical"</w:t>
      </w:r>
      <w:r>
        <w:t>&gt;&lt;number&gt;4.&lt;/number&gt;</w:t>
      </w:r>
      <w:r>
        <w:rPr>
          <w:rStyle w:val="Surname"/>
          <w:bdr w:val="dotted" w:sz="4" w:space="0" w:color="auto"/>
        </w:rPr>
        <w:t>Lima</w:t>
      </w:r>
      <w:r>
        <w:rPr>
          <w:bdr w:val="dotted" w:sz="4" w:space="0" w:color="auto"/>
        </w:rPr>
        <w:t xml:space="preserve"> </w:t>
      </w:r>
      <w:r>
        <w:rPr>
          <w:rStyle w:val="FirstName"/>
          <w:bdr w:val="dotted" w:sz="4" w:space="0" w:color="auto"/>
        </w:rPr>
        <w:t>LC</w:t>
      </w:r>
      <w:r>
        <w:t xml:space="preserve">, </w:t>
      </w:r>
      <w:r>
        <w:rPr>
          <w:rStyle w:val="Surname"/>
          <w:bdr w:val="dotted" w:sz="4" w:space="0" w:color="auto"/>
        </w:rPr>
        <w:t>do Nascimento</w:t>
      </w:r>
      <w:r>
        <w:rPr>
          <w:bdr w:val="dotted" w:sz="4" w:space="0" w:color="auto"/>
        </w:rPr>
        <w:t xml:space="preserve"> </w:t>
      </w:r>
      <w:r>
        <w:rPr>
          <w:rStyle w:val="FirstName"/>
          <w:bdr w:val="dotted" w:sz="4" w:space="0" w:color="auto"/>
        </w:rPr>
        <w:t>RA</w:t>
      </w:r>
      <w:r>
        <w:t xml:space="preserve">, </w:t>
      </w:r>
      <w:r>
        <w:rPr>
          <w:rStyle w:val="Surname"/>
          <w:bdr w:val="dotted" w:sz="4" w:space="0" w:color="auto"/>
        </w:rPr>
        <w:t>de Almeida</w:t>
      </w:r>
      <w:r>
        <w:rPr>
          <w:bdr w:val="dotted" w:sz="4" w:space="0" w:color="auto"/>
        </w:rPr>
        <w:t xml:space="preserve"> </w:t>
      </w:r>
      <w:r>
        <w:rPr>
          <w:rStyle w:val="FirstName"/>
          <w:bdr w:val="dotted" w:sz="4" w:space="0" w:color="auto"/>
        </w:rPr>
        <w:t>VM</w:t>
      </w:r>
      <w:r>
        <w:t xml:space="preserve">, </w:t>
      </w:r>
      <w:proofErr w:type="spellStart"/>
      <w:r w:rsidRPr="00761F29">
        <w:rPr>
          <w:rStyle w:val="Surname"/>
          <w:bdr w:val="dotted" w:sz="4" w:space="0" w:color="auto"/>
        </w:rPr>
        <w:t>Façanha</w:t>
      </w:r>
      <w:proofErr w:type="spellEnd"/>
      <w:r w:rsidRPr="00761F29">
        <w:rPr>
          <w:rStyle w:val="Surname"/>
          <w:bdr w:val="dotted" w:sz="4" w:space="0" w:color="auto"/>
        </w:rPr>
        <w:t xml:space="preserve"> Filho</w:t>
      </w:r>
      <w:r w:rsidR="00761F29" w:rsidRPr="00761F29">
        <w:rPr>
          <w:bdr w:val="dotted" w:sz="4" w:space="0" w:color="auto"/>
        </w:rPr>
        <w:t xml:space="preserve"> </w:t>
      </w:r>
      <w:r w:rsidRPr="00761F29">
        <w:rPr>
          <w:rStyle w:val="FirstName"/>
          <w:bdr w:val="dotted" w:sz="4" w:space="0" w:color="auto"/>
        </w:rPr>
        <w:t>FA</w:t>
      </w:r>
      <w:r>
        <w:t xml:space="preserve">. </w:t>
      </w:r>
      <w:r>
        <w:rPr>
          <w:rStyle w:val="ArticleTitle"/>
        </w:rPr>
        <w:t>Epidemiology of traumatic hip dislocation in patients treated in Ceará, Brazil</w:t>
      </w:r>
      <w:r>
        <w:t xml:space="preserve">. </w:t>
      </w:r>
      <w:r>
        <w:rPr>
          <w:rStyle w:val="JournalTitle"/>
          <w:i/>
        </w:rPr>
        <w:t xml:space="preserve">Acta </w:t>
      </w:r>
      <w:proofErr w:type="spellStart"/>
      <w:r>
        <w:rPr>
          <w:rStyle w:val="JournalTitle"/>
          <w:i/>
        </w:rPr>
        <w:t>Ortop</w:t>
      </w:r>
      <w:proofErr w:type="spellEnd"/>
      <w:r>
        <w:rPr>
          <w:rStyle w:val="JournalTitle"/>
          <w:i/>
        </w:rPr>
        <w:t xml:space="preserve"> Bras</w:t>
      </w:r>
      <w:r>
        <w:t xml:space="preserve">. </w:t>
      </w:r>
      <w:r>
        <w:rPr>
          <w:rStyle w:val="Year"/>
        </w:rPr>
        <w:t>2014</w:t>
      </w:r>
      <w:r>
        <w:t>;</w:t>
      </w:r>
      <w:r>
        <w:rPr>
          <w:rStyle w:val="Volume"/>
        </w:rPr>
        <w:t>22</w:t>
      </w:r>
      <w:r>
        <w:t>(</w:t>
      </w:r>
      <w:r>
        <w:rPr>
          <w:rStyle w:val="Issue"/>
        </w:rPr>
        <w:t>3</w:t>
      </w:r>
      <w:r>
        <w:t>):</w:t>
      </w:r>
      <w:r>
        <w:rPr>
          <w:rStyle w:val="Pages"/>
        </w:rPr>
        <w:t>151-154</w:t>
      </w:r>
      <w:r>
        <w:t>. doi:</w:t>
      </w:r>
      <w:r>
        <w:rPr>
          <w:rStyle w:val="DOI"/>
        </w:rPr>
        <w:t>10.1590/1413-78522014220300883</w:t>
      </w:r>
      <w:r>
        <w:t>&lt;/bib&gt;</w:t>
      </w:r>
    </w:p>
    <w:p w14:paraId="3AB8B833" w14:textId="0675D28C" w:rsidR="00F71306" w:rsidRPr="00D13690" w:rsidRDefault="00D13690" w:rsidP="00D13690">
      <w:pPr>
        <w:pStyle w:val="Bibentry"/>
      </w:pPr>
      <w:bookmarkStart w:id="5" w:name="bib5"/>
      <w:bookmarkEnd w:id="5"/>
      <w:r>
        <w:t>&lt;bib id="bib5"</w:t>
      </w:r>
      <w:r w:rsidR="00CF21AC">
        <w:t xml:space="preserve"> type="Periodical"</w:t>
      </w:r>
      <w:r>
        <w:t>&gt;&lt;number&gt;5.&lt;/number&gt;</w:t>
      </w:r>
      <w:r>
        <w:rPr>
          <w:rStyle w:val="Surname"/>
          <w:bdr w:val="dotted" w:sz="4" w:space="0" w:color="auto"/>
        </w:rPr>
        <w:t>Wang</w:t>
      </w:r>
      <w:r>
        <w:rPr>
          <w:bdr w:val="dotted" w:sz="4" w:space="0" w:color="auto"/>
        </w:rPr>
        <w:t xml:space="preserve"> </w:t>
      </w:r>
      <w:r>
        <w:rPr>
          <w:rStyle w:val="FirstName"/>
          <w:bdr w:val="dotted" w:sz="4" w:space="0" w:color="auto"/>
        </w:rPr>
        <w:t>SC</w:t>
      </w:r>
      <w:r>
        <w:t xml:space="preserve">, </w:t>
      </w:r>
      <w:r>
        <w:rPr>
          <w:rStyle w:val="Surname"/>
          <w:bdr w:val="dotted" w:sz="4" w:space="0" w:color="auto"/>
        </w:rPr>
        <w:t>Brede</w:t>
      </w:r>
      <w:r>
        <w:rPr>
          <w:bdr w:val="dotted" w:sz="4" w:space="0" w:color="auto"/>
        </w:rPr>
        <w:t xml:space="preserve"> </w:t>
      </w:r>
      <w:r>
        <w:rPr>
          <w:rStyle w:val="FirstName"/>
          <w:bdr w:val="dotted" w:sz="4" w:space="0" w:color="auto"/>
        </w:rPr>
        <w:t>C</w:t>
      </w:r>
      <w:r>
        <w:t xml:space="preserve">, </w:t>
      </w:r>
      <w:r>
        <w:rPr>
          <w:rStyle w:val="Surname"/>
          <w:bdr w:val="dotted" w:sz="4" w:space="0" w:color="auto"/>
        </w:rPr>
        <w:t>Lange</w:t>
      </w:r>
      <w:r>
        <w:rPr>
          <w:bdr w:val="dotted" w:sz="4" w:space="0" w:color="auto"/>
        </w:rPr>
        <w:t xml:space="preserve"> </w:t>
      </w:r>
      <w:r>
        <w:rPr>
          <w:rStyle w:val="FirstName"/>
          <w:bdr w:val="dotted" w:sz="4" w:space="0" w:color="auto"/>
        </w:rPr>
        <w:t>D</w:t>
      </w:r>
      <w:r>
        <w:t xml:space="preserve">, et al. </w:t>
      </w:r>
      <w:r>
        <w:rPr>
          <w:rStyle w:val="ArticleTitle"/>
        </w:rPr>
        <w:t>Gender differences in hip anatomy: possible implications for injury tolerance in frontal collisions</w:t>
      </w:r>
      <w:r>
        <w:t xml:space="preserve">. </w:t>
      </w:r>
      <w:r>
        <w:rPr>
          <w:rStyle w:val="JournalTitle"/>
          <w:i/>
        </w:rPr>
        <w:t xml:space="preserve">Annu Proc Assoc Adv </w:t>
      </w:r>
      <w:proofErr w:type="spellStart"/>
      <w:r>
        <w:rPr>
          <w:rStyle w:val="JournalTitle"/>
          <w:i/>
        </w:rPr>
        <w:t>Automot</w:t>
      </w:r>
      <w:proofErr w:type="spellEnd"/>
      <w:r>
        <w:rPr>
          <w:rStyle w:val="JournalTitle"/>
          <w:i/>
        </w:rPr>
        <w:t xml:space="preserve"> Med</w:t>
      </w:r>
      <w:r>
        <w:t xml:space="preserve">. </w:t>
      </w:r>
      <w:r>
        <w:rPr>
          <w:rStyle w:val="Year"/>
        </w:rPr>
        <w:t>2004</w:t>
      </w:r>
      <w:r>
        <w:t>;</w:t>
      </w:r>
      <w:r>
        <w:rPr>
          <w:rStyle w:val="Volume"/>
        </w:rPr>
        <w:t>48</w:t>
      </w:r>
      <w:r>
        <w:t>:</w:t>
      </w:r>
      <w:r>
        <w:rPr>
          <w:rStyle w:val="Pages"/>
        </w:rPr>
        <w:t>287-301</w:t>
      </w:r>
      <w:r>
        <w:t>.&lt;/bib&gt;</w:t>
      </w:r>
    </w:p>
    <w:p w14:paraId="5B7F589D" w14:textId="1E5C926E" w:rsidR="00F71306" w:rsidRPr="00D13690" w:rsidRDefault="00D13690" w:rsidP="00D13690">
      <w:pPr>
        <w:pStyle w:val="Bibentry"/>
      </w:pPr>
      <w:bookmarkStart w:id="6" w:name="bib6"/>
      <w:bookmarkEnd w:id="6"/>
      <w:r>
        <w:t>&lt;bib id="bib6"</w:t>
      </w:r>
      <w:r w:rsidR="00CF21AC">
        <w:t xml:space="preserve"> type="Periodical"</w:t>
      </w:r>
      <w:r>
        <w:t>&gt;&lt;number&gt;6.&lt;/number&gt;</w:t>
      </w:r>
      <w:r>
        <w:rPr>
          <w:rStyle w:val="Surname"/>
          <w:bdr w:val="dotted" w:sz="4" w:space="0" w:color="auto"/>
        </w:rPr>
        <w:t>Regenbogen</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Shafizadeh</w:t>
      </w:r>
      <w:proofErr w:type="spellEnd"/>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Märdian</w:t>
      </w:r>
      <w:proofErr w:type="spellEnd"/>
      <w:r>
        <w:rPr>
          <w:bdr w:val="dotted" w:sz="4" w:space="0" w:color="auto"/>
        </w:rPr>
        <w:t xml:space="preserve"> </w:t>
      </w:r>
      <w:r>
        <w:rPr>
          <w:rStyle w:val="FirstName"/>
          <w:bdr w:val="dotted" w:sz="4" w:space="0" w:color="auto"/>
        </w:rPr>
        <w:t>S</w:t>
      </w:r>
      <w:r>
        <w:t xml:space="preserve">, et al. </w:t>
      </w:r>
      <w:proofErr w:type="spellStart"/>
      <w:r>
        <w:rPr>
          <w:rStyle w:val="ArticleTitle"/>
        </w:rPr>
        <w:t>Femoroacetabular</w:t>
      </w:r>
      <w:proofErr w:type="spellEnd"/>
      <w:r>
        <w:rPr>
          <w:rStyle w:val="ArticleTitle"/>
        </w:rPr>
        <w:t xml:space="preserve"> Variations Are Predisposing Factors for Traumatic Posterior Hip Dislocation</w:t>
      </w:r>
      <w:r>
        <w:t xml:space="preserve">. </w:t>
      </w:r>
      <w:r w:rsidRPr="00761F29">
        <w:rPr>
          <w:rStyle w:val="JournalTitle"/>
          <w:i/>
        </w:rPr>
        <w:t>J Bone Joint Surg Am</w:t>
      </w:r>
      <w:r>
        <w:t xml:space="preserve">. </w:t>
      </w:r>
      <w:r w:rsidRPr="00761F29">
        <w:rPr>
          <w:rStyle w:val="RefMisc"/>
        </w:rPr>
        <w:t>Published online</w:t>
      </w:r>
      <w:r>
        <w:t xml:space="preserve"> </w:t>
      </w:r>
      <w:r>
        <w:rPr>
          <w:rStyle w:val="Year"/>
        </w:rPr>
        <w:t>April 1, 2024</w:t>
      </w:r>
      <w:r>
        <w:t>. doi:</w:t>
      </w:r>
      <w:r>
        <w:rPr>
          <w:rStyle w:val="DOI"/>
        </w:rPr>
        <w:t>10.2106/JBJS.23.00905</w:t>
      </w:r>
      <w:r>
        <w:t>&lt;/bib&gt;</w:t>
      </w:r>
    </w:p>
    <w:p w14:paraId="3F7761F1" w14:textId="1673E346" w:rsidR="00F71306" w:rsidRPr="00D13690" w:rsidRDefault="00D13690" w:rsidP="00D13690">
      <w:pPr>
        <w:pStyle w:val="Bibentry"/>
      </w:pPr>
      <w:bookmarkStart w:id="7" w:name="bib7"/>
      <w:bookmarkEnd w:id="7"/>
      <w:r>
        <w:t>&lt;bib id="bib7"</w:t>
      </w:r>
      <w:r w:rsidR="00CF21AC">
        <w:t xml:space="preserve"> type="Periodical"</w:t>
      </w:r>
      <w:r>
        <w:t>&gt;&lt;number&gt;7.&lt;/number&gt;</w:t>
      </w:r>
      <w:proofErr w:type="spellStart"/>
      <w:r>
        <w:rPr>
          <w:rStyle w:val="Surname"/>
          <w:bdr w:val="dotted" w:sz="4" w:space="0" w:color="auto"/>
        </w:rPr>
        <w:t>Klasan</w:t>
      </w:r>
      <w:proofErr w:type="spellEnd"/>
      <w:r>
        <w:rPr>
          <w:bdr w:val="dotted" w:sz="4" w:space="0" w:color="auto"/>
        </w:rPr>
        <w:t xml:space="preserve"> </w:t>
      </w:r>
      <w:r>
        <w:rPr>
          <w:rStyle w:val="FirstName"/>
          <w:bdr w:val="dotted" w:sz="4" w:space="0" w:color="auto"/>
        </w:rPr>
        <w:t>A</w:t>
      </w:r>
      <w:r>
        <w:t xml:space="preserve">, </w:t>
      </w:r>
      <w:r>
        <w:rPr>
          <w:rStyle w:val="Surname"/>
          <w:bdr w:val="dotted" w:sz="4" w:space="0" w:color="auto"/>
        </w:rPr>
        <w:t>Neri</w:t>
      </w:r>
      <w:r>
        <w:rPr>
          <w:bdr w:val="dotted" w:sz="4" w:space="0" w:color="auto"/>
        </w:rPr>
        <w:t xml:space="preserve"> </w:t>
      </w:r>
      <w:r>
        <w:rPr>
          <w:rStyle w:val="FirstName"/>
          <w:bdr w:val="dotted" w:sz="4" w:space="0" w:color="auto"/>
        </w:rPr>
        <w:t>T</w:t>
      </w:r>
      <w:r>
        <w:t xml:space="preserve">, </w:t>
      </w:r>
      <w:r>
        <w:rPr>
          <w:rStyle w:val="Surname"/>
          <w:bdr w:val="dotted" w:sz="4" w:space="0" w:color="auto"/>
        </w:rPr>
        <w:t>Sommer</w:t>
      </w:r>
      <w:r>
        <w:rPr>
          <w:bdr w:val="dotted" w:sz="4" w:space="0" w:color="auto"/>
        </w:rPr>
        <w:t xml:space="preserve"> </w:t>
      </w:r>
      <w:r>
        <w:rPr>
          <w:rStyle w:val="FirstName"/>
          <w:bdr w:val="dotted" w:sz="4" w:space="0" w:color="auto"/>
        </w:rPr>
        <w:t>C</w:t>
      </w:r>
      <w:r>
        <w:t xml:space="preserve">, et al. </w:t>
      </w:r>
      <w:r>
        <w:rPr>
          <w:rStyle w:val="ArticleTitle"/>
        </w:rPr>
        <w:t>Analysis of acetabular version: Retroversion prevalence, age, side and gender correlations</w:t>
      </w:r>
      <w:r>
        <w:t xml:space="preserve">. </w:t>
      </w:r>
      <w:r>
        <w:rPr>
          <w:rStyle w:val="JournalTitle"/>
          <w:i/>
        </w:rPr>
        <w:t xml:space="preserve">J </w:t>
      </w:r>
      <w:proofErr w:type="spellStart"/>
      <w:r>
        <w:rPr>
          <w:rStyle w:val="JournalTitle"/>
          <w:i/>
        </w:rPr>
        <w:t>Orthop</w:t>
      </w:r>
      <w:proofErr w:type="spellEnd"/>
      <w:r>
        <w:rPr>
          <w:rStyle w:val="JournalTitle"/>
          <w:i/>
        </w:rPr>
        <w:t xml:space="preserve"> </w:t>
      </w:r>
      <w:proofErr w:type="spellStart"/>
      <w:r>
        <w:rPr>
          <w:rStyle w:val="JournalTitle"/>
          <w:i/>
        </w:rPr>
        <w:t>Translat</w:t>
      </w:r>
      <w:proofErr w:type="spellEnd"/>
      <w:r>
        <w:t xml:space="preserve">. </w:t>
      </w:r>
      <w:r w:rsidRPr="00761F29">
        <w:rPr>
          <w:rStyle w:val="Year"/>
        </w:rPr>
        <w:t>2019</w:t>
      </w:r>
      <w:r>
        <w:t>;</w:t>
      </w:r>
      <w:r>
        <w:rPr>
          <w:rStyle w:val="Volume"/>
        </w:rPr>
        <w:t>18</w:t>
      </w:r>
      <w:r>
        <w:t>:</w:t>
      </w:r>
      <w:r>
        <w:rPr>
          <w:rStyle w:val="Pages"/>
        </w:rPr>
        <w:t>7-12</w:t>
      </w:r>
      <w:r>
        <w:t xml:space="preserve">. </w:t>
      </w:r>
      <w:r>
        <w:rPr>
          <w:rStyle w:val="RefMisc"/>
        </w:rPr>
        <w:t>Publis</w:t>
      </w:r>
      <w:r w:rsidRPr="00761F29">
        <w:rPr>
          <w:rStyle w:val="RefMisc"/>
        </w:rPr>
        <w:t>hed 2019 Feb 14</w:t>
      </w:r>
      <w:r>
        <w:t>. doi:</w:t>
      </w:r>
      <w:r>
        <w:rPr>
          <w:rStyle w:val="DOI"/>
        </w:rPr>
        <w:t>10.1016/j.jot.2019.01.003</w:t>
      </w:r>
      <w:r>
        <w:t>&lt;/bib&gt;</w:t>
      </w:r>
    </w:p>
    <w:p w14:paraId="61F52B66" w14:textId="1EE49ADF" w:rsidR="00F71306" w:rsidRPr="00D13690" w:rsidRDefault="00D13690" w:rsidP="00D13690">
      <w:pPr>
        <w:pStyle w:val="Bibentry"/>
      </w:pPr>
      <w:bookmarkStart w:id="8" w:name="bib8"/>
      <w:bookmarkEnd w:id="8"/>
      <w:r>
        <w:t>&lt;bib id="bib8"</w:t>
      </w:r>
      <w:r w:rsidR="00CF21AC">
        <w:t xml:space="preserve"> type="Periodical"</w:t>
      </w:r>
      <w:r>
        <w:t>&gt;&lt;number&gt;8.&lt;/number&gt;</w:t>
      </w:r>
      <w:proofErr w:type="spellStart"/>
      <w:r>
        <w:rPr>
          <w:rStyle w:val="Surname"/>
          <w:bdr w:val="dotted" w:sz="4" w:space="0" w:color="auto"/>
        </w:rPr>
        <w:t>Tönnis</w:t>
      </w:r>
      <w:proofErr w:type="spellEnd"/>
      <w:r>
        <w:rPr>
          <w:bdr w:val="dotted" w:sz="4" w:space="0" w:color="auto"/>
        </w:rPr>
        <w:t xml:space="preserve"> </w:t>
      </w:r>
      <w:r>
        <w:rPr>
          <w:rStyle w:val="FirstName"/>
          <w:bdr w:val="dotted" w:sz="4" w:space="0" w:color="auto"/>
        </w:rPr>
        <w:t>D</w:t>
      </w:r>
      <w:r>
        <w:t xml:space="preserve">, </w:t>
      </w:r>
      <w:r>
        <w:rPr>
          <w:rStyle w:val="Surname"/>
          <w:bdr w:val="dotted" w:sz="4" w:space="0" w:color="auto"/>
        </w:rPr>
        <w:t>Heinecke</w:t>
      </w:r>
      <w:r>
        <w:rPr>
          <w:bdr w:val="dotted" w:sz="4" w:space="0" w:color="auto"/>
        </w:rPr>
        <w:t xml:space="preserve"> </w:t>
      </w:r>
      <w:r>
        <w:rPr>
          <w:rStyle w:val="FirstName"/>
          <w:bdr w:val="dotted" w:sz="4" w:space="0" w:color="auto"/>
        </w:rPr>
        <w:t>A.</w:t>
      </w:r>
      <w:r>
        <w:t xml:space="preserve"> </w:t>
      </w:r>
      <w:r>
        <w:rPr>
          <w:rStyle w:val="ArticleTitle"/>
        </w:rPr>
        <w:t>Acetabular and femoral anteversion: relationship with osteoarthritis of the hip</w:t>
      </w:r>
      <w:r>
        <w:t xml:space="preserve">. </w:t>
      </w:r>
      <w:r>
        <w:rPr>
          <w:rStyle w:val="JournalTitle"/>
          <w:i/>
        </w:rPr>
        <w:t>J Bone Joint Surg Am</w:t>
      </w:r>
      <w:r>
        <w:t xml:space="preserve">. </w:t>
      </w:r>
      <w:r>
        <w:rPr>
          <w:rStyle w:val="Year"/>
        </w:rPr>
        <w:t>1999</w:t>
      </w:r>
      <w:r>
        <w:t>;</w:t>
      </w:r>
      <w:r>
        <w:rPr>
          <w:rStyle w:val="Volume"/>
        </w:rPr>
        <w:t>81</w:t>
      </w:r>
      <w:r>
        <w:t>(</w:t>
      </w:r>
      <w:r>
        <w:rPr>
          <w:rStyle w:val="Issue"/>
        </w:rPr>
        <w:t>12</w:t>
      </w:r>
      <w:r>
        <w:t>):</w:t>
      </w:r>
      <w:r>
        <w:rPr>
          <w:rStyle w:val="Pages"/>
        </w:rPr>
        <w:t>1747-1770</w:t>
      </w:r>
      <w:r>
        <w:t>. doi:</w:t>
      </w:r>
      <w:r>
        <w:rPr>
          <w:rStyle w:val="DOI"/>
        </w:rPr>
        <w:t>10.2106/00004623-199912000-00014</w:t>
      </w:r>
      <w:r>
        <w:t>&lt;/bib&gt;</w:t>
      </w:r>
    </w:p>
    <w:p w14:paraId="158EC186" w14:textId="411FF035" w:rsidR="00F71306" w:rsidRPr="00D13690" w:rsidRDefault="00D13690" w:rsidP="00D13690">
      <w:pPr>
        <w:pStyle w:val="Bibentry"/>
      </w:pPr>
      <w:bookmarkStart w:id="9" w:name="bib9"/>
      <w:bookmarkEnd w:id="9"/>
      <w:r>
        <w:t>&lt;bib id="bib9"</w:t>
      </w:r>
      <w:r w:rsidR="00CF21AC">
        <w:t xml:space="preserve"> type="URL"</w:t>
      </w:r>
      <w:r>
        <w:t>&gt;&lt;number&gt;9.&lt;/number&gt;</w:t>
      </w:r>
      <w:r>
        <w:rPr>
          <w:rStyle w:val="Surname"/>
          <w:bdr w:val="dotted" w:sz="4" w:space="0" w:color="auto"/>
        </w:rPr>
        <w:t>Masiewicz</w:t>
      </w:r>
      <w:r>
        <w:rPr>
          <w:bdr w:val="dotted" w:sz="4" w:space="0" w:color="auto"/>
        </w:rPr>
        <w:t xml:space="preserve"> </w:t>
      </w:r>
      <w:r>
        <w:rPr>
          <w:rStyle w:val="FirstName"/>
          <w:bdr w:val="dotted" w:sz="4" w:space="0" w:color="auto"/>
        </w:rPr>
        <w:t>S</w:t>
      </w:r>
      <w:r>
        <w:t xml:space="preserve">, </w:t>
      </w:r>
      <w:r>
        <w:rPr>
          <w:rStyle w:val="Surname"/>
          <w:bdr w:val="dotted" w:sz="4" w:space="0" w:color="auto"/>
        </w:rPr>
        <w:t>Mabrouk</w:t>
      </w:r>
      <w:r>
        <w:rPr>
          <w:bdr w:val="dotted" w:sz="4" w:space="0" w:color="auto"/>
        </w:rPr>
        <w:t xml:space="preserve"> </w:t>
      </w:r>
      <w:r>
        <w:rPr>
          <w:rStyle w:val="FirstName"/>
          <w:bdr w:val="dotted" w:sz="4" w:space="0" w:color="auto"/>
        </w:rPr>
        <w:t>A</w:t>
      </w:r>
      <w:r>
        <w:t xml:space="preserve">, </w:t>
      </w:r>
      <w:r>
        <w:rPr>
          <w:rStyle w:val="Surname"/>
          <w:bdr w:val="dotted" w:sz="4" w:space="0" w:color="auto"/>
        </w:rPr>
        <w:t>Johnson</w:t>
      </w:r>
      <w:r>
        <w:rPr>
          <w:bdr w:val="dotted" w:sz="4" w:space="0" w:color="auto"/>
        </w:rPr>
        <w:t xml:space="preserve"> </w:t>
      </w:r>
      <w:r>
        <w:rPr>
          <w:rStyle w:val="FirstName"/>
          <w:bdr w:val="dotted" w:sz="4" w:space="0" w:color="auto"/>
        </w:rPr>
        <w:t>DE.</w:t>
      </w:r>
      <w:r>
        <w:t xml:space="preserve"> </w:t>
      </w:r>
      <w:r>
        <w:rPr>
          <w:rStyle w:val="ArticleTitle"/>
        </w:rPr>
        <w:t>Posterior Hip Disloc</w:t>
      </w:r>
      <w:r w:rsidRPr="0051535D">
        <w:rPr>
          <w:rStyle w:val="ArticleTitle"/>
        </w:rPr>
        <w:t xml:space="preserve">ation. [Updated 2023 Jul 31]. In: </w:t>
      </w:r>
      <w:proofErr w:type="spellStart"/>
      <w:r w:rsidRPr="0051535D">
        <w:rPr>
          <w:rStyle w:val="ArticleTitle"/>
        </w:rPr>
        <w:t>StatPearls</w:t>
      </w:r>
      <w:proofErr w:type="spellEnd"/>
      <w:r w:rsidRPr="0051535D">
        <w:rPr>
          <w:rStyle w:val="ArticleTitle"/>
        </w:rPr>
        <w:t xml:space="preserve"> [Internet]. Treasure Island (FL)</w:t>
      </w:r>
      <w:r>
        <w:t xml:space="preserve">: </w:t>
      </w:r>
      <w:proofErr w:type="spellStart"/>
      <w:r w:rsidRPr="00CF21AC">
        <w:rPr>
          <w:rStyle w:val="RefMisc"/>
        </w:rPr>
        <w:t>StatPearls</w:t>
      </w:r>
      <w:proofErr w:type="spellEnd"/>
      <w:r w:rsidRPr="00CF21AC">
        <w:rPr>
          <w:rStyle w:val="RefMisc"/>
        </w:rPr>
        <w:t xml:space="preserve"> Publishing</w:t>
      </w:r>
      <w:r>
        <w:t xml:space="preserve">; </w:t>
      </w:r>
      <w:r w:rsidRPr="00CF21AC">
        <w:rPr>
          <w:rStyle w:val="Year"/>
        </w:rPr>
        <w:t>2025 Jan</w:t>
      </w:r>
      <w:r w:rsidRPr="00CF21AC">
        <w:t>-</w:t>
      </w:r>
      <w:r>
        <w:t xml:space="preserve">. </w:t>
      </w:r>
      <w:r w:rsidRPr="00CF21AC">
        <w:rPr>
          <w:rStyle w:val="RefMisc"/>
        </w:rPr>
        <w:t>Available from</w:t>
      </w:r>
      <w:r>
        <w:t xml:space="preserve">: </w:t>
      </w:r>
      <w:r>
        <w:rPr>
          <w:rStyle w:val="URL"/>
        </w:rPr>
        <w:t>https://www.ncbi.nlm.nih.gov/books/NBK459319/</w:t>
      </w:r>
      <w:r>
        <w:t>&lt;/bib&gt;</w:t>
      </w:r>
    </w:p>
    <w:p w14:paraId="20A2E083" w14:textId="16698DA3" w:rsidR="00F71306" w:rsidRPr="00D13690" w:rsidRDefault="00D13690" w:rsidP="00D13690">
      <w:pPr>
        <w:pStyle w:val="Bibentry"/>
      </w:pPr>
      <w:bookmarkStart w:id="10" w:name="bib10"/>
      <w:bookmarkEnd w:id="10"/>
      <w:r>
        <w:t>&lt;bib id="bib10"</w:t>
      </w:r>
      <w:r w:rsidR="00CF21AC">
        <w:t xml:space="preserve"> type="Periodical"</w:t>
      </w:r>
      <w:r>
        <w:t>&gt;&lt;number&gt;10.&lt;/number&gt;</w:t>
      </w:r>
      <w:r>
        <w:rPr>
          <w:rStyle w:val="Surname"/>
          <w:bdr w:val="dotted" w:sz="4" w:space="0" w:color="auto"/>
        </w:rPr>
        <w:t>Ross</w:t>
      </w:r>
      <w:r>
        <w:rPr>
          <w:bdr w:val="dotted" w:sz="4" w:space="0" w:color="auto"/>
        </w:rPr>
        <w:t xml:space="preserve"> </w:t>
      </w:r>
      <w:r>
        <w:rPr>
          <w:rStyle w:val="FirstName"/>
          <w:bdr w:val="dotted" w:sz="4" w:space="0" w:color="auto"/>
        </w:rPr>
        <w:t>JR</w:t>
      </w:r>
      <w:r>
        <w:t xml:space="preserve">, </w:t>
      </w:r>
      <w:r>
        <w:rPr>
          <w:rStyle w:val="Surname"/>
          <w:bdr w:val="dotted" w:sz="4" w:space="0" w:color="auto"/>
        </w:rPr>
        <w:t>Gardner</w:t>
      </w:r>
      <w:r>
        <w:rPr>
          <w:bdr w:val="dotted" w:sz="4" w:space="0" w:color="auto"/>
        </w:rPr>
        <w:t xml:space="preserve"> </w:t>
      </w:r>
      <w:r>
        <w:rPr>
          <w:rStyle w:val="FirstName"/>
          <w:bdr w:val="dotted" w:sz="4" w:space="0" w:color="auto"/>
        </w:rPr>
        <w:t>MJ.</w:t>
      </w:r>
      <w:r>
        <w:t xml:space="preserve"> </w:t>
      </w:r>
      <w:r>
        <w:rPr>
          <w:rStyle w:val="ArticleTitle"/>
        </w:rPr>
        <w:t>Femoral head fractures</w:t>
      </w:r>
      <w:r>
        <w:t xml:space="preserve">. </w:t>
      </w:r>
      <w:r>
        <w:rPr>
          <w:rStyle w:val="JournalTitle"/>
          <w:i/>
        </w:rPr>
        <w:t xml:space="preserve">Curr Rev </w:t>
      </w:r>
      <w:proofErr w:type="spellStart"/>
      <w:r>
        <w:rPr>
          <w:rStyle w:val="JournalTitle"/>
          <w:i/>
        </w:rPr>
        <w:t>Musculoskelet</w:t>
      </w:r>
      <w:proofErr w:type="spellEnd"/>
      <w:r>
        <w:rPr>
          <w:rStyle w:val="JournalTitle"/>
          <w:i/>
        </w:rPr>
        <w:t xml:space="preserve"> Med</w:t>
      </w:r>
      <w:r>
        <w:t xml:space="preserve">. </w:t>
      </w:r>
      <w:r>
        <w:rPr>
          <w:rStyle w:val="Year"/>
        </w:rPr>
        <w:t>2012</w:t>
      </w:r>
      <w:r>
        <w:t>;</w:t>
      </w:r>
      <w:r>
        <w:rPr>
          <w:rStyle w:val="Volume"/>
        </w:rPr>
        <w:t>5</w:t>
      </w:r>
      <w:r>
        <w:t>(</w:t>
      </w:r>
      <w:r>
        <w:rPr>
          <w:rStyle w:val="Issue"/>
        </w:rPr>
        <w:t>3</w:t>
      </w:r>
      <w:r>
        <w:t>):</w:t>
      </w:r>
      <w:r>
        <w:rPr>
          <w:rStyle w:val="Pages"/>
        </w:rPr>
        <w:t>199-205</w:t>
      </w:r>
      <w:r>
        <w:t>. doi:</w:t>
      </w:r>
      <w:r>
        <w:rPr>
          <w:rStyle w:val="DOI"/>
        </w:rPr>
        <w:t>10.1007/s12178-012-9129-8</w:t>
      </w:r>
      <w:r>
        <w:t>&lt;/bib&gt;</w:t>
      </w:r>
    </w:p>
    <w:p w14:paraId="238BC939" w14:textId="3CDB0DF9" w:rsidR="00F71306" w:rsidRPr="00D13690" w:rsidRDefault="00D13690" w:rsidP="00D13690">
      <w:pPr>
        <w:pStyle w:val="Bibentry"/>
      </w:pPr>
      <w:bookmarkStart w:id="11" w:name="bib11"/>
      <w:bookmarkEnd w:id="11"/>
      <w:r>
        <w:t>&lt;bib id="bib11"</w:t>
      </w:r>
      <w:r w:rsidR="00CF21AC">
        <w:t xml:space="preserve"> type="Periodical"</w:t>
      </w:r>
      <w:r>
        <w:t>&gt;&lt;number&gt;11.&lt;/number&gt;</w:t>
      </w:r>
      <w:r>
        <w:rPr>
          <w:rStyle w:val="Surname"/>
          <w:bdr w:val="dotted" w:sz="4" w:space="0" w:color="auto"/>
        </w:rPr>
        <w:t>Dawson-Amoah</w:t>
      </w:r>
      <w:r>
        <w:rPr>
          <w:bdr w:val="dotted" w:sz="4" w:space="0" w:color="auto"/>
        </w:rPr>
        <w:t xml:space="preserve"> </w:t>
      </w:r>
      <w:r>
        <w:rPr>
          <w:rStyle w:val="FirstName"/>
          <w:bdr w:val="dotted" w:sz="4" w:space="0" w:color="auto"/>
        </w:rPr>
        <w:t>K</w:t>
      </w:r>
      <w:r>
        <w:t xml:space="preserve">, </w:t>
      </w:r>
      <w:r>
        <w:rPr>
          <w:rStyle w:val="Surname"/>
          <w:bdr w:val="dotted" w:sz="4" w:space="0" w:color="auto"/>
        </w:rPr>
        <w:t>Raszewski</w:t>
      </w:r>
      <w:r>
        <w:rPr>
          <w:bdr w:val="dotted" w:sz="4" w:space="0" w:color="auto"/>
        </w:rPr>
        <w:t xml:space="preserve"> </w:t>
      </w:r>
      <w:r>
        <w:rPr>
          <w:rStyle w:val="FirstName"/>
          <w:bdr w:val="dotted" w:sz="4" w:space="0" w:color="auto"/>
        </w:rPr>
        <w:t>J</w:t>
      </w:r>
      <w:r>
        <w:t xml:space="preserve">, </w:t>
      </w:r>
      <w:r>
        <w:rPr>
          <w:rStyle w:val="Surname"/>
          <w:bdr w:val="dotted" w:sz="4" w:space="0" w:color="auto"/>
        </w:rPr>
        <w:t>Duplantier</w:t>
      </w:r>
      <w:r>
        <w:rPr>
          <w:bdr w:val="dotted" w:sz="4" w:space="0" w:color="auto"/>
        </w:rPr>
        <w:t xml:space="preserve"> </w:t>
      </w:r>
      <w:r>
        <w:rPr>
          <w:rStyle w:val="FirstName"/>
          <w:bdr w:val="dotted" w:sz="4" w:space="0" w:color="auto"/>
        </w:rPr>
        <w:t>N</w:t>
      </w:r>
      <w:r>
        <w:t xml:space="preserve">, </w:t>
      </w:r>
      <w:r>
        <w:rPr>
          <w:rStyle w:val="Surname"/>
          <w:bdr w:val="dotted" w:sz="4" w:space="0" w:color="auto"/>
        </w:rPr>
        <w:t>Waddell</w:t>
      </w:r>
      <w:r>
        <w:rPr>
          <w:bdr w:val="dotted" w:sz="4" w:space="0" w:color="auto"/>
        </w:rPr>
        <w:t xml:space="preserve"> </w:t>
      </w:r>
      <w:r>
        <w:rPr>
          <w:rStyle w:val="FirstName"/>
          <w:bdr w:val="dotted" w:sz="4" w:space="0" w:color="auto"/>
        </w:rPr>
        <w:t>BS.</w:t>
      </w:r>
      <w:r>
        <w:t xml:space="preserve"> </w:t>
      </w:r>
      <w:r>
        <w:rPr>
          <w:rStyle w:val="ArticleTitle"/>
        </w:rPr>
        <w:t>Dislocation of the Hip: A Review of Types, Causes, and Treatment</w:t>
      </w:r>
      <w:r>
        <w:t xml:space="preserve">. </w:t>
      </w:r>
      <w:r>
        <w:rPr>
          <w:rStyle w:val="JournalTitle"/>
          <w:i/>
        </w:rPr>
        <w:t>Ochsner J</w:t>
      </w:r>
      <w:r>
        <w:t xml:space="preserve">. </w:t>
      </w:r>
      <w:r>
        <w:rPr>
          <w:rStyle w:val="Year"/>
        </w:rPr>
        <w:t>2018</w:t>
      </w:r>
      <w:r>
        <w:t>;</w:t>
      </w:r>
      <w:r>
        <w:rPr>
          <w:rStyle w:val="Volume"/>
        </w:rPr>
        <w:t>18</w:t>
      </w:r>
      <w:r>
        <w:t>(</w:t>
      </w:r>
      <w:r>
        <w:rPr>
          <w:rStyle w:val="Issue"/>
        </w:rPr>
        <w:t>3</w:t>
      </w:r>
      <w:r>
        <w:t>):</w:t>
      </w:r>
      <w:r>
        <w:rPr>
          <w:rStyle w:val="Pages"/>
        </w:rPr>
        <w:t>242-252</w:t>
      </w:r>
      <w:r>
        <w:t>. doi:</w:t>
      </w:r>
      <w:r>
        <w:rPr>
          <w:rStyle w:val="DOI"/>
        </w:rPr>
        <w:t>10.31486/toj.17.0079</w:t>
      </w:r>
      <w:r>
        <w:t>&lt;/bib&gt;</w:t>
      </w:r>
    </w:p>
    <w:p w14:paraId="44B35C0F" w14:textId="4D53041F" w:rsidR="00F71306" w:rsidRPr="00D13690" w:rsidRDefault="00D13690" w:rsidP="00D13690">
      <w:pPr>
        <w:pStyle w:val="Bibentry"/>
      </w:pPr>
      <w:bookmarkStart w:id="12" w:name="bib12"/>
      <w:bookmarkEnd w:id="12"/>
      <w:r>
        <w:lastRenderedPageBreak/>
        <w:t>&lt;bib id="bib12"</w:t>
      </w:r>
      <w:r w:rsidR="00CF21AC">
        <w:t xml:space="preserve"> type="Periodical"</w:t>
      </w:r>
      <w:r>
        <w:t>&gt;&lt;number&gt;12.&lt;/number&gt;</w:t>
      </w:r>
      <w:proofErr w:type="spellStart"/>
      <w:r>
        <w:rPr>
          <w:rStyle w:val="Surname"/>
          <w:bdr w:val="dotted" w:sz="4" w:space="0" w:color="auto"/>
        </w:rPr>
        <w:t>Jaecker</w:t>
      </w:r>
      <w:proofErr w:type="spellEnd"/>
      <w:r>
        <w:rPr>
          <w:bdr w:val="dotted" w:sz="4" w:space="0" w:color="auto"/>
        </w:rPr>
        <w:t xml:space="preserve"> </w:t>
      </w:r>
      <w:r>
        <w:rPr>
          <w:rStyle w:val="FirstName"/>
          <w:bdr w:val="dotted" w:sz="4" w:space="0" w:color="auto"/>
        </w:rPr>
        <w:t>V</w:t>
      </w:r>
      <w:r>
        <w:t xml:space="preserve">, </w:t>
      </w:r>
      <w:proofErr w:type="spellStart"/>
      <w:r>
        <w:rPr>
          <w:rStyle w:val="Surname"/>
          <w:bdr w:val="dotted" w:sz="4" w:space="0" w:color="auto"/>
        </w:rPr>
        <w:t>Zocholl</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Friederichs</w:t>
      </w:r>
      <w:r>
        <w:rPr>
          <w:bdr w:val="dotted" w:sz="4" w:space="0" w:color="auto"/>
        </w:rPr>
        <w:t xml:space="preserve"> </w:t>
      </w:r>
      <w:r>
        <w:rPr>
          <w:rStyle w:val="FirstName"/>
          <w:bdr w:val="dotted" w:sz="4" w:space="0" w:color="auto"/>
        </w:rPr>
        <w:t>J</w:t>
      </w:r>
      <w:r>
        <w:t xml:space="preserve">, et al. </w:t>
      </w:r>
      <w:r>
        <w:rPr>
          <w:rStyle w:val="ArticleTitle"/>
        </w:rPr>
        <w:t>Intermediate to Long-Term Results Following Traumatic Hip Dislocation: Characteristics, CT-Based Analysis, and Patient-Reported Outcome Measures</w:t>
      </w:r>
      <w:r>
        <w:t xml:space="preserve">. </w:t>
      </w:r>
      <w:r>
        <w:rPr>
          <w:rStyle w:val="JournalTitle"/>
          <w:i/>
        </w:rPr>
        <w:t>J Bone Joint Surg Am</w:t>
      </w:r>
      <w:r>
        <w:t xml:space="preserve">. </w:t>
      </w:r>
      <w:r>
        <w:rPr>
          <w:rStyle w:val="Year"/>
        </w:rPr>
        <w:t>2024</w:t>
      </w:r>
      <w:r>
        <w:t>;</w:t>
      </w:r>
      <w:r>
        <w:rPr>
          <w:rStyle w:val="Volume"/>
        </w:rPr>
        <w:t>106</w:t>
      </w:r>
      <w:r>
        <w:t>(</w:t>
      </w:r>
      <w:r>
        <w:rPr>
          <w:rStyle w:val="Issue"/>
        </w:rPr>
        <w:t>4</w:t>
      </w:r>
      <w:r>
        <w:t>):</w:t>
      </w:r>
      <w:r>
        <w:rPr>
          <w:rStyle w:val="Pages"/>
        </w:rPr>
        <w:t>346-352</w:t>
      </w:r>
      <w:r>
        <w:t>. doi:</w:t>
      </w:r>
      <w:r>
        <w:rPr>
          <w:rStyle w:val="DOI"/>
        </w:rPr>
        <w:t>10.2106/JBJS.23.00660</w:t>
      </w:r>
      <w:r>
        <w:t>&lt;/bib&gt;</w:t>
      </w:r>
    </w:p>
    <w:p w14:paraId="2FDF88D0" w14:textId="54FE77B1" w:rsidR="00F71306" w:rsidRPr="00D13690" w:rsidRDefault="00D13690" w:rsidP="00D13690">
      <w:pPr>
        <w:pStyle w:val="Bibentry"/>
      </w:pPr>
      <w:bookmarkStart w:id="13" w:name="bib13"/>
      <w:bookmarkEnd w:id="13"/>
      <w:r>
        <w:t>&lt;bib id="bib13"</w:t>
      </w:r>
      <w:r w:rsidR="00CF21AC">
        <w:t xml:space="preserve"> type="Periodical"</w:t>
      </w:r>
      <w:r>
        <w:t>&gt;&lt;number&gt;13.&lt;/number&gt;</w:t>
      </w:r>
      <w:r>
        <w:rPr>
          <w:rStyle w:val="Surname"/>
          <w:bdr w:val="dotted" w:sz="4" w:space="0" w:color="auto"/>
        </w:rPr>
        <w:t>Kaneko</w:t>
      </w:r>
      <w:r>
        <w:rPr>
          <w:bdr w:val="dotted" w:sz="4" w:space="0" w:color="auto"/>
        </w:rPr>
        <w:t xml:space="preserve"> </w:t>
      </w:r>
      <w:r>
        <w:rPr>
          <w:rStyle w:val="FirstName"/>
          <w:bdr w:val="dotted" w:sz="4" w:space="0" w:color="auto"/>
        </w:rPr>
        <w:t>M</w:t>
      </w:r>
      <w:r>
        <w:t xml:space="preserve">, </w:t>
      </w:r>
      <w:r>
        <w:rPr>
          <w:rStyle w:val="Surname"/>
          <w:bdr w:val="dotted" w:sz="4" w:space="0" w:color="auto"/>
        </w:rPr>
        <w:t>Sakuraba</w:t>
      </w:r>
      <w:r>
        <w:rPr>
          <w:bdr w:val="dotted" w:sz="4" w:space="0" w:color="auto"/>
        </w:rPr>
        <w:t xml:space="preserve"> </w:t>
      </w:r>
      <w:r>
        <w:rPr>
          <w:rStyle w:val="FirstName"/>
          <w:bdr w:val="dotted" w:sz="4" w:space="0" w:color="auto"/>
        </w:rPr>
        <w:t>K.</w:t>
      </w:r>
      <w:r>
        <w:t xml:space="preserve"> </w:t>
      </w:r>
      <w:r>
        <w:rPr>
          <w:rStyle w:val="ArticleTitle"/>
        </w:rPr>
        <w:t>Association between Femoral Anteversion and Lower Extremity Posture upon Single-leg Landing: Implications for Anterior Cruciate Ligament Injury</w:t>
      </w:r>
      <w:r>
        <w:t xml:space="preserve">. </w:t>
      </w:r>
      <w:r>
        <w:rPr>
          <w:rStyle w:val="JournalTitle"/>
        </w:rPr>
        <w:t>J Phys Ther Sci</w:t>
      </w:r>
      <w:r>
        <w:t xml:space="preserve">. </w:t>
      </w:r>
      <w:r>
        <w:rPr>
          <w:rStyle w:val="Year"/>
        </w:rPr>
        <w:t>2013</w:t>
      </w:r>
      <w:r>
        <w:t>;</w:t>
      </w:r>
      <w:r>
        <w:rPr>
          <w:rStyle w:val="Volume"/>
        </w:rPr>
        <w:t>25</w:t>
      </w:r>
      <w:r>
        <w:t>(</w:t>
      </w:r>
      <w:r>
        <w:rPr>
          <w:rStyle w:val="Issue"/>
        </w:rPr>
        <w:t>10</w:t>
      </w:r>
      <w:r>
        <w:t>):</w:t>
      </w:r>
      <w:r>
        <w:rPr>
          <w:rStyle w:val="Pages"/>
        </w:rPr>
        <w:t>1213-1217</w:t>
      </w:r>
      <w:r>
        <w:t>. doi:</w:t>
      </w:r>
      <w:r>
        <w:rPr>
          <w:rStyle w:val="DOI"/>
        </w:rPr>
        <w:t>10.1589/jpts.25.1213</w:t>
      </w:r>
      <w:r>
        <w:t>&lt;/bib&gt;</w:t>
      </w:r>
    </w:p>
    <w:p w14:paraId="2D90537A" w14:textId="7B39B565" w:rsidR="00F71306" w:rsidRPr="00D13690" w:rsidRDefault="00D13690" w:rsidP="00D13690">
      <w:pPr>
        <w:pStyle w:val="Bibentry"/>
      </w:pPr>
      <w:bookmarkStart w:id="14" w:name="bib14"/>
      <w:bookmarkEnd w:id="14"/>
      <w:r>
        <w:t>&lt;bib id="bib14"</w:t>
      </w:r>
      <w:r w:rsidR="00CF21AC">
        <w:t xml:space="preserve"> type="Periodical"</w:t>
      </w:r>
      <w:r>
        <w:t>&gt;&lt;number&gt;14.&lt;/number&gt;</w:t>
      </w:r>
      <w:r>
        <w:rPr>
          <w:rStyle w:val="Surname"/>
          <w:bdr w:val="dotted" w:sz="4" w:space="0" w:color="auto"/>
        </w:rPr>
        <w:t>Stem</w:t>
      </w:r>
      <w:r>
        <w:rPr>
          <w:bdr w:val="dotted" w:sz="4" w:space="0" w:color="auto"/>
        </w:rPr>
        <w:t xml:space="preserve"> </w:t>
      </w:r>
      <w:r>
        <w:rPr>
          <w:rStyle w:val="FirstName"/>
          <w:bdr w:val="dotted" w:sz="4" w:space="0" w:color="auto"/>
        </w:rPr>
        <w:t>ES</w:t>
      </w:r>
      <w:r>
        <w:t xml:space="preserve">, </w:t>
      </w:r>
      <w:r>
        <w:rPr>
          <w:rStyle w:val="Surname"/>
          <w:bdr w:val="dotted" w:sz="4" w:space="0" w:color="auto"/>
        </w:rPr>
        <w:t>O'Connor</w:t>
      </w:r>
      <w:r>
        <w:rPr>
          <w:bdr w:val="dotted" w:sz="4" w:space="0" w:color="auto"/>
        </w:rPr>
        <w:t xml:space="preserve"> </w:t>
      </w:r>
      <w:r>
        <w:rPr>
          <w:rStyle w:val="FirstName"/>
          <w:bdr w:val="dotted" w:sz="4" w:space="0" w:color="auto"/>
        </w:rPr>
        <w:t>MI</w:t>
      </w:r>
      <w:r>
        <w:t xml:space="preserve">, </w:t>
      </w:r>
      <w:proofErr w:type="spellStart"/>
      <w:r>
        <w:rPr>
          <w:rStyle w:val="Surname"/>
          <w:bdr w:val="dotted" w:sz="4" w:space="0" w:color="auto"/>
        </w:rPr>
        <w:t>Kransdorf</w:t>
      </w:r>
      <w:proofErr w:type="spellEnd"/>
      <w:r>
        <w:rPr>
          <w:bdr w:val="dotted" w:sz="4" w:space="0" w:color="auto"/>
        </w:rPr>
        <w:t xml:space="preserve"> </w:t>
      </w:r>
      <w:r>
        <w:rPr>
          <w:rStyle w:val="FirstName"/>
          <w:bdr w:val="dotted" w:sz="4" w:space="0" w:color="auto"/>
        </w:rPr>
        <w:t>MJ</w:t>
      </w:r>
      <w:r>
        <w:t xml:space="preserve">, </w:t>
      </w:r>
      <w:r>
        <w:rPr>
          <w:rStyle w:val="Surname"/>
          <w:bdr w:val="dotted" w:sz="4" w:space="0" w:color="auto"/>
        </w:rPr>
        <w:t>Crook</w:t>
      </w:r>
      <w:r>
        <w:rPr>
          <w:bdr w:val="dotted" w:sz="4" w:space="0" w:color="auto"/>
        </w:rPr>
        <w:t xml:space="preserve"> </w:t>
      </w:r>
      <w:r>
        <w:rPr>
          <w:rStyle w:val="FirstName"/>
          <w:bdr w:val="dotted" w:sz="4" w:space="0" w:color="auto"/>
        </w:rPr>
        <w:t>J</w:t>
      </w:r>
      <w:r>
        <w:t xml:space="preserve">. </w:t>
      </w:r>
      <w:r>
        <w:rPr>
          <w:rStyle w:val="ArticleTitle"/>
        </w:rPr>
        <w:t>Computed tomography analysis of acetabular anteversion and abduction</w:t>
      </w:r>
      <w:r>
        <w:t xml:space="preserve">. </w:t>
      </w:r>
      <w:r>
        <w:rPr>
          <w:rStyle w:val="JournalTitle"/>
          <w:i/>
        </w:rPr>
        <w:t xml:space="preserve">Skeletal </w:t>
      </w:r>
      <w:proofErr w:type="spellStart"/>
      <w:r>
        <w:rPr>
          <w:rStyle w:val="JournalTitle"/>
          <w:i/>
        </w:rPr>
        <w:t>Radiol</w:t>
      </w:r>
      <w:proofErr w:type="spellEnd"/>
      <w:r>
        <w:t xml:space="preserve">. </w:t>
      </w:r>
      <w:r>
        <w:rPr>
          <w:rStyle w:val="Year"/>
        </w:rPr>
        <w:t>2006</w:t>
      </w:r>
      <w:r>
        <w:t>;</w:t>
      </w:r>
      <w:r>
        <w:rPr>
          <w:rStyle w:val="Volume"/>
        </w:rPr>
        <w:t>35</w:t>
      </w:r>
      <w:r>
        <w:t>(</w:t>
      </w:r>
      <w:r>
        <w:rPr>
          <w:rStyle w:val="Issue"/>
        </w:rPr>
        <w:t>6</w:t>
      </w:r>
      <w:r>
        <w:t>):</w:t>
      </w:r>
      <w:r>
        <w:rPr>
          <w:rStyle w:val="Pages"/>
        </w:rPr>
        <w:t>385-389</w:t>
      </w:r>
      <w:r>
        <w:t>. doi:</w:t>
      </w:r>
      <w:r>
        <w:rPr>
          <w:rStyle w:val="DOI"/>
        </w:rPr>
        <w:t>10.1007/s00256-006-0086-4</w:t>
      </w:r>
      <w:r>
        <w:t>&lt;/bib&gt;</w:t>
      </w:r>
    </w:p>
    <w:p w14:paraId="14DF46D7" w14:textId="122D89F5" w:rsidR="00F71306" w:rsidRPr="00D13690" w:rsidRDefault="00D13690" w:rsidP="00D13690">
      <w:pPr>
        <w:pStyle w:val="Bibentry"/>
      </w:pPr>
      <w:bookmarkStart w:id="15" w:name="bib15"/>
      <w:bookmarkEnd w:id="15"/>
      <w:r>
        <w:t>&lt;bib id="bib15"</w:t>
      </w:r>
      <w:r w:rsidR="00CF21AC">
        <w:t xml:space="preserve"> type="Periodical"</w:t>
      </w:r>
      <w:r>
        <w:t>&gt;&lt;number&gt;15.&lt;/number&gt;</w:t>
      </w:r>
      <w:proofErr w:type="spellStart"/>
      <w:r>
        <w:rPr>
          <w:rStyle w:val="Surname"/>
          <w:bdr w:val="dotted" w:sz="4" w:space="0" w:color="auto"/>
        </w:rPr>
        <w:t>Tabuenca</w:t>
      </w:r>
      <w:proofErr w:type="spellEnd"/>
      <w:r>
        <w:rPr>
          <w:bdr w:val="dotted" w:sz="4" w:space="0" w:color="auto"/>
        </w:rPr>
        <w:t xml:space="preserve"> </w:t>
      </w:r>
      <w:r>
        <w:rPr>
          <w:rStyle w:val="FirstName"/>
          <w:bdr w:val="dotted" w:sz="4" w:space="0" w:color="auto"/>
        </w:rPr>
        <w:t>J</w:t>
      </w:r>
      <w:r>
        <w:t xml:space="preserve">, </w:t>
      </w:r>
      <w:r>
        <w:rPr>
          <w:rStyle w:val="Surname"/>
          <w:bdr w:val="dotted" w:sz="4" w:space="0" w:color="auto"/>
        </w:rPr>
        <w:t>Truan</w:t>
      </w:r>
      <w:r>
        <w:rPr>
          <w:bdr w:val="dotted" w:sz="4" w:space="0" w:color="auto"/>
        </w:rPr>
        <w:t xml:space="preserve"> </w:t>
      </w:r>
      <w:r>
        <w:rPr>
          <w:rStyle w:val="FirstName"/>
          <w:bdr w:val="dotted" w:sz="4" w:space="0" w:color="auto"/>
        </w:rPr>
        <w:t>JR.</w:t>
      </w:r>
      <w:r>
        <w:t xml:space="preserve"> </w:t>
      </w:r>
      <w:r>
        <w:rPr>
          <w:rStyle w:val="ArticleTitle"/>
        </w:rPr>
        <w:t>Knee injuries in traumatic hip dislocation</w:t>
      </w:r>
      <w:r>
        <w:t xml:space="preserve">. </w:t>
      </w:r>
      <w:r>
        <w:rPr>
          <w:rStyle w:val="JournalTitle"/>
          <w:i/>
        </w:rPr>
        <w:t xml:space="preserve">Clin </w:t>
      </w:r>
      <w:proofErr w:type="spellStart"/>
      <w:r>
        <w:rPr>
          <w:rStyle w:val="JournalTitle"/>
          <w:i/>
        </w:rPr>
        <w:t>Orthop</w:t>
      </w:r>
      <w:proofErr w:type="spellEnd"/>
      <w:r>
        <w:rPr>
          <w:rStyle w:val="JournalTitle"/>
          <w:i/>
        </w:rPr>
        <w:t xml:space="preserve"> </w:t>
      </w:r>
      <w:proofErr w:type="spellStart"/>
      <w:r>
        <w:rPr>
          <w:rStyle w:val="JournalTitle"/>
          <w:i/>
        </w:rPr>
        <w:t>Relat</w:t>
      </w:r>
      <w:proofErr w:type="spellEnd"/>
      <w:r>
        <w:rPr>
          <w:rStyle w:val="JournalTitle"/>
          <w:i/>
        </w:rPr>
        <w:t xml:space="preserve"> Res</w:t>
      </w:r>
      <w:r>
        <w:t xml:space="preserve">. </w:t>
      </w:r>
      <w:r>
        <w:rPr>
          <w:rStyle w:val="Year"/>
        </w:rPr>
        <w:t>2000</w:t>
      </w:r>
      <w:r>
        <w:t>;(</w:t>
      </w:r>
      <w:r>
        <w:rPr>
          <w:rStyle w:val="Issue"/>
        </w:rPr>
        <w:t>377</w:t>
      </w:r>
      <w:r>
        <w:t>):</w:t>
      </w:r>
      <w:r>
        <w:rPr>
          <w:rStyle w:val="Pages"/>
        </w:rPr>
        <w:t>78-83</w:t>
      </w:r>
      <w:r>
        <w:t>. doi:</w:t>
      </w:r>
      <w:r>
        <w:rPr>
          <w:rStyle w:val="DOI"/>
        </w:rPr>
        <w:t>10.1097/00003086-200008000-00011</w:t>
      </w:r>
      <w:r>
        <w:t>&lt;/bib&gt;</w:t>
      </w:r>
    </w:p>
    <w:p w14:paraId="54AD5F93" w14:textId="6E5D4AE0" w:rsidR="00F71306" w:rsidRPr="00D13690" w:rsidRDefault="00D13690" w:rsidP="00D13690">
      <w:pPr>
        <w:pStyle w:val="Bibentry"/>
      </w:pPr>
      <w:bookmarkStart w:id="16" w:name="bib16"/>
      <w:bookmarkEnd w:id="16"/>
      <w:r>
        <w:t>&lt;bib id="bib16"</w:t>
      </w:r>
      <w:r w:rsidR="00CF21AC">
        <w:t xml:space="preserve"> type="Periodical"</w:t>
      </w:r>
      <w:r>
        <w:t>&gt;&lt;number&gt;16.&lt;/number&gt;</w:t>
      </w:r>
      <w:r>
        <w:rPr>
          <w:rStyle w:val="Surname"/>
          <w:bdr w:val="dotted" w:sz="4" w:space="0" w:color="auto"/>
        </w:rPr>
        <w:t>Benedick</w:t>
      </w:r>
      <w:r>
        <w:rPr>
          <w:bdr w:val="dotted" w:sz="4" w:space="0" w:color="auto"/>
        </w:rPr>
        <w:t xml:space="preserve"> </w:t>
      </w:r>
      <w:r>
        <w:rPr>
          <w:rStyle w:val="FirstName"/>
          <w:bdr w:val="dotted" w:sz="4" w:space="0" w:color="auto"/>
        </w:rPr>
        <w:t>A</w:t>
      </w:r>
      <w:r>
        <w:t xml:space="preserve">, </w:t>
      </w:r>
      <w:r>
        <w:rPr>
          <w:rStyle w:val="Surname"/>
          <w:bdr w:val="dotted" w:sz="4" w:space="0" w:color="auto"/>
        </w:rPr>
        <w:t>Lopas</w:t>
      </w:r>
      <w:r>
        <w:rPr>
          <w:bdr w:val="dotted" w:sz="4" w:space="0" w:color="auto"/>
        </w:rPr>
        <w:t xml:space="preserve"> </w:t>
      </w:r>
      <w:r>
        <w:rPr>
          <w:rStyle w:val="FirstName"/>
          <w:bdr w:val="dotted" w:sz="4" w:space="0" w:color="auto"/>
        </w:rPr>
        <w:t>L</w:t>
      </w:r>
      <w:r>
        <w:t xml:space="preserve">, </w:t>
      </w:r>
      <w:r>
        <w:rPr>
          <w:rStyle w:val="Surname"/>
          <w:bdr w:val="dotted" w:sz="4" w:space="0" w:color="auto"/>
        </w:rPr>
        <w:t>Daley</w:t>
      </w:r>
      <w:r>
        <w:rPr>
          <w:bdr w:val="dotted" w:sz="4" w:space="0" w:color="auto"/>
        </w:rPr>
        <w:t xml:space="preserve"> </w:t>
      </w:r>
      <w:r>
        <w:rPr>
          <w:rStyle w:val="FirstName"/>
          <w:bdr w:val="dotted" w:sz="4" w:space="0" w:color="auto"/>
        </w:rPr>
        <w:t>E</w:t>
      </w:r>
      <w:r>
        <w:t xml:space="preserve">, </w:t>
      </w:r>
      <w:r>
        <w:rPr>
          <w:rStyle w:val="Surname"/>
          <w:bdr w:val="dotted" w:sz="4" w:space="0" w:color="auto"/>
        </w:rPr>
        <w:t>Jang</w:t>
      </w:r>
      <w:r>
        <w:rPr>
          <w:bdr w:val="dotted" w:sz="4" w:space="0" w:color="auto"/>
        </w:rPr>
        <w:t xml:space="preserve"> </w:t>
      </w:r>
      <w:r>
        <w:rPr>
          <w:rStyle w:val="FirstName"/>
          <w:bdr w:val="dotted" w:sz="4" w:space="0" w:color="auto"/>
        </w:rPr>
        <w:t>Y.</w:t>
      </w:r>
      <w:r>
        <w:t xml:space="preserve"> </w:t>
      </w:r>
      <w:r>
        <w:rPr>
          <w:rStyle w:val="ArticleTitle"/>
        </w:rPr>
        <w:t>Traumatic Hip Dislocation: Pediatric and Adult Evaluation and Management</w:t>
      </w:r>
      <w:r>
        <w:t xml:space="preserve">. </w:t>
      </w:r>
      <w:r>
        <w:rPr>
          <w:rStyle w:val="JournalTitle"/>
          <w:i/>
        </w:rPr>
        <w:t xml:space="preserve">J Am </w:t>
      </w:r>
      <w:proofErr w:type="spellStart"/>
      <w:r>
        <w:rPr>
          <w:rStyle w:val="JournalTitle"/>
          <w:i/>
        </w:rPr>
        <w:t>Acad</w:t>
      </w:r>
      <w:proofErr w:type="spellEnd"/>
      <w:r>
        <w:rPr>
          <w:rStyle w:val="JournalTitle"/>
          <w:i/>
        </w:rPr>
        <w:t xml:space="preserve"> </w:t>
      </w:r>
      <w:proofErr w:type="spellStart"/>
      <w:r>
        <w:rPr>
          <w:rStyle w:val="JournalTitle"/>
          <w:i/>
        </w:rPr>
        <w:t>Orthop</w:t>
      </w:r>
      <w:proofErr w:type="spellEnd"/>
      <w:r>
        <w:rPr>
          <w:rStyle w:val="JournalTitle"/>
          <w:i/>
        </w:rPr>
        <w:t xml:space="preserve"> Surg</w:t>
      </w:r>
      <w:r>
        <w:t xml:space="preserve">. </w:t>
      </w:r>
      <w:r>
        <w:rPr>
          <w:rStyle w:val="Year"/>
        </w:rPr>
        <w:t>2024</w:t>
      </w:r>
      <w:r>
        <w:t>;</w:t>
      </w:r>
      <w:r>
        <w:rPr>
          <w:rStyle w:val="Volume"/>
        </w:rPr>
        <w:t>32</w:t>
      </w:r>
      <w:r>
        <w:t>(</w:t>
      </w:r>
      <w:r>
        <w:rPr>
          <w:rStyle w:val="Issue"/>
        </w:rPr>
        <w:t>14</w:t>
      </w:r>
      <w:r>
        <w:t>):</w:t>
      </w:r>
      <w:r>
        <w:rPr>
          <w:rStyle w:val="Pages"/>
        </w:rPr>
        <w:t>637-646</w:t>
      </w:r>
      <w:r>
        <w:t>. doi:</w:t>
      </w:r>
      <w:r>
        <w:rPr>
          <w:rStyle w:val="DOI"/>
        </w:rPr>
        <w:t>10.5435/JAAOS-D-23-01013</w:t>
      </w:r>
      <w:r>
        <w:t>&lt;/bib&gt;</w:t>
      </w:r>
    </w:p>
    <w:p w14:paraId="1A387075" w14:textId="7948F008" w:rsidR="00F71306" w:rsidRPr="00D13690" w:rsidRDefault="00D13690" w:rsidP="00D13690">
      <w:pPr>
        <w:pStyle w:val="Bibentry"/>
      </w:pPr>
      <w:bookmarkStart w:id="17" w:name="bib17"/>
      <w:bookmarkEnd w:id="17"/>
      <w:r>
        <w:t>&lt;bib id="bib17"</w:t>
      </w:r>
      <w:r w:rsidR="00CF21AC">
        <w:t xml:space="preserve"> type="Periodical"</w:t>
      </w:r>
      <w:r>
        <w:t>&gt;&lt;number&gt;17.&lt;/number&gt;</w:t>
      </w:r>
      <w:r>
        <w:rPr>
          <w:rStyle w:val="Surname"/>
          <w:bdr w:val="dotted" w:sz="4" w:space="0" w:color="auto"/>
        </w:rPr>
        <w:t>Schmidt</w:t>
      </w:r>
      <w:r>
        <w:rPr>
          <w:bdr w:val="dotted" w:sz="4" w:space="0" w:color="auto"/>
        </w:rPr>
        <w:t xml:space="preserve"> </w:t>
      </w:r>
      <w:r>
        <w:rPr>
          <w:rStyle w:val="FirstName"/>
          <w:bdr w:val="dotted" w:sz="4" w:space="0" w:color="auto"/>
        </w:rPr>
        <w:t>GL</w:t>
      </w:r>
      <w:r>
        <w:t xml:space="preserve">, </w:t>
      </w:r>
      <w:r>
        <w:rPr>
          <w:rStyle w:val="Surname"/>
          <w:bdr w:val="dotted" w:sz="4" w:space="0" w:color="auto"/>
        </w:rPr>
        <w:t>Sciulli</w:t>
      </w:r>
      <w:r>
        <w:rPr>
          <w:bdr w:val="dotted" w:sz="4" w:space="0" w:color="auto"/>
        </w:rPr>
        <w:t xml:space="preserve"> </w:t>
      </w:r>
      <w:r>
        <w:rPr>
          <w:rStyle w:val="FirstName"/>
          <w:bdr w:val="dotted" w:sz="4" w:space="0" w:color="auto"/>
        </w:rPr>
        <w:t>R</w:t>
      </w:r>
      <w:r>
        <w:t xml:space="preserve">, </w:t>
      </w:r>
      <w:r>
        <w:rPr>
          <w:rStyle w:val="Surname"/>
          <w:bdr w:val="dotted" w:sz="4" w:space="0" w:color="auto"/>
        </w:rPr>
        <w:t>Altman</w:t>
      </w:r>
      <w:r>
        <w:rPr>
          <w:bdr w:val="dotted" w:sz="4" w:space="0" w:color="auto"/>
        </w:rPr>
        <w:t xml:space="preserve"> </w:t>
      </w:r>
      <w:r>
        <w:rPr>
          <w:rStyle w:val="FirstName"/>
          <w:bdr w:val="dotted" w:sz="4" w:space="0" w:color="auto"/>
        </w:rPr>
        <w:t>GT.</w:t>
      </w:r>
      <w:r>
        <w:t xml:space="preserve"> </w:t>
      </w:r>
      <w:r>
        <w:rPr>
          <w:rStyle w:val="ArticleTitle"/>
        </w:rPr>
        <w:t>Knee injury in patients experiencing a high-energy traumatic ipsilateral hip dislocation</w:t>
      </w:r>
      <w:r>
        <w:t xml:space="preserve">. </w:t>
      </w:r>
      <w:r>
        <w:rPr>
          <w:rStyle w:val="JournalTitle"/>
          <w:i/>
        </w:rPr>
        <w:t>J Bone Joint Surg Am</w:t>
      </w:r>
      <w:r>
        <w:t xml:space="preserve">. </w:t>
      </w:r>
      <w:r>
        <w:rPr>
          <w:rStyle w:val="Year"/>
        </w:rPr>
        <w:t>2005</w:t>
      </w:r>
      <w:r>
        <w:t>;</w:t>
      </w:r>
      <w:r>
        <w:rPr>
          <w:rStyle w:val="Volume"/>
        </w:rPr>
        <w:t>87</w:t>
      </w:r>
      <w:r>
        <w:t>(</w:t>
      </w:r>
      <w:r>
        <w:rPr>
          <w:rStyle w:val="Issue"/>
        </w:rPr>
        <w:t>6</w:t>
      </w:r>
      <w:r>
        <w:t>):</w:t>
      </w:r>
      <w:r>
        <w:rPr>
          <w:rStyle w:val="Pages"/>
        </w:rPr>
        <w:t>1200-1204</w:t>
      </w:r>
      <w:r>
        <w:t>. doi:</w:t>
      </w:r>
      <w:r>
        <w:rPr>
          <w:rStyle w:val="DOI"/>
        </w:rPr>
        <w:t>10.2106/JBJS.D.02306</w:t>
      </w:r>
      <w:r>
        <w:t>&lt;/bib&gt;</w:t>
      </w:r>
    </w:p>
    <w:p w14:paraId="023EFB1F" w14:textId="0EA7DFF7" w:rsidR="00F71306" w:rsidRPr="00D13690" w:rsidRDefault="00D13690" w:rsidP="00D13690">
      <w:pPr>
        <w:pStyle w:val="Bibentry"/>
      </w:pPr>
      <w:bookmarkStart w:id="18" w:name="bib18"/>
      <w:bookmarkEnd w:id="18"/>
      <w:r>
        <w:t>&lt;bib id="bib18"</w:t>
      </w:r>
      <w:r w:rsidR="00CF21AC">
        <w:t xml:space="preserve"> type="Periodical"</w:t>
      </w:r>
      <w:r>
        <w:t>&gt;&lt;number&gt;18.&lt;/number&gt;</w:t>
      </w:r>
      <w:r>
        <w:rPr>
          <w:rStyle w:val="Surname"/>
          <w:bdr w:val="dotted" w:sz="4" w:space="0" w:color="auto"/>
        </w:rPr>
        <w:t>Hougaard</w:t>
      </w:r>
      <w:r>
        <w:rPr>
          <w:bdr w:val="dotted" w:sz="4" w:space="0" w:color="auto"/>
        </w:rPr>
        <w:t xml:space="preserve"> </w:t>
      </w:r>
      <w:r>
        <w:rPr>
          <w:rStyle w:val="FirstName"/>
          <w:bdr w:val="dotted" w:sz="4" w:space="0" w:color="auto"/>
        </w:rPr>
        <w:t>K</w:t>
      </w:r>
      <w:r>
        <w:t xml:space="preserve">, </w:t>
      </w:r>
      <w:r>
        <w:rPr>
          <w:rStyle w:val="Surname"/>
          <w:bdr w:val="dotted" w:sz="4" w:space="0" w:color="auto"/>
        </w:rPr>
        <w:t>Thomsen</w:t>
      </w:r>
      <w:r>
        <w:rPr>
          <w:bdr w:val="dotted" w:sz="4" w:space="0" w:color="auto"/>
        </w:rPr>
        <w:t xml:space="preserve"> </w:t>
      </w:r>
      <w:r>
        <w:rPr>
          <w:rStyle w:val="FirstName"/>
          <w:bdr w:val="dotted" w:sz="4" w:space="0" w:color="auto"/>
        </w:rPr>
        <w:t>PB.</w:t>
      </w:r>
      <w:r>
        <w:t xml:space="preserve"> </w:t>
      </w:r>
      <w:r>
        <w:rPr>
          <w:rStyle w:val="ArticleTitle"/>
        </w:rPr>
        <w:t>Traumatic posterior fracture-dislocation of the hip with fracture of the femoral head or neck, or both</w:t>
      </w:r>
      <w:r>
        <w:t xml:space="preserve">. </w:t>
      </w:r>
      <w:r>
        <w:rPr>
          <w:rStyle w:val="JournalTitle"/>
          <w:i/>
        </w:rPr>
        <w:t>J Bone Joint Surg Am</w:t>
      </w:r>
      <w:r>
        <w:t xml:space="preserve">. </w:t>
      </w:r>
      <w:r>
        <w:rPr>
          <w:rStyle w:val="Year"/>
        </w:rPr>
        <w:t>1988</w:t>
      </w:r>
      <w:r>
        <w:t>;</w:t>
      </w:r>
      <w:r>
        <w:rPr>
          <w:rStyle w:val="Volume"/>
        </w:rPr>
        <w:t>70</w:t>
      </w:r>
      <w:r>
        <w:t>(</w:t>
      </w:r>
      <w:r>
        <w:rPr>
          <w:rStyle w:val="Issue"/>
        </w:rPr>
        <w:t>2</w:t>
      </w:r>
      <w:r>
        <w:t>):</w:t>
      </w:r>
      <w:r>
        <w:rPr>
          <w:rStyle w:val="Pages"/>
        </w:rPr>
        <w:t>233-239</w:t>
      </w:r>
      <w:r>
        <w:t>.&lt;/bib&gt;</w:t>
      </w:r>
    </w:p>
    <w:p w14:paraId="453473BB" w14:textId="1192C124" w:rsidR="00F71306" w:rsidRPr="00D13690" w:rsidRDefault="00D13690" w:rsidP="00D13690">
      <w:pPr>
        <w:pStyle w:val="Bibentry"/>
      </w:pPr>
      <w:bookmarkStart w:id="19" w:name="bib19"/>
      <w:bookmarkEnd w:id="19"/>
      <w:r>
        <w:t>&lt;bib id="bib19"</w:t>
      </w:r>
      <w:r w:rsidR="00CF21AC">
        <w:t xml:space="preserve"> type="Periodical"</w:t>
      </w:r>
      <w:r>
        <w:t>&gt;&lt;number&gt;19.&lt;/number&gt;</w:t>
      </w:r>
      <w:r>
        <w:rPr>
          <w:rStyle w:val="Surname"/>
          <w:bdr w:val="dotted" w:sz="4" w:space="0" w:color="auto"/>
        </w:rPr>
        <w:t>Menger</w:t>
      </w:r>
      <w:r>
        <w:rPr>
          <w:bdr w:val="dotted" w:sz="4" w:space="0" w:color="auto"/>
        </w:rPr>
        <w:t xml:space="preserve"> </w:t>
      </w:r>
      <w:r>
        <w:rPr>
          <w:rStyle w:val="FirstName"/>
          <w:bdr w:val="dotted" w:sz="4" w:space="0" w:color="auto"/>
        </w:rPr>
        <w:t>MM</w:t>
      </w:r>
      <w:r>
        <w:t xml:space="preserve">, </w:t>
      </w:r>
      <w:r>
        <w:rPr>
          <w:rStyle w:val="Surname"/>
          <w:bdr w:val="dotted" w:sz="4" w:space="0" w:color="auto"/>
        </w:rPr>
        <w:t>Braun</w:t>
      </w:r>
      <w:r>
        <w:rPr>
          <w:bdr w:val="dotted" w:sz="4" w:space="0" w:color="auto"/>
        </w:rPr>
        <w:t xml:space="preserve"> </w:t>
      </w:r>
      <w:r>
        <w:rPr>
          <w:rStyle w:val="FirstName"/>
          <w:bdr w:val="dotted" w:sz="4" w:space="0" w:color="auto"/>
        </w:rPr>
        <w:t>BJ</w:t>
      </w:r>
      <w:r>
        <w:t xml:space="preserve">, </w:t>
      </w:r>
      <w:r>
        <w:rPr>
          <w:rStyle w:val="Surname"/>
          <w:bdr w:val="dotted" w:sz="4" w:space="0" w:color="auto"/>
        </w:rPr>
        <w:t>Herath</w:t>
      </w:r>
      <w:r>
        <w:rPr>
          <w:bdr w:val="dotted" w:sz="4" w:space="0" w:color="auto"/>
        </w:rPr>
        <w:t xml:space="preserve"> </w:t>
      </w:r>
      <w:r>
        <w:rPr>
          <w:rStyle w:val="FirstName"/>
          <w:bdr w:val="dotted" w:sz="4" w:space="0" w:color="auto"/>
        </w:rPr>
        <w:t>SC</w:t>
      </w:r>
      <w:r>
        <w:t xml:space="preserve">, </w:t>
      </w:r>
      <w:proofErr w:type="spellStart"/>
      <w:r>
        <w:rPr>
          <w:rStyle w:val="Surname"/>
          <w:bdr w:val="dotted" w:sz="4" w:space="0" w:color="auto"/>
        </w:rPr>
        <w:t>Küper</w:t>
      </w:r>
      <w:proofErr w:type="spellEnd"/>
      <w:r>
        <w:rPr>
          <w:bdr w:val="dotted" w:sz="4" w:space="0" w:color="auto"/>
        </w:rPr>
        <w:t xml:space="preserve"> </w:t>
      </w:r>
      <w:r>
        <w:rPr>
          <w:rStyle w:val="FirstName"/>
          <w:bdr w:val="dotted" w:sz="4" w:space="0" w:color="auto"/>
        </w:rPr>
        <w:t>MA</w:t>
      </w:r>
      <w:r>
        <w:t xml:space="preserve">, </w:t>
      </w:r>
      <w:r>
        <w:rPr>
          <w:rStyle w:val="Surname"/>
          <w:bdr w:val="dotted" w:sz="4" w:space="0" w:color="auto"/>
        </w:rPr>
        <w:t>Rollmann</w:t>
      </w:r>
      <w:r>
        <w:rPr>
          <w:bdr w:val="dotted" w:sz="4" w:space="0" w:color="auto"/>
        </w:rPr>
        <w:t xml:space="preserve"> </w:t>
      </w:r>
      <w:r>
        <w:rPr>
          <w:rStyle w:val="FirstName"/>
          <w:bdr w:val="dotted" w:sz="4" w:space="0" w:color="auto"/>
        </w:rPr>
        <w:t>MF</w:t>
      </w:r>
      <w:r>
        <w:t xml:space="preserve">, </w:t>
      </w:r>
      <w:r>
        <w:rPr>
          <w:rStyle w:val="Surname"/>
          <w:bdr w:val="dotted" w:sz="4" w:space="0" w:color="auto"/>
        </w:rPr>
        <w:t>Histing</w:t>
      </w:r>
      <w:r>
        <w:rPr>
          <w:bdr w:val="dotted" w:sz="4" w:space="0" w:color="auto"/>
        </w:rPr>
        <w:t xml:space="preserve"> </w:t>
      </w:r>
      <w:r>
        <w:rPr>
          <w:rStyle w:val="FirstName"/>
          <w:bdr w:val="dotted" w:sz="4" w:space="0" w:color="auto"/>
        </w:rPr>
        <w:t>T.</w:t>
      </w:r>
      <w:r>
        <w:t xml:space="preserve"> </w:t>
      </w:r>
      <w:r>
        <w:rPr>
          <w:rStyle w:val="ArticleTitle"/>
        </w:rPr>
        <w:t>Fractures of the femoral head: a narrative review</w:t>
      </w:r>
      <w:r>
        <w:t xml:space="preserve">. </w:t>
      </w:r>
      <w:r>
        <w:rPr>
          <w:rStyle w:val="JournalTitle"/>
          <w:i/>
        </w:rPr>
        <w:t>EFORT Open Rev</w:t>
      </w:r>
      <w:r>
        <w:t xml:space="preserve">. </w:t>
      </w:r>
      <w:r w:rsidRPr="00761F29">
        <w:rPr>
          <w:rStyle w:val="Year"/>
        </w:rPr>
        <w:t>2021</w:t>
      </w:r>
      <w:r>
        <w:t>;</w:t>
      </w:r>
      <w:r>
        <w:rPr>
          <w:rStyle w:val="Volume"/>
        </w:rPr>
        <w:t>6</w:t>
      </w:r>
      <w:r>
        <w:t>(</w:t>
      </w:r>
      <w:r>
        <w:rPr>
          <w:rStyle w:val="Issue"/>
        </w:rPr>
        <w:t>11</w:t>
      </w:r>
      <w:r>
        <w:t>):</w:t>
      </w:r>
      <w:r>
        <w:rPr>
          <w:rStyle w:val="Pages"/>
        </w:rPr>
        <w:t>1122-1131</w:t>
      </w:r>
      <w:r>
        <w:t xml:space="preserve">. </w:t>
      </w:r>
      <w:r>
        <w:rPr>
          <w:rStyle w:val="RefMisc"/>
        </w:rPr>
        <w:t>Publish</w:t>
      </w:r>
      <w:r w:rsidRPr="00761F29">
        <w:rPr>
          <w:rStyle w:val="RefMisc"/>
        </w:rPr>
        <w:t>ed 2021 Nov 19</w:t>
      </w:r>
      <w:r>
        <w:t>. doi:</w:t>
      </w:r>
      <w:r>
        <w:rPr>
          <w:rStyle w:val="DOI"/>
        </w:rPr>
        <w:t>10.1302/2058-5241.6.210034</w:t>
      </w:r>
      <w:r>
        <w:t>&lt;/bib&gt;</w:t>
      </w:r>
    </w:p>
    <w:p w14:paraId="0848B1DE" w14:textId="1D6F54CE" w:rsidR="00F71306" w:rsidRPr="00D13690" w:rsidRDefault="00D13690" w:rsidP="00D13690">
      <w:pPr>
        <w:pStyle w:val="Bibentry"/>
      </w:pPr>
      <w:bookmarkStart w:id="20" w:name="bib20"/>
      <w:bookmarkEnd w:id="20"/>
      <w:r>
        <w:t>&lt;bib id="bib20"</w:t>
      </w:r>
      <w:r w:rsidR="00CF21AC">
        <w:t xml:space="preserve"> type="Periodical"</w:t>
      </w:r>
      <w:r>
        <w:t>&gt;&lt;number&gt;20.&lt;/number&gt;</w:t>
      </w:r>
      <w:r>
        <w:rPr>
          <w:rStyle w:val="Surname"/>
          <w:bdr w:val="dotted" w:sz="4" w:space="0" w:color="auto"/>
        </w:rPr>
        <w:t>Davis</w:t>
      </w:r>
      <w:r>
        <w:rPr>
          <w:bdr w:val="dotted" w:sz="4" w:space="0" w:color="auto"/>
        </w:rPr>
        <w:t xml:space="preserve"> </w:t>
      </w:r>
      <w:r>
        <w:rPr>
          <w:rStyle w:val="FirstName"/>
          <w:bdr w:val="dotted" w:sz="4" w:space="0" w:color="auto"/>
        </w:rPr>
        <w:t>JB.</w:t>
      </w:r>
      <w:r>
        <w:t xml:space="preserve"> </w:t>
      </w:r>
      <w:r>
        <w:rPr>
          <w:rStyle w:val="ArticleTitle"/>
        </w:rPr>
        <w:t>Simultaneous femoral head fracture and traumatic hip dislocation</w:t>
      </w:r>
      <w:r>
        <w:t xml:space="preserve">. </w:t>
      </w:r>
      <w:r>
        <w:rPr>
          <w:rStyle w:val="JournalTitle"/>
          <w:i/>
        </w:rPr>
        <w:t>Am J Surg</w:t>
      </w:r>
      <w:r>
        <w:t xml:space="preserve">. </w:t>
      </w:r>
      <w:r>
        <w:rPr>
          <w:rStyle w:val="Year"/>
        </w:rPr>
        <w:t>1950</w:t>
      </w:r>
      <w:r>
        <w:t>;</w:t>
      </w:r>
      <w:r>
        <w:rPr>
          <w:rStyle w:val="Volume"/>
        </w:rPr>
        <w:t>80</w:t>
      </w:r>
      <w:r>
        <w:t>(</w:t>
      </w:r>
      <w:r>
        <w:rPr>
          <w:rStyle w:val="Issue"/>
        </w:rPr>
        <w:t>7</w:t>
      </w:r>
      <w:r>
        <w:t>):</w:t>
      </w:r>
      <w:r>
        <w:rPr>
          <w:rStyle w:val="Pages"/>
        </w:rPr>
        <w:t>893-895</w:t>
      </w:r>
      <w:r>
        <w:t>. doi:</w:t>
      </w:r>
      <w:r>
        <w:rPr>
          <w:rStyle w:val="DOI"/>
        </w:rPr>
        <w:t>10.1016/0002-9610(50)90473-9</w:t>
      </w:r>
      <w:r>
        <w:t>&lt;/bib&gt;</w:t>
      </w:r>
    </w:p>
    <w:p w14:paraId="67DC4F76" w14:textId="7B520763" w:rsidR="00F71306" w:rsidRPr="00D13690" w:rsidRDefault="00D13690" w:rsidP="00D13690">
      <w:pPr>
        <w:pStyle w:val="Bibentry"/>
      </w:pPr>
      <w:bookmarkStart w:id="21" w:name="bib21"/>
      <w:bookmarkEnd w:id="21"/>
      <w:r>
        <w:t>&lt;bib id="bib21"</w:t>
      </w:r>
      <w:r w:rsidR="00CF21AC">
        <w:t xml:space="preserve"> type="Periodical"</w:t>
      </w:r>
      <w:r>
        <w:t>&gt;&lt;number&gt;21.&lt;/number&gt;</w:t>
      </w:r>
      <w:r>
        <w:rPr>
          <w:rStyle w:val="Surname"/>
          <w:bdr w:val="dotted" w:sz="4" w:space="0" w:color="auto"/>
        </w:rPr>
        <w:t>Novais</w:t>
      </w:r>
      <w:r>
        <w:rPr>
          <w:bdr w:val="dotted" w:sz="4" w:space="0" w:color="auto"/>
        </w:rPr>
        <w:t xml:space="preserve"> </w:t>
      </w:r>
      <w:r>
        <w:rPr>
          <w:rStyle w:val="FirstName"/>
          <w:bdr w:val="dotted" w:sz="4" w:space="0" w:color="auto"/>
        </w:rPr>
        <w:t>EN</w:t>
      </w:r>
      <w:r>
        <w:t xml:space="preserve">, </w:t>
      </w:r>
      <w:r>
        <w:rPr>
          <w:rStyle w:val="Surname"/>
          <w:bdr w:val="dotted" w:sz="4" w:space="0" w:color="auto"/>
        </w:rPr>
        <w:t>Ferrer</w:t>
      </w:r>
      <w:r>
        <w:rPr>
          <w:bdr w:val="dotted" w:sz="4" w:space="0" w:color="auto"/>
        </w:rPr>
        <w:t xml:space="preserve"> </w:t>
      </w:r>
      <w:r>
        <w:rPr>
          <w:rStyle w:val="FirstName"/>
          <w:bdr w:val="dotted" w:sz="4" w:space="0" w:color="auto"/>
        </w:rPr>
        <w:t>MG</w:t>
      </w:r>
      <w:r>
        <w:t xml:space="preserve">, </w:t>
      </w:r>
      <w:r>
        <w:rPr>
          <w:rStyle w:val="Surname"/>
          <w:bdr w:val="dotted" w:sz="4" w:space="0" w:color="auto"/>
        </w:rPr>
        <w:t>Williams</w:t>
      </w:r>
      <w:r>
        <w:rPr>
          <w:bdr w:val="dotted" w:sz="4" w:space="0" w:color="auto"/>
        </w:rPr>
        <w:t xml:space="preserve"> </w:t>
      </w:r>
      <w:r>
        <w:rPr>
          <w:rStyle w:val="FirstName"/>
          <w:bdr w:val="dotted" w:sz="4" w:space="0" w:color="auto"/>
        </w:rPr>
        <w:t>KA</w:t>
      </w:r>
      <w:r>
        <w:t xml:space="preserve">, </w:t>
      </w:r>
      <w:r>
        <w:rPr>
          <w:rStyle w:val="Surname"/>
          <w:bdr w:val="dotted" w:sz="4" w:space="0" w:color="auto"/>
        </w:rPr>
        <w:t>Bixby</w:t>
      </w:r>
      <w:r>
        <w:rPr>
          <w:bdr w:val="dotted" w:sz="4" w:space="0" w:color="auto"/>
        </w:rPr>
        <w:t xml:space="preserve"> </w:t>
      </w:r>
      <w:r>
        <w:rPr>
          <w:rStyle w:val="FirstName"/>
          <w:bdr w:val="dotted" w:sz="4" w:space="0" w:color="auto"/>
        </w:rPr>
        <w:t>SD.</w:t>
      </w:r>
      <w:r>
        <w:t xml:space="preserve"> </w:t>
      </w:r>
      <w:r>
        <w:rPr>
          <w:rStyle w:val="ArticleTitle"/>
        </w:rPr>
        <w:t>Acetabular Retroversion and Decreased Posterior Coverage Are Associated With Sports-related Posterior Hip Dislocation in Adolescents</w:t>
      </w:r>
      <w:r>
        <w:t xml:space="preserve">. </w:t>
      </w:r>
      <w:r>
        <w:rPr>
          <w:rStyle w:val="JournalTitle"/>
          <w:i/>
        </w:rPr>
        <w:t xml:space="preserve">Clin </w:t>
      </w:r>
      <w:proofErr w:type="spellStart"/>
      <w:r>
        <w:rPr>
          <w:rStyle w:val="JournalTitle"/>
          <w:i/>
        </w:rPr>
        <w:t>Orthop</w:t>
      </w:r>
      <w:proofErr w:type="spellEnd"/>
      <w:r>
        <w:rPr>
          <w:rStyle w:val="JournalTitle"/>
          <w:i/>
        </w:rPr>
        <w:t xml:space="preserve"> </w:t>
      </w:r>
      <w:proofErr w:type="spellStart"/>
      <w:r>
        <w:rPr>
          <w:rStyle w:val="JournalTitle"/>
          <w:i/>
        </w:rPr>
        <w:t>Relat</w:t>
      </w:r>
      <w:proofErr w:type="spellEnd"/>
      <w:r>
        <w:rPr>
          <w:rStyle w:val="JournalTitle"/>
          <w:i/>
        </w:rPr>
        <w:t xml:space="preserve"> Res</w:t>
      </w:r>
      <w:r>
        <w:t xml:space="preserve">. </w:t>
      </w:r>
      <w:r>
        <w:rPr>
          <w:rStyle w:val="Year"/>
        </w:rPr>
        <w:t>2019</w:t>
      </w:r>
      <w:r>
        <w:t>;</w:t>
      </w:r>
      <w:r>
        <w:rPr>
          <w:rStyle w:val="Volume"/>
        </w:rPr>
        <w:t>477</w:t>
      </w:r>
      <w:r>
        <w:t>(</w:t>
      </w:r>
      <w:r>
        <w:rPr>
          <w:rStyle w:val="Issue"/>
        </w:rPr>
        <w:t>5</w:t>
      </w:r>
      <w:r>
        <w:t>):</w:t>
      </w:r>
      <w:r>
        <w:rPr>
          <w:rStyle w:val="Pages"/>
        </w:rPr>
        <w:t>1101-1108</w:t>
      </w:r>
      <w:r>
        <w:t>. doi:</w:t>
      </w:r>
      <w:r>
        <w:rPr>
          <w:rStyle w:val="DOI"/>
        </w:rPr>
        <w:t>10.1097/CORR.0000000000000514</w:t>
      </w:r>
      <w:r>
        <w:t>&lt;/bib&gt;</w:t>
      </w:r>
    </w:p>
    <w:p w14:paraId="09E15C74" w14:textId="63DFE343" w:rsidR="00F71306" w:rsidRPr="00D13690" w:rsidRDefault="00D13690" w:rsidP="00D13690">
      <w:pPr>
        <w:pStyle w:val="Bibentry"/>
      </w:pPr>
      <w:bookmarkStart w:id="22" w:name="bib22"/>
      <w:bookmarkEnd w:id="22"/>
      <w:r>
        <w:t>&lt;bib id="bib22"</w:t>
      </w:r>
      <w:r w:rsidR="00CF21AC">
        <w:t xml:space="preserve"> type="Periodical"</w:t>
      </w:r>
      <w:r>
        <w:t>&gt;&lt;number&gt;22.&lt;/number&gt;</w:t>
      </w:r>
      <w:r>
        <w:rPr>
          <w:rStyle w:val="Surname"/>
          <w:bdr w:val="dotted" w:sz="4" w:space="0" w:color="auto"/>
        </w:rPr>
        <w:t>Upadhyay</w:t>
      </w:r>
      <w:r>
        <w:rPr>
          <w:bdr w:val="dotted" w:sz="4" w:space="0" w:color="auto"/>
        </w:rPr>
        <w:t xml:space="preserve"> </w:t>
      </w:r>
      <w:r>
        <w:rPr>
          <w:rStyle w:val="FirstName"/>
          <w:bdr w:val="dotted" w:sz="4" w:space="0" w:color="auto"/>
        </w:rPr>
        <w:t>SS</w:t>
      </w:r>
      <w:r>
        <w:t xml:space="preserve">, </w:t>
      </w:r>
      <w:r>
        <w:rPr>
          <w:rStyle w:val="Surname"/>
          <w:bdr w:val="dotted" w:sz="4" w:space="0" w:color="auto"/>
        </w:rPr>
        <w:t>Moulton</w:t>
      </w:r>
      <w:r>
        <w:rPr>
          <w:bdr w:val="dotted" w:sz="4" w:space="0" w:color="auto"/>
        </w:rPr>
        <w:t xml:space="preserve"> </w:t>
      </w:r>
      <w:r>
        <w:rPr>
          <w:rStyle w:val="FirstName"/>
          <w:bdr w:val="dotted" w:sz="4" w:space="0" w:color="auto"/>
        </w:rPr>
        <w:t>A</w:t>
      </w:r>
      <w:r>
        <w:t xml:space="preserve">, </w:t>
      </w:r>
      <w:r>
        <w:rPr>
          <w:rStyle w:val="Surname"/>
          <w:bdr w:val="dotted" w:sz="4" w:space="0" w:color="auto"/>
        </w:rPr>
        <w:t>Burwell</w:t>
      </w:r>
      <w:r>
        <w:rPr>
          <w:bdr w:val="dotted" w:sz="4" w:space="0" w:color="auto"/>
        </w:rPr>
        <w:t xml:space="preserve"> </w:t>
      </w:r>
      <w:r>
        <w:rPr>
          <w:rStyle w:val="FirstName"/>
          <w:bdr w:val="dotted" w:sz="4" w:space="0" w:color="auto"/>
        </w:rPr>
        <w:t>RG.</w:t>
      </w:r>
      <w:r>
        <w:t xml:space="preserve"> </w:t>
      </w:r>
      <w:r>
        <w:rPr>
          <w:rStyle w:val="ArticleTitle"/>
        </w:rPr>
        <w:t>Biological factors predisposing to traumatic posterior dislocation of the hip. A selection process in the mechanism of injury</w:t>
      </w:r>
      <w:r>
        <w:t xml:space="preserve">. </w:t>
      </w:r>
      <w:r>
        <w:rPr>
          <w:rStyle w:val="JournalTitle"/>
          <w:i/>
        </w:rPr>
        <w:t>J Bone Joint Surg Br</w:t>
      </w:r>
      <w:r>
        <w:t xml:space="preserve">. </w:t>
      </w:r>
      <w:r>
        <w:rPr>
          <w:rStyle w:val="Year"/>
        </w:rPr>
        <w:t>1985</w:t>
      </w:r>
      <w:r>
        <w:t>;</w:t>
      </w:r>
      <w:r>
        <w:rPr>
          <w:rStyle w:val="Volume"/>
        </w:rPr>
        <w:t>67</w:t>
      </w:r>
      <w:r>
        <w:t>(</w:t>
      </w:r>
      <w:r>
        <w:rPr>
          <w:rStyle w:val="Issue"/>
        </w:rPr>
        <w:t>2</w:t>
      </w:r>
      <w:r>
        <w:t>):</w:t>
      </w:r>
      <w:r>
        <w:rPr>
          <w:rStyle w:val="Pages"/>
        </w:rPr>
        <w:t>232-236</w:t>
      </w:r>
      <w:r>
        <w:t>. doi:</w:t>
      </w:r>
      <w:r>
        <w:rPr>
          <w:rStyle w:val="DOI"/>
        </w:rPr>
        <w:t>10.1302/0301-620X.67B2.3884614</w:t>
      </w:r>
      <w:r>
        <w:t>&lt;/bib&gt;</w:t>
      </w:r>
    </w:p>
    <w:p w14:paraId="19234D6E" w14:textId="69664EEB" w:rsidR="00D13690" w:rsidRDefault="00D13690" w:rsidP="00F71306"/>
    <w:p w14:paraId="212A3C92" w14:textId="77777777" w:rsidR="00A552F0" w:rsidRDefault="00A552F0" w:rsidP="000505A4"/>
    <w:p w14:paraId="7A5E316D" w14:textId="77777777" w:rsidR="00D13690" w:rsidRDefault="00D13690" w:rsidP="00F71306"/>
    <w:p w14:paraId="5CC4A998" w14:textId="182067DA" w:rsidR="00015289" w:rsidRPr="000E7AE7" w:rsidRDefault="00015289" w:rsidP="00F71306">
      <w:pPr>
        <w:rPr>
          <w:sz w:val="36"/>
        </w:rPr>
      </w:pPr>
    </w:p>
    <w:sectPr w:rsidR="00015289" w:rsidRPr="000E7AE7" w:rsidSect="00F71306">
      <w:headerReference w:type="default" r:id="rId9"/>
      <w:footerReference w:type="default" r:id="rId10"/>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CB4C4" w14:textId="77777777" w:rsidR="004A44CC" w:rsidRDefault="004A44CC">
      <w:r>
        <w:separator/>
      </w:r>
    </w:p>
  </w:endnote>
  <w:endnote w:type="continuationSeparator" w:id="0">
    <w:p w14:paraId="74F7456D" w14:textId="77777777" w:rsidR="004A44CC" w:rsidRDefault="004A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018180"/>
      <w:docPartObj>
        <w:docPartGallery w:val="Page Numbers (Bottom of Page)"/>
        <w:docPartUnique/>
      </w:docPartObj>
    </w:sdtPr>
    <w:sdtEndPr>
      <w:rPr>
        <w:rFonts w:ascii="Times New Roman" w:hAnsi="Times New Roman" w:cs="Times New Roman"/>
        <w:noProof/>
      </w:rPr>
    </w:sdtEndPr>
    <w:sdtContent>
      <w:p w14:paraId="30553DF2" w14:textId="77777777" w:rsidR="00A76F92" w:rsidRPr="00F84B9B" w:rsidRDefault="00A76F92">
        <w:pPr>
          <w:pStyle w:val="Footer"/>
          <w:rPr>
            <w:rFonts w:ascii="Times New Roman" w:hAnsi="Times New Roman" w:cs="Times New Roman"/>
          </w:rPr>
        </w:pPr>
        <w:r w:rsidRPr="00F84B9B">
          <w:rPr>
            <w:rFonts w:ascii="Times New Roman" w:hAnsi="Times New Roman" w:cs="Times New Roman"/>
          </w:rPr>
          <w:fldChar w:fldCharType="begin"/>
        </w:r>
        <w:r w:rsidRPr="00F84B9B">
          <w:rPr>
            <w:rFonts w:ascii="Times New Roman" w:hAnsi="Times New Roman" w:cs="Times New Roman"/>
          </w:rPr>
          <w:instrText xml:space="preserve"> PAGE   \* MERGEFORMAT </w:instrText>
        </w:r>
        <w:r w:rsidRPr="00F84B9B">
          <w:rPr>
            <w:rFonts w:ascii="Times New Roman" w:hAnsi="Times New Roman" w:cs="Times New Roman"/>
          </w:rPr>
          <w:fldChar w:fldCharType="separate"/>
        </w:r>
        <w:r w:rsidRPr="00F84B9B">
          <w:rPr>
            <w:rFonts w:ascii="Times New Roman" w:hAnsi="Times New Roman" w:cs="Times New Roman"/>
            <w:noProof/>
          </w:rPr>
          <w:t>1</w:t>
        </w:r>
        <w:r w:rsidRPr="00F84B9B">
          <w:rPr>
            <w:rFonts w:ascii="Times New Roman" w:hAnsi="Times New Roman" w:cs="Times New Roman"/>
            <w:noProof/>
          </w:rPr>
          <w:fldChar w:fldCharType="end"/>
        </w:r>
      </w:p>
    </w:sdtContent>
  </w:sdt>
  <w:p w14:paraId="51363CA3" w14:textId="77777777" w:rsidR="00A76F92" w:rsidRDefault="00A76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60D38" w14:textId="77777777" w:rsidR="004A44CC" w:rsidRDefault="004A44CC">
      <w:r>
        <w:separator/>
      </w:r>
    </w:p>
  </w:footnote>
  <w:footnote w:type="continuationSeparator" w:id="0">
    <w:p w14:paraId="66A91873" w14:textId="77777777" w:rsidR="004A44CC" w:rsidRDefault="004A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7BA2" w14:textId="55714DF8" w:rsidR="00A76F92" w:rsidRPr="002A2729" w:rsidRDefault="007D3705" w:rsidP="00160818">
    <w:pPr>
      <w:pStyle w:val="Header"/>
      <w:jc w:val="right"/>
      <w:rPr>
        <w:rFonts w:ascii="Times New Roman" w:hAnsi="Times New Roman" w:cs="Times New Roman"/>
      </w:rPr>
    </w:pPr>
    <w:r>
      <w:rPr>
        <w:rFonts w:ascii="Times New Roman" w:hAnsi="Times New Roman" w:cs="Times New Roman"/>
      </w:rPr>
      <w:t>Retroversion Injury Predisposition</w:t>
    </w:r>
  </w:p>
  <w:p w14:paraId="4BAB56BE" w14:textId="77777777" w:rsidR="00A76F92" w:rsidRDefault="00A76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021CD"/>
    <w:multiLevelType w:val="hybridMultilevel"/>
    <w:tmpl w:val="927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1910"/>
    <w:multiLevelType w:val="hybridMultilevel"/>
    <w:tmpl w:val="24C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7FF9"/>
    <w:multiLevelType w:val="hybridMultilevel"/>
    <w:tmpl w:val="9F18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D3F36"/>
    <w:multiLevelType w:val="hybridMultilevel"/>
    <w:tmpl w:val="297C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340A32"/>
    <w:multiLevelType w:val="hybridMultilevel"/>
    <w:tmpl w:val="2FCC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7FD73C1C"/>
    <w:multiLevelType w:val="hybridMultilevel"/>
    <w:tmpl w:val="9A7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766824">
    <w:abstractNumId w:val="13"/>
  </w:num>
  <w:num w:numId="2" w16cid:durableId="1539661007">
    <w:abstractNumId w:val="15"/>
  </w:num>
  <w:num w:numId="3" w16cid:durableId="1539005751">
    <w:abstractNumId w:val="17"/>
  </w:num>
  <w:num w:numId="4" w16cid:durableId="48038440">
    <w:abstractNumId w:val="11"/>
  </w:num>
  <w:num w:numId="5" w16cid:durableId="314186034">
    <w:abstractNumId w:val="10"/>
  </w:num>
  <w:num w:numId="6" w16cid:durableId="1830517049">
    <w:abstractNumId w:val="12"/>
  </w:num>
  <w:num w:numId="7" w16cid:durableId="1337000871">
    <w:abstractNumId w:val="16"/>
  </w:num>
  <w:num w:numId="8" w16cid:durableId="1855338586">
    <w:abstractNumId w:val="9"/>
  </w:num>
  <w:num w:numId="9" w16cid:durableId="639186298">
    <w:abstractNumId w:val="8"/>
  </w:num>
  <w:num w:numId="10" w16cid:durableId="1984191638">
    <w:abstractNumId w:val="14"/>
  </w:num>
  <w:num w:numId="11" w16cid:durableId="1384518688">
    <w:abstractNumId w:val="7"/>
  </w:num>
  <w:num w:numId="12" w16cid:durableId="1334456310">
    <w:abstractNumId w:val="6"/>
  </w:num>
  <w:num w:numId="13" w16cid:durableId="1285038890">
    <w:abstractNumId w:val="5"/>
  </w:num>
  <w:num w:numId="14" w16cid:durableId="1340934636">
    <w:abstractNumId w:val="4"/>
  </w:num>
  <w:num w:numId="15" w16cid:durableId="1894391085">
    <w:abstractNumId w:val="3"/>
  </w:num>
  <w:num w:numId="16" w16cid:durableId="936912440">
    <w:abstractNumId w:val="2"/>
  </w:num>
  <w:num w:numId="17" w16cid:durableId="1738553421">
    <w:abstractNumId w:val="1"/>
  </w:num>
  <w:num w:numId="18" w16cid:durableId="4954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linkStyles/>
  <w:revisionView w:markup="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0B"/>
    <w:rsid w:val="00000543"/>
    <w:rsid w:val="000018B0"/>
    <w:rsid w:val="00002376"/>
    <w:rsid w:val="00002F55"/>
    <w:rsid w:val="00006612"/>
    <w:rsid w:val="000115F2"/>
    <w:rsid w:val="000133EE"/>
    <w:rsid w:val="0001490F"/>
    <w:rsid w:val="00015289"/>
    <w:rsid w:val="00015F78"/>
    <w:rsid w:val="00015FBB"/>
    <w:rsid w:val="0002134F"/>
    <w:rsid w:val="000218F5"/>
    <w:rsid w:val="00021AC3"/>
    <w:rsid w:val="000225A3"/>
    <w:rsid w:val="000339FE"/>
    <w:rsid w:val="00033F8B"/>
    <w:rsid w:val="00041679"/>
    <w:rsid w:val="00041EA9"/>
    <w:rsid w:val="00042275"/>
    <w:rsid w:val="00042A9C"/>
    <w:rsid w:val="000447D0"/>
    <w:rsid w:val="00045D72"/>
    <w:rsid w:val="000478CE"/>
    <w:rsid w:val="000505A4"/>
    <w:rsid w:val="0005134A"/>
    <w:rsid w:val="0005180F"/>
    <w:rsid w:val="00052E59"/>
    <w:rsid w:val="00055C8B"/>
    <w:rsid w:val="0006241F"/>
    <w:rsid w:val="00066D3A"/>
    <w:rsid w:val="00072078"/>
    <w:rsid w:val="000731C0"/>
    <w:rsid w:val="00076668"/>
    <w:rsid w:val="00080768"/>
    <w:rsid w:val="0008219E"/>
    <w:rsid w:val="00083855"/>
    <w:rsid w:val="00084866"/>
    <w:rsid w:val="00087D82"/>
    <w:rsid w:val="00090A92"/>
    <w:rsid w:val="00093ADF"/>
    <w:rsid w:val="000A2389"/>
    <w:rsid w:val="000A3C05"/>
    <w:rsid w:val="000B0C3B"/>
    <w:rsid w:val="000B142B"/>
    <w:rsid w:val="000B1780"/>
    <w:rsid w:val="000B2084"/>
    <w:rsid w:val="000B2B6D"/>
    <w:rsid w:val="000B586F"/>
    <w:rsid w:val="000B64B7"/>
    <w:rsid w:val="000B6A01"/>
    <w:rsid w:val="000B7CE4"/>
    <w:rsid w:val="000C1EE3"/>
    <w:rsid w:val="000C2699"/>
    <w:rsid w:val="000C322D"/>
    <w:rsid w:val="000C465B"/>
    <w:rsid w:val="000C5066"/>
    <w:rsid w:val="000C56BF"/>
    <w:rsid w:val="000C6053"/>
    <w:rsid w:val="000C6B4B"/>
    <w:rsid w:val="000E0B39"/>
    <w:rsid w:val="000E5BEF"/>
    <w:rsid w:val="000E6C1F"/>
    <w:rsid w:val="000E7AE7"/>
    <w:rsid w:val="000F0836"/>
    <w:rsid w:val="000F242C"/>
    <w:rsid w:val="000F261E"/>
    <w:rsid w:val="000F3108"/>
    <w:rsid w:val="000F5B6E"/>
    <w:rsid w:val="000F6D0C"/>
    <w:rsid w:val="000F7CA6"/>
    <w:rsid w:val="001049E0"/>
    <w:rsid w:val="00104BB9"/>
    <w:rsid w:val="001069C9"/>
    <w:rsid w:val="00107A54"/>
    <w:rsid w:val="001152B1"/>
    <w:rsid w:val="00116200"/>
    <w:rsid w:val="001164EA"/>
    <w:rsid w:val="001172A2"/>
    <w:rsid w:val="00120497"/>
    <w:rsid w:val="001213F7"/>
    <w:rsid w:val="00121476"/>
    <w:rsid w:val="001339DB"/>
    <w:rsid w:val="00134557"/>
    <w:rsid w:val="00137D7F"/>
    <w:rsid w:val="0014741A"/>
    <w:rsid w:val="00150473"/>
    <w:rsid w:val="00152B40"/>
    <w:rsid w:val="001537FE"/>
    <w:rsid w:val="00160818"/>
    <w:rsid w:val="00163834"/>
    <w:rsid w:val="00164BB4"/>
    <w:rsid w:val="00172ECE"/>
    <w:rsid w:val="00177A48"/>
    <w:rsid w:val="00180DC7"/>
    <w:rsid w:val="001813CB"/>
    <w:rsid w:val="001827A4"/>
    <w:rsid w:val="00185C48"/>
    <w:rsid w:val="00186472"/>
    <w:rsid w:val="00186F65"/>
    <w:rsid w:val="0019460B"/>
    <w:rsid w:val="00195E5C"/>
    <w:rsid w:val="001974C9"/>
    <w:rsid w:val="001977DF"/>
    <w:rsid w:val="001A080C"/>
    <w:rsid w:val="001A4C61"/>
    <w:rsid w:val="001A5D7A"/>
    <w:rsid w:val="001A7485"/>
    <w:rsid w:val="001A7945"/>
    <w:rsid w:val="001B3479"/>
    <w:rsid w:val="001C1C1A"/>
    <w:rsid w:val="001C259D"/>
    <w:rsid w:val="001C28FD"/>
    <w:rsid w:val="001C3207"/>
    <w:rsid w:val="001C7361"/>
    <w:rsid w:val="001D11A2"/>
    <w:rsid w:val="001D1C6D"/>
    <w:rsid w:val="001D3578"/>
    <w:rsid w:val="001D3F6A"/>
    <w:rsid w:val="001D4E30"/>
    <w:rsid w:val="001E6658"/>
    <w:rsid w:val="001E6832"/>
    <w:rsid w:val="001E7572"/>
    <w:rsid w:val="001F02D9"/>
    <w:rsid w:val="001F03B1"/>
    <w:rsid w:val="001F07BC"/>
    <w:rsid w:val="001F1EF8"/>
    <w:rsid w:val="001F6FAB"/>
    <w:rsid w:val="0020244D"/>
    <w:rsid w:val="00203EDC"/>
    <w:rsid w:val="002063DB"/>
    <w:rsid w:val="00210CB4"/>
    <w:rsid w:val="0021249E"/>
    <w:rsid w:val="00212C32"/>
    <w:rsid w:val="002168B8"/>
    <w:rsid w:val="0021710E"/>
    <w:rsid w:val="0022158C"/>
    <w:rsid w:val="00222081"/>
    <w:rsid w:val="00222886"/>
    <w:rsid w:val="00224674"/>
    <w:rsid w:val="0023063F"/>
    <w:rsid w:val="00231821"/>
    <w:rsid w:val="00235DF1"/>
    <w:rsid w:val="0024183C"/>
    <w:rsid w:val="00247061"/>
    <w:rsid w:val="002479FD"/>
    <w:rsid w:val="0025094C"/>
    <w:rsid w:val="002510BE"/>
    <w:rsid w:val="00251DF7"/>
    <w:rsid w:val="00253DAA"/>
    <w:rsid w:val="00255C55"/>
    <w:rsid w:val="002644C3"/>
    <w:rsid w:val="00267637"/>
    <w:rsid w:val="00270B13"/>
    <w:rsid w:val="00277DDD"/>
    <w:rsid w:val="00281560"/>
    <w:rsid w:val="002833A2"/>
    <w:rsid w:val="002852F6"/>
    <w:rsid w:val="00286024"/>
    <w:rsid w:val="002877BF"/>
    <w:rsid w:val="0029303C"/>
    <w:rsid w:val="00293D03"/>
    <w:rsid w:val="002952FD"/>
    <w:rsid w:val="00297172"/>
    <w:rsid w:val="002972EC"/>
    <w:rsid w:val="00297F8E"/>
    <w:rsid w:val="002A18DF"/>
    <w:rsid w:val="002A2729"/>
    <w:rsid w:val="002A33E1"/>
    <w:rsid w:val="002A68D6"/>
    <w:rsid w:val="002B1A61"/>
    <w:rsid w:val="002B548D"/>
    <w:rsid w:val="002B5C5B"/>
    <w:rsid w:val="002B772C"/>
    <w:rsid w:val="002C1E2E"/>
    <w:rsid w:val="002C278D"/>
    <w:rsid w:val="002C519F"/>
    <w:rsid w:val="002C5767"/>
    <w:rsid w:val="002C71AB"/>
    <w:rsid w:val="002D4619"/>
    <w:rsid w:val="002D55F8"/>
    <w:rsid w:val="002D650E"/>
    <w:rsid w:val="002E03A9"/>
    <w:rsid w:val="002E0939"/>
    <w:rsid w:val="002E191C"/>
    <w:rsid w:val="002E230A"/>
    <w:rsid w:val="002E3FB8"/>
    <w:rsid w:val="002E4EE5"/>
    <w:rsid w:val="002E76E7"/>
    <w:rsid w:val="002E7FC1"/>
    <w:rsid w:val="002F17E5"/>
    <w:rsid w:val="002F30C9"/>
    <w:rsid w:val="002F3AB2"/>
    <w:rsid w:val="002F5DBA"/>
    <w:rsid w:val="002F64E5"/>
    <w:rsid w:val="00300231"/>
    <w:rsid w:val="003004FC"/>
    <w:rsid w:val="00305872"/>
    <w:rsid w:val="003114C8"/>
    <w:rsid w:val="00314515"/>
    <w:rsid w:val="00314D3B"/>
    <w:rsid w:val="00316ABF"/>
    <w:rsid w:val="00320320"/>
    <w:rsid w:val="00322E80"/>
    <w:rsid w:val="00325342"/>
    <w:rsid w:val="00326631"/>
    <w:rsid w:val="003314A6"/>
    <w:rsid w:val="003337A4"/>
    <w:rsid w:val="003404CD"/>
    <w:rsid w:val="00340AE6"/>
    <w:rsid w:val="00342CC0"/>
    <w:rsid w:val="003440D3"/>
    <w:rsid w:val="00347AB5"/>
    <w:rsid w:val="00356840"/>
    <w:rsid w:val="00356C22"/>
    <w:rsid w:val="00362764"/>
    <w:rsid w:val="00366B7B"/>
    <w:rsid w:val="00371A54"/>
    <w:rsid w:val="00375435"/>
    <w:rsid w:val="00375F45"/>
    <w:rsid w:val="003866F6"/>
    <w:rsid w:val="00386894"/>
    <w:rsid w:val="0038698F"/>
    <w:rsid w:val="00395971"/>
    <w:rsid w:val="00395F35"/>
    <w:rsid w:val="00396CE7"/>
    <w:rsid w:val="003974E7"/>
    <w:rsid w:val="003A034C"/>
    <w:rsid w:val="003A03E7"/>
    <w:rsid w:val="003A1C18"/>
    <w:rsid w:val="003A4003"/>
    <w:rsid w:val="003B14EC"/>
    <w:rsid w:val="003B1B12"/>
    <w:rsid w:val="003B2963"/>
    <w:rsid w:val="003B4AA7"/>
    <w:rsid w:val="003B5A47"/>
    <w:rsid w:val="003B7A3D"/>
    <w:rsid w:val="003C5E08"/>
    <w:rsid w:val="003D316F"/>
    <w:rsid w:val="003D7895"/>
    <w:rsid w:val="003D7DA9"/>
    <w:rsid w:val="003E0481"/>
    <w:rsid w:val="003E2356"/>
    <w:rsid w:val="003E3858"/>
    <w:rsid w:val="003E606C"/>
    <w:rsid w:val="003E6F4E"/>
    <w:rsid w:val="003E708F"/>
    <w:rsid w:val="003F00B9"/>
    <w:rsid w:val="003F052B"/>
    <w:rsid w:val="003F0708"/>
    <w:rsid w:val="003F4AE8"/>
    <w:rsid w:val="00404D3F"/>
    <w:rsid w:val="004057D7"/>
    <w:rsid w:val="00405AE2"/>
    <w:rsid w:val="00406567"/>
    <w:rsid w:val="00410833"/>
    <w:rsid w:val="004133A1"/>
    <w:rsid w:val="00415571"/>
    <w:rsid w:val="004155BD"/>
    <w:rsid w:val="00416FF7"/>
    <w:rsid w:val="00420A30"/>
    <w:rsid w:val="004231FE"/>
    <w:rsid w:val="00426720"/>
    <w:rsid w:val="004303C2"/>
    <w:rsid w:val="0044259A"/>
    <w:rsid w:val="00443423"/>
    <w:rsid w:val="004442D3"/>
    <w:rsid w:val="00444DB0"/>
    <w:rsid w:val="004455AA"/>
    <w:rsid w:val="00445D63"/>
    <w:rsid w:val="004472C8"/>
    <w:rsid w:val="00447A2C"/>
    <w:rsid w:val="00452981"/>
    <w:rsid w:val="004529AB"/>
    <w:rsid w:val="0045489B"/>
    <w:rsid w:val="00460B47"/>
    <w:rsid w:val="00461F2F"/>
    <w:rsid w:val="00462B84"/>
    <w:rsid w:val="00464564"/>
    <w:rsid w:val="00466D07"/>
    <w:rsid w:val="004679B7"/>
    <w:rsid w:val="0047077C"/>
    <w:rsid w:val="004718F4"/>
    <w:rsid w:val="00476266"/>
    <w:rsid w:val="00483F1E"/>
    <w:rsid w:val="00493EA3"/>
    <w:rsid w:val="004A2E62"/>
    <w:rsid w:val="004A3369"/>
    <w:rsid w:val="004A44CC"/>
    <w:rsid w:val="004A6A96"/>
    <w:rsid w:val="004A75E1"/>
    <w:rsid w:val="004A7612"/>
    <w:rsid w:val="004B062F"/>
    <w:rsid w:val="004B0C7D"/>
    <w:rsid w:val="004B4FD9"/>
    <w:rsid w:val="004B5935"/>
    <w:rsid w:val="004B5A41"/>
    <w:rsid w:val="004B7292"/>
    <w:rsid w:val="004C0FFA"/>
    <w:rsid w:val="004C31C8"/>
    <w:rsid w:val="004D106F"/>
    <w:rsid w:val="004D1D64"/>
    <w:rsid w:val="004D21EB"/>
    <w:rsid w:val="004D49E4"/>
    <w:rsid w:val="004D4A2F"/>
    <w:rsid w:val="004D5D0F"/>
    <w:rsid w:val="004E2B04"/>
    <w:rsid w:val="004E4392"/>
    <w:rsid w:val="004E6C2A"/>
    <w:rsid w:val="004F0166"/>
    <w:rsid w:val="004F0D64"/>
    <w:rsid w:val="004F2CB7"/>
    <w:rsid w:val="00506981"/>
    <w:rsid w:val="0051047C"/>
    <w:rsid w:val="00513EF6"/>
    <w:rsid w:val="0051535D"/>
    <w:rsid w:val="0052005B"/>
    <w:rsid w:val="005217BB"/>
    <w:rsid w:val="005273F4"/>
    <w:rsid w:val="00530B03"/>
    <w:rsid w:val="00533D6A"/>
    <w:rsid w:val="00536413"/>
    <w:rsid w:val="005370D8"/>
    <w:rsid w:val="005406B7"/>
    <w:rsid w:val="00543C45"/>
    <w:rsid w:val="00545820"/>
    <w:rsid w:val="00554307"/>
    <w:rsid w:val="0056014A"/>
    <w:rsid w:val="005619B5"/>
    <w:rsid w:val="00561AE2"/>
    <w:rsid w:val="005625EF"/>
    <w:rsid w:val="00562FBB"/>
    <w:rsid w:val="00563586"/>
    <w:rsid w:val="00567BB6"/>
    <w:rsid w:val="00571165"/>
    <w:rsid w:val="005730FB"/>
    <w:rsid w:val="00581B5B"/>
    <w:rsid w:val="005823D8"/>
    <w:rsid w:val="00582B52"/>
    <w:rsid w:val="00583CFE"/>
    <w:rsid w:val="00592139"/>
    <w:rsid w:val="00595F3B"/>
    <w:rsid w:val="005A3ED9"/>
    <w:rsid w:val="005B5967"/>
    <w:rsid w:val="005C1AE8"/>
    <w:rsid w:val="005C3EA0"/>
    <w:rsid w:val="005D228C"/>
    <w:rsid w:val="005D6FAC"/>
    <w:rsid w:val="005E251A"/>
    <w:rsid w:val="005E281B"/>
    <w:rsid w:val="005E5ECB"/>
    <w:rsid w:val="005F0A58"/>
    <w:rsid w:val="005F6498"/>
    <w:rsid w:val="005F762E"/>
    <w:rsid w:val="005F77ED"/>
    <w:rsid w:val="006011FA"/>
    <w:rsid w:val="00602AF6"/>
    <w:rsid w:val="00602C48"/>
    <w:rsid w:val="006030EC"/>
    <w:rsid w:val="006031BB"/>
    <w:rsid w:val="00603BA5"/>
    <w:rsid w:val="006054E9"/>
    <w:rsid w:val="006065F1"/>
    <w:rsid w:val="00606A9A"/>
    <w:rsid w:val="00606E17"/>
    <w:rsid w:val="00607B19"/>
    <w:rsid w:val="00612C91"/>
    <w:rsid w:val="00614B43"/>
    <w:rsid w:val="00617861"/>
    <w:rsid w:val="0062017B"/>
    <w:rsid w:val="00623FB6"/>
    <w:rsid w:val="006241B7"/>
    <w:rsid w:val="00626B60"/>
    <w:rsid w:val="00630103"/>
    <w:rsid w:val="00630409"/>
    <w:rsid w:val="0063150D"/>
    <w:rsid w:val="00632116"/>
    <w:rsid w:val="006371D3"/>
    <w:rsid w:val="006416ED"/>
    <w:rsid w:val="00641D59"/>
    <w:rsid w:val="00643075"/>
    <w:rsid w:val="00643510"/>
    <w:rsid w:val="00643623"/>
    <w:rsid w:val="00644BAE"/>
    <w:rsid w:val="0065096C"/>
    <w:rsid w:val="006519AD"/>
    <w:rsid w:val="00652160"/>
    <w:rsid w:val="00652CAE"/>
    <w:rsid w:val="00654157"/>
    <w:rsid w:val="00660D00"/>
    <w:rsid w:val="0066486F"/>
    <w:rsid w:val="00664EDF"/>
    <w:rsid w:val="00670881"/>
    <w:rsid w:val="00675A08"/>
    <w:rsid w:val="00677022"/>
    <w:rsid w:val="00682114"/>
    <w:rsid w:val="00686391"/>
    <w:rsid w:val="00686955"/>
    <w:rsid w:val="0068776D"/>
    <w:rsid w:val="00691C71"/>
    <w:rsid w:val="00691DE5"/>
    <w:rsid w:val="00693C69"/>
    <w:rsid w:val="00696A91"/>
    <w:rsid w:val="006A0C19"/>
    <w:rsid w:val="006A1A5F"/>
    <w:rsid w:val="006A2086"/>
    <w:rsid w:val="006A38BB"/>
    <w:rsid w:val="006A46D0"/>
    <w:rsid w:val="006A4F21"/>
    <w:rsid w:val="006B5FAB"/>
    <w:rsid w:val="006B6B93"/>
    <w:rsid w:val="006C0C15"/>
    <w:rsid w:val="006C1557"/>
    <w:rsid w:val="006C3005"/>
    <w:rsid w:val="006C3B65"/>
    <w:rsid w:val="006C5677"/>
    <w:rsid w:val="006C5E32"/>
    <w:rsid w:val="006C5E4E"/>
    <w:rsid w:val="006C63FC"/>
    <w:rsid w:val="006C64E2"/>
    <w:rsid w:val="006C65C4"/>
    <w:rsid w:val="006D37D9"/>
    <w:rsid w:val="006D77D9"/>
    <w:rsid w:val="006E139B"/>
    <w:rsid w:val="006E1EAA"/>
    <w:rsid w:val="006E30A6"/>
    <w:rsid w:val="006F03A3"/>
    <w:rsid w:val="006F1535"/>
    <w:rsid w:val="006F635B"/>
    <w:rsid w:val="006F67FF"/>
    <w:rsid w:val="00706C7D"/>
    <w:rsid w:val="00711B8D"/>
    <w:rsid w:val="0071466C"/>
    <w:rsid w:val="00715FD1"/>
    <w:rsid w:val="0072348C"/>
    <w:rsid w:val="00731952"/>
    <w:rsid w:val="007352EC"/>
    <w:rsid w:val="00735E43"/>
    <w:rsid w:val="00737B94"/>
    <w:rsid w:val="00740377"/>
    <w:rsid w:val="00740495"/>
    <w:rsid w:val="00750FC0"/>
    <w:rsid w:val="0075255F"/>
    <w:rsid w:val="00753BDC"/>
    <w:rsid w:val="00761F29"/>
    <w:rsid w:val="0076316B"/>
    <w:rsid w:val="0076601B"/>
    <w:rsid w:val="00766C1D"/>
    <w:rsid w:val="00770D6F"/>
    <w:rsid w:val="00772278"/>
    <w:rsid w:val="007732D9"/>
    <w:rsid w:val="0077459F"/>
    <w:rsid w:val="00775DE6"/>
    <w:rsid w:val="00777412"/>
    <w:rsid w:val="00777B15"/>
    <w:rsid w:val="00792462"/>
    <w:rsid w:val="00794CA0"/>
    <w:rsid w:val="00797375"/>
    <w:rsid w:val="007A008B"/>
    <w:rsid w:val="007A22FC"/>
    <w:rsid w:val="007A5FBD"/>
    <w:rsid w:val="007A653E"/>
    <w:rsid w:val="007B25AF"/>
    <w:rsid w:val="007B35F2"/>
    <w:rsid w:val="007B491F"/>
    <w:rsid w:val="007B55A5"/>
    <w:rsid w:val="007C1CBD"/>
    <w:rsid w:val="007D0DB8"/>
    <w:rsid w:val="007D198A"/>
    <w:rsid w:val="007D34DA"/>
    <w:rsid w:val="007D3705"/>
    <w:rsid w:val="007D4016"/>
    <w:rsid w:val="007D46C4"/>
    <w:rsid w:val="007D56BF"/>
    <w:rsid w:val="007D7645"/>
    <w:rsid w:val="007D7D1A"/>
    <w:rsid w:val="007E03D9"/>
    <w:rsid w:val="007E1A60"/>
    <w:rsid w:val="007E2DFE"/>
    <w:rsid w:val="007E35E5"/>
    <w:rsid w:val="007E5616"/>
    <w:rsid w:val="007F39F1"/>
    <w:rsid w:val="007F44EB"/>
    <w:rsid w:val="008015EE"/>
    <w:rsid w:val="008032BB"/>
    <w:rsid w:val="00803485"/>
    <w:rsid w:val="0080530C"/>
    <w:rsid w:val="00805F2F"/>
    <w:rsid w:val="0080743A"/>
    <w:rsid w:val="00810BEF"/>
    <w:rsid w:val="00813053"/>
    <w:rsid w:val="00814783"/>
    <w:rsid w:val="00816A40"/>
    <w:rsid w:val="00816ABE"/>
    <w:rsid w:val="0081721B"/>
    <w:rsid w:val="0082079D"/>
    <w:rsid w:val="008313F9"/>
    <w:rsid w:val="008316D7"/>
    <w:rsid w:val="0083427E"/>
    <w:rsid w:val="008410E0"/>
    <w:rsid w:val="00844D20"/>
    <w:rsid w:val="00845044"/>
    <w:rsid w:val="00847CC0"/>
    <w:rsid w:val="008512EC"/>
    <w:rsid w:val="00851AF9"/>
    <w:rsid w:val="00852268"/>
    <w:rsid w:val="008528F2"/>
    <w:rsid w:val="00855EEF"/>
    <w:rsid w:val="008564AC"/>
    <w:rsid w:val="00860621"/>
    <w:rsid w:val="0086606B"/>
    <w:rsid w:val="00870229"/>
    <w:rsid w:val="00871ED8"/>
    <w:rsid w:val="00872EEB"/>
    <w:rsid w:val="00873FE0"/>
    <w:rsid w:val="00874399"/>
    <w:rsid w:val="00880C08"/>
    <w:rsid w:val="00885422"/>
    <w:rsid w:val="008874AD"/>
    <w:rsid w:val="00893555"/>
    <w:rsid w:val="00896105"/>
    <w:rsid w:val="00897135"/>
    <w:rsid w:val="008A3A49"/>
    <w:rsid w:val="008B09AE"/>
    <w:rsid w:val="008B0D87"/>
    <w:rsid w:val="008B2747"/>
    <w:rsid w:val="008B63A5"/>
    <w:rsid w:val="008B646B"/>
    <w:rsid w:val="008B7417"/>
    <w:rsid w:val="008C07DD"/>
    <w:rsid w:val="008C1491"/>
    <w:rsid w:val="008C2148"/>
    <w:rsid w:val="008C2908"/>
    <w:rsid w:val="008C3C5B"/>
    <w:rsid w:val="008D2207"/>
    <w:rsid w:val="008E0808"/>
    <w:rsid w:val="008E3A6A"/>
    <w:rsid w:val="008E6110"/>
    <w:rsid w:val="008E6421"/>
    <w:rsid w:val="008F2C61"/>
    <w:rsid w:val="008F3CCD"/>
    <w:rsid w:val="008F4783"/>
    <w:rsid w:val="008F5666"/>
    <w:rsid w:val="008F5AEB"/>
    <w:rsid w:val="009007A7"/>
    <w:rsid w:val="0090287F"/>
    <w:rsid w:val="00920003"/>
    <w:rsid w:val="009200C0"/>
    <w:rsid w:val="009210FE"/>
    <w:rsid w:val="00921969"/>
    <w:rsid w:val="009223F9"/>
    <w:rsid w:val="0092383E"/>
    <w:rsid w:val="0092681C"/>
    <w:rsid w:val="00931A2D"/>
    <w:rsid w:val="00932A83"/>
    <w:rsid w:val="00932AE5"/>
    <w:rsid w:val="00935D87"/>
    <w:rsid w:val="0094057B"/>
    <w:rsid w:val="00940EC9"/>
    <w:rsid w:val="00941600"/>
    <w:rsid w:val="0094380F"/>
    <w:rsid w:val="00944AA8"/>
    <w:rsid w:val="00944BFD"/>
    <w:rsid w:val="00946413"/>
    <w:rsid w:val="00946EEC"/>
    <w:rsid w:val="00954412"/>
    <w:rsid w:val="009546F9"/>
    <w:rsid w:val="0095740F"/>
    <w:rsid w:val="00957C2E"/>
    <w:rsid w:val="0096365A"/>
    <w:rsid w:val="00966D2D"/>
    <w:rsid w:val="00966F96"/>
    <w:rsid w:val="00966FEA"/>
    <w:rsid w:val="0096759E"/>
    <w:rsid w:val="00974CFD"/>
    <w:rsid w:val="00975E70"/>
    <w:rsid w:val="009808E3"/>
    <w:rsid w:val="00984E7D"/>
    <w:rsid w:val="009912E6"/>
    <w:rsid w:val="00993885"/>
    <w:rsid w:val="00995614"/>
    <w:rsid w:val="00997ED9"/>
    <w:rsid w:val="009A3235"/>
    <w:rsid w:val="009A3ABE"/>
    <w:rsid w:val="009A5A0D"/>
    <w:rsid w:val="009A6EF4"/>
    <w:rsid w:val="009A7DAF"/>
    <w:rsid w:val="009B22F9"/>
    <w:rsid w:val="009B2FF9"/>
    <w:rsid w:val="009B5096"/>
    <w:rsid w:val="009B55DB"/>
    <w:rsid w:val="009C2B0C"/>
    <w:rsid w:val="009D010E"/>
    <w:rsid w:val="009D1720"/>
    <w:rsid w:val="009D617E"/>
    <w:rsid w:val="009D7979"/>
    <w:rsid w:val="009E55BA"/>
    <w:rsid w:val="009E5817"/>
    <w:rsid w:val="009F0A9A"/>
    <w:rsid w:val="009F2D8F"/>
    <w:rsid w:val="009F71F8"/>
    <w:rsid w:val="00A01B6D"/>
    <w:rsid w:val="00A02A7D"/>
    <w:rsid w:val="00A030D5"/>
    <w:rsid w:val="00A06F2A"/>
    <w:rsid w:val="00A11873"/>
    <w:rsid w:val="00A11AC9"/>
    <w:rsid w:val="00A13451"/>
    <w:rsid w:val="00A13F59"/>
    <w:rsid w:val="00A15C6B"/>
    <w:rsid w:val="00A22280"/>
    <w:rsid w:val="00A245E9"/>
    <w:rsid w:val="00A2543D"/>
    <w:rsid w:val="00A26C88"/>
    <w:rsid w:val="00A2702E"/>
    <w:rsid w:val="00A34722"/>
    <w:rsid w:val="00A36440"/>
    <w:rsid w:val="00A37064"/>
    <w:rsid w:val="00A43494"/>
    <w:rsid w:val="00A44CBD"/>
    <w:rsid w:val="00A469F2"/>
    <w:rsid w:val="00A552F0"/>
    <w:rsid w:val="00A55A2F"/>
    <w:rsid w:val="00A56AB2"/>
    <w:rsid w:val="00A61991"/>
    <w:rsid w:val="00A62822"/>
    <w:rsid w:val="00A62D69"/>
    <w:rsid w:val="00A65059"/>
    <w:rsid w:val="00A65603"/>
    <w:rsid w:val="00A6608F"/>
    <w:rsid w:val="00A702F9"/>
    <w:rsid w:val="00A76F92"/>
    <w:rsid w:val="00A77824"/>
    <w:rsid w:val="00A80656"/>
    <w:rsid w:val="00A81F7B"/>
    <w:rsid w:val="00A820BB"/>
    <w:rsid w:val="00A82D82"/>
    <w:rsid w:val="00A90D00"/>
    <w:rsid w:val="00A9120C"/>
    <w:rsid w:val="00A92D35"/>
    <w:rsid w:val="00A94BDC"/>
    <w:rsid w:val="00A96B2F"/>
    <w:rsid w:val="00AA54C5"/>
    <w:rsid w:val="00AA5668"/>
    <w:rsid w:val="00AA7DB5"/>
    <w:rsid w:val="00AB0475"/>
    <w:rsid w:val="00AB300C"/>
    <w:rsid w:val="00AB406F"/>
    <w:rsid w:val="00AB4659"/>
    <w:rsid w:val="00AB754D"/>
    <w:rsid w:val="00AB7A34"/>
    <w:rsid w:val="00AC0B38"/>
    <w:rsid w:val="00AC294F"/>
    <w:rsid w:val="00AC6142"/>
    <w:rsid w:val="00AC69BA"/>
    <w:rsid w:val="00AD0747"/>
    <w:rsid w:val="00AD1990"/>
    <w:rsid w:val="00AD2446"/>
    <w:rsid w:val="00AD5E6A"/>
    <w:rsid w:val="00AE1A18"/>
    <w:rsid w:val="00AE2EE5"/>
    <w:rsid w:val="00AF1EF5"/>
    <w:rsid w:val="00AF36C6"/>
    <w:rsid w:val="00AF63BA"/>
    <w:rsid w:val="00B00AB7"/>
    <w:rsid w:val="00B02F8D"/>
    <w:rsid w:val="00B042B2"/>
    <w:rsid w:val="00B04700"/>
    <w:rsid w:val="00B05C13"/>
    <w:rsid w:val="00B05DA8"/>
    <w:rsid w:val="00B11BBA"/>
    <w:rsid w:val="00B12CCD"/>
    <w:rsid w:val="00B12E56"/>
    <w:rsid w:val="00B13350"/>
    <w:rsid w:val="00B14537"/>
    <w:rsid w:val="00B16AF6"/>
    <w:rsid w:val="00B21930"/>
    <w:rsid w:val="00B2215A"/>
    <w:rsid w:val="00B24D5B"/>
    <w:rsid w:val="00B30073"/>
    <w:rsid w:val="00B32C65"/>
    <w:rsid w:val="00B32F76"/>
    <w:rsid w:val="00B34DB1"/>
    <w:rsid w:val="00B37401"/>
    <w:rsid w:val="00B375F4"/>
    <w:rsid w:val="00B37DB7"/>
    <w:rsid w:val="00B4009C"/>
    <w:rsid w:val="00B4278F"/>
    <w:rsid w:val="00B43AE3"/>
    <w:rsid w:val="00B46929"/>
    <w:rsid w:val="00B46FFA"/>
    <w:rsid w:val="00B47300"/>
    <w:rsid w:val="00B47E63"/>
    <w:rsid w:val="00B56425"/>
    <w:rsid w:val="00B60E31"/>
    <w:rsid w:val="00B64B2A"/>
    <w:rsid w:val="00B6777D"/>
    <w:rsid w:val="00B70AED"/>
    <w:rsid w:val="00B719F1"/>
    <w:rsid w:val="00B71A59"/>
    <w:rsid w:val="00B8296B"/>
    <w:rsid w:val="00B84635"/>
    <w:rsid w:val="00B874AB"/>
    <w:rsid w:val="00B90FFB"/>
    <w:rsid w:val="00B938DF"/>
    <w:rsid w:val="00B9455A"/>
    <w:rsid w:val="00B954EB"/>
    <w:rsid w:val="00B972E8"/>
    <w:rsid w:val="00BA2788"/>
    <w:rsid w:val="00BA4289"/>
    <w:rsid w:val="00BA60D8"/>
    <w:rsid w:val="00BA6156"/>
    <w:rsid w:val="00BB6887"/>
    <w:rsid w:val="00BB7499"/>
    <w:rsid w:val="00BC091E"/>
    <w:rsid w:val="00BC1724"/>
    <w:rsid w:val="00BC1FB8"/>
    <w:rsid w:val="00BC2D4A"/>
    <w:rsid w:val="00BC4212"/>
    <w:rsid w:val="00BC4B43"/>
    <w:rsid w:val="00BD1B1D"/>
    <w:rsid w:val="00BD1F6E"/>
    <w:rsid w:val="00BD2A57"/>
    <w:rsid w:val="00BD3113"/>
    <w:rsid w:val="00BD4587"/>
    <w:rsid w:val="00BD7984"/>
    <w:rsid w:val="00BE09F7"/>
    <w:rsid w:val="00BE15B7"/>
    <w:rsid w:val="00BF0684"/>
    <w:rsid w:val="00BF3E4E"/>
    <w:rsid w:val="00C00067"/>
    <w:rsid w:val="00C0261C"/>
    <w:rsid w:val="00C04A5C"/>
    <w:rsid w:val="00C06979"/>
    <w:rsid w:val="00C06F28"/>
    <w:rsid w:val="00C07B09"/>
    <w:rsid w:val="00C1553A"/>
    <w:rsid w:val="00C17441"/>
    <w:rsid w:val="00C20E5C"/>
    <w:rsid w:val="00C30CC8"/>
    <w:rsid w:val="00C32CD5"/>
    <w:rsid w:val="00C32E00"/>
    <w:rsid w:val="00C33926"/>
    <w:rsid w:val="00C34813"/>
    <w:rsid w:val="00C43890"/>
    <w:rsid w:val="00C44BED"/>
    <w:rsid w:val="00C44F47"/>
    <w:rsid w:val="00C4631E"/>
    <w:rsid w:val="00C50055"/>
    <w:rsid w:val="00C513A4"/>
    <w:rsid w:val="00C52976"/>
    <w:rsid w:val="00C536D3"/>
    <w:rsid w:val="00C63032"/>
    <w:rsid w:val="00C6444F"/>
    <w:rsid w:val="00C64B7B"/>
    <w:rsid w:val="00C66A57"/>
    <w:rsid w:val="00C70E93"/>
    <w:rsid w:val="00C711BE"/>
    <w:rsid w:val="00C7250A"/>
    <w:rsid w:val="00C750FB"/>
    <w:rsid w:val="00C76896"/>
    <w:rsid w:val="00C83512"/>
    <w:rsid w:val="00C84285"/>
    <w:rsid w:val="00C84921"/>
    <w:rsid w:val="00C850B7"/>
    <w:rsid w:val="00C852D1"/>
    <w:rsid w:val="00C90621"/>
    <w:rsid w:val="00C91097"/>
    <w:rsid w:val="00C922C6"/>
    <w:rsid w:val="00C924FF"/>
    <w:rsid w:val="00C94E9C"/>
    <w:rsid w:val="00C9631B"/>
    <w:rsid w:val="00C96EC1"/>
    <w:rsid w:val="00CA0E08"/>
    <w:rsid w:val="00CA11BB"/>
    <w:rsid w:val="00CA15A0"/>
    <w:rsid w:val="00CA30F5"/>
    <w:rsid w:val="00CB23F4"/>
    <w:rsid w:val="00CB2FC6"/>
    <w:rsid w:val="00CC07C5"/>
    <w:rsid w:val="00CC1CA4"/>
    <w:rsid w:val="00CC5359"/>
    <w:rsid w:val="00CD00EF"/>
    <w:rsid w:val="00CD2853"/>
    <w:rsid w:val="00CD3594"/>
    <w:rsid w:val="00CD4358"/>
    <w:rsid w:val="00CD67B8"/>
    <w:rsid w:val="00CD7713"/>
    <w:rsid w:val="00CE0025"/>
    <w:rsid w:val="00CE3475"/>
    <w:rsid w:val="00CE358E"/>
    <w:rsid w:val="00CE6AED"/>
    <w:rsid w:val="00CF0883"/>
    <w:rsid w:val="00CF178D"/>
    <w:rsid w:val="00CF21AC"/>
    <w:rsid w:val="00D00C82"/>
    <w:rsid w:val="00D01346"/>
    <w:rsid w:val="00D04D23"/>
    <w:rsid w:val="00D061AD"/>
    <w:rsid w:val="00D07497"/>
    <w:rsid w:val="00D12562"/>
    <w:rsid w:val="00D13690"/>
    <w:rsid w:val="00D140E5"/>
    <w:rsid w:val="00D20F9B"/>
    <w:rsid w:val="00D21992"/>
    <w:rsid w:val="00D24BA8"/>
    <w:rsid w:val="00D32CE5"/>
    <w:rsid w:val="00D33D41"/>
    <w:rsid w:val="00D3424F"/>
    <w:rsid w:val="00D34250"/>
    <w:rsid w:val="00D35421"/>
    <w:rsid w:val="00D35D53"/>
    <w:rsid w:val="00D3761C"/>
    <w:rsid w:val="00D44C45"/>
    <w:rsid w:val="00D464C3"/>
    <w:rsid w:val="00D46711"/>
    <w:rsid w:val="00D52B49"/>
    <w:rsid w:val="00D54450"/>
    <w:rsid w:val="00D54561"/>
    <w:rsid w:val="00D55A1C"/>
    <w:rsid w:val="00D609DA"/>
    <w:rsid w:val="00D61113"/>
    <w:rsid w:val="00D6377F"/>
    <w:rsid w:val="00D679CC"/>
    <w:rsid w:val="00D67F1A"/>
    <w:rsid w:val="00D71B62"/>
    <w:rsid w:val="00D74838"/>
    <w:rsid w:val="00D74906"/>
    <w:rsid w:val="00D74D52"/>
    <w:rsid w:val="00D771C3"/>
    <w:rsid w:val="00D801F3"/>
    <w:rsid w:val="00D9016A"/>
    <w:rsid w:val="00D909DA"/>
    <w:rsid w:val="00D939D0"/>
    <w:rsid w:val="00D95FED"/>
    <w:rsid w:val="00D964C4"/>
    <w:rsid w:val="00D9774F"/>
    <w:rsid w:val="00DA3195"/>
    <w:rsid w:val="00DA3B1A"/>
    <w:rsid w:val="00DA47F6"/>
    <w:rsid w:val="00DA63B1"/>
    <w:rsid w:val="00DB0B8B"/>
    <w:rsid w:val="00DB466D"/>
    <w:rsid w:val="00DB4FD4"/>
    <w:rsid w:val="00DB6E5F"/>
    <w:rsid w:val="00DB770C"/>
    <w:rsid w:val="00DC5B16"/>
    <w:rsid w:val="00DC7B9D"/>
    <w:rsid w:val="00DD0CF1"/>
    <w:rsid w:val="00DD1EE1"/>
    <w:rsid w:val="00DD3BB2"/>
    <w:rsid w:val="00DD3D01"/>
    <w:rsid w:val="00DD5356"/>
    <w:rsid w:val="00DD7632"/>
    <w:rsid w:val="00DE06A2"/>
    <w:rsid w:val="00DE44B5"/>
    <w:rsid w:val="00DE4ED7"/>
    <w:rsid w:val="00DF0939"/>
    <w:rsid w:val="00DF0C2C"/>
    <w:rsid w:val="00DF3B9A"/>
    <w:rsid w:val="00DF3D07"/>
    <w:rsid w:val="00DF4725"/>
    <w:rsid w:val="00DF5D27"/>
    <w:rsid w:val="00E0478A"/>
    <w:rsid w:val="00E0564B"/>
    <w:rsid w:val="00E06F37"/>
    <w:rsid w:val="00E07718"/>
    <w:rsid w:val="00E07E58"/>
    <w:rsid w:val="00E11575"/>
    <w:rsid w:val="00E11A68"/>
    <w:rsid w:val="00E1301F"/>
    <w:rsid w:val="00E13664"/>
    <w:rsid w:val="00E14548"/>
    <w:rsid w:val="00E14D7A"/>
    <w:rsid w:val="00E15E3C"/>
    <w:rsid w:val="00E1669E"/>
    <w:rsid w:val="00E214B1"/>
    <w:rsid w:val="00E23220"/>
    <w:rsid w:val="00E25BBB"/>
    <w:rsid w:val="00E273EC"/>
    <w:rsid w:val="00E2761C"/>
    <w:rsid w:val="00E32384"/>
    <w:rsid w:val="00E32DFE"/>
    <w:rsid w:val="00E33407"/>
    <w:rsid w:val="00E35B2E"/>
    <w:rsid w:val="00E41A33"/>
    <w:rsid w:val="00E41F7F"/>
    <w:rsid w:val="00E42DB1"/>
    <w:rsid w:val="00E52329"/>
    <w:rsid w:val="00E55BCC"/>
    <w:rsid w:val="00E56959"/>
    <w:rsid w:val="00E57565"/>
    <w:rsid w:val="00E6095E"/>
    <w:rsid w:val="00E61D28"/>
    <w:rsid w:val="00E66A88"/>
    <w:rsid w:val="00E70081"/>
    <w:rsid w:val="00E70687"/>
    <w:rsid w:val="00E72BA0"/>
    <w:rsid w:val="00E730B3"/>
    <w:rsid w:val="00E76CBC"/>
    <w:rsid w:val="00E775A7"/>
    <w:rsid w:val="00E81F2E"/>
    <w:rsid w:val="00E831D0"/>
    <w:rsid w:val="00E845A1"/>
    <w:rsid w:val="00E8673F"/>
    <w:rsid w:val="00E873FA"/>
    <w:rsid w:val="00E875C3"/>
    <w:rsid w:val="00E87E33"/>
    <w:rsid w:val="00E924D0"/>
    <w:rsid w:val="00E92AC0"/>
    <w:rsid w:val="00E93711"/>
    <w:rsid w:val="00EA11D8"/>
    <w:rsid w:val="00EA1EC9"/>
    <w:rsid w:val="00EA20F3"/>
    <w:rsid w:val="00EA30FF"/>
    <w:rsid w:val="00EA38D3"/>
    <w:rsid w:val="00EA6A2C"/>
    <w:rsid w:val="00EB1A5F"/>
    <w:rsid w:val="00EB4AEF"/>
    <w:rsid w:val="00EB5ED9"/>
    <w:rsid w:val="00EB6198"/>
    <w:rsid w:val="00EB7627"/>
    <w:rsid w:val="00EC335B"/>
    <w:rsid w:val="00EC39C4"/>
    <w:rsid w:val="00EC3A57"/>
    <w:rsid w:val="00EC40DF"/>
    <w:rsid w:val="00EC4D14"/>
    <w:rsid w:val="00EC603C"/>
    <w:rsid w:val="00ED03DE"/>
    <w:rsid w:val="00ED08A0"/>
    <w:rsid w:val="00ED0C5D"/>
    <w:rsid w:val="00EE036F"/>
    <w:rsid w:val="00EE1FF5"/>
    <w:rsid w:val="00EE297D"/>
    <w:rsid w:val="00EE3EE2"/>
    <w:rsid w:val="00EE4509"/>
    <w:rsid w:val="00EE5AB1"/>
    <w:rsid w:val="00EE6811"/>
    <w:rsid w:val="00EE74C6"/>
    <w:rsid w:val="00EE77AB"/>
    <w:rsid w:val="00EF039B"/>
    <w:rsid w:val="00EF2AFB"/>
    <w:rsid w:val="00EF3330"/>
    <w:rsid w:val="00EF432B"/>
    <w:rsid w:val="00EF72EF"/>
    <w:rsid w:val="00EF7485"/>
    <w:rsid w:val="00F0553E"/>
    <w:rsid w:val="00F058BA"/>
    <w:rsid w:val="00F1120A"/>
    <w:rsid w:val="00F11A1F"/>
    <w:rsid w:val="00F14E25"/>
    <w:rsid w:val="00F168B4"/>
    <w:rsid w:val="00F2147C"/>
    <w:rsid w:val="00F257D6"/>
    <w:rsid w:val="00F27941"/>
    <w:rsid w:val="00F31EB3"/>
    <w:rsid w:val="00F33D78"/>
    <w:rsid w:val="00F41485"/>
    <w:rsid w:val="00F414BD"/>
    <w:rsid w:val="00F4199E"/>
    <w:rsid w:val="00F41DF4"/>
    <w:rsid w:val="00F4248B"/>
    <w:rsid w:val="00F43605"/>
    <w:rsid w:val="00F44611"/>
    <w:rsid w:val="00F45FC1"/>
    <w:rsid w:val="00F47072"/>
    <w:rsid w:val="00F509E1"/>
    <w:rsid w:val="00F51B75"/>
    <w:rsid w:val="00F5295F"/>
    <w:rsid w:val="00F54C40"/>
    <w:rsid w:val="00F55E42"/>
    <w:rsid w:val="00F56BFF"/>
    <w:rsid w:val="00F57DF4"/>
    <w:rsid w:val="00F62FF0"/>
    <w:rsid w:val="00F64E35"/>
    <w:rsid w:val="00F66BE2"/>
    <w:rsid w:val="00F70140"/>
    <w:rsid w:val="00F7120B"/>
    <w:rsid w:val="00F71306"/>
    <w:rsid w:val="00F71350"/>
    <w:rsid w:val="00F74D1C"/>
    <w:rsid w:val="00F83AFB"/>
    <w:rsid w:val="00F83DEA"/>
    <w:rsid w:val="00F84B9B"/>
    <w:rsid w:val="00F86395"/>
    <w:rsid w:val="00F8744E"/>
    <w:rsid w:val="00F9017A"/>
    <w:rsid w:val="00F907E3"/>
    <w:rsid w:val="00F90D6A"/>
    <w:rsid w:val="00F913E7"/>
    <w:rsid w:val="00F930A9"/>
    <w:rsid w:val="00F93385"/>
    <w:rsid w:val="00F933FF"/>
    <w:rsid w:val="00F94296"/>
    <w:rsid w:val="00F97228"/>
    <w:rsid w:val="00FA216C"/>
    <w:rsid w:val="00FA23E6"/>
    <w:rsid w:val="00FA41B6"/>
    <w:rsid w:val="00FB1223"/>
    <w:rsid w:val="00FB299D"/>
    <w:rsid w:val="00FB4489"/>
    <w:rsid w:val="00FC0323"/>
    <w:rsid w:val="00FC0B0E"/>
    <w:rsid w:val="00FC1909"/>
    <w:rsid w:val="00FC29F4"/>
    <w:rsid w:val="00FC3E93"/>
    <w:rsid w:val="00FC60CC"/>
    <w:rsid w:val="00FD0A41"/>
    <w:rsid w:val="00FD2854"/>
    <w:rsid w:val="00FD2D04"/>
    <w:rsid w:val="00FD5F76"/>
    <w:rsid w:val="00FD6346"/>
    <w:rsid w:val="00FD77AD"/>
    <w:rsid w:val="00FE1804"/>
    <w:rsid w:val="00FE2B2C"/>
    <w:rsid w:val="00FE34CA"/>
    <w:rsid w:val="00FE4250"/>
    <w:rsid w:val="00FE4573"/>
    <w:rsid w:val="00FE78FC"/>
    <w:rsid w:val="00FF02E7"/>
    <w:rsid w:val="00FF265C"/>
    <w:rsid w:val="00FF29E2"/>
    <w:rsid w:val="00FF4205"/>
    <w:rsid w:val="00FF4CB6"/>
    <w:rsid w:val="00FF51B7"/>
    <w:rsid w:val="00FF7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599E"/>
  <w15:docId w15:val="{4DC7C4B3-F13A-8B47-AAD2-B193B97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54"/>
    <w:pPr>
      <w:spacing w:after="200" w:line="276" w:lineRule="auto"/>
    </w:pPr>
    <w:rPr>
      <w:sz w:val="22"/>
      <w:szCs w:val="22"/>
    </w:rPr>
  </w:style>
  <w:style w:type="paragraph" w:styleId="Heading1">
    <w:name w:val="heading 1"/>
    <w:basedOn w:val="Normal"/>
    <w:next w:val="Normal"/>
    <w:link w:val="Heading1Char"/>
    <w:autoRedefine/>
    <w:uiPriority w:val="9"/>
    <w:qFormat/>
    <w:rsid w:val="00FD285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D285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D285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854"/>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D2854"/>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D2854"/>
    <w:pPr>
      <w:keepNext/>
      <w:numPr>
        <w:ilvl w:val="5"/>
        <w:numId w:val="7"/>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FD2854"/>
    <w:pPr>
      <w:keepNext/>
      <w:numPr>
        <w:ilvl w:val="6"/>
        <w:numId w:val="7"/>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FD2854"/>
    <w:pPr>
      <w:keepNext/>
      <w:numPr>
        <w:ilvl w:val="7"/>
        <w:numId w:val="7"/>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FD2854"/>
    <w:pPr>
      <w:keepNext/>
      <w:numPr>
        <w:ilvl w:val="8"/>
        <w:numId w:val="7"/>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FD28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2854"/>
  </w:style>
  <w:style w:type="paragraph" w:styleId="Header">
    <w:name w:val="header"/>
    <w:basedOn w:val="Normal"/>
    <w:link w:val="HeaderChar"/>
    <w:uiPriority w:val="99"/>
    <w:unhideWhenUsed/>
    <w:rsid w:val="0019460B"/>
    <w:pPr>
      <w:tabs>
        <w:tab w:val="center" w:pos="4680"/>
        <w:tab w:val="right" w:pos="9360"/>
      </w:tabs>
    </w:pPr>
  </w:style>
  <w:style w:type="character" w:customStyle="1" w:styleId="HeaderChar">
    <w:name w:val="Header Char"/>
    <w:basedOn w:val="DefaultParagraphFont"/>
    <w:link w:val="Header"/>
    <w:uiPriority w:val="99"/>
    <w:rsid w:val="0019460B"/>
  </w:style>
  <w:style w:type="paragraph" w:styleId="Footer">
    <w:name w:val="footer"/>
    <w:basedOn w:val="Normal"/>
    <w:link w:val="FooterChar"/>
    <w:uiPriority w:val="99"/>
    <w:unhideWhenUsed/>
    <w:rsid w:val="0019460B"/>
    <w:pPr>
      <w:tabs>
        <w:tab w:val="center" w:pos="4680"/>
        <w:tab w:val="right" w:pos="9360"/>
      </w:tabs>
    </w:pPr>
  </w:style>
  <w:style w:type="character" w:customStyle="1" w:styleId="FooterChar">
    <w:name w:val="Footer Char"/>
    <w:basedOn w:val="DefaultParagraphFont"/>
    <w:link w:val="Footer"/>
    <w:uiPriority w:val="99"/>
    <w:rsid w:val="0019460B"/>
  </w:style>
  <w:style w:type="character" w:styleId="LineNumber">
    <w:name w:val="line number"/>
    <w:basedOn w:val="DefaultParagraphFont"/>
    <w:uiPriority w:val="99"/>
    <w:semiHidden/>
    <w:unhideWhenUsed/>
    <w:rsid w:val="0019460B"/>
  </w:style>
  <w:style w:type="character" w:styleId="CommentReference">
    <w:name w:val="annotation reference"/>
    <w:basedOn w:val="DefaultParagraphFont"/>
    <w:semiHidden/>
    <w:rsid w:val="00FD2854"/>
    <w:rPr>
      <w:sz w:val="16"/>
      <w:szCs w:val="16"/>
    </w:rPr>
  </w:style>
  <w:style w:type="paragraph" w:styleId="CommentText">
    <w:name w:val="annotation text"/>
    <w:basedOn w:val="Normal"/>
    <w:link w:val="CommentTextChar"/>
    <w:uiPriority w:val="99"/>
    <w:unhideWhenUsed/>
    <w:rsid w:val="00042A9C"/>
    <w:rPr>
      <w:sz w:val="20"/>
      <w:szCs w:val="20"/>
    </w:rPr>
  </w:style>
  <w:style w:type="character" w:customStyle="1" w:styleId="CommentTextChar">
    <w:name w:val="Comment Text Char"/>
    <w:basedOn w:val="DefaultParagraphFont"/>
    <w:link w:val="CommentText"/>
    <w:uiPriority w:val="99"/>
    <w:rsid w:val="00042A9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2A9C"/>
    <w:rPr>
      <w:b/>
      <w:bCs/>
    </w:rPr>
  </w:style>
  <w:style w:type="character" w:customStyle="1" w:styleId="CommentSubjectChar">
    <w:name w:val="Comment Subject Char"/>
    <w:basedOn w:val="CommentTextChar"/>
    <w:link w:val="CommentSubject"/>
    <w:uiPriority w:val="99"/>
    <w:semiHidden/>
    <w:rsid w:val="00042A9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42A9C"/>
    <w:rPr>
      <w:sz w:val="18"/>
      <w:szCs w:val="18"/>
    </w:rPr>
  </w:style>
  <w:style w:type="character" w:customStyle="1" w:styleId="BalloonTextChar">
    <w:name w:val="Balloon Text Char"/>
    <w:basedOn w:val="DefaultParagraphFont"/>
    <w:link w:val="BalloonText"/>
    <w:uiPriority w:val="99"/>
    <w:semiHidden/>
    <w:rsid w:val="00042A9C"/>
    <w:rPr>
      <w:rFonts w:ascii="Times New Roman" w:hAnsi="Times New Roman" w:cs="Times New Roman"/>
      <w:sz w:val="18"/>
      <w:szCs w:val="18"/>
    </w:rPr>
  </w:style>
  <w:style w:type="paragraph" w:styleId="ListParagraph">
    <w:name w:val="List Paragraph"/>
    <w:uiPriority w:val="34"/>
    <w:qFormat/>
    <w:rsid w:val="00FD2854"/>
    <w:pPr>
      <w:spacing w:after="200" w:line="276" w:lineRule="auto"/>
      <w:ind w:left="720"/>
      <w:contextualSpacing/>
    </w:pPr>
    <w:rPr>
      <w:sz w:val="22"/>
      <w:szCs w:val="22"/>
    </w:rPr>
  </w:style>
  <w:style w:type="character" w:styleId="Hyperlink">
    <w:name w:val="Hyperlink"/>
    <w:basedOn w:val="DefaultParagraphFont"/>
    <w:uiPriority w:val="99"/>
    <w:unhideWhenUsed/>
    <w:rsid w:val="00FD2854"/>
    <w:rPr>
      <w:color w:val="0563C1" w:themeColor="hyperlink"/>
      <w:u w:val="single"/>
    </w:rPr>
  </w:style>
  <w:style w:type="character" w:styleId="UnresolvedMention">
    <w:name w:val="Unresolved Mention"/>
    <w:basedOn w:val="DefaultParagraphFont"/>
    <w:uiPriority w:val="99"/>
    <w:semiHidden/>
    <w:unhideWhenUsed/>
    <w:rsid w:val="00152B40"/>
    <w:rPr>
      <w:color w:val="605E5C"/>
      <w:shd w:val="clear" w:color="auto" w:fill="E1DFDD"/>
    </w:rPr>
  </w:style>
  <w:style w:type="paragraph" w:styleId="Revision">
    <w:name w:val="Revision"/>
    <w:hidden/>
    <w:uiPriority w:val="99"/>
    <w:semiHidden/>
    <w:rsid w:val="00BC1724"/>
    <w:rPr>
      <w:rFonts w:ascii="Times New Roman" w:hAnsi="Times New Roman" w:cs="Times New Roman"/>
    </w:rPr>
  </w:style>
  <w:style w:type="paragraph" w:styleId="NormalWeb">
    <w:name w:val="Normal (Web)"/>
    <w:basedOn w:val="Normal"/>
    <w:uiPriority w:val="99"/>
    <w:semiHidden/>
    <w:unhideWhenUsed/>
    <w:rsid w:val="000C2699"/>
  </w:style>
  <w:style w:type="character" w:customStyle="1" w:styleId="ref-journal">
    <w:name w:val="ref-journal"/>
    <w:basedOn w:val="DefaultParagraphFont"/>
    <w:rsid w:val="00592139"/>
  </w:style>
  <w:style w:type="character" w:customStyle="1" w:styleId="Heading1Char">
    <w:name w:val="Heading 1 Char"/>
    <w:basedOn w:val="DefaultParagraphFont"/>
    <w:link w:val="Heading1"/>
    <w:uiPriority w:val="9"/>
    <w:rsid w:val="00FD2854"/>
    <w:rPr>
      <w:rFonts w:asciiTheme="majorHAnsi" w:eastAsiaTheme="majorEastAsia" w:hAnsiTheme="majorHAnsi" w:cstheme="majorBidi"/>
      <w:b/>
      <w:bCs/>
      <w:sz w:val="28"/>
      <w:szCs w:val="28"/>
    </w:rPr>
  </w:style>
  <w:style w:type="character" w:customStyle="1" w:styleId="bkciteavail">
    <w:name w:val="bk_cite_avail"/>
    <w:basedOn w:val="DefaultParagraphFont"/>
    <w:rsid w:val="009F71F8"/>
  </w:style>
  <w:style w:type="character" w:customStyle="1" w:styleId="Heading2Char">
    <w:name w:val="Heading 2 Char"/>
    <w:basedOn w:val="DefaultParagraphFont"/>
    <w:link w:val="Heading2"/>
    <w:uiPriority w:val="9"/>
    <w:rsid w:val="00FD285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D2854"/>
    <w:rPr>
      <w:rFonts w:asciiTheme="majorHAnsi" w:eastAsiaTheme="majorEastAsia" w:hAnsiTheme="majorHAnsi" w:cstheme="majorBidi"/>
      <w:b/>
      <w:bCs/>
      <w:sz w:val="22"/>
      <w:szCs w:val="22"/>
    </w:rPr>
  </w:style>
  <w:style w:type="character" w:customStyle="1" w:styleId="Heading4Char">
    <w:name w:val="Heading 4 Char"/>
    <w:basedOn w:val="DefaultParagraphFont"/>
    <w:link w:val="Heading4"/>
    <w:uiPriority w:val="9"/>
    <w:rsid w:val="00FD2854"/>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FD2854"/>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FD2854"/>
    <w:rPr>
      <w:rFonts w:eastAsia="Times New Roman"/>
      <w:bCs/>
      <w:szCs w:val="22"/>
      <w:lang w:val="en-GB" w:bidi="ar-DZ"/>
    </w:rPr>
  </w:style>
  <w:style w:type="character" w:customStyle="1" w:styleId="Heading7Char">
    <w:name w:val="Heading 7 Char"/>
    <w:basedOn w:val="DefaultParagraphFont"/>
    <w:link w:val="Heading7"/>
    <w:rsid w:val="00FD2854"/>
    <w:rPr>
      <w:rFonts w:eastAsia="Times New Roman"/>
      <w:b/>
      <w:lang w:val="en-GB" w:bidi="ar-DZ"/>
    </w:rPr>
  </w:style>
  <w:style w:type="character" w:customStyle="1" w:styleId="Heading8Char">
    <w:name w:val="Heading 8 Char"/>
    <w:basedOn w:val="DefaultParagraphFont"/>
    <w:link w:val="Heading8"/>
    <w:rsid w:val="00FD2854"/>
    <w:rPr>
      <w:rFonts w:eastAsia="Times New Roman"/>
      <w:b/>
      <w:i/>
      <w:iCs/>
      <w:lang w:val="en-GB" w:bidi="ar-DZ"/>
    </w:rPr>
  </w:style>
  <w:style w:type="character" w:customStyle="1" w:styleId="Heading9Char">
    <w:name w:val="Heading 9 Char"/>
    <w:basedOn w:val="DefaultParagraphFont"/>
    <w:link w:val="Heading9"/>
    <w:rsid w:val="00FD2854"/>
    <w:rPr>
      <w:rFonts w:eastAsia="Times New Roman" w:cs="Arial"/>
      <w:i/>
      <w:szCs w:val="22"/>
      <w:lang w:val="en-GB" w:bidi="ar-DZ"/>
    </w:rPr>
  </w:style>
  <w:style w:type="paragraph" w:customStyle="1" w:styleId="Abstract">
    <w:name w:val="Abstract"/>
    <w:qFormat/>
    <w:rsid w:val="00FD2854"/>
    <w:pPr>
      <w:spacing w:after="200" w:line="276" w:lineRule="auto"/>
      <w:ind w:left="720"/>
      <w:jc w:val="both"/>
    </w:pPr>
    <w:rPr>
      <w:rFonts w:ascii="Times New Roman" w:hAnsi="Times New Roman"/>
      <w:sz w:val="20"/>
      <w:szCs w:val="22"/>
    </w:rPr>
  </w:style>
  <w:style w:type="paragraph" w:customStyle="1" w:styleId="Affiliation">
    <w:name w:val="Affiliation"/>
    <w:rsid w:val="00FD2854"/>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FD2854"/>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FD2854"/>
    <w:rPr>
      <w:color w:val="auto"/>
      <w:bdr w:val="none" w:sz="0" w:space="0" w:color="auto"/>
      <w:shd w:val="clear" w:color="auto" w:fill="CFBFB1"/>
    </w:rPr>
  </w:style>
  <w:style w:type="character" w:styleId="EndnoteReference">
    <w:name w:val="endnote reference"/>
    <w:basedOn w:val="DefaultParagraphFont"/>
    <w:uiPriority w:val="99"/>
    <w:semiHidden/>
    <w:unhideWhenUsed/>
    <w:rsid w:val="00FD2854"/>
    <w:rPr>
      <w:vertAlign w:val="superscript"/>
    </w:rPr>
  </w:style>
  <w:style w:type="paragraph" w:styleId="EndnoteText">
    <w:name w:val="endnote text"/>
    <w:basedOn w:val="Normal"/>
    <w:link w:val="EndnoteTextChar"/>
    <w:uiPriority w:val="99"/>
    <w:semiHidden/>
    <w:unhideWhenUsed/>
    <w:rsid w:val="00FD28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854"/>
    <w:rPr>
      <w:sz w:val="20"/>
      <w:szCs w:val="20"/>
    </w:rPr>
  </w:style>
  <w:style w:type="character" w:styleId="FollowedHyperlink">
    <w:name w:val="FollowedHyperlink"/>
    <w:basedOn w:val="DefaultParagraphFont"/>
    <w:uiPriority w:val="99"/>
    <w:semiHidden/>
    <w:unhideWhenUsed/>
    <w:rsid w:val="00FD2854"/>
    <w:rPr>
      <w:color w:val="954F72" w:themeColor="followedHyperlink"/>
      <w:u w:val="single"/>
    </w:rPr>
  </w:style>
  <w:style w:type="character" w:styleId="FootnoteReference">
    <w:name w:val="footnote reference"/>
    <w:basedOn w:val="DefaultParagraphFont"/>
    <w:uiPriority w:val="99"/>
    <w:semiHidden/>
    <w:unhideWhenUsed/>
    <w:rsid w:val="00FD2854"/>
    <w:rPr>
      <w:vertAlign w:val="superscript"/>
    </w:rPr>
  </w:style>
  <w:style w:type="paragraph" w:customStyle="1" w:styleId="Head1">
    <w:name w:val="Head1"/>
    <w:rsid w:val="00FD2854"/>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FD2854"/>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FD2854"/>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FD2854"/>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FD2854"/>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FD2854"/>
    <w:rPr>
      <w:color w:val="ED7D31" w:themeColor="accent2"/>
    </w:rPr>
  </w:style>
  <w:style w:type="paragraph" w:customStyle="1" w:styleId="Titledocument">
    <w:name w:val="Title_document"/>
    <w:autoRedefine/>
    <w:qFormat/>
    <w:rsid w:val="00FD2854"/>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FD2854"/>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D2854"/>
    <w:rPr>
      <w:color w:val="auto"/>
      <w:bdr w:val="none" w:sz="0" w:space="0" w:color="auto"/>
      <w:shd w:val="clear" w:color="auto" w:fill="FFFF49"/>
    </w:rPr>
  </w:style>
  <w:style w:type="paragraph" w:customStyle="1" w:styleId="RectoRRH">
    <w:name w:val="Recto_(RRH)"/>
    <w:autoRedefine/>
    <w:qFormat/>
    <w:rsid w:val="00FD2854"/>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FD2854"/>
    <w:rPr>
      <w:color w:val="auto"/>
      <w:bdr w:val="none" w:sz="0" w:space="0" w:color="auto"/>
      <w:shd w:val="clear" w:color="auto" w:fill="FF3300"/>
    </w:rPr>
  </w:style>
  <w:style w:type="paragraph" w:customStyle="1" w:styleId="VersoLRH">
    <w:name w:val="Verso_(LRH)"/>
    <w:autoRedefine/>
    <w:qFormat/>
    <w:rsid w:val="00FD2854"/>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FD2854"/>
    <w:rPr>
      <w:color w:val="auto"/>
      <w:bdr w:val="none" w:sz="0" w:space="0" w:color="auto"/>
      <w:shd w:val="clear" w:color="auto" w:fill="FFCC66"/>
    </w:rPr>
  </w:style>
  <w:style w:type="character" w:customStyle="1" w:styleId="Pages">
    <w:name w:val="Pages"/>
    <w:basedOn w:val="DefaultParagraphFont"/>
    <w:uiPriority w:val="1"/>
    <w:qFormat/>
    <w:rsid w:val="00FD2854"/>
    <w:rPr>
      <w:color w:val="auto"/>
      <w:bdr w:val="none" w:sz="0" w:space="0" w:color="auto"/>
      <w:shd w:val="clear" w:color="auto" w:fill="D279FF"/>
    </w:rPr>
  </w:style>
  <w:style w:type="character" w:customStyle="1" w:styleId="Degree">
    <w:name w:val="Degree"/>
    <w:basedOn w:val="DefaultParagraphFont"/>
    <w:uiPriority w:val="1"/>
    <w:qFormat/>
    <w:rsid w:val="00FD2854"/>
    <w:rPr>
      <w:color w:val="auto"/>
      <w:bdr w:val="none" w:sz="0" w:space="0" w:color="auto"/>
      <w:shd w:val="clear" w:color="auto" w:fill="00C400"/>
    </w:rPr>
  </w:style>
  <w:style w:type="character" w:customStyle="1" w:styleId="Role">
    <w:name w:val="Role"/>
    <w:basedOn w:val="DefaultParagraphFont"/>
    <w:uiPriority w:val="1"/>
    <w:qFormat/>
    <w:rsid w:val="00FD2854"/>
    <w:rPr>
      <w:color w:val="92D050"/>
    </w:rPr>
  </w:style>
  <w:style w:type="paragraph" w:customStyle="1" w:styleId="AbsHead">
    <w:name w:val="AbsHead"/>
    <w:link w:val="AbsHeadChar"/>
    <w:autoRedefine/>
    <w:qFormat/>
    <w:rsid w:val="00FD2854"/>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FD2854"/>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FD2854"/>
    <w:rPr>
      <w:color w:val="FF0000"/>
    </w:rPr>
  </w:style>
  <w:style w:type="paragraph" w:customStyle="1" w:styleId="AckHead">
    <w:name w:val="AckHead"/>
    <w:link w:val="AckHeadChar"/>
    <w:autoRedefine/>
    <w:qFormat/>
    <w:rsid w:val="00FD2854"/>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FD2854"/>
    <w:rPr>
      <w:rFonts w:ascii="Times New Roman" w:hAnsi="Times New Roman"/>
      <w:color w:val="44546A" w:themeColor="text2"/>
      <w:sz w:val="28"/>
      <w:szCs w:val="22"/>
    </w:rPr>
  </w:style>
  <w:style w:type="paragraph" w:customStyle="1" w:styleId="AckPara">
    <w:name w:val="AckPara"/>
    <w:autoRedefine/>
    <w:qFormat/>
    <w:rsid w:val="00FD2854"/>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FD2854"/>
    <w:rPr>
      <w:rFonts w:asciiTheme="majorHAnsi" w:hAnsiTheme="majorHAnsi"/>
      <w:color w:val="44546A" w:themeColor="text2"/>
      <w:sz w:val="28"/>
      <w:szCs w:val="22"/>
    </w:rPr>
  </w:style>
  <w:style w:type="paragraph" w:customStyle="1" w:styleId="AppendixH1">
    <w:name w:val="AppendixH1"/>
    <w:qFormat/>
    <w:rsid w:val="00FD2854"/>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FD2854"/>
    <w:pPr>
      <w:autoSpaceDE w:val="0"/>
      <w:autoSpaceDN w:val="0"/>
      <w:adjustRightInd w:val="0"/>
    </w:pPr>
    <w:rPr>
      <w:rFonts w:ascii="Times New Roman" w:hAnsi="Times New Roman" w:cs="Courier New"/>
      <w:color w:val="0070C0"/>
    </w:rPr>
  </w:style>
  <w:style w:type="paragraph" w:customStyle="1" w:styleId="AppendixH3">
    <w:name w:val="AppendixH3"/>
    <w:qFormat/>
    <w:rsid w:val="00FD2854"/>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FD2854"/>
    <w:rPr>
      <w:color w:val="auto"/>
      <w:bdr w:val="none" w:sz="0" w:space="0" w:color="auto"/>
      <w:shd w:val="clear" w:color="auto" w:fill="CCCCFF"/>
    </w:rPr>
  </w:style>
  <w:style w:type="paragraph" w:customStyle="1" w:styleId="AuthNotes">
    <w:name w:val="AuthNotes"/>
    <w:qFormat/>
    <w:rsid w:val="00FD2854"/>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FD2854"/>
    <w:rPr>
      <w:color w:val="FFC000" w:themeColor="accent4"/>
    </w:rPr>
  </w:style>
  <w:style w:type="paragraph" w:customStyle="1" w:styleId="Authors">
    <w:name w:val="Authors"/>
    <w:link w:val="AuthorsChar"/>
    <w:autoRedefine/>
    <w:qFormat/>
    <w:rsid w:val="00FD2854"/>
    <w:pPr>
      <w:spacing w:before="360" w:after="200" w:line="276" w:lineRule="auto"/>
    </w:pPr>
    <w:rPr>
      <w:color w:val="0070C0"/>
      <w:szCs w:val="22"/>
    </w:rPr>
  </w:style>
  <w:style w:type="character" w:customStyle="1" w:styleId="AuthorsChar">
    <w:name w:val="Authors Char"/>
    <w:basedOn w:val="DefaultParagraphFont"/>
    <w:link w:val="Authors"/>
    <w:rsid w:val="00FD2854"/>
    <w:rPr>
      <w:color w:val="0070C0"/>
      <w:szCs w:val="22"/>
    </w:rPr>
  </w:style>
  <w:style w:type="character" w:customStyle="1" w:styleId="BookTitle">
    <w:name w:val="BookTitle"/>
    <w:basedOn w:val="DefaultParagraphFont"/>
    <w:uiPriority w:val="1"/>
    <w:qFormat/>
    <w:rsid w:val="00FD2854"/>
    <w:rPr>
      <w:color w:val="auto"/>
      <w:bdr w:val="none" w:sz="0" w:space="0" w:color="auto"/>
      <w:shd w:val="clear" w:color="auto" w:fill="FFD9B3"/>
    </w:rPr>
  </w:style>
  <w:style w:type="paragraph" w:customStyle="1" w:styleId="BoxText">
    <w:name w:val="BoxText"/>
    <w:qFormat/>
    <w:rsid w:val="00FD2854"/>
    <w:pPr>
      <w:spacing w:after="200" w:line="276" w:lineRule="auto"/>
    </w:pPr>
    <w:rPr>
      <w:sz w:val="18"/>
      <w:szCs w:val="22"/>
    </w:rPr>
  </w:style>
  <w:style w:type="paragraph" w:customStyle="1" w:styleId="BoxTitle">
    <w:name w:val="BoxTitle"/>
    <w:basedOn w:val="Normal"/>
    <w:qFormat/>
    <w:rsid w:val="00FD2854"/>
    <w:rPr>
      <w:rFonts w:asciiTheme="majorHAnsi" w:hAnsiTheme="majorHAnsi" w:cs="Times New Roman"/>
      <w:sz w:val="24"/>
      <w:szCs w:val="24"/>
    </w:rPr>
  </w:style>
  <w:style w:type="character" w:customStyle="1" w:styleId="City">
    <w:name w:val="City"/>
    <w:basedOn w:val="DefaultParagraphFont"/>
    <w:uiPriority w:val="1"/>
    <w:qFormat/>
    <w:rsid w:val="00FD2854"/>
    <w:rPr>
      <w:color w:val="auto"/>
      <w:bdr w:val="none" w:sz="0" w:space="0" w:color="auto"/>
      <w:shd w:val="clear" w:color="auto" w:fill="66FFFF"/>
    </w:rPr>
  </w:style>
  <w:style w:type="character" w:customStyle="1" w:styleId="Collab">
    <w:name w:val="Collab"/>
    <w:basedOn w:val="DefaultParagraphFont"/>
    <w:uiPriority w:val="1"/>
    <w:qFormat/>
    <w:rsid w:val="00FD2854"/>
    <w:rPr>
      <w:color w:val="auto"/>
      <w:bdr w:val="none" w:sz="0" w:space="0" w:color="auto"/>
      <w:shd w:val="clear" w:color="auto" w:fill="5F5F5F"/>
    </w:rPr>
  </w:style>
  <w:style w:type="character" w:customStyle="1" w:styleId="ConfDate">
    <w:name w:val="ConfDate"/>
    <w:basedOn w:val="DefaultParagraphFont"/>
    <w:uiPriority w:val="1"/>
    <w:rsid w:val="00FD2854"/>
    <w:rPr>
      <w:rFonts w:ascii="Times New Roman" w:hAnsi="Times New Roman"/>
      <w:color w:val="FF0066"/>
      <w:sz w:val="20"/>
    </w:rPr>
  </w:style>
  <w:style w:type="character" w:customStyle="1" w:styleId="ConfLoc">
    <w:name w:val="ConfLoc"/>
    <w:basedOn w:val="DefaultParagraphFont"/>
    <w:uiPriority w:val="1"/>
    <w:rsid w:val="00FD2854"/>
    <w:rPr>
      <w:color w:val="003300"/>
      <w:bdr w:val="none" w:sz="0" w:space="0" w:color="auto"/>
      <w:shd w:val="clear" w:color="auto" w:fill="9999FF"/>
    </w:rPr>
  </w:style>
  <w:style w:type="character" w:customStyle="1" w:styleId="ConfName">
    <w:name w:val="ConfName"/>
    <w:basedOn w:val="DefaultParagraphFont"/>
    <w:uiPriority w:val="1"/>
    <w:qFormat/>
    <w:rsid w:val="00FD2854"/>
    <w:rPr>
      <w:color w:val="15BDBD"/>
    </w:rPr>
  </w:style>
  <w:style w:type="paragraph" w:customStyle="1" w:styleId="Correspondence">
    <w:name w:val="Correspondence"/>
    <w:basedOn w:val="Normal"/>
    <w:link w:val="CorrespondenceChar"/>
    <w:autoRedefine/>
    <w:qFormat/>
    <w:rsid w:val="00FD2854"/>
    <w:rPr>
      <w:color w:val="1F4E79" w:themeColor="accent5" w:themeShade="80"/>
    </w:rPr>
  </w:style>
  <w:style w:type="character" w:customStyle="1" w:styleId="CorrespondenceChar">
    <w:name w:val="Correspondence Char"/>
    <w:basedOn w:val="DefaultParagraphFont"/>
    <w:link w:val="Correspondence"/>
    <w:rsid w:val="00FD2854"/>
    <w:rPr>
      <w:color w:val="1F4E79" w:themeColor="accent5" w:themeShade="80"/>
      <w:sz w:val="22"/>
      <w:szCs w:val="22"/>
    </w:rPr>
  </w:style>
  <w:style w:type="character" w:customStyle="1" w:styleId="Country">
    <w:name w:val="Country"/>
    <w:basedOn w:val="DefaultParagraphFont"/>
    <w:uiPriority w:val="1"/>
    <w:qFormat/>
    <w:rsid w:val="00FD2854"/>
    <w:rPr>
      <w:color w:val="auto"/>
      <w:bdr w:val="none" w:sz="0" w:space="0" w:color="auto"/>
      <w:shd w:val="clear" w:color="auto" w:fill="00A5E0"/>
    </w:rPr>
  </w:style>
  <w:style w:type="paragraph" w:customStyle="1" w:styleId="DefItem">
    <w:name w:val="DefItem"/>
    <w:basedOn w:val="Normal"/>
    <w:autoRedefine/>
    <w:qFormat/>
    <w:rsid w:val="00FD2854"/>
    <w:pPr>
      <w:spacing w:after="80"/>
      <w:ind w:left="720"/>
    </w:pPr>
    <w:rPr>
      <w:color w:val="833C0B" w:themeColor="accent2" w:themeShade="80"/>
    </w:rPr>
  </w:style>
  <w:style w:type="paragraph" w:customStyle="1" w:styleId="DisplayFormula">
    <w:name w:val="DisplayFormula"/>
    <w:basedOn w:val="Normal"/>
    <w:link w:val="DisplayFormulaChar"/>
    <w:qFormat/>
    <w:rsid w:val="00FD2854"/>
    <w:pPr>
      <w:ind w:left="720"/>
    </w:pPr>
    <w:rPr>
      <w:color w:val="833C0B" w:themeColor="accent2" w:themeShade="80"/>
    </w:rPr>
  </w:style>
  <w:style w:type="character" w:customStyle="1" w:styleId="DisplayFormulaChar">
    <w:name w:val="DisplayFormula Char"/>
    <w:basedOn w:val="DefaultParagraphFont"/>
    <w:link w:val="DisplayFormula"/>
    <w:rsid w:val="00FD2854"/>
    <w:rPr>
      <w:color w:val="833C0B" w:themeColor="accent2" w:themeShade="80"/>
      <w:sz w:val="22"/>
      <w:szCs w:val="22"/>
    </w:rPr>
  </w:style>
  <w:style w:type="character" w:customStyle="1" w:styleId="EdFirstName">
    <w:name w:val="EdFirstName"/>
    <w:basedOn w:val="DefaultParagraphFont"/>
    <w:uiPriority w:val="1"/>
    <w:qFormat/>
    <w:rsid w:val="00FD2854"/>
    <w:rPr>
      <w:color w:val="auto"/>
      <w:bdr w:val="none" w:sz="0" w:space="0" w:color="auto"/>
      <w:shd w:val="clear" w:color="auto" w:fill="FFD1E8"/>
    </w:rPr>
  </w:style>
  <w:style w:type="character" w:customStyle="1" w:styleId="Edition">
    <w:name w:val="Edition"/>
    <w:basedOn w:val="DefaultParagraphFont"/>
    <w:uiPriority w:val="1"/>
    <w:qFormat/>
    <w:rsid w:val="00FD2854"/>
    <w:rPr>
      <w:color w:val="auto"/>
      <w:bdr w:val="none" w:sz="0" w:space="0" w:color="auto"/>
      <w:shd w:val="clear" w:color="auto" w:fill="9999FF"/>
    </w:rPr>
  </w:style>
  <w:style w:type="character" w:customStyle="1" w:styleId="EdSurname">
    <w:name w:val="EdSurname"/>
    <w:basedOn w:val="DefaultParagraphFont"/>
    <w:uiPriority w:val="1"/>
    <w:qFormat/>
    <w:rsid w:val="00FD2854"/>
    <w:rPr>
      <w:color w:val="auto"/>
      <w:bdr w:val="none" w:sz="0" w:space="0" w:color="auto"/>
      <w:shd w:val="clear" w:color="auto" w:fill="FF95CA"/>
    </w:rPr>
  </w:style>
  <w:style w:type="character" w:customStyle="1" w:styleId="Email">
    <w:name w:val="Email"/>
    <w:basedOn w:val="DefaultParagraphFont"/>
    <w:uiPriority w:val="1"/>
    <w:qFormat/>
    <w:rsid w:val="00FD2854"/>
    <w:rPr>
      <w:color w:val="0808B8"/>
    </w:rPr>
  </w:style>
  <w:style w:type="character" w:customStyle="1" w:styleId="Fax">
    <w:name w:val="Fax"/>
    <w:basedOn w:val="DefaultParagraphFont"/>
    <w:uiPriority w:val="1"/>
    <w:qFormat/>
    <w:rsid w:val="00FD2854"/>
    <w:rPr>
      <w:color w:val="C00000"/>
    </w:rPr>
  </w:style>
  <w:style w:type="paragraph" w:customStyle="1" w:styleId="FigNote">
    <w:name w:val="FigNote"/>
    <w:basedOn w:val="TableFootnote"/>
    <w:qFormat/>
    <w:rsid w:val="00FD2854"/>
  </w:style>
  <w:style w:type="paragraph" w:customStyle="1" w:styleId="FigureCaption">
    <w:name w:val="FigureCaption"/>
    <w:link w:val="FigureCaptionChar"/>
    <w:autoRedefine/>
    <w:qFormat/>
    <w:rsid w:val="00FD2854"/>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FD2854"/>
    <w:rPr>
      <w:rFonts w:ascii="Times New Roman" w:hAnsi="Times New Roman"/>
      <w:color w:val="0070C0"/>
      <w:szCs w:val="22"/>
    </w:rPr>
  </w:style>
  <w:style w:type="character" w:customStyle="1" w:styleId="FirstName">
    <w:name w:val="FirstName"/>
    <w:basedOn w:val="DefaultParagraphFont"/>
    <w:uiPriority w:val="1"/>
    <w:qFormat/>
    <w:rsid w:val="00FD2854"/>
    <w:rPr>
      <w:color w:val="auto"/>
      <w:bdr w:val="none" w:sz="0" w:space="0" w:color="auto"/>
      <w:shd w:val="clear" w:color="auto" w:fill="DDDDDD"/>
    </w:rPr>
  </w:style>
  <w:style w:type="character" w:customStyle="1" w:styleId="focus">
    <w:name w:val="focus"/>
    <w:basedOn w:val="DefaultParagraphFont"/>
    <w:rsid w:val="00FD2854"/>
  </w:style>
  <w:style w:type="paragraph" w:customStyle="1" w:styleId="GlossaryHead">
    <w:name w:val="GlossaryHead"/>
    <w:basedOn w:val="Head1"/>
    <w:qFormat/>
    <w:rsid w:val="00FD2854"/>
    <w:rPr>
      <w:rFonts w:asciiTheme="majorHAnsi" w:hAnsiTheme="majorHAnsi"/>
      <w:color w:val="C45911" w:themeColor="accent2" w:themeShade="BF"/>
      <w:sz w:val="28"/>
    </w:rPr>
  </w:style>
  <w:style w:type="character" w:customStyle="1" w:styleId="Issue">
    <w:name w:val="Issue"/>
    <w:basedOn w:val="DefaultParagraphFont"/>
    <w:uiPriority w:val="1"/>
    <w:qFormat/>
    <w:rsid w:val="00FD2854"/>
    <w:rPr>
      <w:color w:val="auto"/>
      <w:bdr w:val="none" w:sz="0" w:space="0" w:color="auto"/>
      <w:shd w:val="clear" w:color="auto" w:fill="C8BE84"/>
    </w:rPr>
  </w:style>
  <w:style w:type="character" w:customStyle="1" w:styleId="JournalTitle">
    <w:name w:val="JournalTitle"/>
    <w:basedOn w:val="DefaultParagraphFont"/>
    <w:uiPriority w:val="1"/>
    <w:qFormat/>
    <w:rsid w:val="00FD2854"/>
    <w:rPr>
      <w:color w:val="auto"/>
      <w:bdr w:val="none" w:sz="0" w:space="0" w:color="auto"/>
      <w:shd w:val="clear" w:color="auto" w:fill="CCFF99"/>
    </w:rPr>
  </w:style>
  <w:style w:type="paragraph" w:customStyle="1" w:styleId="KeyWordHead">
    <w:name w:val="KeyWordHead"/>
    <w:basedOn w:val="Normal"/>
    <w:autoRedefine/>
    <w:qFormat/>
    <w:rsid w:val="00FD2854"/>
    <w:rPr>
      <w:color w:val="4472C4" w:themeColor="accent1"/>
      <w:sz w:val="28"/>
    </w:rPr>
  </w:style>
  <w:style w:type="paragraph" w:customStyle="1" w:styleId="KeyWords">
    <w:name w:val="KeyWords"/>
    <w:basedOn w:val="Normal"/>
    <w:qFormat/>
    <w:rsid w:val="00FD2854"/>
    <w:pPr>
      <w:ind w:left="720"/>
    </w:pPr>
    <w:rPr>
      <w:color w:val="1F3864" w:themeColor="accent1" w:themeShade="80"/>
      <w:sz w:val="20"/>
    </w:rPr>
  </w:style>
  <w:style w:type="character" w:customStyle="1" w:styleId="Label">
    <w:name w:val="Label"/>
    <w:basedOn w:val="DefaultParagraphFont"/>
    <w:uiPriority w:val="1"/>
    <w:qFormat/>
    <w:rsid w:val="00FD2854"/>
    <w:rPr>
      <w:b w:val="0"/>
      <w:color w:val="0070C0"/>
    </w:rPr>
  </w:style>
  <w:style w:type="character" w:customStyle="1" w:styleId="MiscDate">
    <w:name w:val="MiscDate"/>
    <w:basedOn w:val="DefaultParagraphFont"/>
    <w:uiPriority w:val="1"/>
    <w:qFormat/>
    <w:rsid w:val="00FD2854"/>
    <w:rPr>
      <w:color w:val="7030A0"/>
    </w:rPr>
  </w:style>
  <w:style w:type="character" w:customStyle="1" w:styleId="name-alternative">
    <w:name w:val="name-alternative"/>
    <w:basedOn w:val="DefaultParagraphFont"/>
    <w:uiPriority w:val="1"/>
    <w:qFormat/>
    <w:rsid w:val="00FD2854"/>
    <w:rPr>
      <w:color w:val="0D0D0D" w:themeColor="text1" w:themeTint="F2"/>
    </w:rPr>
  </w:style>
  <w:style w:type="paragraph" w:customStyle="1" w:styleId="NomenclatureHead">
    <w:name w:val="NomenclatureHead"/>
    <w:basedOn w:val="Normal"/>
    <w:qFormat/>
    <w:rsid w:val="00FD2854"/>
    <w:rPr>
      <w:rFonts w:asciiTheme="majorHAnsi" w:hAnsiTheme="majorHAnsi"/>
      <w:color w:val="C45911" w:themeColor="accent2" w:themeShade="BF"/>
      <w:sz w:val="28"/>
    </w:rPr>
  </w:style>
  <w:style w:type="character" w:customStyle="1" w:styleId="OrgDiv">
    <w:name w:val="OrgDiv"/>
    <w:basedOn w:val="DefaultParagraphFont"/>
    <w:uiPriority w:val="1"/>
    <w:qFormat/>
    <w:rsid w:val="00FD2854"/>
    <w:rPr>
      <w:color w:val="8496B0" w:themeColor="text2" w:themeTint="99"/>
    </w:rPr>
  </w:style>
  <w:style w:type="character" w:customStyle="1" w:styleId="OrgName">
    <w:name w:val="OrgName"/>
    <w:basedOn w:val="DefaultParagraphFont"/>
    <w:uiPriority w:val="1"/>
    <w:qFormat/>
    <w:rsid w:val="00FD2854"/>
    <w:rPr>
      <w:color w:val="323E4F" w:themeColor="text2" w:themeShade="BF"/>
    </w:rPr>
  </w:style>
  <w:style w:type="paragraph" w:customStyle="1" w:styleId="Para">
    <w:name w:val="Para"/>
    <w:rsid w:val="00FD2854"/>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FD2854"/>
    <w:rPr>
      <w:color w:val="0000FF"/>
    </w:rPr>
  </w:style>
  <w:style w:type="character" w:customStyle="1" w:styleId="Phone">
    <w:name w:val="Phone"/>
    <w:basedOn w:val="DefaultParagraphFont"/>
    <w:uiPriority w:val="1"/>
    <w:qFormat/>
    <w:rsid w:val="00FD2854"/>
    <w:rPr>
      <w:color w:val="A0502C"/>
    </w:rPr>
  </w:style>
  <w:style w:type="character" w:customStyle="1" w:styleId="PinCode">
    <w:name w:val="PinCode"/>
    <w:basedOn w:val="DefaultParagraphFont"/>
    <w:uiPriority w:val="1"/>
    <w:qFormat/>
    <w:rsid w:val="00FD2854"/>
    <w:rPr>
      <w:color w:val="808000"/>
    </w:rPr>
  </w:style>
  <w:style w:type="character" w:styleId="PlaceholderText">
    <w:name w:val="Placeholder Text"/>
    <w:basedOn w:val="DefaultParagraphFont"/>
    <w:uiPriority w:val="99"/>
    <w:semiHidden/>
    <w:rsid w:val="00FD2854"/>
    <w:rPr>
      <w:color w:val="808080"/>
    </w:rPr>
  </w:style>
  <w:style w:type="paragraph" w:customStyle="1" w:styleId="Poem">
    <w:name w:val="Poem"/>
    <w:basedOn w:val="Normal"/>
    <w:qFormat/>
    <w:rsid w:val="00FD2854"/>
    <w:pPr>
      <w:spacing w:after="0"/>
      <w:ind w:left="1440"/>
    </w:pPr>
    <w:rPr>
      <w:color w:val="525252" w:themeColor="accent3" w:themeShade="80"/>
    </w:rPr>
  </w:style>
  <w:style w:type="paragraph" w:customStyle="1" w:styleId="PoemSource">
    <w:name w:val="PoemSource"/>
    <w:basedOn w:val="Normal"/>
    <w:qFormat/>
    <w:rsid w:val="00FD2854"/>
    <w:pPr>
      <w:jc w:val="right"/>
    </w:pPr>
    <w:rPr>
      <w:color w:val="525252" w:themeColor="accent3" w:themeShade="80"/>
    </w:rPr>
  </w:style>
  <w:style w:type="character" w:customStyle="1" w:styleId="Prefix">
    <w:name w:val="Prefix"/>
    <w:basedOn w:val="DefaultParagraphFont"/>
    <w:uiPriority w:val="1"/>
    <w:qFormat/>
    <w:rsid w:val="00FD2854"/>
    <w:rPr>
      <w:color w:val="auto"/>
      <w:bdr w:val="none" w:sz="0" w:space="0" w:color="auto"/>
      <w:shd w:val="clear" w:color="auto" w:fill="FF8633"/>
    </w:rPr>
  </w:style>
  <w:style w:type="paragraph" w:customStyle="1" w:styleId="Source">
    <w:name w:val="Source"/>
    <w:basedOn w:val="Normal"/>
    <w:qFormat/>
    <w:rsid w:val="00FD2854"/>
    <w:pPr>
      <w:ind w:left="720"/>
      <w:jc w:val="right"/>
    </w:pPr>
  </w:style>
  <w:style w:type="character" w:customStyle="1" w:styleId="ReceivedDate">
    <w:name w:val="ReceivedDate"/>
    <w:basedOn w:val="DefaultParagraphFont"/>
    <w:uiPriority w:val="1"/>
    <w:qFormat/>
    <w:rsid w:val="00FD2854"/>
    <w:rPr>
      <w:color w:val="00B050"/>
    </w:rPr>
  </w:style>
  <w:style w:type="paragraph" w:customStyle="1" w:styleId="ReferenceHead">
    <w:name w:val="ReferenceHead"/>
    <w:basedOn w:val="Normal"/>
    <w:autoRedefine/>
    <w:qFormat/>
    <w:rsid w:val="00FD2854"/>
    <w:rPr>
      <w:color w:val="002060"/>
      <w:sz w:val="28"/>
    </w:rPr>
  </w:style>
  <w:style w:type="character" w:customStyle="1" w:styleId="RefMisc">
    <w:name w:val="RefMisc"/>
    <w:basedOn w:val="DefaultParagraphFont"/>
    <w:uiPriority w:val="1"/>
    <w:qFormat/>
    <w:rsid w:val="00FD2854"/>
    <w:rPr>
      <w:color w:val="auto"/>
      <w:bdr w:val="none" w:sz="0" w:space="0" w:color="auto"/>
      <w:shd w:val="clear" w:color="auto" w:fill="FF9933"/>
    </w:rPr>
  </w:style>
  <w:style w:type="character" w:customStyle="1" w:styleId="RevisedDate">
    <w:name w:val="RevisedDate"/>
    <w:basedOn w:val="DefaultParagraphFont"/>
    <w:uiPriority w:val="1"/>
    <w:qFormat/>
    <w:rsid w:val="00FD2854"/>
    <w:rPr>
      <w:color w:val="0070C0"/>
    </w:rPr>
  </w:style>
  <w:style w:type="paragraph" w:customStyle="1" w:styleId="SignatureAff">
    <w:name w:val="SignatureAff"/>
    <w:basedOn w:val="Normal"/>
    <w:qFormat/>
    <w:rsid w:val="00FD2854"/>
    <w:pPr>
      <w:jc w:val="right"/>
    </w:pPr>
  </w:style>
  <w:style w:type="paragraph" w:customStyle="1" w:styleId="SignatureBlock">
    <w:name w:val="SignatureBlock"/>
    <w:basedOn w:val="Normal"/>
    <w:qFormat/>
    <w:rsid w:val="00FD2854"/>
    <w:pPr>
      <w:jc w:val="right"/>
    </w:pPr>
    <w:rPr>
      <w:bdr w:val="dotted" w:sz="4" w:space="0" w:color="auto"/>
    </w:rPr>
  </w:style>
  <w:style w:type="character" w:customStyle="1" w:styleId="State">
    <w:name w:val="State"/>
    <w:basedOn w:val="DefaultParagraphFont"/>
    <w:uiPriority w:val="1"/>
    <w:qFormat/>
    <w:rsid w:val="00FD2854"/>
    <w:rPr>
      <w:color w:val="A70B38"/>
    </w:rPr>
  </w:style>
  <w:style w:type="paragraph" w:customStyle="1" w:styleId="StatementItalic">
    <w:name w:val="StatementItalic"/>
    <w:basedOn w:val="Normal"/>
    <w:autoRedefine/>
    <w:qFormat/>
    <w:rsid w:val="00FD2854"/>
    <w:pPr>
      <w:ind w:left="720"/>
    </w:pPr>
    <w:rPr>
      <w:i/>
      <w:sz w:val="20"/>
    </w:rPr>
  </w:style>
  <w:style w:type="paragraph" w:customStyle="1" w:styleId="Statements">
    <w:name w:val="Statements"/>
    <w:basedOn w:val="Normal"/>
    <w:qFormat/>
    <w:rsid w:val="00FD2854"/>
    <w:pPr>
      <w:ind w:left="720"/>
    </w:pPr>
    <w:rPr>
      <w:sz w:val="20"/>
    </w:rPr>
  </w:style>
  <w:style w:type="character" w:customStyle="1" w:styleId="Street">
    <w:name w:val="Street"/>
    <w:basedOn w:val="DefaultParagraphFont"/>
    <w:uiPriority w:val="1"/>
    <w:qFormat/>
    <w:rsid w:val="00FD2854"/>
    <w:rPr>
      <w:color w:val="auto"/>
      <w:bdr w:val="none" w:sz="0" w:space="0" w:color="auto"/>
      <w:shd w:val="clear" w:color="auto" w:fill="00CC99"/>
    </w:rPr>
  </w:style>
  <w:style w:type="character" w:styleId="Strong">
    <w:name w:val="Strong"/>
    <w:basedOn w:val="DefaultParagraphFont"/>
    <w:uiPriority w:val="22"/>
    <w:qFormat/>
    <w:rsid w:val="00FD2854"/>
    <w:rPr>
      <w:b/>
      <w:bCs/>
    </w:rPr>
  </w:style>
  <w:style w:type="character" w:customStyle="1" w:styleId="Suffix">
    <w:name w:val="Suffix"/>
    <w:basedOn w:val="DefaultParagraphFont"/>
    <w:uiPriority w:val="1"/>
    <w:qFormat/>
    <w:rsid w:val="00FD2854"/>
    <w:rPr>
      <w:color w:val="auto"/>
      <w:bdr w:val="none" w:sz="0" w:space="0" w:color="auto"/>
      <w:shd w:val="clear" w:color="auto" w:fill="FFA86D"/>
    </w:rPr>
  </w:style>
  <w:style w:type="character" w:customStyle="1" w:styleId="Surname">
    <w:name w:val="Surname"/>
    <w:basedOn w:val="DefaultParagraphFont"/>
    <w:uiPriority w:val="1"/>
    <w:qFormat/>
    <w:rsid w:val="00FD2854"/>
    <w:rPr>
      <w:color w:val="auto"/>
      <w:bdr w:val="none" w:sz="0" w:space="0" w:color="auto"/>
      <w:shd w:val="clear" w:color="auto" w:fill="BCBCBC"/>
    </w:rPr>
  </w:style>
  <w:style w:type="paragraph" w:customStyle="1" w:styleId="TableCaption">
    <w:name w:val="TableCaption"/>
    <w:link w:val="TableCaptionChar"/>
    <w:autoRedefine/>
    <w:qFormat/>
    <w:rsid w:val="00FD2854"/>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FD2854"/>
    <w:rPr>
      <w:rFonts w:ascii="Times New Roman" w:hAnsi="Times New Roman"/>
      <w:color w:val="0070C0"/>
      <w:szCs w:val="22"/>
    </w:rPr>
  </w:style>
  <w:style w:type="paragraph" w:customStyle="1" w:styleId="TableFootnote">
    <w:name w:val="TableFootnote"/>
    <w:basedOn w:val="Normal"/>
    <w:link w:val="TableFootnoteChar"/>
    <w:qFormat/>
    <w:rsid w:val="00FD2854"/>
    <w:pPr>
      <w:spacing w:after="0"/>
    </w:pPr>
    <w:rPr>
      <w:rFonts w:asciiTheme="majorHAnsi" w:hAnsiTheme="majorHAnsi"/>
      <w:sz w:val="18"/>
    </w:rPr>
  </w:style>
  <w:style w:type="character" w:customStyle="1" w:styleId="TableFootnoteChar">
    <w:name w:val="TableFootnote Char"/>
    <w:basedOn w:val="DefaultParagraphFont"/>
    <w:link w:val="TableFootnote"/>
    <w:rsid w:val="00FD2854"/>
    <w:rPr>
      <w:rFonts w:asciiTheme="majorHAnsi" w:hAnsiTheme="majorHAnsi"/>
      <w:sz w:val="18"/>
      <w:szCs w:val="22"/>
    </w:rPr>
  </w:style>
  <w:style w:type="paragraph" w:customStyle="1" w:styleId="TitleNote">
    <w:name w:val="TitleNote"/>
    <w:basedOn w:val="AuthNotes"/>
    <w:qFormat/>
    <w:rsid w:val="00FD2854"/>
    <w:rPr>
      <w:sz w:val="20"/>
    </w:rPr>
  </w:style>
  <w:style w:type="paragraph" w:customStyle="1" w:styleId="TransAbstract">
    <w:name w:val="TransAbstract"/>
    <w:basedOn w:val="Abstract"/>
    <w:qFormat/>
    <w:rsid w:val="00FD2854"/>
    <w:pPr>
      <w:spacing w:after="210"/>
    </w:pPr>
  </w:style>
  <w:style w:type="character" w:customStyle="1" w:styleId="TransTitle">
    <w:name w:val="TransTitle"/>
    <w:basedOn w:val="DefaultParagraphFont"/>
    <w:uiPriority w:val="1"/>
    <w:qFormat/>
    <w:rsid w:val="00FD2854"/>
    <w:rPr>
      <w:color w:val="538135" w:themeColor="accent6" w:themeShade="BF"/>
    </w:rPr>
  </w:style>
  <w:style w:type="character" w:customStyle="1" w:styleId="Year">
    <w:name w:val="Year"/>
    <w:basedOn w:val="DefaultParagraphFont"/>
    <w:uiPriority w:val="1"/>
    <w:qFormat/>
    <w:rsid w:val="00FD2854"/>
    <w:rPr>
      <w:color w:val="auto"/>
      <w:bdr w:val="none" w:sz="0" w:space="0" w:color="auto"/>
      <w:shd w:val="clear" w:color="auto" w:fill="66FF66"/>
    </w:rPr>
  </w:style>
  <w:style w:type="paragraph" w:customStyle="1" w:styleId="DisplayFormulaUnnum">
    <w:name w:val="DisplayFormulaUnnum"/>
    <w:basedOn w:val="Normal"/>
    <w:link w:val="DisplayFormulaUnnumChar"/>
    <w:rsid w:val="00FD2854"/>
  </w:style>
  <w:style w:type="character" w:customStyle="1" w:styleId="DateChar">
    <w:name w:val="Date Char"/>
    <w:basedOn w:val="DefaultParagraphFont"/>
    <w:uiPriority w:val="99"/>
    <w:semiHidden/>
    <w:rsid w:val="00FD2854"/>
  </w:style>
  <w:style w:type="character" w:customStyle="1" w:styleId="SubtitleChar">
    <w:name w:val="Subtitle Char"/>
    <w:basedOn w:val="DefaultParagraphFont"/>
    <w:uiPriority w:val="11"/>
    <w:rsid w:val="00FD2854"/>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FD2854"/>
    <w:rPr>
      <w:sz w:val="22"/>
      <w:szCs w:val="22"/>
    </w:rPr>
  </w:style>
  <w:style w:type="paragraph" w:customStyle="1" w:styleId="FigureUnnum">
    <w:name w:val="FigureUnnum"/>
    <w:basedOn w:val="Normal"/>
    <w:link w:val="FigureUnnumChar"/>
    <w:rsid w:val="00FD2854"/>
  </w:style>
  <w:style w:type="character" w:customStyle="1" w:styleId="FigureUnnumChar">
    <w:name w:val="FigureUnnum Char"/>
    <w:basedOn w:val="DefaultParagraphFont"/>
    <w:link w:val="FigureUnnum"/>
    <w:rsid w:val="00FD2854"/>
    <w:rPr>
      <w:sz w:val="22"/>
      <w:szCs w:val="22"/>
    </w:rPr>
  </w:style>
  <w:style w:type="paragraph" w:customStyle="1" w:styleId="PresentAddress">
    <w:name w:val="PresentAddress"/>
    <w:basedOn w:val="Normal"/>
    <w:link w:val="PresentAddressChar"/>
    <w:rsid w:val="00FD2854"/>
  </w:style>
  <w:style w:type="character" w:customStyle="1" w:styleId="PresentAddressChar">
    <w:name w:val="PresentAddress Char"/>
    <w:basedOn w:val="DefaultParagraphFont"/>
    <w:link w:val="PresentAddress"/>
    <w:rsid w:val="00FD2854"/>
    <w:rPr>
      <w:sz w:val="22"/>
      <w:szCs w:val="22"/>
    </w:rPr>
  </w:style>
  <w:style w:type="paragraph" w:customStyle="1" w:styleId="ParaContinue">
    <w:name w:val="ParaContinue"/>
    <w:link w:val="ParaContinueChar"/>
    <w:rsid w:val="00FD2854"/>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FD2854"/>
    <w:rPr>
      <w:rFonts w:ascii="Times New Roman" w:hAnsi="Times New Roman"/>
      <w:sz w:val="20"/>
      <w:szCs w:val="22"/>
    </w:rPr>
  </w:style>
  <w:style w:type="paragraph" w:customStyle="1" w:styleId="AuthorBio">
    <w:name w:val="AuthorBio"/>
    <w:link w:val="AuthorBioChar"/>
    <w:rsid w:val="00FD2854"/>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FD2854"/>
    <w:rPr>
      <w:rFonts w:ascii="Times New Roman" w:hAnsi="Times New Roman"/>
      <w:sz w:val="22"/>
      <w:szCs w:val="22"/>
    </w:rPr>
  </w:style>
  <w:style w:type="paragraph" w:customStyle="1" w:styleId="DocHead">
    <w:name w:val="DocHead"/>
    <w:basedOn w:val="Normal"/>
    <w:autoRedefine/>
    <w:qFormat/>
    <w:rsid w:val="00FD2854"/>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D2854"/>
    <w:rPr>
      <w:color w:val="auto"/>
      <w:bdr w:val="none" w:sz="0" w:space="0" w:color="auto"/>
      <w:shd w:val="clear" w:color="auto" w:fill="A5BED6"/>
    </w:rPr>
  </w:style>
  <w:style w:type="character" w:customStyle="1" w:styleId="Report">
    <w:name w:val="Report"/>
    <w:basedOn w:val="DefaultParagraphFont"/>
    <w:uiPriority w:val="1"/>
    <w:qFormat/>
    <w:rsid w:val="00FD2854"/>
    <w:rPr>
      <w:bdr w:val="none" w:sz="0" w:space="0" w:color="auto"/>
      <w:shd w:val="clear" w:color="auto" w:fill="D7E553"/>
    </w:rPr>
  </w:style>
  <w:style w:type="character" w:customStyle="1" w:styleId="Thesis">
    <w:name w:val="Thesis"/>
    <w:basedOn w:val="DefaultParagraphFont"/>
    <w:uiPriority w:val="1"/>
    <w:qFormat/>
    <w:rsid w:val="00FD2854"/>
    <w:rPr>
      <w:color w:val="auto"/>
      <w:bdr w:val="none" w:sz="0" w:space="0" w:color="auto"/>
      <w:shd w:val="clear" w:color="auto" w:fill="E5D007"/>
    </w:rPr>
  </w:style>
  <w:style w:type="character" w:customStyle="1" w:styleId="Issn">
    <w:name w:val="Issn"/>
    <w:basedOn w:val="DefaultParagraphFont"/>
    <w:uiPriority w:val="1"/>
    <w:qFormat/>
    <w:rsid w:val="00FD2854"/>
    <w:rPr>
      <w:bdr w:val="none" w:sz="0" w:space="0" w:color="auto"/>
      <w:shd w:val="clear" w:color="auto" w:fill="A17189"/>
    </w:rPr>
  </w:style>
  <w:style w:type="character" w:customStyle="1" w:styleId="Isbn">
    <w:name w:val="Isbn"/>
    <w:basedOn w:val="DefaultParagraphFont"/>
    <w:uiPriority w:val="1"/>
    <w:qFormat/>
    <w:rsid w:val="00FD2854"/>
    <w:rPr>
      <w:bdr w:val="none" w:sz="0" w:space="0" w:color="auto"/>
      <w:shd w:val="clear" w:color="auto" w:fill="C8EBFC"/>
    </w:rPr>
  </w:style>
  <w:style w:type="character" w:customStyle="1" w:styleId="Coden">
    <w:name w:val="Coden"/>
    <w:basedOn w:val="DefaultParagraphFont"/>
    <w:uiPriority w:val="1"/>
    <w:qFormat/>
    <w:rsid w:val="00FD2854"/>
    <w:rPr>
      <w:color w:val="auto"/>
      <w:bdr w:val="none" w:sz="0" w:space="0" w:color="auto"/>
      <w:shd w:val="clear" w:color="auto" w:fill="F9A88F"/>
    </w:rPr>
  </w:style>
  <w:style w:type="character" w:customStyle="1" w:styleId="Patent">
    <w:name w:val="Patent"/>
    <w:basedOn w:val="DefaultParagraphFont"/>
    <w:uiPriority w:val="1"/>
    <w:qFormat/>
    <w:rsid w:val="00FD2854"/>
    <w:rPr>
      <w:color w:val="auto"/>
      <w:bdr w:val="none" w:sz="0" w:space="0" w:color="auto"/>
      <w:shd w:val="clear" w:color="auto" w:fill="B26510"/>
    </w:rPr>
  </w:style>
  <w:style w:type="character" w:customStyle="1" w:styleId="MiddleName">
    <w:name w:val="MiddleName"/>
    <w:basedOn w:val="DefaultParagraphFont"/>
    <w:uiPriority w:val="1"/>
    <w:qFormat/>
    <w:rsid w:val="00FD2854"/>
    <w:rPr>
      <w:color w:val="auto"/>
      <w:bdr w:val="none" w:sz="0" w:space="0" w:color="auto"/>
      <w:shd w:val="clear" w:color="auto" w:fill="9C9C9C"/>
    </w:rPr>
  </w:style>
  <w:style w:type="character" w:customStyle="1" w:styleId="Query">
    <w:name w:val="Query"/>
    <w:basedOn w:val="DefaultParagraphFont"/>
    <w:uiPriority w:val="1"/>
    <w:rsid w:val="00FD2854"/>
    <w:rPr>
      <w:bdr w:val="none" w:sz="0" w:space="0" w:color="auto"/>
      <w:shd w:val="clear" w:color="auto" w:fill="FFFF0F"/>
    </w:rPr>
  </w:style>
  <w:style w:type="character" w:customStyle="1" w:styleId="EdMiddleName">
    <w:name w:val="EdMiddleName"/>
    <w:basedOn w:val="DefaultParagraphFont"/>
    <w:uiPriority w:val="1"/>
    <w:rsid w:val="00FD2854"/>
    <w:rPr>
      <w:bdr w:val="none" w:sz="0" w:space="0" w:color="auto"/>
      <w:shd w:val="clear" w:color="auto" w:fill="FF67B3"/>
    </w:rPr>
  </w:style>
  <w:style w:type="paragraph" w:customStyle="1" w:styleId="UnnumFigure">
    <w:name w:val="UnnumFigure"/>
    <w:basedOn w:val="Normal"/>
    <w:qFormat/>
    <w:rsid w:val="00FD2854"/>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FD2854"/>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FD2854"/>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FD2854"/>
  </w:style>
  <w:style w:type="paragraph" w:customStyle="1" w:styleId="Bibentry">
    <w:name w:val="Bib_entry"/>
    <w:autoRedefine/>
    <w:qFormat/>
    <w:rsid w:val="00FD2854"/>
    <w:pPr>
      <w:spacing w:after="200" w:line="276" w:lineRule="auto"/>
    </w:pPr>
    <w:rPr>
      <w:rFonts w:ascii="Times New Roman" w:hAnsi="Times New Roman"/>
      <w:color w:val="BD0B24"/>
      <w:sz w:val="22"/>
      <w:szCs w:val="22"/>
    </w:rPr>
  </w:style>
  <w:style w:type="paragraph" w:customStyle="1" w:styleId="ListStart">
    <w:name w:val="ListStart"/>
    <w:basedOn w:val="Normal"/>
    <w:qFormat/>
    <w:rsid w:val="00FD2854"/>
  </w:style>
  <w:style w:type="paragraph" w:customStyle="1" w:styleId="ListEnd">
    <w:name w:val="ListEnd"/>
    <w:basedOn w:val="Normal"/>
    <w:qFormat/>
    <w:rsid w:val="00FD2854"/>
  </w:style>
  <w:style w:type="paragraph" w:customStyle="1" w:styleId="AbbreviationHead">
    <w:name w:val="AbbreviationHead"/>
    <w:basedOn w:val="NomenclatureHead"/>
    <w:qFormat/>
    <w:rsid w:val="00FD2854"/>
  </w:style>
  <w:style w:type="paragraph" w:customStyle="1" w:styleId="GraphAbstract">
    <w:name w:val="GraphAbstract"/>
    <w:basedOn w:val="Normal"/>
    <w:qFormat/>
    <w:rsid w:val="00FD2854"/>
  </w:style>
  <w:style w:type="paragraph" w:styleId="Caption">
    <w:name w:val="caption"/>
    <w:basedOn w:val="Normal"/>
    <w:next w:val="Normal"/>
    <w:autoRedefine/>
    <w:uiPriority w:val="35"/>
    <w:unhideWhenUsed/>
    <w:qFormat/>
    <w:rsid w:val="00FD2854"/>
    <w:pPr>
      <w:spacing w:line="240" w:lineRule="auto"/>
    </w:pPr>
    <w:rPr>
      <w:b/>
      <w:bCs/>
      <w:color w:val="4472C4" w:themeColor="accent1"/>
      <w:sz w:val="18"/>
      <w:szCs w:val="18"/>
    </w:rPr>
  </w:style>
  <w:style w:type="paragraph" w:customStyle="1" w:styleId="Epigraph">
    <w:name w:val="Epigraph"/>
    <w:basedOn w:val="Normal"/>
    <w:autoRedefine/>
    <w:qFormat/>
    <w:rsid w:val="00FD2854"/>
    <w:pPr>
      <w:ind w:left="720"/>
    </w:pPr>
    <w:rPr>
      <w:iCs/>
      <w:color w:val="BF8F00" w:themeColor="accent4" w:themeShade="BF"/>
    </w:rPr>
  </w:style>
  <w:style w:type="paragraph" w:customStyle="1" w:styleId="Dedication">
    <w:name w:val="Dedication"/>
    <w:basedOn w:val="Para"/>
    <w:autoRedefine/>
    <w:qFormat/>
    <w:rsid w:val="00FD2854"/>
    <w:rPr>
      <w:color w:val="C45911" w:themeColor="accent2" w:themeShade="BF"/>
    </w:rPr>
  </w:style>
  <w:style w:type="paragraph" w:customStyle="1" w:styleId="ConflictofInterest">
    <w:name w:val="ConflictofInterest"/>
    <w:basedOn w:val="Para"/>
    <w:autoRedefine/>
    <w:qFormat/>
    <w:rsid w:val="00FD2854"/>
    <w:rPr>
      <w:sz w:val="22"/>
    </w:rPr>
  </w:style>
  <w:style w:type="paragraph" w:customStyle="1" w:styleId="FloatQuote">
    <w:name w:val="FloatQuote"/>
    <w:basedOn w:val="Para"/>
    <w:qFormat/>
    <w:rsid w:val="00FD2854"/>
    <w:pPr>
      <w:shd w:val="clear" w:color="auto" w:fill="E2EFD9" w:themeFill="accent6" w:themeFillTint="33"/>
      <w:ind w:left="1134" w:right="1134" w:firstLine="0"/>
      <w:jc w:val="both"/>
    </w:pPr>
    <w:rPr>
      <w:sz w:val="18"/>
    </w:rPr>
  </w:style>
  <w:style w:type="paragraph" w:customStyle="1" w:styleId="PullQuote">
    <w:name w:val="PullQuote"/>
    <w:basedOn w:val="Para"/>
    <w:qFormat/>
    <w:rsid w:val="00FD2854"/>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FD2854"/>
    <w:rPr>
      <w:sz w:val="22"/>
    </w:rPr>
  </w:style>
  <w:style w:type="character" w:customStyle="1" w:styleId="GrantNumber">
    <w:name w:val="GrantNumber"/>
    <w:basedOn w:val="FundingNumber"/>
    <w:uiPriority w:val="1"/>
    <w:qFormat/>
    <w:rsid w:val="00FD2854"/>
    <w:rPr>
      <w:color w:val="9900FF"/>
    </w:rPr>
  </w:style>
  <w:style w:type="character" w:customStyle="1" w:styleId="GrantSponser">
    <w:name w:val="GrantSponser"/>
    <w:basedOn w:val="FundingAgency"/>
    <w:uiPriority w:val="1"/>
    <w:qFormat/>
    <w:rsid w:val="00FD2854"/>
    <w:rPr>
      <w:color w:val="666699"/>
    </w:rPr>
  </w:style>
  <w:style w:type="paragraph" w:customStyle="1" w:styleId="SuppHead">
    <w:name w:val="SuppHead"/>
    <w:basedOn w:val="Head1"/>
    <w:qFormat/>
    <w:rsid w:val="00FD2854"/>
  </w:style>
  <w:style w:type="paragraph" w:customStyle="1" w:styleId="SuppInfo">
    <w:name w:val="SuppInfo"/>
    <w:basedOn w:val="Para"/>
    <w:qFormat/>
    <w:rsid w:val="00FD2854"/>
  </w:style>
  <w:style w:type="paragraph" w:customStyle="1" w:styleId="SuppMedia">
    <w:name w:val="SuppMedia"/>
    <w:basedOn w:val="Para"/>
    <w:qFormat/>
    <w:rsid w:val="00FD2854"/>
  </w:style>
  <w:style w:type="paragraph" w:customStyle="1" w:styleId="AdditionalInfoHead">
    <w:name w:val="AdditionalInfoHead"/>
    <w:basedOn w:val="Head1"/>
    <w:qFormat/>
    <w:rsid w:val="00FD2854"/>
  </w:style>
  <w:style w:type="paragraph" w:customStyle="1" w:styleId="AdditionalInfo">
    <w:name w:val="AdditionalInfo"/>
    <w:basedOn w:val="Para"/>
    <w:qFormat/>
    <w:rsid w:val="00FD2854"/>
  </w:style>
  <w:style w:type="paragraph" w:customStyle="1" w:styleId="FeatureTitle">
    <w:name w:val="FeatureTitle"/>
    <w:basedOn w:val="BoxTitle"/>
    <w:qFormat/>
    <w:rsid w:val="00FD2854"/>
  </w:style>
  <w:style w:type="paragraph" w:customStyle="1" w:styleId="AltTitle">
    <w:name w:val="AltTitle"/>
    <w:basedOn w:val="Titledocument"/>
    <w:qFormat/>
    <w:rsid w:val="00FD2854"/>
  </w:style>
  <w:style w:type="paragraph" w:customStyle="1" w:styleId="AltSubTitle">
    <w:name w:val="AltSubTitle"/>
    <w:basedOn w:val="Subtitle"/>
    <w:qFormat/>
    <w:rsid w:val="00FD2854"/>
  </w:style>
  <w:style w:type="paragraph" w:customStyle="1" w:styleId="SelfCitation">
    <w:name w:val="SelfCitation"/>
    <w:basedOn w:val="Para"/>
    <w:qFormat/>
    <w:rsid w:val="00FD2854"/>
  </w:style>
  <w:style w:type="paragraph" w:styleId="Subtitle">
    <w:name w:val="Subtitle"/>
    <w:basedOn w:val="Normal"/>
    <w:next w:val="Normal"/>
    <w:link w:val="SubtitleChar1"/>
    <w:uiPriority w:val="11"/>
    <w:qFormat/>
    <w:rsid w:val="00FD2854"/>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FD2854"/>
    <w:rPr>
      <w:rFonts w:asciiTheme="majorHAnsi" w:eastAsiaTheme="majorEastAsia" w:hAnsiTheme="majorHAnsi" w:cstheme="majorBidi"/>
      <w:iCs/>
      <w:color w:val="4472C4" w:themeColor="accent1"/>
      <w:spacing w:val="15"/>
    </w:rPr>
  </w:style>
  <w:style w:type="paragraph" w:customStyle="1" w:styleId="ListTitle">
    <w:name w:val="ListTitle"/>
    <w:qFormat/>
    <w:rsid w:val="00FD2854"/>
    <w:pPr>
      <w:spacing w:after="200" w:line="276" w:lineRule="auto"/>
    </w:pPr>
    <w:rPr>
      <w:sz w:val="22"/>
      <w:szCs w:val="22"/>
    </w:rPr>
  </w:style>
  <w:style w:type="character" w:customStyle="1" w:styleId="Isource">
    <w:name w:val="Isource"/>
    <w:basedOn w:val="DefaultParagraphFont"/>
    <w:uiPriority w:val="1"/>
    <w:qFormat/>
    <w:rsid w:val="00FD2854"/>
    <w:rPr>
      <w:b/>
      <w:color w:val="ED7D31" w:themeColor="accent2"/>
    </w:rPr>
  </w:style>
  <w:style w:type="paragraph" w:customStyle="1" w:styleId="FigSource">
    <w:name w:val="FigSource"/>
    <w:basedOn w:val="Normal"/>
    <w:qFormat/>
    <w:rsid w:val="00FD2854"/>
  </w:style>
  <w:style w:type="paragraph" w:customStyle="1" w:styleId="Copyright">
    <w:name w:val="Copyright"/>
    <w:basedOn w:val="Normal"/>
    <w:qFormat/>
    <w:rsid w:val="00FD2854"/>
  </w:style>
  <w:style w:type="paragraph" w:customStyle="1" w:styleId="InlineSupp">
    <w:name w:val="InlineSupp"/>
    <w:basedOn w:val="Normal"/>
    <w:qFormat/>
    <w:rsid w:val="00FD2854"/>
  </w:style>
  <w:style w:type="paragraph" w:customStyle="1" w:styleId="SidebarQuote">
    <w:name w:val="SidebarQuote"/>
    <w:basedOn w:val="Normal"/>
    <w:qFormat/>
    <w:rsid w:val="00FD2854"/>
  </w:style>
  <w:style w:type="character" w:customStyle="1" w:styleId="AltName">
    <w:name w:val="AltName"/>
    <w:basedOn w:val="DefaultParagraphFont"/>
    <w:uiPriority w:val="1"/>
    <w:qFormat/>
    <w:rsid w:val="00FD2854"/>
    <w:rPr>
      <w:color w:val="806000" w:themeColor="accent4" w:themeShade="80"/>
    </w:rPr>
  </w:style>
  <w:style w:type="paragraph" w:customStyle="1" w:styleId="StereoChemComp">
    <w:name w:val="StereoChemComp"/>
    <w:basedOn w:val="Normal"/>
    <w:qFormat/>
    <w:rsid w:val="00FD2854"/>
  </w:style>
  <w:style w:type="paragraph" w:customStyle="1" w:styleId="StereoChemForm">
    <w:name w:val="StereoChemForm"/>
    <w:basedOn w:val="Normal"/>
    <w:qFormat/>
    <w:rsid w:val="00FD2854"/>
  </w:style>
  <w:style w:type="paragraph" w:customStyle="1" w:styleId="StereoChemInfo">
    <w:name w:val="StereoChemInfo"/>
    <w:basedOn w:val="Normal"/>
    <w:qFormat/>
    <w:rsid w:val="00FD2854"/>
  </w:style>
  <w:style w:type="paragraph" w:customStyle="1" w:styleId="Address">
    <w:name w:val="Address"/>
    <w:rsid w:val="00FD2854"/>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FD2854"/>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FD285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FD2854"/>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FD2854"/>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FD2854"/>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FD2854"/>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D2854"/>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D2854"/>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D285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FD285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D285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D285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D285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D2854"/>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D285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D285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D2854"/>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D2854"/>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FD2854"/>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D2854"/>
    <w:rPr>
      <w:b/>
    </w:rPr>
  </w:style>
  <w:style w:type="paragraph" w:customStyle="1" w:styleId="Prelims">
    <w:name w:val="Prelims"/>
    <w:basedOn w:val="Normal"/>
    <w:rsid w:val="00FD285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D2854"/>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D2854"/>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D2854"/>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FD2854"/>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FD2854"/>
    <w:rPr>
      <w:color w:val="7030A0"/>
    </w:rPr>
  </w:style>
  <w:style w:type="paragraph" w:customStyle="1" w:styleId="Update">
    <w:name w:val="Update"/>
    <w:basedOn w:val="Normal"/>
    <w:qFormat/>
    <w:rsid w:val="00FD2854"/>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FD285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FD2854"/>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FD2854"/>
  </w:style>
  <w:style w:type="character" w:customStyle="1" w:styleId="FundingAgency">
    <w:name w:val="FundingAgency"/>
    <w:basedOn w:val="DefaultParagraphFont"/>
    <w:uiPriority w:val="1"/>
    <w:qFormat/>
    <w:rsid w:val="00FD2854"/>
    <w:rPr>
      <w:color w:val="FF0000"/>
    </w:rPr>
  </w:style>
  <w:style w:type="character" w:customStyle="1" w:styleId="FundingNumber">
    <w:name w:val="FundingNumber"/>
    <w:basedOn w:val="DefaultParagraphFont"/>
    <w:uiPriority w:val="1"/>
    <w:qFormat/>
    <w:rsid w:val="00FD2854"/>
    <w:rPr>
      <w:color w:val="9900FF"/>
    </w:rPr>
  </w:style>
  <w:style w:type="character" w:customStyle="1" w:styleId="Orcid">
    <w:name w:val="Orcid"/>
    <w:basedOn w:val="DefaultParagraphFont"/>
    <w:uiPriority w:val="1"/>
    <w:qFormat/>
    <w:rsid w:val="00FD2854"/>
    <w:rPr>
      <w:color w:val="7030A0"/>
    </w:rPr>
  </w:style>
  <w:style w:type="paragraph" w:customStyle="1" w:styleId="TOC1">
    <w:name w:val="TOC1"/>
    <w:basedOn w:val="Normal"/>
    <w:qFormat/>
    <w:rsid w:val="00FD2854"/>
  </w:style>
  <w:style w:type="paragraph" w:customStyle="1" w:styleId="TOC2">
    <w:name w:val="TOC2"/>
    <w:basedOn w:val="Normal"/>
    <w:qFormat/>
    <w:rsid w:val="00FD2854"/>
  </w:style>
  <w:style w:type="paragraph" w:customStyle="1" w:styleId="TOC3">
    <w:name w:val="TOC3"/>
    <w:basedOn w:val="Normal"/>
    <w:qFormat/>
    <w:rsid w:val="00FD2854"/>
  </w:style>
  <w:style w:type="paragraph" w:customStyle="1" w:styleId="TOC4">
    <w:name w:val="TOC4"/>
    <w:basedOn w:val="Normal"/>
    <w:qFormat/>
    <w:rsid w:val="00FD2854"/>
  </w:style>
  <w:style w:type="paragraph" w:customStyle="1" w:styleId="TOCHeading">
    <w:name w:val="TOCHeading"/>
    <w:basedOn w:val="Normal"/>
    <w:qFormat/>
    <w:rsid w:val="00FD2854"/>
  </w:style>
  <w:style w:type="paragraph" w:customStyle="1" w:styleId="Index1">
    <w:name w:val="Index1"/>
    <w:basedOn w:val="Normal"/>
    <w:qFormat/>
    <w:rsid w:val="00FD2854"/>
  </w:style>
  <w:style w:type="paragraph" w:customStyle="1" w:styleId="Index2">
    <w:name w:val="Index2"/>
    <w:basedOn w:val="Normal"/>
    <w:qFormat/>
    <w:rsid w:val="00FD2854"/>
    <w:pPr>
      <w:ind w:left="284"/>
    </w:pPr>
  </w:style>
  <w:style w:type="paragraph" w:customStyle="1" w:styleId="Index3">
    <w:name w:val="Index3"/>
    <w:basedOn w:val="Normal"/>
    <w:qFormat/>
    <w:rsid w:val="00FD2854"/>
    <w:pPr>
      <w:ind w:left="567"/>
    </w:pPr>
  </w:style>
  <w:style w:type="paragraph" w:customStyle="1" w:styleId="Index4">
    <w:name w:val="Index4"/>
    <w:basedOn w:val="Normal"/>
    <w:qFormat/>
    <w:rsid w:val="00FD2854"/>
    <w:pPr>
      <w:ind w:left="851"/>
    </w:pPr>
  </w:style>
  <w:style w:type="paragraph" w:customStyle="1" w:styleId="IndexHead">
    <w:name w:val="IndexHead"/>
    <w:basedOn w:val="Normal"/>
    <w:qFormat/>
    <w:rsid w:val="00FD2854"/>
  </w:style>
  <w:style w:type="paragraph" w:customStyle="1" w:styleId="BoxHead1">
    <w:name w:val="BoxHead1"/>
    <w:basedOn w:val="AppendixH1"/>
    <w:qFormat/>
    <w:rsid w:val="00FD2854"/>
  </w:style>
  <w:style w:type="paragraph" w:customStyle="1" w:styleId="BoxHead2">
    <w:name w:val="BoxHead2"/>
    <w:basedOn w:val="AppendixH2"/>
    <w:qFormat/>
    <w:rsid w:val="00FD2854"/>
  </w:style>
  <w:style w:type="paragraph" w:customStyle="1" w:styleId="BoxHead3">
    <w:name w:val="BoxHead3"/>
    <w:basedOn w:val="AppendixH3"/>
    <w:qFormat/>
    <w:rsid w:val="00FD2854"/>
  </w:style>
  <w:style w:type="paragraph" w:customStyle="1" w:styleId="ChapterNumber">
    <w:name w:val="ChapterNumber"/>
    <w:basedOn w:val="Normal"/>
    <w:next w:val="Normal"/>
    <w:rsid w:val="00FD2854"/>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D2854"/>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D285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D2854"/>
    <w:rPr>
      <w:i w:val="0"/>
      <w:sz w:val="40"/>
    </w:rPr>
  </w:style>
  <w:style w:type="paragraph" w:customStyle="1" w:styleId="ChapterSubTitle">
    <w:name w:val="ChapterSubTitle"/>
    <w:basedOn w:val="ChapterTitle"/>
    <w:next w:val="Normal"/>
    <w:rsid w:val="00FD2854"/>
    <w:pPr>
      <w:spacing w:before="0"/>
    </w:pPr>
    <w:rPr>
      <w:b w:val="0"/>
      <w:i/>
      <w:sz w:val="36"/>
    </w:rPr>
  </w:style>
  <w:style w:type="paragraph" w:customStyle="1" w:styleId="ParaFirst">
    <w:name w:val="ParaFirst"/>
    <w:qFormat/>
    <w:rsid w:val="00FD2854"/>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FD285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D2854"/>
    <w:pPr>
      <w:pBdr>
        <w:top w:val="none" w:sz="0" w:space="0" w:color="auto"/>
        <w:bottom w:val="thickThinSmallGap" w:sz="24" w:space="1" w:color="auto"/>
      </w:pBdr>
    </w:pPr>
  </w:style>
  <w:style w:type="paragraph" w:customStyle="1" w:styleId="AuthorBioHead">
    <w:name w:val="AuthorBioHead"/>
    <w:qFormat/>
    <w:rsid w:val="00FD2854"/>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FD2854"/>
    <w:rPr>
      <w:color w:val="BF8F00" w:themeColor="accent4" w:themeShade="BF"/>
    </w:rPr>
  </w:style>
  <w:style w:type="character" w:customStyle="1" w:styleId="RevisedDate2">
    <w:name w:val="RevisedDate2"/>
    <w:basedOn w:val="DefaultParagraphFont"/>
    <w:uiPriority w:val="1"/>
    <w:qFormat/>
    <w:rsid w:val="00FD2854"/>
    <w:rPr>
      <w:color w:val="538135" w:themeColor="accent6" w:themeShade="BF"/>
    </w:rPr>
  </w:style>
  <w:style w:type="paragraph" w:customStyle="1" w:styleId="ClientTag">
    <w:name w:val="ClientTag"/>
    <w:basedOn w:val="Normal"/>
    <w:qFormat/>
    <w:rsid w:val="00FD2854"/>
  </w:style>
  <w:style w:type="paragraph" w:customStyle="1" w:styleId="RefHead1">
    <w:name w:val="RefHead1"/>
    <w:basedOn w:val="ReferenceHead"/>
    <w:qFormat/>
    <w:rsid w:val="00FD2854"/>
    <w:pPr>
      <w:ind w:left="284"/>
    </w:pPr>
  </w:style>
  <w:style w:type="paragraph" w:customStyle="1" w:styleId="RefHead2">
    <w:name w:val="RefHead2"/>
    <w:basedOn w:val="ReferenceHead"/>
    <w:qFormat/>
    <w:rsid w:val="00FD2854"/>
    <w:pPr>
      <w:ind w:left="567"/>
    </w:pPr>
  </w:style>
  <w:style w:type="paragraph" w:customStyle="1" w:styleId="RefHead3">
    <w:name w:val="RefHead3"/>
    <w:basedOn w:val="ReferenceHead"/>
    <w:qFormat/>
    <w:rsid w:val="00FD2854"/>
    <w:pPr>
      <w:spacing w:before="30"/>
      <w:ind w:left="851"/>
    </w:pPr>
  </w:style>
  <w:style w:type="paragraph" w:customStyle="1" w:styleId="FundingHead">
    <w:name w:val="FundingHead"/>
    <w:basedOn w:val="AckHead"/>
    <w:qFormat/>
    <w:rsid w:val="00FD2854"/>
  </w:style>
  <w:style w:type="paragraph" w:customStyle="1" w:styleId="FundingPara">
    <w:name w:val="FundingPara"/>
    <w:basedOn w:val="FundingHead"/>
    <w:next w:val="AckPara"/>
    <w:qFormat/>
    <w:rsid w:val="00FD2854"/>
  </w:style>
  <w:style w:type="paragraph" w:customStyle="1" w:styleId="DisclosureHead">
    <w:name w:val="DisclosureHead"/>
    <w:basedOn w:val="Head1"/>
    <w:qFormat/>
    <w:rsid w:val="00FD2854"/>
  </w:style>
  <w:style w:type="paragraph" w:customStyle="1" w:styleId="Disclosure">
    <w:name w:val="Disclosure"/>
    <w:basedOn w:val="Para"/>
    <w:qFormat/>
    <w:rsid w:val="00FD2854"/>
  </w:style>
  <w:style w:type="paragraph" w:customStyle="1" w:styleId="Quotation">
    <w:name w:val="Quotation"/>
    <w:basedOn w:val="Normal"/>
    <w:qFormat/>
    <w:rsid w:val="00FD2854"/>
    <w:pPr>
      <w:jc w:val="center"/>
    </w:pPr>
    <w:rPr>
      <w:sz w:val="16"/>
    </w:rPr>
  </w:style>
  <w:style w:type="character" w:customStyle="1" w:styleId="Correct">
    <w:name w:val="Correct"/>
    <w:basedOn w:val="DefaultParagraphFont"/>
    <w:uiPriority w:val="1"/>
    <w:qFormat/>
    <w:rsid w:val="00FD2854"/>
    <w:rPr>
      <w:b/>
      <w:color w:val="0070C0"/>
    </w:rPr>
  </w:style>
  <w:style w:type="paragraph" w:customStyle="1" w:styleId="Explanation">
    <w:name w:val="Explanation"/>
    <w:basedOn w:val="Normal"/>
    <w:rsid w:val="00FD2854"/>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FD2854"/>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FD2854"/>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FD2854"/>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FD2854"/>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FD2854"/>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FD2854"/>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FD2854"/>
    <w:rPr>
      <w:color w:val="4472C4" w:themeColor="accent1"/>
      <w:sz w:val="20"/>
    </w:rPr>
  </w:style>
  <w:style w:type="character" w:customStyle="1" w:styleId="Subject1">
    <w:name w:val="Subject1"/>
    <w:basedOn w:val="DefaultParagraphFont"/>
    <w:uiPriority w:val="1"/>
    <w:rsid w:val="00FD2854"/>
    <w:rPr>
      <w:rFonts w:ascii="Times New Roman" w:hAnsi="Times New Roman"/>
      <w:color w:val="002060"/>
      <w:sz w:val="20"/>
    </w:rPr>
  </w:style>
  <w:style w:type="character" w:customStyle="1" w:styleId="Subject2">
    <w:name w:val="Subject2"/>
    <w:basedOn w:val="Subject1"/>
    <w:uiPriority w:val="1"/>
    <w:rsid w:val="00FD2854"/>
    <w:rPr>
      <w:rFonts w:ascii="Times New Roman" w:hAnsi="Times New Roman"/>
      <w:color w:val="002060"/>
      <w:sz w:val="20"/>
    </w:rPr>
  </w:style>
  <w:style w:type="paragraph" w:customStyle="1" w:styleId="FigKeyword">
    <w:name w:val="FigKeyword"/>
    <w:basedOn w:val="Normal"/>
    <w:qFormat/>
    <w:rsid w:val="00FD2854"/>
  </w:style>
  <w:style w:type="paragraph" w:customStyle="1" w:styleId="FigCopyright">
    <w:name w:val="FigCopyright"/>
    <w:basedOn w:val="Normal"/>
    <w:qFormat/>
    <w:rsid w:val="00FD2854"/>
  </w:style>
  <w:style w:type="character" w:customStyle="1" w:styleId="EpreprintDate">
    <w:name w:val="EpreprintDate"/>
    <w:basedOn w:val="DefaultParagraphFont"/>
    <w:uiPriority w:val="1"/>
    <w:qFormat/>
    <w:rsid w:val="00FD2854"/>
    <w:rPr>
      <w:bdr w:val="none" w:sz="0" w:space="0" w:color="auto"/>
      <w:shd w:val="clear" w:color="auto" w:fill="B4C6E7" w:themeFill="accent1" w:themeFillTint="66"/>
    </w:rPr>
  </w:style>
  <w:style w:type="paragraph" w:customStyle="1" w:styleId="ChemFormula">
    <w:name w:val="ChemFormula"/>
    <w:basedOn w:val="Normal"/>
    <w:qFormat/>
    <w:rsid w:val="00FD2854"/>
  </w:style>
  <w:style w:type="paragraph" w:customStyle="1" w:styleId="ChemFormulaUnnum">
    <w:name w:val="ChemFormulaUnnum"/>
    <w:basedOn w:val="Normal"/>
    <w:qFormat/>
    <w:rsid w:val="00FD2854"/>
  </w:style>
  <w:style w:type="paragraph" w:customStyle="1" w:styleId="Value">
    <w:name w:val="Value"/>
    <w:basedOn w:val="Normal"/>
    <w:next w:val="Normal"/>
    <w:qFormat/>
    <w:rsid w:val="00FD2854"/>
  </w:style>
  <w:style w:type="paragraph" w:customStyle="1" w:styleId="Yours">
    <w:name w:val="Yours"/>
    <w:basedOn w:val="Normal"/>
    <w:next w:val="Normal"/>
    <w:qFormat/>
    <w:rsid w:val="00FD2854"/>
  </w:style>
  <w:style w:type="paragraph" w:customStyle="1" w:styleId="Letter-ps">
    <w:name w:val="Letter-ps"/>
    <w:basedOn w:val="Normal"/>
    <w:next w:val="Normal"/>
    <w:qFormat/>
    <w:rsid w:val="00FD2854"/>
  </w:style>
  <w:style w:type="paragraph" w:styleId="Salutation">
    <w:name w:val="Salutation"/>
    <w:basedOn w:val="Normal"/>
    <w:next w:val="Normal"/>
    <w:link w:val="SalutationChar"/>
    <w:uiPriority w:val="99"/>
    <w:semiHidden/>
    <w:unhideWhenUsed/>
    <w:rsid w:val="00FD2854"/>
  </w:style>
  <w:style w:type="character" w:customStyle="1" w:styleId="SalutationChar">
    <w:name w:val="Salutation Char"/>
    <w:basedOn w:val="DefaultParagraphFont"/>
    <w:link w:val="Salutation"/>
    <w:uiPriority w:val="99"/>
    <w:semiHidden/>
    <w:rsid w:val="00FD2854"/>
    <w:rPr>
      <w:sz w:val="22"/>
      <w:szCs w:val="22"/>
    </w:rPr>
  </w:style>
  <w:style w:type="paragraph" w:customStyle="1" w:styleId="AppendixNumber">
    <w:name w:val="AppendixNumber"/>
    <w:qFormat/>
    <w:rsid w:val="00FD2854"/>
    <w:pPr>
      <w:spacing w:after="200" w:line="276" w:lineRule="auto"/>
    </w:pPr>
    <w:rPr>
      <w:sz w:val="22"/>
      <w:szCs w:val="22"/>
    </w:rPr>
  </w:style>
  <w:style w:type="paragraph" w:customStyle="1" w:styleId="Speech">
    <w:name w:val="Speech"/>
    <w:basedOn w:val="AppendixNumber"/>
    <w:qFormat/>
    <w:rsid w:val="00FD2854"/>
  </w:style>
  <w:style w:type="paragraph" w:customStyle="1" w:styleId="FeatureFixedTitle">
    <w:name w:val="FeatureFixedTitle"/>
    <w:basedOn w:val="Normal"/>
    <w:qFormat/>
    <w:rsid w:val="00FD2854"/>
  </w:style>
  <w:style w:type="paragraph" w:customStyle="1" w:styleId="Feature">
    <w:name w:val="Feature"/>
    <w:basedOn w:val="BoxTitle"/>
    <w:qFormat/>
    <w:rsid w:val="00FD2854"/>
  </w:style>
  <w:style w:type="paragraph" w:customStyle="1" w:styleId="FeatureHead1">
    <w:name w:val="FeatureHead1"/>
    <w:basedOn w:val="Normal"/>
    <w:qFormat/>
    <w:rsid w:val="00FD2854"/>
  </w:style>
  <w:style w:type="paragraph" w:customStyle="1" w:styleId="FeatureHead2">
    <w:name w:val="FeatureHead2"/>
    <w:basedOn w:val="FeatureHead1"/>
    <w:qFormat/>
    <w:rsid w:val="00FD2854"/>
  </w:style>
  <w:style w:type="paragraph" w:customStyle="1" w:styleId="ExerciseSection">
    <w:name w:val="ExerciseSection"/>
    <w:basedOn w:val="Normal"/>
    <w:qFormat/>
    <w:rsid w:val="00FD2854"/>
  </w:style>
  <w:style w:type="character" w:customStyle="1" w:styleId="FigCount">
    <w:name w:val="FigCount"/>
    <w:basedOn w:val="DefaultParagraphFont"/>
    <w:uiPriority w:val="1"/>
    <w:qFormat/>
    <w:rsid w:val="00FD2854"/>
    <w:rPr>
      <w:color w:val="0000FF"/>
    </w:rPr>
  </w:style>
  <w:style w:type="character" w:customStyle="1" w:styleId="TblCount">
    <w:name w:val="TblCount"/>
    <w:basedOn w:val="DefaultParagraphFont"/>
    <w:uiPriority w:val="1"/>
    <w:qFormat/>
    <w:rsid w:val="00FD2854"/>
    <w:rPr>
      <w:color w:val="0000FF"/>
    </w:rPr>
  </w:style>
  <w:style w:type="character" w:customStyle="1" w:styleId="RefCount">
    <w:name w:val="RefCount"/>
    <w:basedOn w:val="DefaultParagraphFont"/>
    <w:uiPriority w:val="1"/>
    <w:qFormat/>
    <w:rsid w:val="00FD2854"/>
    <w:rPr>
      <w:color w:val="0000FF"/>
    </w:rPr>
  </w:style>
  <w:style w:type="character" w:customStyle="1" w:styleId="EqnCount">
    <w:name w:val="EqnCount"/>
    <w:basedOn w:val="DefaultParagraphFont"/>
    <w:uiPriority w:val="1"/>
    <w:qFormat/>
    <w:rsid w:val="00FD2854"/>
    <w:rPr>
      <w:color w:val="0000FF"/>
    </w:rPr>
  </w:style>
  <w:style w:type="paragraph" w:customStyle="1" w:styleId="AuthInfo">
    <w:name w:val="AuthInfo"/>
    <w:qFormat/>
    <w:rsid w:val="00FD2854"/>
    <w:pPr>
      <w:spacing w:after="200" w:line="276" w:lineRule="auto"/>
    </w:pPr>
    <w:rPr>
      <w:sz w:val="22"/>
      <w:szCs w:val="22"/>
    </w:rPr>
  </w:style>
  <w:style w:type="paragraph" w:customStyle="1" w:styleId="Parabib">
    <w:name w:val="Para_bib"/>
    <w:qFormat/>
    <w:rsid w:val="00FD2854"/>
    <w:pPr>
      <w:spacing w:after="200" w:line="276" w:lineRule="auto"/>
    </w:pPr>
    <w:rPr>
      <w:sz w:val="22"/>
      <w:szCs w:val="22"/>
    </w:rPr>
  </w:style>
  <w:style w:type="paragraph" w:customStyle="1" w:styleId="BibLaTex">
    <w:name w:val="Bib_LaTex"/>
    <w:qFormat/>
    <w:rsid w:val="00FD2854"/>
    <w:pPr>
      <w:spacing w:after="200" w:line="276" w:lineRule="auto"/>
    </w:pPr>
    <w:rPr>
      <w:rFonts w:ascii="Times New Roman" w:hAnsi="Times New Roman"/>
      <w:sz w:val="22"/>
      <w:szCs w:val="22"/>
    </w:rPr>
  </w:style>
  <w:style w:type="paragraph" w:customStyle="1" w:styleId="Algorithm">
    <w:name w:val="Algorithm"/>
    <w:basedOn w:val="Normal"/>
    <w:rsid w:val="00FD2854"/>
  </w:style>
  <w:style w:type="paragraph" w:customStyle="1" w:styleId="RelatedArticle">
    <w:name w:val="RelatedArticle"/>
    <w:qFormat/>
    <w:rsid w:val="00FD2854"/>
    <w:pPr>
      <w:spacing w:after="200" w:line="276" w:lineRule="auto"/>
    </w:pPr>
    <w:rPr>
      <w:sz w:val="22"/>
      <w:szCs w:val="22"/>
    </w:rPr>
  </w:style>
  <w:style w:type="paragraph" w:customStyle="1" w:styleId="Annotation">
    <w:name w:val="Annotation"/>
    <w:basedOn w:val="Normal"/>
    <w:qFormat/>
    <w:rsid w:val="00FD2854"/>
    <w:rPr>
      <w:sz w:val="20"/>
    </w:rPr>
  </w:style>
  <w:style w:type="paragraph" w:customStyle="1" w:styleId="BoxKeyword">
    <w:name w:val="BoxKeyword"/>
    <w:autoRedefine/>
    <w:qFormat/>
    <w:rsid w:val="00FD2854"/>
    <w:pPr>
      <w:spacing w:after="200" w:line="276" w:lineRule="auto"/>
    </w:pPr>
    <w:rPr>
      <w:rFonts w:ascii="Times New Roman" w:hAnsi="Times New Roman"/>
      <w:szCs w:val="22"/>
    </w:rPr>
  </w:style>
  <w:style w:type="paragraph" w:customStyle="1" w:styleId="MiscText">
    <w:name w:val="MiscText"/>
    <w:autoRedefine/>
    <w:qFormat/>
    <w:rsid w:val="00FD2854"/>
    <w:pPr>
      <w:spacing w:after="200" w:line="276" w:lineRule="auto"/>
    </w:pPr>
    <w:rPr>
      <w:rFonts w:ascii="Times New Roman" w:hAnsi="Times New Roman"/>
      <w:szCs w:val="22"/>
    </w:rPr>
  </w:style>
  <w:style w:type="character" w:customStyle="1" w:styleId="CJK">
    <w:name w:val="CJK"/>
    <w:uiPriority w:val="1"/>
    <w:rsid w:val="00FD2854"/>
  </w:style>
  <w:style w:type="character" w:customStyle="1" w:styleId="BookSeries">
    <w:name w:val="BookSeries"/>
    <w:uiPriority w:val="1"/>
    <w:rsid w:val="00FD2854"/>
  </w:style>
  <w:style w:type="paragraph" w:customStyle="1" w:styleId="SuppKeyword">
    <w:name w:val="SuppKeyword"/>
    <w:basedOn w:val="SuppInfo"/>
    <w:qFormat/>
    <w:rsid w:val="00FD2854"/>
  </w:style>
  <w:style w:type="character" w:customStyle="1" w:styleId="eSlide">
    <w:name w:val="eSlide"/>
    <w:basedOn w:val="DefaultParagraphFont"/>
    <w:uiPriority w:val="1"/>
    <w:qFormat/>
    <w:rsid w:val="00FD2854"/>
    <w:rPr>
      <w:color w:val="FF0000"/>
    </w:rPr>
  </w:style>
  <w:style w:type="character" w:customStyle="1" w:styleId="KeyTerm">
    <w:name w:val="KeyTerm"/>
    <w:basedOn w:val="DefaultParagraphFont"/>
    <w:uiPriority w:val="1"/>
    <w:qFormat/>
    <w:rsid w:val="00FD2854"/>
    <w:rPr>
      <w:color w:val="538135" w:themeColor="accent6" w:themeShade="BF"/>
    </w:rPr>
  </w:style>
  <w:style w:type="character" w:customStyle="1" w:styleId="OtherTitle">
    <w:name w:val="OtherTitle"/>
    <w:basedOn w:val="DefaultParagraphFont"/>
    <w:uiPriority w:val="1"/>
    <w:qFormat/>
    <w:rsid w:val="00FD2854"/>
    <w:rPr>
      <w:bdr w:val="none" w:sz="0" w:space="0" w:color="auto"/>
      <w:shd w:val="clear" w:color="auto" w:fill="BDD6EE" w:themeFill="accent5" w:themeFillTint="66"/>
    </w:rPr>
  </w:style>
  <w:style w:type="paragraph" w:customStyle="1" w:styleId="SidebarText">
    <w:name w:val="SidebarText"/>
    <w:basedOn w:val="Normal"/>
    <w:qFormat/>
    <w:rsid w:val="00FD2854"/>
    <w:pPr>
      <w:spacing w:after="0" w:line="360" w:lineRule="auto"/>
      <w:ind w:left="475"/>
    </w:pPr>
    <w:rPr>
      <w:rFonts w:eastAsia="Times New Roman" w:cs="Times New Roman"/>
      <w:noProof/>
      <w:sz w:val="24"/>
      <w:szCs w:val="20"/>
    </w:rPr>
  </w:style>
  <w:style w:type="character" w:customStyle="1" w:styleId="term-InText">
    <w:name w:val="term-InText"/>
    <w:uiPriority w:val="1"/>
    <w:rsid w:val="00FD2854"/>
  </w:style>
  <w:style w:type="character" w:customStyle="1" w:styleId="GrantAuthor">
    <w:name w:val="GrantAuthor"/>
    <w:basedOn w:val="DefaultParagraphFont"/>
    <w:uiPriority w:val="1"/>
    <w:qFormat/>
    <w:rsid w:val="00FD2854"/>
    <w:rPr>
      <w:color w:val="C45911" w:themeColor="accent2" w:themeShade="BF"/>
    </w:rPr>
  </w:style>
  <w:style w:type="character" w:customStyle="1" w:styleId="Price">
    <w:name w:val="Price"/>
    <w:uiPriority w:val="1"/>
    <w:rsid w:val="00FD2854"/>
  </w:style>
  <w:style w:type="paragraph" w:customStyle="1" w:styleId="BoxFootnote">
    <w:name w:val="BoxFootnote"/>
    <w:basedOn w:val="TableFootnote"/>
    <w:qFormat/>
    <w:rsid w:val="00FD2854"/>
  </w:style>
  <w:style w:type="paragraph" w:customStyle="1" w:styleId="ConflictOfInterestHead">
    <w:name w:val="ConflictOfInterestHead"/>
    <w:basedOn w:val="AdditionalInfoHead"/>
    <w:qFormat/>
    <w:rsid w:val="00FD2854"/>
  </w:style>
  <w:style w:type="character" w:customStyle="1" w:styleId="eLocator">
    <w:name w:val="eLocator"/>
    <w:basedOn w:val="DefaultParagraphFont"/>
    <w:uiPriority w:val="1"/>
    <w:rsid w:val="00FD2854"/>
    <w:rPr>
      <w:color w:val="A5A5A5" w:themeColor="accent3"/>
    </w:rPr>
  </w:style>
  <w:style w:type="character" w:customStyle="1" w:styleId="Twitter">
    <w:name w:val="Twitter"/>
    <w:basedOn w:val="DefaultParagraphFont"/>
    <w:uiPriority w:val="1"/>
    <w:qFormat/>
    <w:rsid w:val="00FD2854"/>
    <w:rPr>
      <w:color w:val="BF8F00" w:themeColor="accent4" w:themeShade="BF"/>
    </w:rPr>
  </w:style>
  <w:style w:type="paragraph" w:customStyle="1" w:styleId="StubTitledocument">
    <w:name w:val="StubTitle_document"/>
    <w:basedOn w:val="Subtitle"/>
    <w:qFormat/>
    <w:rsid w:val="00FD2854"/>
  </w:style>
  <w:style w:type="character" w:customStyle="1" w:styleId="ArticleNumber">
    <w:name w:val="ArticleNumber"/>
    <w:basedOn w:val="DefaultParagraphFont"/>
    <w:uiPriority w:val="1"/>
    <w:qFormat/>
    <w:rsid w:val="00FD2854"/>
    <w:rPr>
      <w:color w:val="3F3E00"/>
    </w:rPr>
  </w:style>
  <w:style w:type="paragraph" w:customStyle="1" w:styleId="EqnGroupBegin">
    <w:name w:val="EqnGroupBegin"/>
    <w:basedOn w:val="Normal"/>
    <w:qFormat/>
    <w:rsid w:val="00FD2854"/>
    <w:pPr>
      <w:pBdr>
        <w:top w:val="single" w:sz="12" w:space="1" w:color="auto"/>
      </w:pBdr>
      <w:shd w:val="clear" w:color="auto" w:fill="C9C9C9" w:themeFill="accent3" w:themeFillTint="99"/>
      <w:jc w:val="center"/>
    </w:pPr>
  </w:style>
  <w:style w:type="paragraph" w:customStyle="1" w:styleId="EqnGroupEnd">
    <w:name w:val="EqnGroupEnd"/>
    <w:basedOn w:val="Normal"/>
    <w:qFormat/>
    <w:rsid w:val="00FD2854"/>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FD2854"/>
    <w:rPr>
      <w:color w:val="auto"/>
      <w:bdr w:val="none" w:sz="0" w:space="0" w:color="auto"/>
      <w:shd w:val="clear" w:color="auto" w:fill="97FF97"/>
    </w:rPr>
  </w:style>
  <w:style w:type="character" w:customStyle="1" w:styleId="PII">
    <w:name w:val="PII"/>
    <w:basedOn w:val="DefaultParagraphFont"/>
    <w:uiPriority w:val="1"/>
    <w:rsid w:val="00FD2854"/>
    <w:rPr>
      <w:bdr w:val="none" w:sz="0" w:space="0" w:color="auto"/>
      <w:shd w:val="clear" w:color="auto" w:fill="F9907F"/>
    </w:rPr>
  </w:style>
  <w:style w:type="paragraph" w:customStyle="1" w:styleId="Image">
    <w:name w:val="Image"/>
    <w:basedOn w:val="Normal"/>
    <w:qFormat/>
    <w:rsid w:val="00FD2854"/>
  </w:style>
  <w:style w:type="paragraph" w:customStyle="1" w:styleId="ShortTitle">
    <w:name w:val="ShortTitle"/>
    <w:basedOn w:val="Normal"/>
    <w:qFormat/>
    <w:rsid w:val="00FD2854"/>
  </w:style>
  <w:style w:type="paragraph" w:customStyle="1" w:styleId="ReferencedData">
    <w:name w:val="ReferencedData"/>
    <w:basedOn w:val="ShortTitle"/>
    <w:qFormat/>
    <w:rsid w:val="00FD2854"/>
  </w:style>
  <w:style w:type="character" w:customStyle="1" w:styleId="Nickname">
    <w:name w:val="Nickname"/>
    <w:basedOn w:val="DefaultParagraphFont"/>
    <w:uiPriority w:val="1"/>
    <w:qFormat/>
    <w:rsid w:val="00FD2854"/>
    <w:rPr>
      <w:color w:val="538135" w:themeColor="accent6" w:themeShade="BF"/>
    </w:rPr>
  </w:style>
  <w:style w:type="character" w:styleId="Emphasis">
    <w:name w:val="Emphasis"/>
    <w:basedOn w:val="DefaultParagraphFont"/>
    <w:uiPriority w:val="20"/>
    <w:qFormat/>
    <w:rsid w:val="00FD2854"/>
    <w:rPr>
      <w:i/>
      <w:iCs/>
    </w:rPr>
  </w:style>
  <w:style w:type="character" w:customStyle="1" w:styleId="DrugName">
    <w:name w:val="Drug Name"/>
    <w:qFormat/>
    <w:rsid w:val="00FD2854"/>
    <w:rPr>
      <w:rFonts w:ascii="Arial" w:hAnsi="Arial"/>
      <w:b/>
      <w:color w:val="E36C0A"/>
      <w:u w:val="single"/>
    </w:rPr>
  </w:style>
  <w:style w:type="paragraph" w:customStyle="1" w:styleId="Supplementary">
    <w:name w:val="Supplementary"/>
    <w:basedOn w:val="Normal"/>
    <w:qFormat/>
    <w:rsid w:val="00FD2854"/>
  </w:style>
  <w:style w:type="character" w:customStyle="1" w:styleId="accessionId">
    <w:name w:val="accessionId"/>
    <w:basedOn w:val="DefaultParagraphFont"/>
    <w:uiPriority w:val="1"/>
    <w:qFormat/>
    <w:rsid w:val="00FD2854"/>
    <w:rPr>
      <w:color w:val="FF0000"/>
    </w:rPr>
  </w:style>
  <w:style w:type="character" w:customStyle="1" w:styleId="Pronouns">
    <w:name w:val="Pronouns"/>
    <w:basedOn w:val="DefaultParagraphFont"/>
    <w:uiPriority w:val="1"/>
    <w:qFormat/>
    <w:rsid w:val="00FD2854"/>
    <w:rPr>
      <w:color w:val="C45911" w:themeColor="accent2" w:themeShade="BF"/>
    </w:rPr>
  </w:style>
  <w:style w:type="character" w:customStyle="1" w:styleId="CreditTaxonomy">
    <w:name w:val="CreditTaxonomy"/>
    <w:basedOn w:val="DefaultParagraphFont"/>
    <w:uiPriority w:val="1"/>
    <w:rsid w:val="00FD2854"/>
    <w:rPr>
      <w:color w:val="00B050"/>
    </w:rPr>
  </w:style>
  <w:style w:type="paragraph" w:customStyle="1" w:styleId="TableSource">
    <w:name w:val="TableSource"/>
    <w:basedOn w:val="Normal"/>
    <w:qFormat/>
    <w:rsid w:val="00FD2854"/>
  </w:style>
  <w:style w:type="character" w:customStyle="1" w:styleId="collab-text">
    <w:name w:val="collab-text"/>
    <w:basedOn w:val="DefaultParagraphFont"/>
    <w:uiPriority w:val="1"/>
    <w:rsid w:val="00FD2854"/>
    <w:rPr>
      <w:color w:val="538135" w:themeColor="accent6" w:themeShade="BF"/>
    </w:rPr>
  </w:style>
  <w:style w:type="table" w:styleId="TableGrid">
    <w:name w:val="Table Grid"/>
    <w:basedOn w:val="TableNormal"/>
    <w:uiPriority w:val="59"/>
    <w:rsid w:val="00FD285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FD2854"/>
  </w:style>
  <w:style w:type="paragraph" w:customStyle="1" w:styleId="Index6">
    <w:name w:val="Index6"/>
    <w:basedOn w:val="Normal"/>
    <w:qFormat/>
    <w:rsid w:val="00FD2854"/>
  </w:style>
  <w:style w:type="paragraph" w:customStyle="1" w:styleId="Index7">
    <w:name w:val="Index7"/>
    <w:basedOn w:val="Normal"/>
    <w:qFormat/>
    <w:rsid w:val="00FD2854"/>
  </w:style>
  <w:style w:type="paragraph" w:customStyle="1" w:styleId="Index8">
    <w:name w:val="Index8"/>
    <w:basedOn w:val="Normal"/>
    <w:qFormat/>
    <w:rsid w:val="00FD2854"/>
  </w:style>
  <w:style w:type="paragraph" w:customStyle="1" w:styleId="Index9">
    <w:name w:val="Index9"/>
    <w:basedOn w:val="Normal"/>
    <w:qFormat/>
    <w:rsid w:val="00FD2854"/>
  </w:style>
  <w:style w:type="paragraph" w:customStyle="1" w:styleId="AltText">
    <w:name w:val="AltText"/>
    <w:basedOn w:val="FigureCaption"/>
    <w:link w:val="AltTextChar"/>
    <w:qFormat/>
    <w:rsid w:val="00FD2854"/>
  </w:style>
  <w:style w:type="character" w:customStyle="1" w:styleId="AltTextChar">
    <w:name w:val="AltText Char"/>
    <w:basedOn w:val="FigureCaptionChar"/>
    <w:link w:val="AltText"/>
    <w:rsid w:val="00FD2854"/>
    <w:rPr>
      <w:rFonts w:ascii="Times New Roman" w:hAnsi="Times New Roman"/>
      <w:color w:val="0070C0"/>
      <w:szCs w:val="22"/>
    </w:rPr>
  </w:style>
  <w:style w:type="paragraph" w:customStyle="1" w:styleId="BoxHead4">
    <w:name w:val="BoxHead4"/>
    <w:basedOn w:val="BoxHead3"/>
    <w:qFormat/>
    <w:rsid w:val="00FD2854"/>
    <w:rPr>
      <w:sz w:val="20"/>
    </w:rPr>
  </w:style>
  <w:style w:type="paragraph" w:customStyle="1" w:styleId="BoxHead5">
    <w:name w:val="BoxHead5"/>
    <w:basedOn w:val="BoxHead4"/>
    <w:next w:val="BoxHead4"/>
    <w:qFormat/>
    <w:rsid w:val="00FD285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56101117">
      <w:bodyDiv w:val="1"/>
      <w:marLeft w:val="0"/>
      <w:marRight w:val="0"/>
      <w:marTop w:val="0"/>
      <w:marBottom w:val="0"/>
      <w:divBdr>
        <w:top w:val="none" w:sz="0" w:space="0" w:color="auto"/>
        <w:left w:val="none" w:sz="0" w:space="0" w:color="auto"/>
        <w:bottom w:val="none" w:sz="0" w:space="0" w:color="auto"/>
        <w:right w:val="none" w:sz="0" w:space="0" w:color="auto"/>
      </w:divBdr>
    </w:div>
    <w:div w:id="109404044">
      <w:bodyDiv w:val="1"/>
      <w:marLeft w:val="0"/>
      <w:marRight w:val="0"/>
      <w:marTop w:val="0"/>
      <w:marBottom w:val="0"/>
      <w:divBdr>
        <w:top w:val="none" w:sz="0" w:space="0" w:color="auto"/>
        <w:left w:val="none" w:sz="0" w:space="0" w:color="auto"/>
        <w:bottom w:val="none" w:sz="0" w:space="0" w:color="auto"/>
        <w:right w:val="none" w:sz="0" w:space="0" w:color="auto"/>
      </w:divBdr>
    </w:div>
    <w:div w:id="138694433">
      <w:bodyDiv w:val="1"/>
      <w:marLeft w:val="0"/>
      <w:marRight w:val="0"/>
      <w:marTop w:val="0"/>
      <w:marBottom w:val="0"/>
      <w:divBdr>
        <w:top w:val="none" w:sz="0" w:space="0" w:color="auto"/>
        <w:left w:val="none" w:sz="0" w:space="0" w:color="auto"/>
        <w:bottom w:val="none" w:sz="0" w:space="0" w:color="auto"/>
        <w:right w:val="none" w:sz="0" w:space="0" w:color="auto"/>
      </w:divBdr>
    </w:div>
    <w:div w:id="172887059">
      <w:bodyDiv w:val="1"/>
      <w:marLeft w:val="0"/>
      <w:marRight w:val="0"/>
      <w:marTop w:val="0"/>
      <w:marBottom w:val="0"/>
      <w:divBdr>
        <w:top w:val="none" w:sz="0" w:space="0" w:color="auto"/>
        <w:left w:val="none" w:sz="0" w:space="0" w:color="auto"/>
        <w:bottom w:val="none" w:sz="0" w:space="0" w:color="auto"/>
        <w:right w:val="none" w:sz="0" w:space="0" w:color="auto"/>
      </w:divBdr>
      <w:divsChild>
        <w:div w:id="326203878">
          <w:marLeft w:val="0"/>
          <w:marRight w:val="0"/>
          <w:marTop w:val="0"/>
          <w:marBottom w:val="0"/>
          <w:divBdr>
            <w:top w:val="none" w:sz="0" w:space="0" w:color="auto"/>
            <w:left w:val="none" w:sz="0" w:space="0" w:color="auto"/>
            <w:bottom w:val="none" w:sz="0" w:space="0" w:color="auto"/>
            <w:right w:val="none" w:sz="0" w:space="0" w:color="auto"/>
          </w:divBdr>
          <w:divsChild>
            <w:div w:id="1067992513">
              <w:marLeft w:val="0"/>
              <w:marRight w:val="0"/>
              <w:marTop w:val="0"/>
              <w:marBottom w:val="0"/>
              <w:divBdr>
                <w:top w:val="none" w:sz="0" w:space="0" w:color="auto"/>
                <w:left w:val="none" w:sz="0" w:space="0" w:color="auto"/>
                <w:bottom w:val="none" w:sz="0" w:space="0" w:color="auto"/>
                <w:right w:val="none" w:sz="0" w:space="0" w:color="auto"/>
              </w:divBdr>
              <w:divsChild>
                <w:div w:id="1363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829301">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415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4942">
      <w:bodyDiv w:val="1"/>
      <w:marLeft w:val="0"/>
      <w:marRight w:val="0"/>
      <w:marTop w:val="0"/>
      <w:marBottom w:val="0"/>
      <w:divBdr>
        <w:top w:val="none" w:sz="0" w:space="0" w:color="auto"/>
        <w:left w:val="none" w:sz="0" w:space="0" w:color="auto"/>
        <w:bottom w:val="none" w:sz="0" w:space="0" w:color="auto"/>
        <w:right w:val="none" w:sz="0" w:space="0" w:color="auto"/>
      </w:divBdr>
    </w:div>
    <w:div w:id="292642636">
      <w:bodyDiv w:val="1"/>
      <w:marLeft w:val="0"/>
      <w:marRight w:val="0"/>
      <w:marTop w:val="0"/>
      <w:marBottom w:val="0"/>
      <w:divBdr>
        <w:top w:val="none" w:sz="0" w:space="0" w:color="auto"/>
        <w:left w:val="none" w:sz="0" w:space="0" w:color="auto"/>
        <w:bottom w:val="none" w:sz="0" w:space="0" w:color="auto"/>
        <w:right w:val="none" w:sz="0" w:space="0" w:color="auto"/>
      </w:divBdr>
    </w:div>
    <w:div w:id="303121358">
      <w:bodyDiv w:val="1"/>
      <w:marLeft w:val="0"/>
      <w:marRight w:val="0"/>
      <w:marTop w:val="0"/>
      <w:marBottom w:val="0"/>
      <w:divBdr>
        <w:top w:val="none" w:sz="0" w:space="0" w:color="auto"/>
        <w:left w:val="none" w:sz="0" w:space="0" w:color="auto"/>
        <w:bottom w:val="none" w:sz="0" w:space="0" w:color="auto"/>
        <w:right w:val="none" w:sz="0" w:space="0" w:color="auto"/>
      </w:divBdr>
    </w:div>
    <w:div w:id="351958785">
      <w:bodyDiv w:val="1"/>
      <w:marLeft w:val="0"/>
      <w:marRight w:val="0"/>
      <w:marTop w:val="0"/>
      <w:marBottom w:val="0"/>
      <w:divBdr>
        <w:top w:val="none" w:sz="0" w:space="0" w:color="auto"/>
        <w:left w:val="none" w:sz="0" w:space="0" w:color="auto"/>
        <w:bottom w:val="none" w:sz="0" w:space="0" w:color="auto"/>
        <w:right w:val="none" w:sz="0" w:space="0" w:color="auto"/>
      </w:divBdr>
    </w:div>
    <w:div w:id="497038476">
      <w:bodyDiv w:val="1"/>
      <w:marLeft w:val="0"/>
      <w:marRight w:val="0"/>
      <w:marTop w:val="0"/>
      <w:marBottom w:val="0"/>
      <w:divBdr>
        <w:top w:val="none" w:sz="0" w:space="0" w:color="auto"/>
        <w:left w:val="none" w:sz="0" w:space="0" w:color="auto"/>
        <w:bottom w:val="none" w:sz="0" w:space="0" w:color="auto"/>
        <w:right w:val="none" w:sz="0" w:space="0" w:color="auto"/>
      </w:divBdr>
    </w:div>
    <w:div w:id="611665953">
      <w:bodyDiv w:val="1"/>
      <w:marLeft w:val="0"/>
      <w:marRight w:val="0"/>
      <w:marTop w:val="0"/>
      <w:marBottom w:val="0"/>
      <w:divBdr>
        <w:top w:val="none" w:sz="0" w:space="0" w:color="auto"/>
        <w:left w:val="none" w:sz="0" w:space="0" w:color="auto"/>
        <w:bottom w:val="none" w:sz="0" w:space="0" w:color="auto"/>
        <w:right w:val="none" w:sz="0" w:space="0" w:color="auto"/>
      </w:divBdr>
    </w:div>
    <w:div w:id="688026356">
      <w:bodyDiv w:val="1"/>
      <w:marLeft w:val="0"/>
      <w:marRight w:val="0"/>
      <w:marTop w:val="0"/>
      <w:marBottom w:val="0"/>
      <w:divBdr>
        <w:top w:val="none" w:sz="0" w:space="0" w:color="auto"/>
        <w:left w:val="none" w:sz="0" w:space="0" w:color="auto"/>
        <w:bottom w:val="none" w:sz="0" w:space="0" w:color="auto"/>
        <w:right w:val="none" w:sz="0" w:space="0" w:color="auto"/>
      </w:divBdr>
    </w:div>
    <w:div w:id="735974688">
      <w:bodyDiv w:val="1"/>
      <w:marLeft w:val="0"/>
      <w:marRight w:val="0"/>
      <w:marTop w:val="0"/>
      <w:marBottom w:val="0"/>
      <w:divBdr>
        <w:top w:val="none" w:sz="0" w:space="0" w:color="auto"/>
        <w:left w:val="none" w:sz="0" w:space="0" w:color="auto"/>
        <w:bottom w:val="none" w:sz="0" w:space="0" w:color="auto"/>
        <w:right w:val="none" w:sz="0" w:space="0" w:color="auto"/>
      </w:divBdr>
    </w:div>
    <w:div w:id="744687758">
      <w:bodyDiv w:val="1"/>
      <w:marLeft w:val="0"/>
      <w:marRight w:val="0"/>
      <w:marTop w:val="0"/>
      <w:marBottom w:val="0"/>
      <w:divBdr>
        <w:top w:val="none" w:sz="0" w:space="0" w:color="auto"/>
        <w:left w:val="none" w:sz="0" w:space="0" w:color="auto"/>
        <w:bottom w:val="none" w:sz="0" w:space="0" w:color="auto"/>
        <w:right w:val="none" w:sz="0" w:space="0" w:color="auto"/>
      </w:divBdr>
    </w:div>
    <w:div w:id="745373646">
      <w:bodyDiv w:val="1"/>
      <w:marLeft w:val="0"/>
      <w:marRight w:val="0"/>
      <w:marTop w:val="0"/>
      <w:marBottom w:val="0"/>
      <w:divBdr>
        <w:top w:val="none" w:sz="0" w:space="0" w:color="auto"/>
        <w:left w:val="none" w:sz="0" w:space="0" w:color="auto"/>
        <w:bottom w:val="none" w:sz="0" w:space="0" w:color="auto"/>
        <w:right w:val="none" w:sz="0" w:space="0" w:color="auto"/>
      </w:divBdr>
      <w:divsChild>
        <w:div w:id="404885486">
          <w:marLeft w:val="0"/>
          <w:marRight w:val="0"/>
          <w:marTop w:val="0"/>
          <w:marBottom w:val="0"/>
          <w:divBdr>
            <w:top w:val="none" w:sz="0" w:space="0" w:color="auto"/>
            <w:left w:val="none" w:sz="0" w:space="0" w:color="auto"/>
            <w:bottom w:val="none" w:sz="0" w:space="0" w:color="auto"/>
            <w:right w:val="none" w:sz="0" w:space="0" w:color="auto"/>
          </w:divBdr>
          <w:divsChild>
            <w:div w:id="2013026411">
              <w:marLeft w:val="0"/>
              <w:marRight w:val="0"/>
              <w:marTop w:val="0"/>
              <w:marBottom w:val="0"/>
              <w:divBdr>
                <w:top w:val="none" w:sz="0" w:space="0" w:color="auto"/>
                <w:left w:val="none" w:sz="0" w:space="0" w:color="auto"/>
                <w:bottom w:val="none" w:sz="0" w:space="0" w:color="auto"/>
                <w:right w:val="none" w:sz="0" w:space="0" w:color="auto"/>
              </w:divBdr>
              <w:divsChild>
                <w:div w:id="1543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757168439">
      <w:bodyDiv w:val="1"/>
      <w:marLeft w:val="0"/>
      <w:marRight w:val="0"/>
      <w:marTop w:val="0"/>
      <w:marBottom w:val="0"/>
      <w:divBdr>
        <w:top w:val="none" w:sz="0" w:space="0" w:color="auto"/>
        <w:left w:val="none" w:sz="0" w:space="0" w:color="auto"/>
        <w:bottom w:val="none" w:sz="0" w:space="0" w:color="auto"/>
        <w:right w:val="none" w:sz="0" w:space="0" w:color="auto"/>
      </w:divBdr>
    </w:div>
    <w:div w:id="795295001">
      <w:bodyDiv w:val="1"/>
      <w:marLeft w:val="0"/>
      <w:marRight w:val="0"/>
      <w:marTop w:val="0"/>
      <w:marBottom w:val="0"/>
      <w:divBdr>
        <w:top w:val="none" w:sz="0" w:space="0" w:color="auto"/>
        <w:left w:val="none" w:sz="0" w:space="0" w:color="auto"/>
        <w:bottom w:val="none" w:sz="0" w:space="0" w:color="auto"/>
        <w:right w:val="none" w:sz="0" w:space="0" w:color="auto"/>
      </w:divBdr>
    </w:div>
    <w:div w:id="850028834">
      <w:bodyDiv w:val="1"/>
      <w:marLeft w:val="0"/>
      <w:marRight w:val="0"/>
      <w:marTop w:val="0"/>
      <w:marBottom w:val="0"/>
      <w:divBdr>
        <w:top w:val="none" w:sz="0" w:space="0" w:color="auto"/>
        <w:left w:val="none" w:sz="0" w:space="0" w:color="auto"/>
        <w:bottom w:val="none" w:sz="0" w:space="0" w:color="auto"/>
        <w:right w:val="none" w:sz="0" w:space="0" w:color="auto"/>
      </w:divBdr>
    </w:div>
    <w:div w:id="881287964">
      <w:bodyDiv w:val="1"/>
      <w:marLeft w:val="0"/>
      <w:marRight w:val="0"/>
      <w:marTop w:val="0"/>
      <w:marBottom w:val="0"/>
      <w:divBdr>
        <w:top w:val="none" w:sz="0" w:space="0" w:color="auto"/>
        <w:left w:val="none" w:sz="0" w:space="0" w:color="auto"/>
        <w:bottom w:val="none" w:sz="0" w:space="0" w:color="auto"/>
        <w:right w:val="none" w:sz="0" w:space="0" w:color="auto"/>
      </w:divBdr>
    </w:div>
    <w:div w:id="919095778">
      <w:bodyDiv w:val="1"/>
      <w:marLeft w:val="0"/>
      <w:marRight w:val="0"/>
      <w:marTop w:val="0"/>
      <w:marBottom w:val="0"/>
      <w:divBdr>
        <w:top w:val="none" w:sz="0" w:space="0" w:color="auto"/>
        <w:left w:val="none" w:sz="0" w:space="0" w:color="auto"/>
        <w:bottom w:val="none" w:sz="0" w:space="0" w:color="auto"/>
        <w:right w:val="none" w:sz="0" w:space="0" w:color="auto"/>
      </w:divBdr>
      <w:divsChild>
        <w:div w:id="1916427931">
          <w:marLeft w:val="720"/>
          <w:marRight w:val="0"/>
          <w:marTop w:val="0"/>
          <w:marBottom w:val="0"/>
          <w:divBdr>
            <w:top w:val="none" w:sz="0" w:space="0" w:color="auto"/>
            <w:left w:val="none" w:sz="0" w:space="0" w:color="auto"/>
            <w:bottom w:val="none" w:sz="0" w:space="0" w:color="auto"/>
            <w:right w:val="none" w:sz="0" w:space="0" w:color="auto"/>
          </w:divBdr>
        </w:div>
        <w:div w:id="743775">
          <w:marLeft w:val="720"/>
          <w:marRight w:val="0"/>
          <w:marTop w:val="0"/>
          <w:marBottom w:val="0"/>
          <w:divBdr>
            <w:top w:val="none" w:sz="0" w:space="0" w:color="auto"/>
            <w:left w:val="none" w:sz="0" w:space="0" w:color="auto"/>
            <w:bottom w:val="none" w:sz="0" w:space="0" w:color="auto"/>
            <w:right w:val="none" w:sz="0" w:space="0" w:color="auto"/>
          </w:divBdr>
        </w:div>
      </w:divsChild>
    </w:div>
    <w:div w:id="926621774">
      <w:bodyDiv w:val="1"/>
      <w:marLeft w:val="0"/>
      <w:marRight w:val="0"/>
      <w:marTop w:val="0"/>
      <w:marBottom w:val="0"/>
      <w:divBdr>
        <w:top w:val="none" w:sz="0" w:space="0" w:color="auto"/>
        <w:left w:val="none" w:sz="0" w:space="0" w:color="auto"/>
        <w:bottom w:val="none" w:sz="0" w:space="0" w:color="auto"/>
        <w:right w:val="none" w:sz="0" w:space="0" w:color="auto"/>
      </w:divBdr>
    </w:div>
    <w:div w:id="980420855">
      <w:bodyDiv w:val="1"/>
      <w:marLeft w:val="0"/>
      <w:marRight w:val="0"/>
      <w:marTop w:val="0"/>
      <w:marBottom w:val="0"/>
      <w:divBdr>
        <w:top w:val="none" w:sz="0" w:space="0" w:color="auto"/>
        <w:left w:val="none" w:sz="0" w:space="0" w:color="auto"/>
        <w:bottom w:val="none" w:sz="0" w:space="0" w:color="auto"/>
        <w:right w:val="none" w:sz="0" w:space="0" w:color="auto"/>
      </w:divBdr>
    </w:div>
    <w:div w:id="1023897077">
      <w:bodyDiv w:val="1"/>
      <w:marLeft w:val="0"/>
      <w:marRight w:val="0"/>
      <w:marTop w:val="0"/>
      <w:marBottom w:val="0"/>
      <w:divBdr>
        <w:top w:val="none" w:sz="0" w:space="0" w:color="auto"/>
        <w:left w:val="none" w:sz="0" w:space="0" w:color="auto"/>
        <w:bottom w:val="none" w:sz="0" w:space="0" w:color="auto"/>
        <w:right w:val="none" w:sz="0" w:space="0" w:color="auto"/>
      </w:divBdr>
    </w:div>
    <w:div w:id="1087768624">
      <w:bodyDiv w:val="1"/>
      <w:marLeft w:val="0"/>
      <w:marRight w:val="0"/>
      <w:marTop w:val="0"/>
      <w:marBottom w:val="0"/>
      <w:divBdr>
        <w:top w:val="none" w:sz="0" w:space="0" w:color="auto"/>
        <w:left w:val="none" w:sz="0" w:space="0" w:color="auto"/>
        <w:bottom w:val="none" w:sz="0" w:space="0" w:color="auto"/>
        <w:right w:val="none" w:sz="0" w:space="0" w:color="auto"/>
      </w:divBdr>
    </w:div>
    <w:div w:id="1124539034">
      <w:bodyDiv w:val="1"/>
      <w:marLeft w:val="0"/>
      <w:marRight w:val="0"/>
      <w:marTop w:val="0"/>
      <w:marBottom w:val="0"/>
      <w:divBdr>
        <w:top w:val="none" w:sz="0" w:space="0" w:color="auto"/>
        <w:left w:val="none" w:sz="0" w:space="0" w:color="auto"/>
        <w:bottom w:val="none" w:sz="0" w:space="0" w:color="auto"/>
        <w:right w:val="none" w:sz="0" w:space="0" w:color="auto"/>
      </w:divBdr>
    </w:div>
    <w:div w:id="1131170126">
      <w:bodyDiv w:val="1"/>
      <w:marLeft w:val="0"/>
      <w:marRight w:val="0"/>
      <w:marTop w:val="0"/>
      <w:marBottom w:val="0"/>
      <w:divBdr>
        <w:top w:val="none" w:sz="0" w:space="0" w:color="auto"/>
        <w:left w:val="none" w:sz="0" w:space="0" w:color="auto"/>
        <w:bottom w:val="none" w:sz="0" w:space="0" w:color="auto"/>
        <w:right w:val="none" w:sz="0" w:space="0" w:color="auto"/>
      </w:divBdr>
    </w:div>
    <w:div w:id="1131825204">
      <w:bodyDiv w:val="1"/>
      <w:marLeft w:val="0"/>
      <w:marRight w:val="0"/>
      <w:marTop w:val="0"/>
      <w:marBottom w:val="0"/>
      <w:divBdr>
        <w:top w:val="none" w:sz="0" w:space="0" w:color="auto"/>
        <w:left w:val="none" w:sz="0" w:space="0" w:color="auto"/>
        <w:bottom w:val="none" w:sz="0" w:space="0" w:color="auto"/>
        <w:right w:val="none" w:sz="0" w:space="0" w:color="auto"/>
      </w:divBdr>
    </w:div>
    <w:div w:id="1186747445">
      <w:bodyDiv w:val="1"/>
      <w:marLeft w:val="0"/>
      <w:marRight w:val="0"/>
      <w:marTop w:val="0"/>
      <w:marBottom w:val="0"/>
      <w:divBdr>
        <w:top w:val="none" w:sz="0" w:space="0" w:color="auto"/>
        <w:left w:val="none" w:sz="0" w:space="0" w:color="auto"/>
        <w:bottom w:val="none" w:sz="0" w:space="0" w:color="auto"/>
        <w:right w:val="none" w:sz="0" w:space="0" w:color="auto"/>
      </w:divBdr>
    </w:div>
    <w:div w:id="1243031121">
      <w:bodyDiv w:val="1"/>
      <w:marLeft w:val="0"/>
      <w:marRight w:val="0"/>
      <w:marTop w:val="0"/>
      <w:marBottom w:val="0"/>
      <w:divBdr>
        <w:top w:val="none" w:sz="0" w:space="0" w:color="auto"/>
        <w:left w:val="none" w:sz="0" w:space="0" w:color="auto"/>
        <w:bottom w:val="none" w:sz="0" w:space="0" w:color="auto"/>
        <w:right w:val="none" w:sz="0" w:space="0" w:color="auto"/>
      </w:divBdr>
    </w:div>
    <w:div w:id="1263032675">
      <w:bodyDiv w:val="1"/>
      <w:marLeft w:val="0"/>
      <w:marRight w:val="0"/>
      <w:marTop w:val="0"/>
      <w:marBottom w:val="0"/>
      <w:divBdr>
        <w:top w:val="none" w:sz="0" w:space="0" w:color="auto"/>
        <w:left w:val="none" w:sz="0" w:space="0" w:color="auto"/>
        <w:bottom w:val="none" w:sz="0" w:space="0" w:color="auto"/>
        <w:right w:val="none" w:sz="0" w:space="0" w:color="auto"/>
      </w:divBdr>
    </w:div>
    <w:div w:id="1278683398">
      <w:bodyDiv w:val="1"/>
      <w:marLeft w:val="0"/>
      <w:marRight w:val="0"/>
      <w:marTop w:val="0"/>
      <w:marBottom w:val="0"/>
      <w:divBdr>
        <w:top w:val="none" w:sz="0" w:space="0" w:color="auto"/>
        <w:left w:val="none" w:sz="0" w:space="0" w:color="auto"/>
        <w:bottom w:val="none" w:sz="0" w:space="0" w:color="auto"/>
        <w:right w:val="none" w:sz="0" w:space="0" w:color="auto"/>
      </w:divBdr>
    </w:div>
    <w:div w:id="1300962981">
      <w:bodyDiv w:val="1"/>
      <w:marLeft w:val="0"/>
      <w:marRight w:val="0"/>
      <w:marTop w:val="0"/>
      <w:marBottom w:val="0"/>
      <w:divBdr>
        <w:top w:val="none" w:sz="0" w:space="0" w:color="auto"/>
        <w:left w:val="none" w:sz="0" w:space="0" w:color="auto"/>
        <w:bottom w:val="none" w:sz="0" w:space="0" w:color="auto"/>
        <w:right w:val="none" w:sz="0" w:space="0" w:color="auto"/>
      </w:divBdr>
    </w:div>
    <w:div w:id="1409111324">
      <w:bodyDiv w:val="1"/>
      <w:marLeft w:val="0"/>
      <w:marRight w:val="0"/>
      <w:marTop w:val="0"/>
      <w:marBottom w:val="0"/>
      <w:divBdr>
        <w:top w:val="none" w:sz="0" w:space="0" w:color="auto"/>
        <w:left w:val="none" w:sz="0" w:space="0" w:color="auto"/>
        <w:bottom w:val="none" w:sz="0" w:space="0" w:color="auto"/>
        <w:right w:val="none" w:sz="0" w:space="0" w:color="auto"/>
      </w:divBdr>
    </w:div>
    <w:div w:id="141993569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99">
          <w:marLeft w:val="0"/>
          <w:marRight w:val="0"/>
          <w:marTop w:val="0"/>
          <w:marBottom w:val="0"/>
          <w:divBdr>
            <w:top w:val="none" w:sz="0" w:space="0" w:color="auto"/>
            <w:left w:val="none" w:sz="0" w:space="0" w:color="auto"/>
            <w:bottom w:val="none" w:sz="0" w:space="0" w:color="auto"/>
            <w:right w:val="none" w:sz="0" w:space="0" w:color="auto"/>
          </w:divBdr>
          <w:divsChild>
            <w:div w:id="1435900055">
              <w:marLeft w:val="0"/>
              <w:marRight w:val="0"/>
              <w:marTop w:val="0"/>
              <w:marBottom w:val="0"/>
              <w:divBdr>
                <w:top w:val="none" w:sz="0" w:space="0" w:color="auto"/>
                <w:left w:val="none" w:sz="0" w:space="0" w:color="auto"/>
                <w:bottom w:val="none" w:sz="0" w:space="0" w:color="auto"/>
                <w:right w:val="none" w:sz="0" w:space="0" w:color="auto"/>
              </w:divBdr>
              <w:divsChild>
                <w:div w:id="1987587294">
                  <w:marLeft w:val="0"/>
                  <w:marRight w:val="0"/>
                  <w:marTop w:val="0"/>
                  <w:marBottom w:val="0"/>
                  <w:divBdr>
                    <w:top w:val="none" w:sz="0" w:space="0" w:color="auto"/>
                    <w:left w:val="none" w:sz="0" w:space="0" w:color="auto"/>
                    <w:bottom w:val="none" w:sz="0" w:space="0" w:color="auto"/>
                    <w:right w:val="none" w:sz="0" w:space="0" w:color="auto"/>
                  </w:divBdr>
                  <w:divsChild>
                    <w:div w:id="101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319">
      <w:bodyDiv w:val="1"/>
      <w:marLeft w:val="0"/>
      <w:marRight w:val="0"/>
      <w:marTop w:val="0"/>
      <w:marBottom w:val="0"/>
      <w:divBdr>
        <w:top w:val="none" w:sz="0" w:space="0" w:color="auto"/>
        <w:left w:val="none" w:sz="0" w:space="0" w:color="auto"/>
        <w:bottom w:val="none" w:sz="0" w:space="0" w:color="auto"/>
        <w:right w:val="none" w:sz="0" w:space="0" w:color="auto"/>
      </w:divBdr>
    </w:div>
    <w:div w:id="1534612625">
      <w:bodyDiv w:val="1"/>
      <w:marLeft w:val="0"/>
      <w:marRight w:val="0"/>
      <w:marTop w:val="0"/>
      <w:marBottom w:val="0"/>
      <w:divBdr>
        <w:top w:val="none" w:sz="0" w:space="0" w:color="auto"/>
        <w:left w:val="none" w:sz="0" w:space="0" w:color="auto"/>
        <w:bottom w:val="none" w:sz="0" w:space="0" w:color="auto"/>
        <w:right w:val="none" w:sz="0" w:space="0" w:color="auto"/>
      </w:divBdr>
    </w:div>
    <w:div w:id="1569996209">
      <w:bodyDiv w:val="1"/>
      <w:marLeft w:val="0"/>
      <w:marRight w:val="0"/>
      <w:marTop w:val="0"/>
      <w:marBottom w:val="0"/>
      <w:divBdr>
        <w:top w:val="none" w:sz="0" w:space="0" w:color="auto"/>
        <w:left w:val="none" w:sz="0" w:space="0" w:color="auto"/>
        <w:bottom w:val="none" w:sz="0" w:space="0" w:color="auto"/>
        <w:right w:val="none" w:sz="0" w:space="0" w:color="auto"/>
      </w:divBdr>
    </w:div>
    <w:div w:id="1577471067">
      <w:bodyDiv w:val="1"/>
      <w:marLeft w:val="0"/>
      <w:marRight w:val="0"/>
      <w:marTop w:val="0"/>
      <w:marBottom w:val="0"/>
      <w:divBdr>
        <w:top w:val="none" w:sz="0" w:space="0" w:color="auto"/>
        <w:left w:val="none" w:sz="0" w:space="0" w:color="auto"/>
        <w:bottom w:val="none" w:sz="0" w:space="0" w:color="auto"/>
        <w:right w:val="none" w:sz="0" w:space="0" w:color="auto"/>
      </w:divBdr>
    </w:div>
    <w:div w:id="1637833672">
      <w:bodyDiv w:val="1"/>
      <w:marLeft w:val="0"/>
      <w:marRight w:val="0"/>
      <w:marTop w:val="0"/>
      <w:marBottom w:val="0"/>
      <w:divBdr>
        <w:top w:val="none" w:sz="0" w:space="0" w:color="auto"/>
        <w:left w:val="none" w:sz="0" w:space="0" w:color="auto"/>
        <w:bottom w:val="none" w:sz="0" w:space="0" w:color="auto"/>
        <w:right w:val="none" w:sz="0" w:space="0" w:color="auto"/>
      </w:divBdr>
    </w:div>
    <w:div w:id="1638367225">
      <w:bodyDiv w:val="1"/>
      <w:marLeft w:val="0"/>
      <w:marRight w:val="0"/>
      <w:marTop w:val="0"/>
      <w:marBottom w:val="0"/>
      <w:divBdr>
        <w:top w:val="none" w:sz="0" w:space="0" w:color="auto"/>
        <w:left w:val="none" w:sz="0" w:space="0" w:color="auto"/>
        <w:bottom w:val="none" w:sz="0" w:space="0" w:color="auto"/>
        <w:right w:val="none" w:sz="0" w:space="0" w:color="auto"/>
      </w:divBdr>
    </w:div>
    <w:div w:id="1708945432">
      <w:bodyDiv w:val="1"/>
      <w:marLeft w:val="0"/>
      <w:marRight w:val="0"/>
      <w:marTop w:val="0"/>
      <w:marBottom w:val="0"/>
      <w:divBdr>
        <w:top w:val="none" w:sz="0" w:space="0" w:color="auto"/>
        <w:left w:val="none" w:sz="0" w:space="0" w:color="auto"/>
        <w:bottom w:val="none" w:sz="0" w:space="0" w:color="auto"/>
        <w:right w:val="none" w:sz="0" w:space="0" w:color="auto"/>
      </w:divBdr>
    </w:div>
    <w:div w:id="1732998892">
      <w:bodyDiv w:val="1"/>
      <w:marLeft w:val="0"/>
      <w:marRight w:val="0"/>
      <w:marTop w:val="0"/>
      <w:marBottom w:val="0"/>
      <w:divBdr>
        <w:top w:val="none" w:sz="0" w:space="0" w:color="auto"/>
        <w:left w:val="none" w:sz="0" w:space="0" w:color="auto"/>
        <w:bottom w:val="none" w:sz="0" w:space="0" w:color="auto"/>
        <w:right w:val="none" w:sz="0" w:space="0" w:color="auto"/>
      </w:divBdr>
    </w:div>
    <w:div w:id="1737439555">
      <w:bodyDiv w:val="1"/>
      <w:marLeft w:val="0"/>
      <w:marRight w:val="0"/>
      <w:marTop w:val="0"/>
      <w:marBottom w:val="0"/>
      <w:divBdr>
        <w:top w:val="none" w:sz="0" w:space="0" w:color="auto"/>
        <w:left w:val="none" w:sz="0" w:space="0" w:color="auto"/>
        <w:bottom w:val="none" w:sz="0" w:space="0" w:color="auto"/>
        <w:right w:val="none" w:sz="0" w:space="0" w:color="auto"/>
      </w:divBdr>
    </w:div>
    <w:div w:id="1741712686">
      <w:bodyDiv w:val="1"/>
      <w:marLeft w:val="0"/>
      <w:marRight w:val="0"/>
      <w:marTop w:val="0"/>
      <w:marBottom w:val="0"/>
      <w:divBdr>
        <w:top w:val="none" w:sz="0" w:space="0" w:color="auto"/>
        <w:left w:val="none" w:sz="0" w:space="0" w:color="auto"/>
        <w:bottom w:val="none" w:sz="0" w:space="0" w:color="auto"/>
        <w:right w:val="none" w:sz="0" w:space="0" w:color="auto"/>
      </w:divBdr>
    </w:div>
    <w:div w:id="1757288977">
      <w:bodyDiv w:val="1"/>
      <w:marLeft w:val="0"/>
      <w:marRight w:val="0"/>
      <w:marTop w:val="0"/>
      <w:marBottom w:val="0"/>
      <w:divBdr>
        <w:top w:val="none" w:sz="0" w:space="0" w:color="auto"/>
        <w:left w:val="none" w:sz="0" w:space="0" w:color="auto"/>
        <w:bottom w:val="none" w:sz="0" w:space="0" w:color="auto"/>
        <w:right w:val="none" w:sz="0" w:space="0" w:color="auto"/>
      </w:divBdr>
    </w:div>
    <w:div w:id="1766996702">
      <w:bodyDiv w:val="1"/>
      <w:marLeft w:val="0"/>
      <w:marRight w:val="0"/>
      <w:marTop w:val="0"/>
      <w:marBottom w:val="0"/>
      <w:divBdr>
        <w:top w:val="none" w:sz="0" w:space="0" w:color="auto"/>
        <w:left w:val="none" w:sz="0" w:space="0" w:color="auto"/>
        <w:bottom w:val="none" w:sz="0" w:space="0" w:color="auto"/>
        <w:right w:val="none" w:sz="0" w:space="0" w:color="auto"/>
      </w:divBdr>
    </w:div>
    <w:div w:id="1860003798">
      <w:bodyDiv w:val="1"/>
      <w:marLeft w:val="0"/>
      <w:marRight w:val="0"/>
      <w:marTop w:val="0"/>
      <w:marBottom w:val="0"/>
      <w:divBdr>
        <w:top w:val="none" w:sz="0" w:space="0" w:color="auto"/>
        <w:left w:val="none" w:sz="0" w:space="0" w:color="auto"/>
        <w:bottom w:val="none" w:sz="0" w:space="0" w:color="auto"/>
        <w:right w:val="none" w:sz="0" w:space="0" w:color="auto"/>
      </w:divBdr>
    </w:div>
    <w:div w:id="1870949329">
      <w:bodyDiv w:val="1"/>
      <w:marLeft w:val="0"/>
      <w:marRight w:val="0"/>
      <w:marTop w:val="0"/>
      <w:marBottom w:val="0"/>
      <w:divBdr>
        <w:top w:val="none" w:sz="0" w:space="0" w:color="auto"/>
        <w:left w:val="none" w:sz="0" w:space="0" w:color="auto"/>
        <w:bottom w:val="none" w:sz="0" w:space="0" w:color="auto"/>
        <w:right w:val="none" w:sz="0" w:space="0" w:color="auto"/>
      </w:divBdr>
    </w:div>
    <w:div w:id="1880311968">
      <w:bodyDiv w:val="1"/>
      <w:marLeft w:val="0"/>
      <w:marRight w:val="0"/>
      <w:marTop w:val="0"/>
      <w:marBottom w:val="0"/>
      <w:divBdr>
        <w:top w:val="none" w:sz="0" w:space="0" w:color="auto"/>
        <w:left w:val="none" w:sz="0" w:space="0" w:color="auto"/>
        <w:bottom w:val="none" w:sz="0" w:space="0" w:color="auto"/>
        <w:right w:val="none" w:sz="0" w:space="0" w:color="auto"/>
      </w:divBdr>
    </w:div>
    <w:div w:id="1957903851">
      <w:bodyDiv w:val="1"/>
      <w:marLeft w:val="0"/>
      <w:marRight w:val="0"/>
      <w:marTop w:val="0"/>
      <w:marBottom w:val="0"/>
      <w:divBdr>
        <w:top w:val="none" w:sz="0" w:space="0" w:color="auto"/>
        <w:left w:val="none" w:sz="0" w:space="0" w:color="auto"/>
        <w:bottom w:val="none" w:sz="0" w:space="0" w:color="auto"/>
        <w:right w:val="none" w:sz="0" w:space="0" w:color="auto"/>
      </w:divBdr>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85566006">
      <w:bodyDiv w:val="1"/>
      <w:marLeft w:val="0"/>
      <w:marRight w:val="0"/>
      <w:marTop w:val="0"/>
      <w:marBottom w:val="0"/>
      <w:divBdr>
        <w:top w:val="none" w:sz="0" w:space="0" w:color="auto"/>
        <w:left w:val="none" w:sz="0" w:space="0" w:color="auto"/>
        <w:bottom w:val="none" w:sz="0" w:space="0" w:color="auto"/>
        <w:right w:val="none" w:sz="0" w:space="0" w:color="auto"/>
      </w:divBdr>
      <w:divsChild>
        <w:div w:id="145437479">
          <w:marLeft w:val="0"/>
          <w:marRight w:val="0"/>
          <w:marTop w:val="0"/>
          <w:marBottom w:val="0"/>
          <w:divBdr>
            <w:top w:val="none" w:sz="0" w:space="0" w:color="auto"/>
            <w:left w:val="none" w:sz="0" w:space="0" w:color="auto"/>
            <w:bottom w:val="none" w:sz="0" w:space="0" w:color="auto"/>
            <w:right w:val="none" w:sz="0" w:space="0" w:color="auto"/>
          </w:divBdr>
          <w:divsChild>
            <w:div w:id="550963875">
              <w:marLeft w:val="0"/>
              <w:marRight w:val="0"/>
              <w:marTop w:val="0"/>
              <w:marBottom w:val="0"/>
              <w:divBdr>
                <w:top w:val="none" w:sz="0" w:space="0" w:color="auto"/>
                <w:left w:val="none" w:sz="0" w:space="0" w:color="auto"/>
                <w:bottom w:val="none" w:sz="0" w:space="0" w:color="auto"/>
                <w:right w:val="none" w:sz="0" w:space="0" w:color="auto"/>
              </w:divBdr>
              <w:divsChild>
                <w:div w:id="587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9">
  <Filtration versionrequired="True" status="DONE" StartTime="07-08-2025 10:21:06" EndTime="07-08-2025 10:22:00">
    <Mandatory>
      <P status="DONE" StartTime="07-08-2025 10:21:26" EndTime="07-08-2025 10:21:29">(1) * Replace leftmost and rightmost char -(hyphen) of superscript matter, into minus</P>
      <P status="DONE" StartTime="07-08-2025 10:21:29" EndTime="07-08-2025 10:21:31">(2) * Replace all variations of degree into 'degree' symbol</P>
      <P status="DONE" StartTime="07-08-2025 10:21:32" EndTime="07-08-2025 10:21:32">(3) * Remove unwanted blank lines</P>
      <P status="DONE" StartTime="07-08-2025 10:21:32" EndTime="07-08-2025 10:21:33">(4) * Replace underlined 'plus' sign(s) with plus/minus symbol(s)</P>
      <P status="DONE" StartTime="07-08-2025 10:21:33" EndTime="07-08-2025 10:21:33">(5) * Replace underlined 'Greater Than' symbol(s) with 'Greater Than or Equal To' symbol(s)</P>
      <P status="DONE" StartTime="07-08-2025 10:21:34" EndTime="07-08-2025 10:21:35">(6) * Replace underlined 'Less Than' symbol(s) with 'Less Than or Equal To' symbol(s)</P>
      <P status="DONE" StartTime="07-08-2025 10:21:35" EndTime="07-08-2025 10:21:39">(7) * Replace 'x' with 'multiplication' symbol</P>
      <P status="DONE" StartTime="07-08-2025 10:21:40" EndTime="07-08-2025 10:21:40">(8) * Remove space(s) before tab</P>
      <P status="DONE" StartTime="07-08-2025 10:21:40" EndTime="07-08-2025 10:21:41">(9) * Remove space(s) after tab</P>
      <P status="DONE" StartTime="07-08-2025 10:21:41" EndTime="07-08-2025 10:21:41">(10) * Remove tab(s) before paragraph mark</P>
      <P status="DONE" StartTime="07-08-2025 10:21:42" EndTime="07-08-2025 10:21:42">(11) * Remove tab(s) after paragraph mark</P>
      <P status="DONE" StartTime="07-08-2025 10:21:43" EndTime="07-08-2025 10:21:43">(12) * Remove space(s) before paragraph mark</P>
      <P status="DONE" StartTime="07-08-2025 10:21:44" EndTime="07-08-2025 10:21:44">(13) * Remove space(s) after paragraph mark</P>
      <P status="DONE" StartTime="07-08-2025 10:21:45" EndTime="07-08-2025 10:21:45">(14) * Replace multiple space(s) with single space</P>
      <P status="DONE" StartTime="07-08-2025 10:21:46" EndTime="07-08-2025 10:21:46">(22) * Remove space(s) before comma</P>
      <P status="DONE" StartTime="07-08-2025 10:21:47" EndTime="07-08-2025 10:21:47">(23) * Remove space(s) before semicolon</P>
      <P status="DONE" StartTime="07-08-2025 10:21:48" EndTime="07-08-2025 10:21:52">(25) * Remove space(s) before closing parenthesis</P>
      <P status="DONE" StartTime="07-08-2025 10:21:52" EndTime="07-08-2025 10:21:54">(26) * Remove space(s) after opening parenthesis</P>
      <P status="DONE" StartTime="07-08-2025 10:21:55" EndTime="07-08-2025 10:21:55">(29) * Remove space before Celsius or Fahrenheit sign</P>
      <P status="DONE" StartTime="07-08-2025 10:21:55" EndTime="07-08-2025 10:21:57">(38)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10:35:57" EndTime="07-08-2025 10:46:08">
    <TagMapping status="DONE">
    </TagMapping>
    <StyleMapping status="DONE">
    </StyleMapping>
  </BodyStyling>
  <Reference versionrequired="True" status="DONE" StartTime="07-08-2025 10:46:41" EndTime="07-08-2025 10:48:23">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2.xml><?xml version="1.0" encoding="utf-8"?>
<Workflow version="v.1.09">
  <Filtration versionrequired="True" status="DONE" StartTime="07-08-2025 10:21:06" EndTime="07-08-2025 10:22:00">
    <Mandatory>
      <P status="DONE" StartTime="07-08-2025 10:21:26" EndTime="07-08-2025 10:21:29">(1) * Replace leftmost and rightmost char -(hyphen) of superscript matter, into minus</P>
      <P status="DONE" StartTime="07-08-2025 10:21:29" EndTime="07-08-2025 10:21:31">(2) * Replace all variations of degree into 'degree' symbol</P>
      <P status="DONE" StartTime="07-08-2025 10:21:32" EndTime="07-08-2025 10:21:32">(3) * Remove unwanted blank lines</P>
      <P status="DONE" StartTime="07-08-2025 10:21:32" EndTime="07-08-2025 10:21:33">(4) * Replace underlined 'plus' sign(s) with plus/minus symbol(s)</P>
      <P status="DONE" StartTime="07-08-2025 10:21:33" EndTime="07-08-2025 10:21:33">(5) * Replace underlined 'Greater Than' symbol(s) with 'Greater Than or Equal To' symbol(s)</P>
      <P status="DONE" StartTime="07-08-2025 10:21:34" EndTime="07-08-2025 10:21:35">(6) * Replace underlined 'Less Than' symbol(s) with 'Less Than or Equal To' symbol(s)</P>
      <P status="DONE" StartTime="07-08-2025 10:21:35" EndTime="07-08-2025 10:21:39">(7) * Replace 'x' with 'multiplication' symbol</P>
      <P status="DONE" StartTime="07-08-2025 10:21:40" EndTime="07-08-2025 10:21:40">(8) * Remove space(s) before tab</P>
      <P status="DONE" StartTime="07-08-2025 10:21:40" EndTime="07-08-2025 10:21:41">(9) * Remove space(s) after tab</P>
      <P status="DONE" StartTime="07-08-2025 10:21:41" EndTime="07-08-2025 10:21:41">(10) * Remove tab(s) before paragraph mark</P>
      <P status="DONE" StartTime="07-08-2025 10:21:42" EndTime="07-08-2025 10:21:42">(11) * Remove tab(s) after paragraph mark</P>
      <P status="DONE" StartTime="07-08-2025 10:21:43" EndTime="07-08-2025 10:21:43">(12) * Remove space(s) before paragraph mark</P>
      <P status="DONE" StartTime="07-08-2025 10:21:44" EndTime="07-08-2025 10:21:44">(13) * Remove space(s) after paragraph mark</P>
      <P status="DONE" StartTime="07-08-2025 10:21:45" EndTime="07-08-2025 10:21:45">(14) * Replace multiple space(s) with single space</P>
      <P status="DONE" StartTime="07-08-2025 10:21:46" EndTime="07-08-2025 10:21:46">(22) * Remove space(s) before comma</P>
      <P status="DONE" StartTime="07-08-2025 10:21:47" EndTime="07-08-2025 10:21:47">(23) * Remove space(s) before semicolon</P>
      <P status="DONE" StartTime="07-08-2025 10:21:48" EndTime="07-08-2025 10:21:52">(25) * Remove space(s) before closing parenthesis</P>
      <P status="DONE" StartTime="07-08-2025 10:21:52" EndTime="07-08-2025 10:21:54">(26) * Remove space(s) after opening parenthesis</P>
      <P status="DONE" StartTime="07-08-2025 10:21:55" EndTime="07-08-2025 10:21:55">(29) * Remove space before Celsius or Fahrenheit sign</P>
      <P status="DONE" StartTime="07-08-2025 10:21:55" EndTime="07-08-2025 10:21:57">(38)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10:35:57" EndTime="07-08-2025 10:46:08">
    <TagMapping status="DONE">
    </TagMapping>
    <StyleMapping status="DONE">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FA2E3C5F-43CF-408D-8357-A4412EA5817B}">
  <ds:schemaRefs>
    <ds:schemaRef ds:uri="http://schemas.openxmlformats.org/officeDocument/2006/bibliography"/>
  </ds:schemaRefs>
</ds:datastoreItem>
</file>

<file path=customXml/itemProps2.xml><?xml version="1.0" encoding="utf-8"?>
<ds:datastoreItem xmlns:ds="http://schemas.openxmlformats.org/officeDocument/2006/customXml" ds:itemID="{C189A780-8F35-4C26-B1AB-9D943C5AD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2c157-8a2e-4ca8-ba91-78d3e2dc4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2857</Words>
  <Characters>18166</Characters>
  <Application>Microsoft Office Word</Application>
  <DocSecurity>0</DocSecurity>
  <Lines>217</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 Template used</vt:lpstr>
      <vt:lpstr/>
    </vt:vector>
  </TitlesOfParts>
  <Manager/>
  <Company/>
  <LinksUpToDate>false</LinksUpToDate>
  <CharactersWithSpaces>20952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Microsoft Office User</dc:creator>
  <cp:keywords/>
  <dc:description/>
  <cp:lastModifiedBy>Chitransh Verma</cp:lastModifiedBy>
  <cp:revision>11</cp:revision>
  <cp:lastPrinted>2025-08-06T06:58:00Z</cp:lastPrinted>
  <dcterms:created xsi:type="dcterms:W3CDTF">2025-08-07T05:16:00Z</dcterms:created>
  <dcterms:modified xsi:type="dcterms:W3CDTF">2025-08-07T05:34:00Z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0x01010006C1949B2AC1FB4E8C38AEC1052E93D4</vt:lpwstr>
  </property>
  <property fmtid="{D5CDD505-2E9C-101B-9397-08002B2CF9AE}" pid="3" name="MSIP_Label_29508572-7b39-4e55-b2d8-8f249b1b5ce7_Enabled">
    <vt:lpwstr>true</vt:lpwstr>
  </property>
  <property fmtid="{D5CDD505-2E9C-101B-9397-08002B2CF9AE}" pid="4" name="MSIP_Label_29508572-7b39-4e55-b2d8-8f249b1b5ce7_SetDate">
    <vt:lpwstr>2023-08-12T14:32:54Z</vt:lpwstr>
  </property>
  <property fmtid="{D5CDD505-2E9C-101B-9397-08002B2CF9AE}" pid="5" name="MSIP_Label_29508572-7b39-4e55-b2d8-8f249b1b5ce7_Method">
    <vt:lpwstr>Standard</vt:lpwstr>
  </property>
  <property fmtid="{D5CDD505-2E9C-101B-9397-08002B2CF9AE}" pid="6" name="MSIP_Label_29508572-7b39-4e55-b2d8-8f249b1b5ce7_Name">
    <vt:lpwstr>Geisinger - Internal</vt:lpwstr>
  </property>
  <property fmtid="{D5CDD505-2E9C-101B-9397-08002B2CF9AE}" pid="7" name="MSIP_Label_29508572-7b39-4e55-b2d8-8f249b1b5ce7_SiteId">
    <vt:lpwstr>37d46c56-7c66-4402-a160-55c2313b910d</vt:lpwstr>
  </property>
  <property fmtid="{D5CDD505-2E9C-101B-9397-08002B2CF9AE}" pid="8" name="MSIP_Label_29508572-7b39-4e55-b2d8-8f249b1b5ce7_ActionId">
    <vt:lpwstr>abb528b4-cf7e-4785-add3-0c363f410b24</vt:lpwstr>
  </property>
  <property fmtid="{D5CDD505-2E9C-101B-9397-08002B2CF9AE}" pid="9" name="MSIP_Label_29508572-7b39-4e55-b2d8-8f249b1b5ce7_ContentBits">
    <vt:lpwstr>0</vt:lpwstr>
  </property>
  <property fmtid="{D5CDD505-2E9C-101B-9397-08002B2CF9AE}" pid="10" name="L2T">
    <vt:lpwstr>ListtoText</vt:lpwstr>
  </property>
  <property fmtid="{D5CDD505-2E9C-101B-9397-08002B2CF9AE}" pid="11" name="PE6">
    <vt:lpwstr>Reference</vt:lpwstr>
  </property>
</Properties>
</file>