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9924" w:type="dxa"/>
        <w:tblLayout w:type="fixed"/>
        <w:tblLook w:val="04A0" w:firstRow="1" w:lastRow="0" w:firstColumn="1" w:lastColumn="0" w:noHBand="0" w:noVBand="1"/>
      </w:tblPr>
      <w:tblGrid>
        <w:gridCol w:w="1419"/>
        <w:gridCol w:w="1417"/>
        <w:gridCol w:w="1843"/>
        <w:gridCol w:w="3793"/>
        <w:gridCol w:w="1452"/>
      </w:tblGrid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Background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Relevant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Genotype</w:t>
            </w:r>
            <w:proofErr w:type="spellEnd"/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Genotype</w:t>
            </w:r>
            <w:proofErr w:type="spell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Origin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BY4742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WT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MAT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0; met15∆0; ura3∆0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Y10569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yap1Δ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YML007w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Y12667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erg3Δ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YLR056w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Y10568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erg6Δ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YML008c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Y15982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ccp1Δ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YKR066c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Y14935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srx1Δ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YKL086w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rPr>
          <w:trHeight w:val="283"/>
        </w:trPr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Y14287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tsa2Δ</w:t>
            </w:r>
          </w:p>
        </w:tc>
        <w:tc>
          <w:tcPr>
            <w:tcW w:w="3793" w:type="dxa"/>
            <w:vAlign w:val="center"/>
          </w:tcPr>
          <w:p w:rsidR="00C17C58" w:rsidRPr="00CE204E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YDR453c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rPr>
          <w:trHeight w:val="275"/>
        </w:trPr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Y10545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tsa1Δ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BY4742; MAT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YML028w</w:t>
            </w:r>
            <w:proofErr w:type="gramStart"/>
            <w:r w:rsidRPr="00CE204E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  <w:proofErr w:type="gramEnd"/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BY4741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Tsa1-GFP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TSA1-GFP</w:t>
            </w:r>
          </w:p>
        </w:tc>
        <w:tc>
          <w:tcPr>
            <w:tcW w:w="3793" w:type="dxa"/>
            <w:vAlign w:val="center"/>
          </w:tcPr>
          <w:p w:rsidR="00C17C58" w:rsidRPr="00500AEC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 xml:space="preserve">BY4741;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MATa</w:t>
            </w:r>
            <w:proofErr w:type="spell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 met15D0;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US"/>
              </w:rPr>
              <w:t> TSA1-GFP::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His3MX6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ADDIN PAPERS2_CITATIONS &lt;citation&gt;&lt;uuid&gt;8010B806-3E3A-451A-9A53-72D1F5D68FD8&lt;/uuid&gt;&lt;priority&gt;0&lt;/priority&gt;&lt;publications&gt;&lt;publication&gt;&lt;uuid&gt;FACA3787-56DB-4C4A-9C93-0C63F1E4E8E7&lt;/uuid&gt;&lt;volume&gt;425&lt;/volume&gt;&lt;accepted_date&gt;99200309011200000000222000&lt;/accepted_date&gt;&lt;doi&gt;10.1038/nature02026&lt;/doi&gt;&lt;startpage&gt;686&lt;/startpage&gt;&lt;publication_date&gt;99200310161200000000222000&lt;/publication_date&gt;&lt;url&gt;http://eutils.ncbi.nlm.nih.gov/entrez/eutils/elink.fcgi?dbfrom=pubmed&amp;amp;id=14562095&amp;amp;retmode=ref&amp;amp;cmd=prlinks&lt;/url&gt;&lt;citekey&gt;Huh:2003p24821&lt;/citekey&gt;&lt;type&gt;400&lt;/type&gt;&lt;title&gt;Global analysis of protein localization in budding yeast.&lt;/title&gt;&lt;location&gt;200,8,37.7671496,-122.3922173&lt;/location&gt;&lt;submission_date&gt;99200307281200000000222000&lt;/submission_date&gt;&lt;number&gt;6959&lt;/number&gt;&lt;institution&gt;Howard Hughes Medical Institute, University of California-San Francisco, Department of Biochemistry and Biophysics, 600 16th Street, San Francisco, California 94143-2240, USA.&lt;/institution&gt;&lt;subtype&gt;400&lt;/subtype&gt;&lt;endpage&gt;691&lt;/endpage&gt;&lt;bundle&gt;&lt;publication&gt;&lt;publisher&gt;Nature Publishing Group&lt;/publisher&gt;&lt;url&gt;http://www.nature.com&lt;/url&gt;&lt;title&gt;Nature&lt;/title&gt;&lt;type&gt;-100&lt;/type&gt;&lt;subtype&gt;-100&lt;/subtype&gt;&lt;uuid&gt;455B252D-B3C0-4AAE-8CBE-AEFCD12547B0&lt;/uuid&gt;&lt;/publication&gt;&lt;/bundle&gt;&lt;authors&gt;&lt;author&gt;&lt;firstName&gt;Won-Ki&lt;/firstName&gt;&lt;lastName&gt;Huh&lt;/lastName&gt;&lt;/author&gt;&lt;author&gt;&lt;firstName&gt;James&lt;/firstName&gt;&lt;middleNames&gt;V&lt;/middleNames&gt;&lt;lastName&gt;Falvo&lt;/lastName&gt;&lt;/author&gt;&lt;author&gt;&lt;firstName&gt;Luke&lt;/firstName&gt;&lt;middleNames&gt;C&lt;/middleNames&gt;&lt;lastName&gt;Gerke&lt;/lastName&gt;&lt;/author&gt;&lt;author&gt;&lt;firstName&gt;Adam&lt;/firstName&gt;&lt;middleNames&gt;S&lt;/middleNames&gt;&lt;lastName&gt;Carroll&lt;/lastName&gt;&lt;/author&gt;&lt;author&gt;&lt;firstName&gt;Russell&lt;/firstName&gt;&lt;middleNames&gt;W&lt;/middleNames&gt;&lt;lastName&gt;Howson&lt;/lastName&gt;&lt;/author&gt;&lt;author&gt;&lt;firstName&gt;Jonathan&lt;/firstName&gt;&lt;middleNames&gt;S&lt;/middleNames&gt;&lt;lastName&gt;Weissman&lt;/lastName&gt;&lt;/author&gt;&lt;author&gt;&lt;firstName&gt;Erin&lt;/firstName&gt;&lt;middleNames&gt;K&lt;/middleNames&gt;&lt;lastName&gt;O'Shea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(</w:t>
            </w:r>
            <w:proofErr w:type="spell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Huh</w:t>
            </w:r>
            <w:proofErr w:type="spell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et </w:t>
            </w:r>
            <w:proofErr w:type="gram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al.,</w:t>
            </w:r>
            <w:proofErr w:type="gram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2003)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BY4741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Rnr3-GFP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RNR3-GFP</w:t>
            </w:r>
          </w:p>
        </w:tc>
        <w:tc>
          <w:tcPr>
            <w:tcW w:w="3793" w:type="dxa"/>
            <w:vAlign w:val="center"/>
          </w:tcPr>
          <w:p w:rsidR="00C17C58" w:rsidRPr="00500AEC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 xml:space="preserve">BY4741;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MATa</w:t>
            </w:r>
            <w:proofErr w:type="spell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 met15D0;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US"/>
              </w:rPr>
              <w:t> RNR3-GFP::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His3MX6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ADDIN PAPERS2_CITATIONS &lt;citation&gt;&lt;uuid&gt;30B8EACD-4BB1-4BB5-95EB-D68C039B8191&lt;/uuid&gt;&lt;priority&gt;6&lt;/priority&gt;&lt;publications&gt;&lt;publication&gt;&lt;uuid&gt;FACA3787-56DB-4C4A-9C93-0C63F1E4E8E7&lt;/uuid&gt;&lt;volume&gt;425&lt;/volume&gt;&lt;accepted_date&gt;99200309011200000000222000&lt;/accepted_date&gt;&lt;doi&gt;10.1038/nature02026&lt;/doi&gt;&lt;startpage&gt;686&lt;/startpage&gt;&lt;publication_date&gt;99200310161200000000222000&lt;/publication_date&gt;&lt;url&gt;http://eutils.ncbi.nlm.nih.gov/entrez/eutils/elink.fcgi?dbfrom=pubmed&amp;amp;id=14562095&amp;amp;retmode=ref&amp;amp;cmd=prlinks&lt;/url&gt;&lt;citekey&gt;Huh:2003p24821&lt;/citekey&gt;&lt;type&gt;400&lt;/type&gt;&lt;title&gt;Global analysis of protein localization in budding yeast.&lt;/title&gt;&lt;location&gt;200,8,37.7671496,-122.3922173&lt;/location&gt;&lt;submission_date&gt;99200307281200000000222000&lt;/submission_date&gt;&lt;number&gt;6959&lt;/number&gt;&lt;institution&gt;Howard Hughes Medical Institute, University of California-San Francisco, Department of Biochemistry and Biophysics, 600 16th Street, San Francisco, California 94143-2240, USA.&lt;/institution&gt;&lt;subtype&gt;400&lt;/subtype&gt;&lt;endpage&gt;691&lt;/endpage&gt;&lt;bundle&gt;&lt;publication&gt;&lt;publisher&gt;Nature Publishing Group&lt;/publisher&gt;&lt;url&gt;http://www.nature.com&lt;/url&gt;&lt;title&gt;Nature&lt;/title&gt;&lt;type&gt;-100&lt;/type&gt;&lt;subtype&gt;-100&lt;/subtype&gt;&lt;uuid&gt;455B252D-B3C0-4AAE-8CBE-AEFCD12547B0&lt;/uuid&gt;&lt;/publication&gt;&lt;/bundle&gt;&lt;authors&gt;&lt;author&gt;&lt;firstName&gt;Won-Ki&lt;/firstName&gt;&lt;lastName&gt;Huh&lt;/lastName&gt;&lt;/author&gt;&lt;author&gt;&lt;firstName&gt;James&lt;/firstName&gt;&lt;middleNames&gt;V&lt;/middleNames&gt;&lt;lastName&gt;Falvo&lt;/lastName&gt;&lt;/author&gt;&lt;author&gt;&lt;firstName&gt;Luke&lt;/firstName&gt;&lt;middleNames&gt;C&lt;/middleNames&gt;&lt;lastName&gt;Gerke&lt;/lastName&gt;&lt;/author&gt;&lt;author&gt;&lt;firstName&gt;Adam&lt;/firstName&gt;&lt;middleNames&gt;S&lt;/middleNames&gt;&lt;lastName&gt;Carroll&lt;/lastName&gt;&lt;/author&gt;&lt;author&gt;&lt;firstName&gt;Russell&lt;/firstName&gt;&lt;middleNames&gt;W&lt;/middleNames&gt;&lt;lastName&gt;Howson&lt;/lastName&gt;&lt;/author&gt;&lt;author&gt;&lt;firstName&gt;Jonathan&lt;/firstName&gt;&lt;middleNames&gt;S&lt;/middleNames&gt;&lt;lastName&gt;Weissman&lt;/lastName&gt;&lt;/author&gt;&lt;author&gt;&lt;firstName&gt;Erin&lt;/firstName&gt;&lt;middleNames&gt;K&lt;/middleNames&gt;&lt;lastName&gt;O'Shea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(</w:t>
            </w:r>
            <w:proofErr w:type="spell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Huh</w:t>
            </w:r>
            <w:proofErr w:type="spell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et </w:t>
            </w:r>
            <w:proofErr w:type="gram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al.,</w:t>
            </w:r>
            <w:proofErr w:type="gram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2003)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BY4741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Ddc2-GFP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DDC2-GFP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 xml:space="preserve">BY4741;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MATa</w:t>
            </w:r>
            <w:proofErr w:type="spell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 met15D0;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US"/>
              </w:rPr>
              <w:t> DDC2-GFP::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His3MX6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ADDIN PAPERS2_CITATIONS &lt;citation&gt;&lt;uuid&gt;32C57141-5B9E-47D2-B78F-2324CE331948&lt;/uuid&gt;&lt;priority&gt;7&lt;/priority&gt;&lt;publications&gt;&lt;publication&gt;&lt;uuid&gt;FACA3787-56DB-4C4A-9C93-0C63F1E4E8E7&lt;/uuid&gt;&lt;volume&gt;425&lt;/volume&gt;&lt;accepted_date&gt;99200309011200000000222000&lt;/accepted_date&gt;&lt;doi&gt;10.1038/nature02026&lt;/doi&gt;&lt;startpage&gt;686&lt;/startpage&gt;&lt;publication_date&gt;99200310161200000000222000&lt;/publication_date&gt;&lt;url&gt;http://eutils.ncbi.nlm.nih.gov/entrez/eutils/elink.fcgi?dbfrom=pubmed&amp;amp;id=14562095&amp;amp;retmode=ref&amp;amp;cmd=prlinks&lt;/url&gt;&lt;citekey&gt;Huh:2003p24821&lt;/citekey&gt;&lt;type&gt;400&lt;/type&gt;&lt;title&gt;Global analysis of protein localization in budding yeast.&lt;/title&gt;&lt;location&gt;200,8,37.7671496,-122.3922173&lt;/location&gt;&lt;submission_date&gt;99200307281200000000222000&lt;/submission_date&gt;&lt;number&gt;6959&lt;/number&gt;&lt;institution&gt;Howard Hughes Medical Institute, University of California-San Francisco, Department of Biochemistry and Biophysics, 600 16th Street, San Francisco, California 94143-2240, USA.&lt;/institution&gt;&lt;subtype&gt;400&lt;/subtype&gt;&lt;endpage&gt;691&lt;/endpage&gt;&lt;bundle&gt;&lt;publication&gt;&lt;publisher&gt;Nature Publishing Group&lt;/publisher&gt;&lt;url&gt;http://www.nature.com&lt;/url&gt;&lt;title&gt;Nature&lt;/title&gt;&lt;type&gt;-100&lt;/type&gt;&lt;subtype&gt;-100&lt;/subtype&gt;&lt;uuid&gt;455B252D-B3C0-4AAE-8CBE-AEFCD12547B0&lt;/uuid&gt;&lt;/publication&gt;&lt;/bundle&gt;&lt;authors&gt;&lt;author&gt;&lt;firstName&gt;Won-Ki&lt;/firstName&gt;&lt;lastName&gt;Huh&lt;/lastName&gt;&lt;/author&gt;&lt;author&gt;&lt;firstName&gt;James&lt;/firstName&gt;&lt;middleNames&gt;V&lt;/middleNames&gt;&lt;lastName&gt;Falvo&lt;/lastName&gt;&lt;/author&gt;&lt;author&gt;&lt;firstName&gt;Luke&lt;/firstName&gt;&lt;middleNames&gt;C&lt;/middleNames&gt;&lt;lastName&gt;Gerke&lt;/lastName&gt;&lt;/author&gt;&lt;author&gt;&lt;firstName&gt;Adam&lt;/firstName&gt;&lt;middleNames&gt;S&lt;/middleNames&gt;&lt;lastName&gt;Carroll&lt;/lastName&gt;&lt;/author&gt;&lt;author&gt;&lt;firstName&gt;Russell&lt;/firstName&gt;&lt;middleNames&gt;W&lt;/middleNames&gt;&lt;lastName&gt;Howson&lt;/lastName&gt;&lt;/author&gt;&lt;author&gt;&lt;firstName&gt;Jonathan&lt;/firstName&gt;&lt;middleNames&gt;S&lt;/middleNames&gt;&lt;lastName&gt;Weissman&lt;/lastName&gt;&lt;/author&gt;&lt;author&gt;&lt;firstName&gt;Erin&lt;/firstName&gt;&lt;middleNames&gt;K&lt;/middleNames&gt;&lt;lastName&gt;O'Shea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(</w:t>
            </w:r>
            <w:proofErr w:type="spell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Huh</w:t>
            </w:r>
            <w:proofErr w:type="spell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et </w:t>
            </w:r>
            <w:proofErr w:type="gram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al.,</w:t>
            </w:r>
            <w:proofErr w:type="gram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2003)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296A5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96A53">
              <w:rPr>
                <w:rFonts w:ascii="Arial" w:hAnsi="Arial" w:cs="Arial"/>
                <w:color w:val="000000" w:themeColor="text1"/>
                <w:sz w:val="18"/>
                <w:szCs w:val="18"/>
              </w:rPr>
              <w:t>BY4741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Trx</w:t>
            </w:r>
            <w:r w:rsidRPr="00296A53">
              <w:rPr>
                <w:rFonts w:ascii="Arial" w:hAnsi="Arial" w:cs="Arial"/>
                <w:color w:val="000000" w:themeColor="text1"/>
                <w:sz w:val="18"/>
                <w:szCs w:val="18"/>
              </w:rPr>
              <w:t>2-GFP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296A53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296A53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</w:t>
            </w:r>
            <w:r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RX</w:t>
            </w:r>
            <w:r w:rsidRPr="00296A53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2-GFP</w:t>
            </w:r>
          </w:p>
        </w:tc>
        <w:tc>
          <w:tcPr>
            <w:tcW w:w="3793" w:type="dxa"/>
            <w:vAlign w:val="center"/>
          </w:tcPr>
          <w:p w:rsidR="00C17C58" w:rsidRPr="00500AEC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 xml:space="preserve">BY4741;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MATa</w:t>
            </w:r>
            <w:proofErr w:type="spell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 met15D0;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0;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US"/>
              </w:rPr>
              <w:t> TRX2-GFP::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US"/>
              </w:rPr>
              <w:t>His3MX6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ADDIN PAPERS2_CITATIONS &lt;citation&gt;&lt;uuid&gt;32C57141-5B9E-47D2-B78F-2324CE331948&lt;/uuid&gt;&lt;priority&gt;7&lt;/priority&gt;&lt;publications&gt;&lt;publication&gt;&lt;uuid&gt;FACA3787-56DB-4C4A-9C93-0C63F1E4E8E7&lt;/uuid&gt;&lt;volume&gt;425&lt;/volume&gt;&lt;accepted_date&gt;99200309011200000000222000&lt;/accepted_date&gt;&lt;doi&gt;10.1038/nature02026&lt;/doi&gt;&lt;startpage&gt;686&lt;/startpage&gt;&lt;publication_date&gt;99200310161200000000222000&lt;/publication_date&gt;&lt;url&gt;http://eutils.ncbi.nlm.nih.gov/entrez/eutils/elink.fcgi?dbfrom=pubmed&amp;amp;id=14562095&amp;amp;retmode=ref&amp;amp;cmd=prlinks&lt;/url&gt;&lt;citekey&gt;Huh:2003p24821&lt;/citekey&gt;&lt;type&gt;400&lt;/type&gt;&lt;title&gt;Global analysis of protein localization in budding yeast.&lt;/title&gt;&lt;location&gt;200,8,37.7671496,-122.3922173&lt;/location&gt;&lt;submission_date&gt;99200307281200000000222000&lt;/submission_date&gt;&lt;number&gt;6959&lt;/number&gt;&lt;institution&gt;Howard Hughes Medical Institute, University of California-San Francisco, Department of Biochemistry and Biophysics, 600 16th Street, San Francisco, California 94143-2240, USA.&lt;/institution&gt;&lt;subtype&gt;400&lt;/subtype&gt;&lt;endpage&gt;691&lt;/endpage&gt;&lt;bundle&gt;&lt;publication&gt;&lt;publisher&gt;Nature Publishing Group&lt;/publisher&gt;&lt;url&gt;http://www.nature.com&lt;/url&gt;&lt;title&gt;Nature&lt;/title&gt;&lt;type&gt;-100&lt;/type&gt;&lt;subtype&gt;-100&lt;/subtype&gt;&lt;uuid&gt;455B252D-B3C0-4AAE-8CBE-AEFCD12547B0&lt;/uuid&gt;&lt;/publication&gt;&lt;/bundle&gt;&lt;authors&gt;&lt;author&gt;&lt;firstName&gt;Won-Ki&lt;/firstName&gt;&lt;lastName&gt;Huh&lt;/lastName&gt;&lt;/author&gt;&lt;author&gt;&lt;firstName&gt;James&lt;/firstName&gt;&lt;middleNames&gt;V&lt;/middleNames&gt;&lt;lastName&gt;Falvo&lt;/lastName&gt;&lt;/author&gt;&lt;author&gt;&lt;firstName&gt;Luke&lt;/firstName&gt;&lt;middleNames&gt;C&lt;/middleNames&gt;&lt;lastName&gt;Gerke&lt;/lastName&gt;&lt;/author&gt;&lt;author&gt;&lt;firstName&gt;Adam&lt;/firstName&gt;&lt;middleNames&gt;S&lt;/middleNames&gt;&lt;lastName&gt;Carroll&lt;/lastName&gt;&lt;/author&gt;&lt;author&gt;&lt;firstName&gt;Russell&lt;/firstName&gt;&lt;middleNames&gt;W&lt;/middleNames&gt;&lt;lastName&gt;Howson&lt;/lastName&gt;&lt;/author&gt;&lt;author&gt;&lt;firstName&gt;Jonathan&lt;/firstName&gt;&lt;middleNames&gt;S&lt;/middleNames&gt;&lt;lastName&gt;Weissman&lt;/lastName&gt;&lt;/author&gt;&lt;author&gt;&lt;firstName&gt;Erin&lt;/firstName&gt;&lt;middleNames&gt;K&lt;/middleNames&gt;&lt;lastName&gt;O'Shea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(</w:t>
            </w:r>
            <w:proofErr w:type="spell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Huh</w:t>
            </w:r>
            <w:proofErr w:type="spell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et </w:t>
            </w:r>
            <w:proofErr w:type="gram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al.,</w:t>
            </w:r>
            <w:proofErr w:type="gram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2003)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BY4741</w:t>
            </w:r>
          </w:p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Hsp104-GFP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HSP104-GFP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BY4741;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MATa</w:t>
            </w:r>
            <w:proofErr w:type="spellEnd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; his3Δ1; leu2Δ0; met15D0; ura3Δ0;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HSP104-GFP::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His3MX6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ADDIN PAPERS2_CITATIONS &lt;citation&gt;&lt;uuid&gt;DD2B9C9A-4B19-41BB-AC11-64AD48C1E98F&lt;/uuid&gt;&lt;priority&gt;8&lt;/priority&gt;&lt;publications&gt;&lt;publication&gt;&lt;uuid&gt;FACA3787-56DB-4C4A-9C93-0C63F1E4E8E7&lt;/uuid&gt;&lt;volume&gt;425&lt;/volume&gt;&lt;accepted_date&gt;99200309011200000000222000&lt;/accepted_date&gt;&lt;doi&gt;10.1038/nature02026&lt;/doi&gt;&lt;startpage&gt;686&lt;/startpage&gt;&lt;publication_date&gt;99200310161200000000222000&lt;/publication_date&gt;&lt;url&gt;http://eutils.ncbi.nlm.nih.gov/entrez/eutils/elink.fcgi?dbfrom=pubmed&amp;amp;id=14562095&amp;amp;retmode=ref&amp;amp;cmd=prlinks&lt;/url&gt;&lt;citekey&gt;Huh:2003p24821&lt;/citekey&gt;&lt;type&gt;400&lt;/type&gt;&lt;title&gt;Global analysis of protein localization in budding yeast.&lt;/title&gt;&lt;location&gt;200,8,37.7671496,-122.3922173&lt;/location&gt;&lt;submission_date&gt;99200307281200000000222000&lt;/submission_date&gt;&lt;number&gt;6959&lt;/number&gt;&lt;institution&gt;Howard Hughes Medical Institute, University of California-San Francisco, Department of Biochemistry and Biophysics, 600 16th Street, San Francisco, California 94143-2240, USA.&lt;/institution&gt;&lt;subtype&gt;400&lt;/subtype&gt;&lt;endpage&gt;691&lt;/endpage&gt;&lt;bundle&gt;&lt;publication&gt;&lt;publisher&gt;Nature Publishing Group&lt;/publisher&gt;&lt;url&gt;http://www.nature.com&lt;/url&gt;&lt;title&gt;Nature&lt;/title&gt;&lt;type&gt;-100&lt;/type&gt;&lt;subtype&gt;-100&lt;/subtype&gt;&lt;uuid&gt;455B252D-B3C0-4AAE-8CBE-AEFCD12547B0&lt;/uuid&gt;&lt;/publication&gt;&lt;/bundle&gt;&lt;authors&gt;&lt;author&gt;&lt;firstName&gt;Won-Ki&lt;/firstName&gt;&lt;lastName&gt;Huh&lt;/lastName&gt;&lt;/author&gt;&lt;author&gt;&lt;firstName&gt;James&lt;/firstName&gt;&lt;middleNames&gt;V&lt;/middleNames&gt;&lt;lastName&gt;Falvo&lt;/lastName&gt;&lt;/author&gt;&lt;author&gt;&lt;firstName&gt;Luke&lt;/firstName&gt;&lt;middleNames&gt;C&lt;/middleNames&gt;&lt;lastName&gt;Gerke&lt;/lastName&gt;&lt;/author&gt;&lt;author&gt;&lt;firstName&gt;Adam&lt;/firstName&gt;&lt;middleNames&gt;S&lt;/middleNames&gt;&lt;lastName&gt;Carroll&lt;/lastName&gt;&lt;/author&gt;&lt;author&gt;&lt;firstName&gt;Russell&lt;/firstName&gt;&lt;middleNames&gt;W&lt;/middleNames&gt;&lt;lastName&gt;Howson&lt;/lastName&gt;&lt;/author&gt;&lt;author&gt;&lt;firstName&gt;Jonathan&lt;/firstName&gt;&lt;middleNames&gt;S&lt;/middleNames&gt;&lt;lastName&gt;Weissman&lt;/lastName&gt;&lt;/author&gt;&lt;author&gt;&lt;firstName&gt;Erin&lt;/firstName&gt;&lt;middleNames&gt;K&lt;/middleNames&gt;&lt;lastName&gt;O'Shea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(</w:t>
            </w:r>
            <w:proofErr w:type="spell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Huh</w:t>
            </w:r>
            <w:proofErr w:type="spell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et </w:t>
            </w:r>
            <w:proofErr w:type="gramStart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>al.,</w:t>
            </w:r>
            <w:proofErr w:type="gramEnd"/>
            <w:r w:rsidRPr="00940583">
              <w:rPr>
                <w:rFonts w:ascii="Arial" w:hAnsi="Arial" w:cs="Arial"/>
                <w:bCs/>
                <w:iCs/>
                <w:color w:val="000000" w:themeColor="text1"/>
                <w:sz w:val="18"/>
                <w:szCs w:val="18"/>
                <w:lang w:eastAsia="ja-JP"/>
              </w:rPr>
              <w:t xml:space="preserve"> 2003)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YG230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YAP1-GFP; HTB2-mCherry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BY4741;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MATa</w:t>
            </w:r>
            <w:proofErr w:type="spellEnd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; his3Δ1; leu2Δ0; met15D0; ura3Δ0;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YAP1 -GFP::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His3MX6 ; HTB2-mCherry ::kanMX4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YCG02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HTB2-sfGFP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BY4741;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MATa</w:t>
            </w:r>
            <w:proofErr w:type="spellEnd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; his3Δ1; leu2Δ0; met15D0; ura3Δ0;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HTB2-sfGFP::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kanMX4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YG237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500AEC" w:rsidRDefault="00C17C58" w:rsidP="000E16B5">
            <w:pPr>
              <w:contextualSpacing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tsa1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tsa2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ACT1pr</w:t>
            </w:r>
            <w:proofErr w:type="gram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::TSA1</w:t>
            </w:r>
            <w:proofErr w:type="gram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-GFP</w:t>
            </w:r>
          </w:p>
        </w:tc>
        <w:tc>
          <w:tcPr>
            <w:tcW w:w="3793" w:type="dxa"/>
            <w:vAlign w:val="center"/>
          </w:tcPr>
          <w:p w:rsidR="00C17C58" w:rsidRPr="00500AEC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BY4741;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MATa</w:t>
            </w:r>
            <w:proofErr w:type="spellEnd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; his3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 met15D0; ura3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0;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</w:rPr>
              <w:t> 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tsa1p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::kanMX4-ACT1pr::TSA1-GFP</w:t>
            </w:r>
            <w:r w:rsidRPr="00500AEC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</w:rPr>
              <w:t>::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His3MX6; tsa2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::kanMX4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SY992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WT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MATα;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0; met15∆0; ura3∆0;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-63;  ade2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0; ADE8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</w:rPr>
              <w:t>Euroscarf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YG228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(SY992)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TSA1p</w:t>
            </w:r>
            <w:r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r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-sfGFP-deg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SY992;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MATα;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0; met15∆0; ura3∆0;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-63; TSA1p</w:t>
            </w:r>
            <w:r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r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-sfGFP-degron::kanMX4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YG220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(SY992)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TRX2p</w:t>
            </w:r>
            <w:r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r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-sfGFP-deg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SY992;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MATα;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Δ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0; met15∆0; ura3∆0;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-63; TRX2p</w:t>
            </w:r>
            <w:r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r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-sfGFP-degron::kanMX4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Y252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WT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</w:t>
            </w:r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a</w:t>
            </w:r>
            <w:proofErr w:type="spellEnd"/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;</w:t>
            </w:r>
            <w:r w:rsidRPr="003F607D">
              <w:rPr>
                <w:rFonts w:ascii="Arial" w:hAnsi="Arial" w:cs="Arial"/>
                <w:b/>
                <w:bCs/>
                <w:i/>
                <w:color w:val="000000" w:themeColor="text1"/>
                <w:sz w:val="18"/>
                <w:szCs w:val="18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ura3-52;  lys2-801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amber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; ade2-101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ochre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 xml:space="preserve">;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fldChar w:fldCharType="begin"/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instrText xml:space="preserve"> ADDIN PAPERS2_CITATIONS &lt;citation&gt;&lt;uuid&gt;CBE16265-19E4-426B-9924-1F95C26C1252&lt;/uuid&gt;&lt;priority&gt;9&lt;/priority&gt;&lt;publications&gt;&lt;publication&gt;&lt;volume&gt;122&lt;/volume&gt;&lt;publication_date&gt;99198905001200000000220000&lt;/publication_date&gt;&lt;number&gt;1&lt;/number&gt;&lt;institution&gt;Department of Molecular Biology and Genetics, Johns Hopkins University School of Medicine, Baltimore, Maryland 21205.&lt;/institution&gt;&lt;startpage&gt;19&lt;/startpage&gt;&lt;title&gt;A system of shuttle vectors and yeast host strains designed for efficient manipulation of DNA in Saccharomyces cerevisiae.&lt;/title&gt;&lt;uuid&gt;DBAF3651-20E4-49FC-997C-6C7CC4848915&lt;/uuid&gt;&lt;subtype&gt;400&lt;/subtype&gt;&lt;endpage&gt;27&lt;/endpage&gt;&lt;type&gt;400&lt;/type&gt;&lt;url&gt;http://eutils.ncbi.nlm.nih.gov/entrez/eutils/elink.fcgi?dbfrom=pubmed&amp;amp;id=2659436&amp;amp;retmode=ref&amp;amp;cmd=prlinks&lt;/url&gt;&lt;bundle&gt;&lt;publication&gt;&lt;title&gt;Genetics&lt;/title&gt;&lt;type&gt;-100&lt;/type&gt;&lt;subtype&gt;-100&lt;/subtype&gt;&lt;uuid&gt;17861E6C-937A-47C3-B94F-5DC1EF0F9191&lt;/uuid&gt;&lt;/publication&gt;&lt;/bundle&gt;&lt;authors&gt;&lt;author&gt;&lt;firstName&gt;R&lt;/firstName&gt;&lt;middleNames&gt;S&lt;/middleNames&gt;&lt;lastName&gt;Sikorski&lt;/lastName&gt;&lt;/author&gt;&lt;author&gt;&lt;firstName&gt;P&lt;/firstName&gt;&lt;lastName&gt;Hieter&lt;/lastName&gt;&lt;/author&gt;&lt;/authors&gt;&lt;/publication&gt;&lt;/publications&gt;&lt;cites&gt;&lt;/cites&gt;&lt;/citation&gt;</w:instrTex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fldChar w:fldCharType="separate"/>
            </w:r>
            <w:r w:rsidRPr="00940583">
              <w:rPr>
                <w:rFonts w:ascii="Arial" w:hAnsi="Arial" w:cs="Arial"/>
                <w:bCs/>
                <w:iCs/>
                <w:sz w:val="18"/>
                <w:szCs w:val="18"/>
                <w:lang w:eastAsia="ja-JP"/>
              </w:rPr>
              <w:t xml:space="preserve">(Sikorski and </w:t>
            </w:r>
            <w:proofErr w:type="spellStart"/>
            <w:r w:rsidRPr="00940583">
              <w:rPr>
                <w:rFonts w:ascii="Arial" w:hAnsi="Arial" w:cs="Arial"/>
                <w:bCs/>
                <w:iCs/>
                <w:sz w:val="18"/>
                <w:szCs w:val="18"/>
                <w:lang w:eastAsia="ja-JP"/>
              </w:rPr>
              <w:t>Hieter</w:t>
            </w:r>
            <w:proofErr w:type="spellEnd"/>
            <w:r w:rsidRPr="00940583">
              <w:rPr>
                <w:rFonts w:ascii="Arial" w:hAnsi="Arial" w:cs="Arial"/>
                <w:bCs/>
                <w:iCs/>
                <w:sz w:val="18"/>
                <w:szCs w:val="18"/>
                <w:lang w:eastAsia="ja-JP"/>
              </w:rPr>
              <w:t>, 1989)</w:t>
            </w: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fldChar w:fldCharType="end"/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Y252</w:t>
            </w:r>
          </w:p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msn2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msn4∆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(Y252)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msn2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msn4∆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Y252;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</w:t>
            </w:r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a</w:t>
            </w:r>
            <w:proofErr w:type="spellEnd"/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;</w:t>
            </w:r>
            <w:r w:rsidRPr="003F607D">
              <w:rPr>
                <w:rFonts w:ascii="Arial" w:hAnsi="Arial" w:cs="Arial"/>
                <w:b/>
                <w:bCs/>
                <w:i/>
                <w:color w:val="000000" w:themeColor="text1"/>
                <w:sz w:val="18"/>
                <w:szCs w:val="18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ura3-52;  lys2-801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amber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; ade2-101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ochre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 xml:space="preserve">;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</w:t>
            </w:r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 xml:space="preserve">; 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msn2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::HIS3 msn4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::URA3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 xml:space="preserve">C. </w:t>
            </w:r>
            <w:proofErr w:type="spellStart"/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Godon</w:t>
            </w:r>
            <w:proofErr w:type="spellEnd"/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Y252</w:t>
            </w:r>
          </w:p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ctt1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cta1∆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(Y252)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ctt1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cta1∆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Y252;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</w:t>
            </w:r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a</w:t>
            </w:r>
            <w:proofErr w:type="spellEnd"/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>;</w:t>
            </w:r>
            <w:r w:rsidRPr="003F607D">
              <w:rPr>
                <w:rFonts w:ascii="Arial" w:hAnsi="Arial" w:cs="Arial"/>
                <w:b/>
                <w:bCs/>
                <w:i/>
                <w:color w:val="000000" w:themeColor="text1"/>
                <w:sz w:val="18"/>
                <w:szCs w:val="18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ura3-52;  lys2-801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amber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; ade2-101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>ochre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 xml:space="preserve">;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  <w:lang w:val="en-AU"/>
              </w:rPr>
              <w:t xml:space="preserve"> 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trp1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1; leu2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1</w:t>
            </w:r>
            <w:r w:rsidRPr="003F607D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  <w:lang w:val="en-AU"/>
              </w:rPr>
              <w:t xml:space="preserve">; 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ctt1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::KAN; cta1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::NAT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Y252</w:t>
            </w:r>
          </w:p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trx1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trx2∆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(Y252)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trx1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∆; trx2∆</w:t>
            </w:r>
          </w:p>
        </w:tc>
        <w:tc>
          <w:tcPr>
            <w:tcW w:w="3793" w:type="dxa"/>
            <w:vAlign w:val="center"/>
          </w:tcPr>
          <w:p w:rsidR="00C17C58" w:rsidRPr="00500AEC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</w:pP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Y252; </w:t>
            </w:r>
            <w:proofErr w:type="spellStart"/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MAT</w:t>
            </w:r>
            <w:r w:rsidRPr="00500AEC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</w:rPr>
              <w:t>a</w:t>
            </w:r>
            <w:proofErr w:type="spellEnd"/>
            <w:r w:rsidRPr="00500AEC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</w:rPr>
              <w:t>;</w:t>
            </w:r>
            <w:r w:rsidRPr="00500AEC">
              <w:rPr>
                <w:rFonts w:ascii="Arial" w:hAnsi="Arial" w:cs="Arial"/>
                <w:b/>
                <w:bCs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ura3-52;  lys2-801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amber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; ade2-101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ochre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; 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vertAlign w:val="superscript"/>
              </w:rPr>
              <w:t xml:space="preserve"> 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trp1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∆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1; leu2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∆</w:t>
            </w:r>
            <w:r w:rsidRPr="00500AEC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1</w:t>
            </w:r>
            <w:r w:rsidRPr="00500AEC">
              <w:rPr>
                <w:rFonts w:ascii="Arial" w:hAnsi="Arial" w:cs="Arial"/>
                <w:bCs/>
                <w:i/>
                <w:color w:val="000000" w:themeColor="text1"/>
                <w:sz w:val="18"/>
                <w:szCs w:val="18"/>
              </w:rPr>
              <w:t xml:space="preserve">; </w:t>
            </w:r>
            <w:r w:rsidRPr="00500AEC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trx1::URA3; trx2::KAN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D. Spector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BY4741</w:t>
            </w:r>
          </w:p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tsa1Δ; tsa2Δ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tsa1Δ; tsa2Δ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BY4741;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MATa</w:t>
            </w:r>
            <w:proofErr w:type="spellEnd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; his3Δ1; leu2Δ0; met15D0; ura3Δ0;</w:t>
            </w:r>
            <w:r w:rsidRPr="003F607D">
              <w:rPr>
                <w:rFonts w:ascii="Arial" w:eastAsia="Times New Roman" w:hAnsi="Arial" w:cs="Arial"/>
                <w:i/>
                <w:color w:val="000000" w:themeColor="text1"/>
                <w:sz w:val="18"/>
                <w:szCs w:val="18"/>
                <w:lang w:val="en-AU"/>
              </w:rPr>
              <w:t> 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 tsa1Δ::KAN; tsa2Δ::TRP1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BY4741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 tsa1Δ; tsa2Δ; ahp1Δ  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(BY4741)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tsa1Δ; tsa2Δ; ahp1Δ  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BY4741; </w:t>
            </w:r>
            <w:proofErr w:type="spellStart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MATa</w:t>
            </w:r>
            <w:proofErr w:type="spellEnd"/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; his3Δ1; leu2Δ0; met15D0; ura3Δ0;  tsa1Δ::KanMX4; tsa2Δ::TRP1; ahp1Δ::TRP1 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M. E. Huang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 xml:space="preserve">BY4742 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tsa1C171S; Δtsa2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tsa1C171S; Δtsa2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BY4742; 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MAT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0; met15∆0; ura3∆0 ;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 tsa1C171S; tsa2Δ::KIURA3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  <w:tr w:rsidR="00C17C58" w:rsidRPr="003F607D" w:rsidTr="000E16B5">
        <w:tc>
          <w:tcPr>
            <w:tcW w:w="1419" w:type="dxa"/>
            <w:vAlign w:val="center"/>
          </w:tcPr>
          <w:p w:rsidR="00C17C58" w:rsidRPr="00940583" w:rsidRDefault="00C17C58" w:rsidP="000E16B5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BY4742</w:t>
            </w:r>
          </w:p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tsa1ΔYF; Δtsa2</w:t>
            </w:r>
          </w:p>
        </w:tc>
        <w:tc>
          <w:tcPr>
            <w:tcW w:w="1417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S288C (BY4742)</w:t>
            </w:r>
          </w:p>
        </w:tc>
        <w:tc>
          <w:tcPr>
            <w:tcW w:w="184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tsa1ΔYF; Δtsa2</w:t>
            </w:r>
          </w:p>
        </w:tc>
        <w:tc>
          <w:tcPr>
            <w:tcW w:w="3793" w:type="dxa"/>
            <w:vAlign w:val="center"/>
          </w:tcPr>
          <w:p w:rsidR="00C17C58" w:rsidRPr="003F607D" w:rsidRDefault="00C17C58" w:rsidP="000E16B5">
            <w:pPr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</w:pP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 xml:space="preserve">BY4742; 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MAT</w:t>
            </w:r>
            <w:r w:rsidRPr="003F607D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α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; his3∆1; leu2∆0 ; lys2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Δ</w:t>
            </w:r>
            <w:r w:rsidRPr="00CE204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AU"/>
              </w:rPr>
              <w:t>0; met15∆0; ura3∆0</w:t>
            </w:r>
            <w:r w:rsidRPr="003F607D">
              <w:rPr>
                <w:rFonts w:ascii="Arial" w:hAnsi="Arial" w:cs="Arial"/>
                <w:i/>
                <w:color w:val="000000" w:themeColor="text1"/>
                <w:sz w:val="18"/>
                <w:szCs w:val="18"/>
                <w:lang w:val="en-AU"/>
              </w:rPr>
              <w:t>; tsa1ΔYF; tsa2Δ::KIURA3</w:t>
            </w:r>
          </w:p>
        </w:tc>
        <w:tc>
          <w:tcPr>
            <w:tcW w:w="1452" w:type="dxa"/>
            <w:vAlign w:val="center"/>
          </w:tcPr>
          <w:p w:rsidR="00C17C58" w:rsidRPr="00940583" w:rsidRDefault="00C17C58" w:rsidP="000E16B5">
            <w:pPr>
              <w:widowControl w:val="0"/>
              <w:autoSpaceDE w:val="0"/>
              <w:autoSpaceDN w:val="0"/>
              <w:adjustRightInd w:val="0"/>
              <w:spacing w:after="240"/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</w:pPr>
            <w:r w:rsidRPr="00940583">
              <w:rPr>
                <w:rFonts w:ascii="Arial" w:hAnsi="Arial" w:cs="Arial"/>
                <w:color w:val="000000" w:themeColor="text1"/>
                <w:sz w:val="18"/>
                <w:szCs w:val="18"/>
                <w:lang w:val="en-AU"/>
              </w:rPr>
              <w:t>This study</w:t>
            </w:r>
          </w:p>
        </w:tc>
      </w:tr>
    </w:tbl>
    <w:p w:rsidR="00462802" w:rsidRPr="00C17C58" w:rsidRDefault="00462802" w:rsidP="00C17C58">
      <w:bookmarkStart w:id="0" w:name="_GoBack"/>
      <w:bookmarkEnd w:id="0"/>
    </w:p>
    <w:sectPr w:rsidR="00462802" w:rsidRPr="00C17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E8F"/>
    <w:rsid w:val="003F6E8F"/>
    <w:rsid w:val="00462802"/>
    <w:rsid w:val="009E6BE9"/>
    <w:rsid w:val="00A954AB"/>
    <w:rsid w:val="00C17C58"/>
    <w:rsid w:val="00F7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DEF765-4F90-49D2-A391-3469351D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C58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771BD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71BD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C17C58"/>
    <w:pPr>
      <w:spacing w:after="0" w:line="240" w:lineRule="auto"/>
    </w:pPr>
    <w:rPr>
      <w:rFonts w:eastAsiaTheme="minorEastAsia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2</Pages>
  <Words>2233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IGBMC</Company>
  <LinksUpToDate>false</LinksUpToDate>
  <CharactersWithSpaces>14492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Basile JACQUEL</dc:creator>
  <cp:keywords/>
  <dc:description/>
  <cp:lastModifiedBy>Basile JACQUEL</cp:lastModifiedBy>
  <cp:revision>1</cp:revision>
  <cp:lastPrinted>2017-04-04T14:51:00Z</cp:lastPrinted>
  <dcterms:created xsi:type="dcterms:W3CDTF">2017-04-04T14:24:00Z</dcterms:created>
  <dcterms:modified xsi:type="dcterms:W3CDTF">2017-04-05T09:46:00Z</dcterms:modified>
</cp:coreProperties>
</file>