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8060" w14:textId="1473471C" w:rsidR="67526E95" w:rsidRDefault="67526E95" w:rsidP="088D19A5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88D19A5">
        <w:rPr>
          <w:rFonts w:ascii="Times New Roman" w:eastAsia="Times New Roman" w:hAnsi="Times New Roman" w:cs="Times New Roman"/>
          <w:b/>
          <w:bCs/>
          <w:sz w:val="32"/>
          <w:szCs w:val="32"/>
        </w:rPr>
        <w:t>Case Study Assignment: Exploring Field Test Mode on Smartphones</w:t>
      </w:r>
    </w:p>
    <w:p w14:paraId="56A6182F" w14:textId="24EC7E19" w:rsidR="762036EA" w:rsidRDefault="762036EA" w:rsidP="088D19A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Steps to Access Field Test Mode:</w:t>
      </w:r>
    </w:p>
    <w:p w14:paraId="48AFA762" w14:textId="53D0728C" w:rsidR="762036EA" w:rsidRDefault="762036EA" w:rsidP="088D19A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For Android Devices:</w:t>
      </w:r>
    </w:p>
    <w:p w14:paraId="4D81BDE6" w14:textId="5A9832CA" w:rsidR="762036EA" w:rsidRDefault="762036EA" w:rsidP="088D19A5">
      <w:pPr>
        <w:spacing w:line="240" w:lineRule="auto"/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■ Open the phone dialer and enter *#*#4636#*#* to access the testing</w:t>
      </w:r>
    </w:p>
    <w:p w14:paraId="343C684E" w14:textId="14D10E63" w:rsidR="762036EA" w:rsidRDefault="762036EA" w:rsidP="088D19A5">
      <w:pPr>
        <w:spacing w:line="240" w:lineRule="auto"/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menu.</w:t>
      </w:r>
    </w:p>
    <w:p w14:paraId="57C02A71" w14:textId="2B7517E7" w:rsidR="762036EA" w:rsidRDefault="762036EA" w:rsidP="088D19A5">
      <w:pPr>
        <w:spacing w:line="240" w:lineRule="auto"/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■ Navigate to Phone Information and Wi-Fi Information for relevant</w:t>
      </w:r>
    </w:p>
    <w:p w14:paraId="2F08E520" w14:textId="0580E766" w:rsidR="762036EA" w:rsidRDefault="762036EA" w:rsidP="088D19A5">
      <w:pPr>
        <w:spacing w:line="240" w:lineRule="auto"/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details.</w:t>
      </w:r>
    </w:p>
    <w:p w14:paraId="485111A3" w14:textId="1CEB4306" w:rsidR="762036EA" w:rsidRDefault="762036EA" w:rsidP="088D19A5">
      <w:pPr>
        <w:spacing w:line="240" w:lineRule="auto"/>
      </w:pPr>
      <w:r w:rsidRPr="088D19A5">
        <w:rPr>
          <w:rFonts w:ascii="Times New Roman" w:eastAsia="Times New Roman" w:hAnsi="Times New Roman" w:cs="Times New Roman"/>
          <w:sz w:val="32"/>
          <w:szCs w:val="32"/>
        </w:rPr>
        <w:t>■ Take screenshots of IMEI, signal strength, network type, etc.</w:t>
      </w:r>
    </w:p>
    <w:p w14:paraId="7C44BBE5" w14:textId="10A11135" w:rsidR="088D19A5" w:rsidRDefault="088D19A5" w:rsidP="088D19A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71E9DE" w14:textId="4881D2ED" w:rsidR="1C516E9E" w:rsidRDefault="1C516E9E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IMEI (International Mobile Equipment Identity):</w:t>
      </w:r>
    </w:p>
    <w:p w14:paraId="40E6D4E8" w14:textId="7AA675A1" w:rsidR="1C516E9E" w:rsidRDefault="1C516E9E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sz w:val="28"/>
          <w:szCs w:val="28"/>
        </w:rPr>
        <w:t>A unique 15- or 17-digit identifier assigned to each mobile device.</w:t>
      </w:r>
    </w:p>
    <w:p w14:paraId="12970C78" w14:textId="73FD9DDC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IMEI helps identify a specific mobile device on a network. It's crucial for tracking lost or stolen devices, blocking them from being used on cellular networks.</w:t>
      </w:r>
    </w:p>
    <w:p w14:paraId="470ED902" w14:textId="5EA32B2E" w:rsidR="677FE878" w:rsidRDefault="677FE878" w:rsidP="088D1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F8C06" w14:textId="62107F99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66308D" w14:textId="057D30DE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MAC Address (Media Access Control Address):</w:t>
      </w:r>
    </w:p>
    <w:p w14:paraId="1DF93351" w14:textId="7F77E603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A hardware identifier assigned to network interfaces (e.g., Wi-Fi or Ethernet) that uniquely identifies a device on a local network.</w:t>
      </w:r>
    </w:p>
    <w:p w14:paraId="50CBD563" w14:textId="14A17040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It ensures devices are correctly identified within a local network (e.g., a router or switch). MAC addresses are used for managing access, ensuring data is sent to the correct device, and implementing security controls such as MAC filtering.</w:t>
      </w:r>
    </w:p>
    <w:p w14:paraId="20CC046C" w14:textId="3B7A2E68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1CE124" w14:textId="01473741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IP Address (Internet Protocol Address):</w:t>
      </w:r>
    </w:p>
    <w:p w14:paraId="315FF35A" w14:textId="4B56CD66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A numerical label assigned to each device connected to a network that uses the IP for communication (e.g., computers, phones, servers).</w:t>
      </w:r>
    </w:p>
    <w:p w14:paraId="0975422B" w14:textId="19A4A8C0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IP addresses are critical for identifying and routing data between devices over the internet or within local networks. They can be static (unchanging) or dynamic (changing), and come in two versions: IPv4 and IPv6.</w:t>
      </w:r>
    </w:p>
    <w:p w14:paraId="10360039" w14:textId="5594C438" w:rsidR="542CB4C0" w:rsidRDefault="542CB4C0" w:rsidP="088D19A5">
      <w:pPr>
        <w:rPr>
          <w:rFonts w:ascii="Times New Roman" w:eastAsia="Times New Roman" w:hAnsi="Times New Roman" w:cs="Times New Roman"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sz w:val="28"/>
          <w:szCs w:val="28"/>
        </w:rPr>
        <w:t>IP : IPv4 (from the Android)</w:t>
      </w:r>
    </w:p>
    <w:p w14:paraId="1B7CF83D" w14:textId="2EC2C1BE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A522F3" w14:textId="108B2880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SSID (Service Set Identifier):</w:t>
      </w:r>
    </w:p>
    <w:p w14:paraId="38B8B4DB" w14:textId="2544F1FE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he name of a Wi-Fi network that devices use to identify and connect to it.</w:t>
      </w:r>
    </w:p>
    <w:p w14:paraId="2A74DEF7" w14:textId="77C0087F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SSIDs allow users to distinguish between different wireless networks. Devices use the SSID to connect to the correct network in areas where multiple networks are available.</w:t>
      </w:r>
    </w:p>
    <w:p w14:paraId="4D8823E7" w14:textId="61F61062" w:rsidR="088D19A5" w:rsidRDefault="088D19A5" w:rsidP="088D1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D80C8" w14:textId="49AA1960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1C0E7" w14:textId="34D608EC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DNS (Domain Name System):</w:t>
      </w:r>
    </w:p>
    <w:p w14:paraId="13ADA7E7" w14:textId="3A47E784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 xml:space="preserve">system that translates domain names (like </w:t>
      </w:r>
      <w:hyperlink r:id="rId4">
        <w:r w:rsidRPr="088D19A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www.example.com</w:t>
        </w:r>
      </w:hyperlink>
      <w:r w:rsidRPr="088D19A5">
        <w:rPr>
          <w:rFonts w:ascii="Times New Roman" w:eastAsia="Times New Roman" w:hAnsi="Times New Roman" w:cs="Times New Roman"/>
          <w:sz w:val="28"/>
          <w:szCs w:val="28"/>
        </w:rPr>
        <w:t>) into IP addresses.</w:t>
      </w:r>
    </w:p>
    <w:p w14:paraId="07D6BB78" w14:textId="3F6065E0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DNS simplifies internet navigation by allowing users to use easy-to-remember domain names instead of complex IP addresses. It’s essential for browsing and accessing resources on the internet.</w:t>
      </w:r>
    </w:p>
    <w:p w14:paraId="12E41983" w14:textId="298B27FF" w:rsidR="3680BC78" w:rsidRDefault="3680BC78" w:rsidP="088D19A5">
      <w:pPr>
        <w:rPr>
          <w:rFonts w:ascii="Times New Roman" w:eastAsia="Times New Roman" w:hAnsi="Times New Roman" w:cs="Times New Roman"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sz w:val="28"/>
          <w:szCs w:val="28"/>
        </w:rPr>
        <w:t>DNS : LTE</w:t>
      </w:r>
    </w:p>
    <w:p w14:paraId="2B3D59E4" w14:textId="58F9C576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DA61C" w14:textId="7EE1FA39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Subnet Mask:</w:t>
      </w:r>
    </w:p>
    <w:p w14:paraId="5BD92705" w14:textId="5646E5F8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A 32-bit number that divides an IP address into network and host portions.</w:t>
      </w:r>
    </w:p>
    <w:p w14:paraId="1CC02F7E" w14:textId="0DFA75C1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Subnet masks help define network boundaries within an IP address range, allowing efficient IP address allocation and improving network management.</w:t>
      </w:r>
    </w:p>
    <w:p w14:paraId="0DF635DE" w14:textId="646D75E4" w:rsidR="088D19A5" w:rsidRDefault="088D19A5" w:rsidP="088D1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F9BE8" w14:textId="04950EB3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134B5C" w14:textId="2D1118CB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024E55" w14:textId="7240CD34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7D432" w14:textId="38E83A21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3E5A4" w14:textId="72068A3B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5D8C8" w14:textId="5EFF3868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Gateway Address:</w:t>
      </w:r>
    </w:p>
    <w:p w14:paraId="1DF7897C" w14:textId="0308F466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The IP address of a network's gateway device (like a router) that connects a local network to other networks, such as the internet.</w:t>
      </w:r>
    </w:p>
    <w:p w14:paraId="66FA06F5" w14:textId="4BE6032A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The gateway is essential for directing traffic between different networks, such as allowing a home or office network to access the internet.</w:t>
      </w:r>
    </w:p>
    <w:p w14:paraId="6360AAD3" w14:textId="2936631A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26A0D" w14:textId="0133552C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853414" w14:textId="6584E6D8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535DC" w14:textId="6387C40E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C0E530" w14:textId="5BB393CA" w:rsidR="088D19A5" w:rsidRDefault="088D19A5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259F69" w14:textId="698076FF" w:rsidR="03429156" w:rsidRDefault="03429156" w:rsidP="088D19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8D19A5">
        <w:rPr>
          <w:rFonts w:ascii="Times New Roman" w:eastAsia="Times New Roman" w:hAnsi="Times New Roman" w:cs="Times New Roman"/>
          <w:b/>
          <w:bCs/>
          <w:sz w:val="28"/>
          <w:szCs w:val="28"/>
        </w:rPr>
        <w:t>Port Number:</w:t>
      </w:r>
    </w:p>
    <w:p w14:paraId="6CA20B0B" w14:textId="6BD69F1C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A number that identifies a specific process or service within a device, used alongside an IP address to ensure data reaches the correct application.</w:t>
      </w:r>
    </w:p>
    <w:p w14:paraId="2850F197" w14:textId="49E87E46" w:rsidR="03429156" w:rsidRDefault="03429156" w:rsidP="088D19A5">
      <w:r w:rsidRPr="088D19A5">
        <w:rPr>
          <w:rFonts w:ascii="Times New Roman" w:eastAsia="Times New Roman" w:hAnsi="Times New Roman" w:cs="Times New Roman"/>
          <w:sz w:val="28"/>
          <w:szCs w:val="28"/>
        </w:rPr>
        <w:t>Ports are critical in managing network traffic and ensuring that data is directed to the correct service (e.g., web browsing uses port 80 for HTTP and port 443 for HTTPS).</w:t>
      </w:r>
    </w:p>
    <w:p w14:paraId="1E6667B1" w14:textId="25ED172E" w:rsidR="50592FB0" w:rsidRDefault="50592FB0" w:rsidP="088D19A5">
      <w:r>
        <w:rPr>
          <w:noProof/>
        </w:rPr>
        <w:drawing>
          <wp:inline distT="0" distB="0" distL="0" distR="0" wp14:anchorId="6CD1E0BD" wp14:editId="75F23982">
            <wp:extent cx="5457825" cy="5924550"/>
            <wp:effectExtent l="0" t="0" r="0" b="0"/>
            <wp:docPr id="722280087" name="Picture 72228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B8EF" w14:textId="63ECBDCC" w:rsidR="088D19A5" w:rsidRDefault="088D19A5">
      <w:r>
        <w:br w:type="page"/>
      </w:r>
    </w:p>
    <w:p w14:paraId="341D6F05" w14:textId="2638EE00" w:rsidR="3BBA5B23" w:rsidRDefault="3BBA5B23" w:rsidP="088D19A5">
      <w:r>
        <w:rPr>
          <w:noProof/>
        </w:rPr>
        <w:drawing>
          <wp:inline distT="0" distB="0" distL="0" distR="0" wp14:anchorId="3B8E1007" wp14:editId="0D1F81F9">
            <wp:extent cx="3971925" cy="6153150"/>
            <wp:effectExtent l="0" t="0" r="0" b="0"/>
            <wp:docPr id="1093242849" name="Picture 109324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BA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DB4043"/>
    <w:rsid w:val="00146977"/>
    <w:rsid w:val="007C4BBB"/>
    <w:rsid w:val="03429156"/>
    <w:rsid w:val="03E70AA1"/>
    <w:rsid w:val="088D19A5"/>
    <w:rsid w:val="08AA8E0F"/>
    <w:rsid w:val="132C7A2C"/>
    <w:rsid w:val="16D723F2"/>
    <w:rsid w:val="1B89C134"/>
    <w:rsid w:val="1C516E9E"/>
    <w:rsid w:val="26A7FE76"/>
    <w:rsid w:val="2DC4CD65"/>
    <w:rsid w:val="35949690"/>
    <w:rsid w:val="3680BC78"/>
    <w:rsid w:val="36DB4043"/>
    <w:rsid w:val="3867C924"/>
    <w:rsid w:val="390F3890"/>
    <w:rsid w:val="395E4FB5"/>
    <w:rsid w:val="3BBA5B23"/>
    <w:rsid w:val="40139B96"/>
    <w:rsid w:val="413FAF09"/>
    <w:rsid w:val="419D391E"/>
    <w:rsid w:val="4484BA6C"/>
    <w:rsid w:val="45E84486"/>
    <w:rsid w:val="4912D8D9"/>
    <w:rsid w:val="4A67BD82"/>
    <w:rsid w:val="4FA702EC"/>
    <w:rsid w:val="4FB11773"/>
    <w:rsid w:val="50592FB0"/>
    <w:rsid w:val="5107DDE8"/>
    <w:rsid w:val="52543531"/>
    <w:rsid w:val="542CB4C0"/>
    <w:rsid w:val="58210227"/>
    <w:rsid w:val="5EE26816"/>
    <w:rsid w:val="633C0739"/>
    <w:rsid w:val="6368B297"/>
    <w:rsid w:val="6410171B"/>
    <w:rsid w:val="67526E95"/>
    <w:rsid w:val="677FE878"/>
    <w:rsid w:val="6F6FA47C"/>
    <w:rsid w:val="7019EC11"/>
    <w:rsid w:val="726EAE29"/>
    <w:rsid w:val="754CC68F"/>
    <w:rsid w:val="75BB7026"/>
    <w:rsid w:val="762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043"/>
  <w15:chartTrackingRefBased/>
  <w15:docId w15:val="{24F863A1-141A-4EC3-B251-7D104AD7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hyperlink" Target="http://www.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kamala</dc:creator>
  <cp:keywords/>
  <dc:description/>
  <cp:lastModifiedBy>lakshethaa nirmal kumar</cp:lastModifiedBy>
  <cp:revision>2</cp:revision>
  <dcterms:created xsi:type="dcterms:W3CDTF">2024-10-24T04:00:00Z</dcterms:created>
  <dcterms:modified xsi:type="dcterms:W3CDTF">2024-10-24T04:00:00Z</dcterms:modified>
</cp:coreProperties>
</file>