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1E5A0" w14:textId="77777777" w:rsidR="00CF0B36" w:rsidRDefault="0017040C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Design Phase</w:t>
      </w:r>
    </w:p>
    <w:p w14:paraId="1DE1E5A1" w14:textId="77777777" w:rsidR="00CF0B36" w:rsidRDefault="0017040C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Solution Architecture</w:t>
      </w:r>
    </w:p>
    <w:p w14:paraId="1DE1E5A2" w14:textId="77777777" w:rsidR="00CF0B36" w:rsidRDefault="00CF0B36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F0B36" w14:paraId="1DE1E5A5" w14:textId="77777777">
        <w:tc>
          <w:tcPr>
            <w:tcW w:w="4508" w:type="dxa"/>
          </w:tcPr>
          <w:p w14:paraId="1DE1E5A3" w14:textId="77777777" w:rsidR="00CF0B36" w:rsidRDefault="0017040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DE1E5A4" w14:textId="640D3EB4" w:rsidR="00CF0B36" w:rsidRDefault="006B1D6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</w:t>
            </w:r>
            <w:r w:rsidR="001E2E01">
              <w:rPr>
                <w:rFonts w:ascii="Calibri" w:eastAsia="Calibri" w:hAnsi="Calibri" w:cs="Calibri"/>
              </w:rPr>
              <w:t>7</w:t>
            </w:r>
            <w:r w:rsidR="0017040C">
              <w:rPr>
                <w:rFonts w:ascii="Calibri" w:eastAsia="Calibri" w:hAnsi="Calibri" w:cs="Calibri"/>
              </w:rPr>
              <w:t>/0</w:t>
            </w:r>
            <w:r>
              <w:rPr>
                <w:rFonts w:ascii="Calibri" w:eastAsia="Calibri" w:hAnsi="Calibri" w:cs="Calibri"/>
              </w:rPr>
              <w:t>3</w:t>
            </w:r>
            <w:r w:rsidR="0017040C">
              <w:rPr>
                <w:rFonts w:ascii="Calibri" w:eastAsia="Calibri" w:hAnsi="Calibri" w:cs="Calibri"/>
              </w:rPr>
              <w:t>/2026</w:t>
            </w:r>
          </w:p>
        </w:tc>
      </w:tr>
      <w:tr w:rsidR="00CF0B36" w14:paraId="1DE1E5A8" w14:textId="77777777">
        <w:tc>
          <w:tcPr>
            <w:tcW w:w="4508" w:type="dxa"/>
          </w:tcPr>
          <w:p w14:paraId="1DE1E5A6" w14:textId="77777777" w:rsidR="00CF0B36" w:rsidRDefault="0017040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DE1E5A7" w14:textId="0E2AD2E7" w:rsidR="00CF0B36" w:rsidRDefault="006B1D64">
            <w:pPr>
              <w:rPr>
                <w:rFonts w:ascii="Calibri" w:eastAsia="Calibri" w:hAnsi="Calibri" w:cs="Calibri"/>
              </w:rPr>
            </w:pPr>
            <w:r w:rsidRPr="006B1D64">
              <w:rPr>
                <w:rFonts w:ascii="Calibri" w:eastAsia="Calibri" w:hAnsi="Calibri" w:cs="Calibri"/>
              </w:rPr>
              <w:t>69a7b691e8fb1cec77265107</w:t>
            </w:r>
          </w:p>
        </w:tc>
      </w:tr>
      <w:tr w:rsidR="00CF0B36" w14:paraId="1DE1E5AB" w14:textId="77777777">
        <w:tc>
          <w:tcPr>
            <w:tcW w:w="4508" w:type="dxa"/>
          </w:tcPr>
          <w:p w14:paraId="1DE1E5A9" w14:textId="77777777" w:rsidR="00CF0B36" w:rsidRDefault="0017040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DE1E5AA" w14:textId="77777777" w:rsidR="00CF0B36" w:rsidRDefault="0017040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CF0B36" w14:paraId="1DE1E5AE" w14:textId="77777777">
        <w:tc>
          <w:tcPr>
            <w:tcW w:w="4508" w:type="dxa"/>
          </w:tcPr>
          <w:p w14:paraId="1DE1E5AC" w14:textId="77777777" w:rsidR="00CF0B36" w:rsidRDefault="0017040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DE1E5AD" w14:textId="77777777" w:rsidR="00CF0B36" w:rsidRDefault="0017040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1DE1E5AF" w14:textId="77777777" w:rsidR="00CF0B36" w:rsidRDefault="00CF0B3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DE1E5B0" w14:textId="77777777" w:rsidR="00CF0B36" w:rsidRDefault="0017040C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1DE1E5B1" w14:textId="77777777" w:rsidR="00CF0B36" w:rsidRDefault="0017040C">
      <w:pPr>
        <w:spacing w:after="160" w:line="259" w:lineRule="auto"/>
      </w:pPr>
      <w:r>
        <w:t>The solution architecture for the  Contact Manager application a scalable, efficient, and user-friendly platform for storing , updating and searching the the  saved contacts  or adding new ones.</w:t>
      </w:r>
    </w:p>
    <w:p w14:paraId="1DE1E5B2" w14:textId="77777777" w:rsidR="00CF0B36" w:rsidRDefault="00CF0B36">
      <w:pPr>
        <w:spacing w:after="160" w:line="259" w:lineRule="auto"/>
      </w:pPr>
    </w:p>
    <w:p w14:paraId="1DE1E5B3" w14:textId="77777777" w:rsidR="00CF0B36" w:rsidRDefault="0017040C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1DE1E5B4" w14:textId="77777777" w:rsidR="00CF0B36" w:rsidRDefault="0017040C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1DE1E5B5" w14:textId="77777777" w:rsidR="00CF0B36" w:rsidRDefault="0017040C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Utilize modern backend frameworks like Node and Express to provide fast responses and efficient development</w:t>
      </w:r>
    </w:p>
    <w:p w14:paraId="1DE1E5B6" w14:textId="77777777" w:rsidR="00CF0B36" w:rsidRDefault="0017040C">
      <w:pPr>
        <w:spacing w:after="160" w:line="259" w:lineRule="auto"/>
      </w:pPr>
      <w:r>
        <w:t>Define Structure &amp; Characteristics:</w:t>
      </w:r>
    </w:p>
    <w:p w14:paraId="1DE1E5B7" w14:textId="77777777" w:rsidR="00CF0B36" w:rsidRDefault="0017040C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>Ensure a modular, scalable, and maintainable software architecture that supports future feature enhancements like bulk deletion , bulk addition of contacts</w:t>
      </w:r>
    </w:p>
    <w:p w14:paraId="1DE1E5B8" w14:textId="77777777" w:rsidR="00CF0B36" w:rsidRDefault="0017040C">
      <w:pPr>
        <w:spacing w:after="160" w:line="259" w:lineRule="auto"/>
      </w:pPr>
      <w:r>
        <w:t>Outline Features &amp; Development Phases:</w:t>
      </w:r>
    </w:p>
    <w:p w14:paraId="1DE1E5B9" w14:textId="77777777" w:rsidR="00CF0B36" w:rsidRDefault="0017040C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>Clearly define project milestones, including schema creation , data base queries and api development</w:t>
      </w:r>
    </w:p>
    <w:p w14:paraId="1DE1E5BA" w14:textId="77777777" w:rsidR="00CF0B36" w:rsidRDefault="0017040C">
      <w:pPr>
        <w:spacing w:after="160" w:line="259" w:lineRule="auto"/>
      </w:pPr>
      <w:r>
        <w:t>Establish Specifications for Development &amp; Delivery:</w:t>
      </w:r>
    </w:p>
    <w:p w14:paraId="1DE1E5BB" w14:textId="77777777" w:rsidR="00CF0B36" w:rsidRDefault="0017040C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Provide well-defined guidelines for system architecture, API development , data flow, and real-time data handling.</w:t>
      </w:r>
    </w:p>
    <w:p w14:paraId="1DE1E5BC" w14:textId="77777777" w:rsidR="00CF0B36" w:rsidRDefault="00CF0B36">
      <w:pPr>
        <w:spacing w:after="160" w:line="259" w:lineRule="auto"/>
      </w:pPr>
    </w:p>
    <w:p w14:paraId="1DE1E5BD" w14:textId="77777777" w:rsidR="00CF0B36" w:rsidRDefault="0017040C">
      <w:pPr>
        <w:spacing w:after="160" w:line="259" w:lineRule="auto"/>
      </w:pPr>
      <w:r>
        <w:lastRenderedPageBreak/>
        <w:t xml:space="preserve"> </w:t>
      </w:r>
      <w:r>
        <w:tab/>
      </w:r>
      <w:r>
        <w:rPr>
          <w:noProof/>
        </w:rPr>
        <w:drawing>
          <wp:inline distT="114300" distB="114300" distL="114300" distR="114300" wp14:anchorId="1DE1E5BE" wp14:editId="1DE1E5BF">
            <wp:extent cx="5943600" cy="29210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F0B3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D694F8F-5467-4984-9D1A-4898E58A1A13}"/>
    <w:embedBold r:id="rId2" w:fontKey="{FE4A5AF0-8A4F-44D8-93B0-C310892E962A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D8B9F103-A6E8-44C0-8534-76FCA4E3EA60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4" w:fontKey="{10EF482F-1C55-44A1-954A-A454C35ED21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10D3226-E9F3-4401-8310-A07A99CE80D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209CF"/>
    <w:multiLevelType w:val="multilevel"/>
    <w:tmpl w:val="097AF5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32B049A"/>
    <w:multiLevelType w:val="multilevel"/>
    <w:tmpl w:val="5610F5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607D5D"/>
    <w:multiLevelType w:val="multilevel"/>
    <w:tmpl w:val="44A0FC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E310407"/>
    <w:multiLevelType w:val="multilevel"/>
    <w:tmpl w:val="0B762C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904442201">
    <w:abstractNumId w:val="3"/>
  </w:num>
  <w:num w:numId="2" w16cid:durableId="865599832">
    <w:abstractNumId w:val="0"/>
  </w:num>
  <w:num w:numId="3" w16cid:durableId="1574856076">
    <w:abstractNumId w:val="2"/>
  </w:num>
  <w:num w:numId="4" w16cid:durableId="471484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B36"/>
    <w:rsid w:val="0017040C"/>
    <w:rsid w:val="001E2E01"/>
    <w:rsid w:val="006B1D64"/>
    <w:rsid w:val="007D3FAE"/>
    <w:rsid w:val="008B5D50"/>
    <w:rsid w:val="00CF0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1E5A0"/>
  <w15:docId w15:val="{2D5EEFD2-BC43-4747-B08C-8A5CE04E4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Lakshitha Murugesan</cp:lastModifiedBy>
  <cp:revision>3</cp:revision>
  <dcterms:created xsi:type="dcterms:W3CDTF">2026-03-08T05:59:00Z</dcterms:created>
  <dcterms:modified xsi:type="dcterms:W3CDTF">2026-03-08T12:20:00Z</dcterms:modified>
</cp:coreProperties>
</file>