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AC8" w:rsidRPr="008626B6" w:rsidRDefault="00BA6175" w:rsidP="00BA6175">
      <w:pPr>
        <w:jc w:val="center"/>
        <w:rPr>
          <w:rFonts w:ascii="Times New Roman" w:hAnsi="Times New Roman" w:cs="Times New Roman"/>
          <w:b/>
          <w:color w:val="000000" w:themeColor="text1"/>
          <w:sz w:val="48"/>
          <w:szCs w:val="48"/>
          <w:lang w:val="en-US"/>
        </w:rPr>
      </w:pPr>
      <w:r w:rsidRPr="008626B6">
        <w:rPr>
          <w:rFonts w:ascii="Times New Roman" w:hAnsi="Times New Roman" w:cs="Times New Roman"/>
          <w:b/>
          <w:color w:val="000000" w:themeColor="text1"/>
          <w:sz w:val="48"/>
          <w:szCs w:val="48"/>
          <w:lang w:val="en-US"/>
        </w:rPr>
        <w:t xml:space="preserve">Research paper 2025 </w:t>
      </w:r>
      <w:proofErr w:type="spellStart"/>
      <w:r w:rsidRPr="008626B6">
        <w:rPr>
          <w:rFonts w:ascii="Times New Roman" w:hAnsi="Times New Roman" w:cs="Times New Roman"/>
          <w:b/>
          <w:color w:val="000000" w:themeColor="text1"/>
          <w:sz w:val="48"/>
          <w:szCs w:val="48"/>
          <w:lang w:val="en-US"/>
        </w:rPr>
        <w:t>Ananlysis</w:t>
      </w:r>
      <w:proofErr w:type="spellEnd"/>
      <w:r w:rsidRPr="008626B6">
        <w:rPr>
          <w:rFonts w:ascii="Times New Roman" w:hAnsi="Times New Roman" w:cs="Times New Roman"/>
          <w:b/>
          <w:color w:val="000000" w:themeColor="text1"/>
          <w:sz w:val="48"/>
          <w:szCs w:val="48"/>
          <w:lang w:val="en-US"/>
        </w:rPr>
        <w:t xml:space="preserve"> --- Stress level dataset</w:t>
      </w:r>
    </w:p>
    <w:p w:rsidR="00BA6175" w:rsidRPr="008626B6" w:rsidRDefault="00BA6175" w:rsidP="00BA6175">
      <w:pPr>
        <w:jc w:val="center"/>
        <w:rPr>
          <w:rFonts w:ascii="Times New Roman" w:hAnsi="Times New Roman" w:cs="Times New Roman"/>
          <w:color w:val="000000" w:themeColor="text1"/>
          <w:sz w:val="48"/>
          <w:szCs w:val="48"/>
          <w:lang w:val="en-US"/>
        </w:rPr>
      </w:pPr>
      <w:r w:rsidRPr="008626B6">
        <w:rPr>
          <w:rFonts w:ascii="Times New Roman" w:hAnsi="Times New Roman" w:cs="Times New Roman"/>
          <w:color w:val="000000" w:themeColor="text1"/>
          <w:sz w:val="48"/>
          <w:szCs w:val="48"/>
          <w:lang w:val="en-US"/>
        </w:rPr>
        <w:t>--</w:t>
      </w:r>
      <w:proofErr w:type="spellStart"/>
      <w:r w:rsidRPr="008626B6">
        <w:rPr>
          <w:rFonts w:ascii="Times New Roman" w:hAnsi="Times New Roman" w:cs="Times New Roman"/>
          <w:color w:val="000000" w:themeColor="text1"/>
          <w:sz w:val="48"/>
          <w:szCs w:val="48"/>
          <w:lang w:val="en-US"/>
        </w:rPr>
        <w:t>Lakashita</w:t>
      </w:r>
      <w:proofErr w:type="spellEnd"/>
      <w:r w:rsidRPr="008626B6">
        <w:rPr>
          <w:rFonts w:ascii="Times New Roman" w:hAnsi="Times New Roman" w:cs="Times New Roman"/>
          <w:color w:val="000000" w:themeColor="text1"/>
          <w:sz w:val="48"/>
          <w:szCs w:val="48"/>
          <w:lang w:val="en-US"/>
        </w:rPr>
        <w:t xml:space="preserve"> </w:t>
      </w:r>
      <w:proofErr w:type="spellStart"/>
      <w:r w:rsidRPr="008626B6">
        <w:rPr>
          <w:rFonts w:ascii="Times New Roman" w:hAnsi="Times New Roman" w:cs="Times New Roman"/>
          <w:color w:val="000000" w:themeColor="text1"/>
          <w:sz w:val="48"/>
          <w:szCs w:val="48"/>
          <w:lang w:val="en-US"/>
        </w:rPr>
        <w:t>Sisodia</w:t>
      </w:r>
      <w:proofErr w:type="spellEnd"/>
    </w:p>
    <w:p w:rsidR="00BA6175" w:rsidRDefault="00BA6175" w:rsidP="00BA6175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</w:p>
    <w:p w:rsidR="00BA6175" w:rsidRPr="008626B6" w:rsidRDefault="00BA6175" w:rsidP="00BA61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44"/>
          <w:szCs w:val="44"/>
          <w:lang w:val="en-US"/>
        </w:rPr>
      </w:pPr>
      <w:r w:rsidRPr="008626B6">
        <w:rPr>
          <w:rFonts w:ascii="Times New Roman" w:hAnsi="Times New Roman" w:cs="Times New Roman"/>
          <w:b/>
          <w:color w:val="000000" w:themeColor="text1"/>
          <w:sz w:val="44"/>
          <w:szCs w:val="44"/>
          <w:lang w:val="en-US"/>
        </w:rPr>
        <w:t xml:space="preserve">Info analysis of the dataset </w:t>
      </w:r>
      <w:r w:rsidRPr="008626B6">
        <w:rPr>
          <w:rFonts w:ascii="Times New Roman" w:hAnsi="Times New Roman" w:cs="Times New Roman"/>
          <w:b/>
          <w:color w:val="000000" w:themeColor="text1"/>
          <w:sz w:val="44"/>
          <w:szCs w:val="44"/>
          <w:lang w:val="en-US"/>
        </w:rPr>
        <w:br/>
      </w:r>
    </w:p>
    <w:p w:rsidR="00BA6175" w:rsidRPr="00BA6175" w:rsidRDefault="00BA6175" w:rsidP="00BA6175">
      <w:pPr>
        <w:ind w:left="36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A6175">
        <w:rPr>
          <w:rFonts w:ascii="Times New Roman" w:hAnsi="Times New Roman" w:cs="Times New Roman"/>
          <w:color w:val="000000" w:themeColor="text1"/>
          <w:lang w:val="en-US"/>
        </w:rPr>
        <w:t>RangeIndex</w:t>
      </w:r>
      <w:proofErr w:type="spellEnd"/>
      <w:r w:rsidRPr="00BA6175">
        <w:rPr>
          <w:rFonts w:ascii="Times New Roman" w:hAnsi="Times New Roman" w:cs="Times New Roman"/>
          <w:color w:val="000000" w:themeColor="text1"/>
          <w:lang w:val="en-US"/>
        </w:rPr>
        <w:t>: 1100 entries, 0 to 1099</w:t>
      </w:r>
    </w:p>
    <w:p w:rsidR="00BA6175" w:rsidRDefault="00BA6175" w:rsidP="00BA6175">
      <w:pPr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A6175">
        <w:rPr>
          <w:rFonts w:ascii="Times New Roman" w:hAnsi="Times New Roman" w:cs="Times New Roman"/>
          <w:color w:val="000000" w:themeColor="text1"/>
          <w:lang w:val="en-US"/>
        </w:rPr>
        <w:t>Data columns (total 21 columns):</w:t>
      </w:r>
    </w:p>
    <w:tbl>
      <w:tblPr>
        <w:tblW w:w="9923" w:type="dxa"/>
        <w:tblCellSpacing w:w="15" w:type="dxa"/>
        <w:tblInd w:w="555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"/>
        <w:gridCol w:w="4961"/>
        <w:gridCol w:w="3118"/>
        <w:gridCol w:w="1413"/>
      </w:tblGrid>
      <w:tr w:rsidR="00BA6175" w:rsidTr="008626B6">
        <w:trPr>
          <w:tblHeader/>
          <w:tblCellSpacing w:w="15" w:type="dxa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Non-Null Count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Dtype</w:t>
            </w:r>
            <w:proofErr w:type="spellEnd"/>
          </w:p>
        </w:tc>
      </w:tr>
      <w:tr w:rsidR="00BA6175" w:rsidTr="008626B6">
        <w:trPr>
          <w:tblCellSpacing w:w="15" w:type="dxa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anxiety_level</w:t>
            </w:r>
            <w:proofErr w:type="spellEnd"/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 non-null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BA6175" w:rsidTr="008626B6">
        <w:trPr>
          <w:tblCellSpacing w:w="15" w:type="dxa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self_esteem</w:t>
            </w:r>
            <w:proofErr w:type="spellEnd"/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 non-null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BA6175" w:rsidTr="008626B6">
        <w:trPr>
          <w:tblCellSpacing w:w="15" w:type="dxa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mental_health_history</w:t>
            </w:r>
            <w:proofErr w:type="spellEnd"/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 non-null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BA6175" w:rsidTr="008626B6">
        <w:trPr>
          <w:tblCellSpacing w:w="15" w:type="dxa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depression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 non-null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BA6175" w:rsidTr="008626B6">
        <w:trPr>
          <w:tblCellSpacing w:w="15" w:type="dxa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headache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 non-null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BA6175" w:rsidTr="008626B6">
        <w:trPr>
          <w:tblCellSpacing w:w="15" w:type="dxa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blood_pressure</w:t>
            </w:r>
            <w:proofErr w:type="spellEnd"/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 non-null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BA6175" w:rsidTr="008626B6">
        <w:trPr>
          <w:tblCellSpacing w:w="15" w:type="dxa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sleep_quality</w:t>
            </w:r>
            <w:proofErr w:type="spellEnd"/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 non-null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BA6175" w:rsidTr="008626B6">
        <w:trPr>
          <w:tblCellSpacing w:w="15" w:type="dxa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breathing_problem</w:t>
            </w:r>
            <w:proofErr w:type="spellEnd"/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 non-null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BA6175" w:rsidTr="008626B6">
        <w:trPr>
          <w:tblCellSpacing w:w="15" w:type="dxa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noise_level</w:t>
            </w:r>
            <w:proofErr w:type="spellEnd"/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 non-null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BA6175" w:rsidTr="008626B6">
        <w:trPr>
          <w:tblCellSpacing w:w="15" w:type="dxa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living_conditions</w:t>
            </w:r>
            <w:proofErr w:type="spellEnd"/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 non-null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BA6175" w:rsidTr="008626B6">
        <w:trPr>
          <w:tblCellSpacing w:w="15" w:type="dxa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 non-null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BA6175" w:rsidTr="008626B6">
        <w:trPr>
          <w:tblCellSpacing w:w="15" w:type="dxa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basic_needs</w:t>
            </w:r>
            <w:proofErr w:type="spellEnd"/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 non-null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BA6175" w:rsidTr="008626B6">
        <w:trPr>
          <w:tblCellSpacing w:w="15" w:type="dxa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academic_performance</w:t>
            </w:r>
            <w:proofErr w:type="spellEnd"/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 non-null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BA6175" w:rsidTr="008626B6">
        <w:trPr>
          <w:tblCellSpacing w:w="15" w:type="dxa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study_load</w:t>
            </w:r>
            <w:proofErr w:type="spellEnd"/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 non-null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BA6175" w:rsidTr="008626B6">
        <w:trPr>
          <w:tblCellSpacing w:w="15" w:type="dxa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teacher_student_relationship</w:t>
            </w:r>
            <w:proofErr w:type="spellEnd"/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 non-null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BA6175" w:rsidTr="008626B6">
        <w:trPr>
          <w:tblCellSpacing w:w="15" w:type="dxa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future_career_concerns</w:t>
            </w:r>
            <w:proofErr w:type="spellEnd"/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 non-null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BA6175" w:rsidTr="008626B6">
        <w:trPr>
          <w:tblCellSpacing w:w="15" w:type="dxa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social_support</w:t>
            </w:r>
            <w:proofErr w:type="spellEnd"/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 non-null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BA6175" w:rsidTr="008626B6">
        <w:trPr>
          <w:tblCellSpacing w:w="15" w:type="dxa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peer_pressure</w:t>
            </w:r>
            <w:proofErr w:type="spellEnd"/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 non-null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BA6175" w:rsidTr="008626B6">
        <w:trPr>
          <w:tblCellSpacing w:w="15" w:type="dxa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extracurricular_activities</w:t>
            </w:r>
            <w:proofErr w:type="spellEnd"/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 non-null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BA6175" w:rsidTr="008626B6">
        <w:trPr>
          <w:tblCellSpacing w:w="15" w:type="dxa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bullying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 non-null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  <w:tr w:rsidR="00BA6175" w:rsidTr="008626B6">
        <w:trPr>
          <w:tblCellSpacing w:w="15" w:type="dxa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stress_level</w:t>
            </w:r>
            <w:proofErr w:type="spellEnd"/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 non-null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BA6175" w:rsidRDefault="00BA6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int64</w:t>
            </w:r>
          </w:p>
        </w:tc>
      </w:tr>
    </w:tbl>
    <w:p w:rsidR="008626B6" w:rsidRDefault="008626B6" w:rsidP="008626B6">
      <w:pPr>
        <w:ind w:left="360"/>
        <w:jc w:val="right"/>
        <w:rPr>
          <w:rFonts w:ascii="Times New Roman" w:hAnsi="Times New Roman" w:cs="Times New Roman"/>
          <w:color w:val="000000" w:themeColor="text1"/>
          <w:lang w:val="en-US"/>
        </w:rPr>
      </w:pPr>
    </w:p>
    <w:p w:rsidR="008626B6" w:rsidRDefault="008626B6" w:rsidP="008626B6">
      <w:pPr>
        <w:rPr>
          <w:rFonts w:ascii="Times New Roman" w:hAnsi="Times New Roman" w:cs="Times New Roman"/>
          <w:lang w:val="en-US"/>
        </w:rPr>
      </w:pPr>
    </w:p>
    <w:p w:rsidR="008626B6" w:rsidRDefault="008626B6" w:rsidP="008626B6">
      <w:pPr>
        <w:rPr>
          <w:rFonts w:ascii="Times New Roman" w:hAnsi="Times New Roman" w:cs="Times New Roman"/>
          <w:lang w:val="en-US"/>
        </w:rPr>
      </w:pPr>
    </w:p>
    <w:p w:rsidR="008626B6" w:rsidRDefault="008626B6" w:rsidP="008626B6">
      <w:pPr>
        <w:rPr>
          <w:rFonts w:ascii="Times New Roman" w:hAnsi="Times New Roman" w:cs="Times New Roman"/>
          <w:lang w:val="en-US"/>
        </w:rPr>
      </w:pPr>
    </w:p>
    <w:p w:rsidR="008626B6" w:rsidRDefault="008626B6" w:rsidP="008626B6">
      <w:pPr>
        <w:rPr>
          <w:rFonts w:ascii="Times New Roman" w:hAnsi="Times New Roman" w:cs="Times New Roman"/>
          <w:lang w:val="en-US"/>
        </w:rPr>
      </w:pPr>
    </w:p>
    <w:p w:rsidR="008626B6" w:rsidRDefault="008626B6" w:rsidP="008626B6">
      <w:pPr>
        <w:rPr>
          <w:rFonts w:ascii="Times New Roman" w:hAnsi="Times New Roman" w:cs="Times New Roman"/>
          <w:lang w:val="en-US"/>
        </w:rPr>
      </w:pPr>
    </w:p>
    <w:p w:rsidR="008626B6" w:rsidRPr="008626B6" w:rsidRDefault="008626B6" w:rsidP="00862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8626B6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t>Descriptive analysis</w:t>
      </w:r>
    </w:p>
    <w:tbl>
      <w:tblPr>
        <w:tblW w:w="10773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1599"/>
        <w:gridCol w:w="860"/>
        <w:gridCol w:w="740"/>
        <w:gridCol w:w="619"/>
        <w:gridCol w:w="708"/>
        <w:gridCol w:w="851"/>
        <w:gridCol w:w="1108"/>
        <w:gridCol w:w="1443"/>
      </w:tblGrid>
      <w:tr w:rsidR="008626B6" w:rsidRPr="008626B6" w:rsidTr="008626B6">
        <w:trPr>
          <w:tblHeader/>
          <w:tblCellSpacing w:w="15" w:type="dxa"/>
        </w:trPr>
        <w:tc>
          <w:tcPr>
            <w:tcW w:w="2800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156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62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Std</w:t>
            </w:r>
            <w:proofErr w:type="spellEnd"/>
          </w:p>
        </w:tc>
        <w:tc>
          <w:tcPr>
            <w:tcW w:w="58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</w:t>
            </w:r>
          </w:p>
        </w:tc>
        <w:tc>
          <w:tcPr>
            <w:tcW w:w="6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25%</w:t>
            </w:r>
          </w:p>
        </w:tc>
        <w:tc>
          <w:tcPr>
            <w:tcW w:w="821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50%</w:t>
            </w:r>
          </w:p>
        </w:tc>
        <w:tc>
          <w:tcPr>
            <w:tcW w:w="10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75%</w:t>
            </w:r>
          </w:p>
        </w:tc>
        <w:tc>
          <w:tcPr>
            <w:tcW w:w="139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</w:t>
            </w:r>
          </w:p>
        </w:tc>
      </w:tr>
      <w:tr w:rsidR="008626B6" w:rsidRPr="008626B6" w:rsidTr="008626B6">
        <w:trPr>
          <w:tblCellSpacing w:w="15" w:type="dxa"/>
        </w:trPr>
        <w:tc>
          <w:tcPr>
            <w:tcW w:w="2800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anxiety_level</w:t>
            </w:r>
            <w:proofErr w:type="spellEnd"/>
          </w:p>
        </w:tc>
        <w:tc>
          <w:tcPr>
            <w:tcW w:w="156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1100.000000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11.0636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6.1176</w:t>
            </w:r>
          </w:p>
        </w:tc>
        <w:tc>
          <w:tcPr>
            <w:tcW w:w="58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6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6.0</w:t>
            </w:r>
          </w:p>
        </w:tc>
        <w:tc>
          <w:tcPr>
            <w:tcW w:w="821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11.0</w:t>
            </w:r>
          </w:p>
        </w:tc>
        <w:tc>
          <w:tcPr>
            <w:tcW w:w="10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16.0</w:t>
            </w:r>
          </w:p>
        </w:tc>
        <w:tc>
          <w:tcPr>
            <w:tcW w:w="139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21.0</w:t>
            </w:r>
          </w:p>
        </w:tc>
      </w:tr>
      <w:tr w:rsidR="008626B6" w:rsidRPr="008626B6" w:rsidTr="008626B6">
        <w:trPr>
          <w:tblCellSpacing w:w="15" w:type="dxa"/>
        </w:trPr>
        <w:tc>
          <w:tcPr>
            <w:tcW w:w="2800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self_esteem</w:t>
            </w:r>
            <w:proofErr w:type="spellEnd"/>
          </w:p>
        </w:tc>
        <w:tc>
          <w:tcPr>
            <w:tcW w:w="156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1100.000000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17.7773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8.9446</w:t>
            </w:r>
          </w:p>
        </w:tc>
        <w:tc>
          <w:tcPr>
            <w:tcW w:w="58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6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11.0</w:t>
            </w:r>
          </w:p>
        </w:tc>
        <w:tc>
          <w:tcPr>
            <w:tcW w:w="821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19.0</w:t>
            </w:r>
          </w:p>
        </w:tc>
        <w:tc>
          <w:tcPr>
            <w:tcW w:w="10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26.0</w:t>
            </w:r>
          </w:p>
        </w:tc>
        <w:tc>
          <w:tcPr>
            <w:tcW w:w="139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30.0</w:t>
            </w:r>
          </w:p>
        </w:tc>
      </w:tr>
      <w:tr w:rsidR="008626B6" w:rsidRPr="008626B6" w:rsidTr="008626B6">
        <w:trPr>
          <w:tblCellSpacing w:w="15" w:type="dxa"/>
        </w:trPr>
        <w:tc>
          <w:tcPr>
            <w:tcW w:w="2800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mental_health_history</w:t>
            </w:r>
            <w:proofErr w:type="spellEnd"/>
          </w:p>
        </w:tc>
        <w:tc>
          <w:tcPr>
            <w:tcW w:w="156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1100.000000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0.4927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0.5002</w:t>
            </w:r>
          </w:p>
        </w:tc>
        <w:tc>
          <w:tcPr>
            <w:tcW w:w="58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6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821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10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139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</w:tr>
      <w:tr w:rsidR="008626B6" w:rsidRPr="008626B6" w:rsidTr="008626B6">
        <w:trPr>
          <w:tblCellSpacing w:w="15" w:type="dxa"/>
        </w:trPr>
        <w:tc>
          <w:tcPr>
            <w:tcW w:w="2800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depression</w:t>
            </w:r>
          </w:p>
        </w:tc>
        <w:tc>
          <w:tcPr>
            <w:tcW w:w="156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1100.000000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12.5555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7.7270</w:t>
            </w:r>
          </w:p>
        </w:tc>
        <w:tc>
          <w:tcPr>
            <w:tcW w:w="58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6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6.0</w:t>
            </w:r>
          </w:p>
        </w:tc>
        <w:tc>
          <w:tcPr>
            <w:tcW w:w="821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12.0</w:t>
            </w:r>
          </w:p>
        </w:tc>
        <w:tc>
          <w:tcPr>
            <w:tcW w:w="10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19.0</w:t>
            </w:r>
          </w:p>
        </w:tc>
        <w:tc>
          <w:tcPr>
            <w:tcW w:w="139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27.0</w:t>
            </w:r>
          </w:p>
        </w:tc>
      </w:tr>
      <w:tr w:rsidR="008626B6" w:rsidRPr="008626B6" w:rsidTr="008626B6">
        <w:trPr>
          <w:tblCellSpacing w:w="15" w:type="dxa"/>
        </w:trPr>
        <w:tc>
          <w:tcPr>
            <w:tcW w:w="2800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headache</w:t>
            </w:r>
          </w:p>
        </w:tc>
        <w:tc>
          <w:tcPr>
            <w:tcW w:w="156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1100.000000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2.5082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1.4094</w:t>
            </w:r>
          </w:p>
        </w:tc>
        <w:tc>
          <w:tcPr>
            <w:tcW w:w="58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6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821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10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139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8626B6" w:rsidRPr="008626B6" w:rsidTr="008626B6">
        <w:trPr>
          <w:tblCellSpacing w:w="15" w:type="dxa"/>
        </w:trPr>
        <w:tc>
          <w:tcPr>
            <w:tcW w:w="2800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blood_pressure</w:t>
            </w:r>
            <w:proofErr w:type="spellEnd"/>
          </w:p>
        </w:tc>
        <w:tc>
          <w:tcPr>
            <w:tcW w:w="156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1100.000000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2.1818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0.8336</w:t>
            </w:r>
          </w:p>
        </w:tc>
        <w:tc>
          <w:tcPr>
            <w:tcW w:w="58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6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821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10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139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</w:tr>
      <w:tr w:rsidR="008626B6" w:rsidRPr="008626B6" w:rsidTr="008626B6">
        <w:trPr>
          <w:tblCellSpacing w:w="15" w:type="dxa"/>
        </w:trPr>
        <w:tc>
          <w:tcPr>
            <w:tcW w:w="2800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sleep_quality</w:t>
            </w:r>
            <w:proofErr w:type="spellEnd"/>
          </w:p>
        </w:tc>
        <w:tc>
          <w:tcPr>
            <w:tcW w:w="156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1100.000000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2.6600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1.5484</w:t>
            </w:r>
          </w:p>
        </w:tc>
        <w:tc>
          <w:tcPr>
            <w:tcW w:w="58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6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821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2.5</w:t>
            </w:r>
          </w:p>
        </w:tc>
        <w:tc>
          <w:tcPr>
            <w:tcW w:w="10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</w:t>
            </w:r>
          </w:p>
        </w:tc>
        <w:tc>
          <w:tcPr>
            <w:tcW w:w="139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8626B6" w:rsidRPr="008626B6" w:rsidTr="008626B6">
        <w:trPr>
          <w:tblCellSpacing w:w="15" w:type="dxa"/>
        </w:trPr>
        <w:tc>
          <w:tcPr>
            <w:tcW w:w="2800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breathing_problem</w:t>
            </w:r>
            <w:proofErr w:type="spellEnd"/>
          </w:p>
        </w:tc>
        <w:tc>
          <w:tcPr>
            <w:tcW w:w="156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1100.000000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2.7536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1.4007</w:t>
            </w:r>
          </w:p>
        </w:tc>
        <w:tc>
          <w:tcPr>
            <w:tcW w:w="58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6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821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10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</w:t>
            </w:r>
          </w:p>
        </w:tc>
        <w:tc>
          <w:tcPr>
            <w:tcW w:w="139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8626B6" w:rsidRPr="008626B6" w:rsidTr="008626B6">
        <w:trPr>
          <w:tblCellSpacing w:w="15" w:type="dxa"/>
        </w:trPr>
        <w:tc>
          <w:tcPr>
            <w:tcW w:w="2800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noise_level</w:t>
            </w:r>
            <w:proofErr w:type="spellEnd"/>
          </w:p>
        </w:tc>
        <w:tc>
          <w:tcPr>
            <w:tcW w:w="156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1100.000000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2.6491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1.3281</w:t>
            </w:r>
          </w:p>
        </w:tc>
        <w:tc>
          <w:tcPr>
            <w:tcW w:w="58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6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821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10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139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8626B6" w:rsidRPr="008626B6" w:rsidTr="008626B6">
        <w:trPr>
          <w:tblCellSpacing w:w="15" w:type="dxa"/>
        </w:trPr>
        <w:tc>
          <w:tcPr>
            <w:tcW w:w="2800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living_conditions</w:t>
            </w:r>
            <w:proofErr w:type="spellEnd"/>
          </w:p>
        </w:tc>
        <w:tc>
          <w:tcPr>
            <w:tcW w:w="156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1100.000000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2.5182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1.1192</w:t>
            </w:r>
          </w:p>
        </w:tc>
        <w:tc>
          <w:tcPr>
            <w:tcW w:w="58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6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821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10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139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8626B6" w:rsidRPr="008626B6" w:rsidTr="008626B6">
        <w:trPr>
          <w:tblCellSpacing w:w="15" w:type="dxa"/>
        </w:trPr>
        <w:tc>
          <w:tcPr>
            <w:tcW w:w="2800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</w:t>
            </w:r>
          </w:p>
        </w:tc>
        <w:tc>
          <w:tcPr>
            <w:tcW w:w="156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1100.000000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2.7764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1.4238</w:t>
            </w:r>
          </w:p>
        </w:tc>
        <w:tc>
          <w:tcPr>
            <w:tcW w:w="58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6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821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10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</w:t>
            </w:r>
          </w:p>
        </w:tc>
        <w:tc>
          <w:tcPr>
            <w:tcW w:w="139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8626B6" w:rsidRPr="008626B6" w:rsidTr="008626B6">
        <w:trPr>
          <w:tblCellSpacing w:w="15" w:type="dxa"/>
        </w:trPr>
        <w:tc>
          <w:tcPr>
            <w:tcW w:w="2800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basic_needs</w:t>
            </w:r>
            <w:proofErr w:type="spellEnd"/>
          </w:p>
        </w:tc>
        <w:tc>
          <w:tcPr>
            <w:tcW w:w="156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1100.000000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2.7727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1.4338</w:t>
            </w:r>
          </w:p>
        </w:tc>
        <w:tc>
          <w:tcPr>
            <w:tcW w:w="58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6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821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10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</w:t>
            </w:r>
          </w:p>
        </w:tc>
        <w:tc>
          <w:tcPr>
            <w:tcW w:w="139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8626B6" w:rsidRPr="008626B6" w:rsidTr="008626B6">
        <w:trPr>
          <w:tblCellSpacing w:w="15" w:type="dxa"/>
        </w:trPr>
        <w:tc>
          <w:tcPr>
            <w:tcW w:w="2800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academic_performance</w:t>
            </w:r>
            <w:proofErr w:type="spellEnd"/>
          </w:p>
        </w:tc>
        <w:tc>
          <w:tcPr>
            <w:tcW w:w="156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1100.000000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2.7727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1.4146</w:t>
            </w:r>
          </w:p>
        </w:tc>
        <w:tc>
          <w:tcPr>
            <w:tcW w:w="58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6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821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10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</w:t>
            </w:r>
          </w:p>
        </w:tc>
        <w:tc>
          <w:tcPr>
            <w:tcW w:w="139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8626B6" w:rsidRPr="008626B6" w:rsidTr="008626B6">
        <w:trPr>
          <w:tblCellSpacing w:w="15" w:type="dxa"/>
        </w:trPr>
        <w:tc>
          <w:tcPr>
            <w:tcW w:w="2800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study_load</w:t>
            </w:r>
            <w:proofErr w:type="spellEnd"/>
          </w:p>
        </w:tc>
        <w:tc>
          <w:tcPr>
            <w:tcW w:w="156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1100.000000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2.6218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1.3158</w:t>
            </w:r>
          </w:p>
        </w:tc>
        <w:tc>
          <w:tcPr>
            <w:tcW w:w="58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6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821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10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139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8626B6" w:rsidRPr="008626B6" w:rsidTr="008626B6">
        <w:trPr>
          <w:tblCellSpacing w:w="15" w:type="dxa"/>
        </w:trPr>
        <w:tc>
          <w:tcPr>
            <w:tcW w:w="2800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teacher_student_relationship</w:t>
            </w:r>
            <w:proofErr w:type="spellEnd"/>
          </w:p>
        </w:tc>
        <w:tc>
          <w:tcPr>
            <w:tcW w:w="156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1100.000000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2.6482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1.3846</w:t>
            </w:r>
          </w:p>
        </w:tc>
        <w:tc>
          <w:tcPr>
            <w:tcW w:w="58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6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821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10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</w:t>
            </w:r>
          </w:p>
        </w:tc>
        <w:tc>
          <w:tcPr>
            <w:tcW w:w="139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8626B6" w:rsidRPr="008626B6" w:rsidTr="008626B6">
        <w:trPr>
          <w:tblCellSpacing w:w="15" w:type="dxa"/>
        </w:trPr>
        <w:tc>
          <w:tcPr>
            <w:tcW w:w="2800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future_career_concerns</w:t>
            </w:r>
            <w:proofErr w:type="spellEnd"/>
          </w:p>
        </w:tc>
        <w:tc>
          <w:tcPr>
            <w:tcW w:w="156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1100.000000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2.6491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1.5294</w:t>
            </w:r>
          </w:p>
        </w:tc>
        <w:tc>
          <w:tcPr>
            <w:tcW w:w="58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6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821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10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</w:t>
            </w:r>
          </w:p>
        </w:tc>
        <w:tc>
          <w:tcPr>
            <w:tcW w:w="139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8626B6" w:rsidRPr="008626B6" w:rsidTr="008626B6">
        <w:trPr>
          <w:tblCellSpacing w:w="15" w:type="dxa"/>
        </w:trPr>
        <w:tc>
          <w:tcPr>
            <w:tcW w:w="2800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social_support</w:t>
            </w:r>
            <w:proofErr w:type="spellEnd"/>
          </w:p>
        </w:tc>
        <w:tc>
          <w:tcPr>
            <w:tcW w:w="156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1100.000000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1.8818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1.0478</w:t>
            </w:r>
          </w:p>
        </w:tc>
        <w:tc>
          <w:tcPr>
            <w:tcW w:w="58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6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821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10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139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</w:tr>
      <w:tr w:rsidR="008626B6" w:rsidRPr="008626B6" w:rsidTr="008626B6">
        <w:trPr>
          <w:tblCellSpacing w:w="15" w:type="dxa"/>
        </w:trPr>
        <w:tc>
          <w:tcPr>
            <w:tcW w:w="2800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peer_pressure</w:t>
            </w:r>
            <w:proofErr w:type="spellEnd"/>
          </w:p>
        </w:tc>
        <w:tc>
          <w:tcPr>
            <w:tcW w:w="156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1100.000000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2.7345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1.4253</w:t>
            </w:r>
          </w:p>
        </w:tc>
        <w:tc>
          <w:tcPr>
            <w:tcW w:w="58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6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821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10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</w:t>
            </w:r>
          </w:p>
        </w:tc>
        <w:tc>
          <w:tcPr>
            <w:tcW w:w="139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8626B6" w:rsidRPr="008626B6" w:rsidTr="008626B6">
        <w:trPr>
          <w:tblCellSpacing w:w="15" w:type="dxa"/>
        </w:trPr>
        <w:tc>
          <w:tcPr>
            <w:tcW w:w="2800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extracurricular_activities</w:t>
            </w:r>
            <w:proofErr w:type="spellEnd"/>
          </w:p>
        </w:tc>
        <w:tc>
          <w:tcPr>
            <w:tcW w:w="156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1100.000000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2.7673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1.4176</w:t>
            </w:r>
          </w:p>
        </w:tc>
        <w:tc>
          <w:tcPr>
            <w:tcW w:w="58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6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821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2.5</w:t>
            </w:r>
          </w:p>
        </w:tc>
        <w:tc>
          <w:tcPr>
            <w:tcW w:w="10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</w:t>
            </w:r>
          </w:p>
        </w:tc>
        <w:tc>
          <w:tcPr>
            <w:tcW w:w="139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8626B6" w:rsidRPr="008626B6" w:rsidTr="008626B6">
        <w:trPr>
          <w:tblCellSpacing w:w="15" w:type="dxa"/>
        </w:trPr>
        <w:tc>
          <w:tcPr>
            <w:tcW w:w="2800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bullying</w:t>
            </w:r>
          </w:p>
        </w:tc>
        <w:tc>
          <w:tcPr>
            <w:tcW w:w="156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1100.000000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2.6173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1.5310</w:t>
            </w:r>
          </w:p>
        </w:tc>
        <w:tc>
          <w:tcPr>
            <w:tcW w:w="58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6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821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10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</w:t>
            </w:r>
          </w:p>
        </w:tc>
        <w:tc>
          <w:tcPr>
            <w:tcW w:w="139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</w:tr>
      <w:tr w:rsidR="008626B6" w:rsidRPr="008626B6" w:rsidTr="008626B6">
        <w:trPr>
          <w:tblCellSpacing w:w="15" w:type="dxa"/>
        </w:trPr>
        <w:tc>
          <w:tcPr>
            <w:tcW w:w="2800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stress_level</w:t>
            </w:r>
            <w:proofErr w:type="spellEnd"/>
          </w:p>
        </w:tc>
        <w:tc>
          <w:tcPr>
            <w:tcW w:w="156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1100.000000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0.9964</w:t>
            </w:r>
          </w:p>
        </w:tc>
        <w:tc>
          <w:tcPr>
            <w:tcW w:w="0" w:type="auto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0.8217</w:t>
            </w:r>
          </w:p>
        </w:tc>
        <w:tc>
          <w:tcPr>
            <w:tcW w:w="589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6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821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107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1398" w:type="dxa"/>
            <w:vAlign w:val="center"/>
            <w:hideMark/>
          </w:tcPr>
          <w:p w:rsidR="008626B6" w:rsidRPr="008626B6" w:rsidRDefault="008626B6" w:rsidP="00862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2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</w:tr>
    </w:tbl>
    <w:p w:rsidR="008626B6" w:rsidRPr="008626B6" w:rsidRDefault="008626B6" w:rsidP="008626B6">
      <w:pPr>
        <w:pStyle w:val="ListParagraph"/>
        <w:rPr>
          <w:rFonts w:ascii="Times New Roman" w:hAnsi="Times New Roman" w:cs="Times New Roman"/>
          <w:b/>
          <w:lang w:val="en-US"/>
        </w:rPr>
      </w:pPr>
    </w:p>
    <w:p w:rsidR="008626B6" w:rsidRDefault="008626B6" w:rsidP="008626B6">
      <w:pPr>
        <w:rPr>
          <w:rFonts w:ascii="Times New Roman" w:hAnsi="Times New Roman" w:cs="Times New Roman"/>
          <w:lang w:val="en-US"/>
        </w:rPr>
      </w:pPr>
    </w:p>
    <w:p w:rsidR="008626B6" w:rsidRDefault="008626B6" w:rsidP="00862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8626B6">
        <w:rPr>
          <w:rFonts w:ascii="Times New Roman" w:hAnsi="Times New Roman" w:cs="Times New Roman"/>
          <w:b/>
          <w:sz w:val="44"/>
          <w:szCs w:val="44"/>
          <w:lang w:val="en-US"/>
        </w:rPr>
        <w:t>Summary</w:t>
      </w:r>
    </w:p>
    <w:p w:rsidR="008626B6" w:rsidRDefault="008626B6" w:rsidP="008626B6">
      <w:pPr>
        <w:pStyle w:val="ListParagraph"/>
        <w:rPr>
          <w:rFonts w:ascii="Times New Roman" w:hAnsi="Times New Roman" w:cs="Times New Roman"/>
          <w:lang w:val="en-US"/>
        </w:rPr>
      </w:pPr>
    </w:p>
    <w:p w:rsidR="008626B6" w:rsidRPr="008626B6" w:rsidRDefault="008626B6" w:rsidP="008626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626B6">
        <w:rPr>
          <w:rFonts w:ascii="Times New Roman" w:hAnsi="Times New Roman" w:cs="Times New Roman"/>
          <w:b/>
          <w:bCs/>
        </w:rPr>
        <w:t>Dataset size</w:t>
      </w:r>
      <w:r w:rsidRPr="008626B6">
        <w:rPr>
          <w:rFonts w:ascii="Times New Roman" w:hAnsi="Times New Roman" w:cs="Times New Roman"/>
        </w:rPr>
        <w:t>: 1,100 entries, 21 columns.</w:t>
      </w:r>
    </w:p>
    <w:p w:rsidR="008626B6" w:rsidRPr="008626B6" w:rsidRDefault="008626B6" w:rsidP="008626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626B6">
        <w:rPr>
          <w:rFonts w:ascii="Times New Roman" w:hAnsi="Times New Roman" w:cs="Times New Roman"/>
          <w:b/>
          <w:bCs/>
        </w:rPr>
        <w:t>Focus</w:t>
      </w:r>
      <w:r w:rsidRPr="008626B6">
        <w:rPr>
          <w:rFonts w:ascii="Times New Roman" w:hAnsi="Times New Roman" w:cs="Times New Roman"/>
        </w:rPr>
        <w:t>: Student well-being, lifestyle, and academic environment — measuring mental health (anxiety, depression, stress), physical health (headaches, blood pressure, sleep, breathing), and external factors (peer pressure, bullying, study load, social support, career concerns).</w:t>
      </w:r>
    </w:p>
    <w:p w:rsidR="008626B6" w:rsidRPr="008626B6" w:rsidRDefault="008626B6" w:rsidP="008626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626B6">
        <w:rPr>
          <w:rFonts w:ascii="Times New Roman" w:hAnsi="Times New Roman" w:cs="Times New Roman"/>
          <w:b/>
          <w:bCs/>
        </w:rPr>
        <w:t>Key stats</w:t>
      </w:r>
      <w:r w:rsidRPr="008626B6">
        <w:rPr>
          <w:rFonts w:ascii="Times New Roman" w:hAnsi="Times New Roman" w:cs="Times New Roman"/>
        </w:rPr>
        <w:t>:</w:t>
      </w:r>
    </w:p>
    <w:p w:rsidR="008626B6" w:rsidRPr="008626B6" w:rsidRDefault="008626B6" w:rsidP="008626B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626B6">
        <w:rPr>
          <w:rFonts w:ascii="Times New Roman" w:hAnsi="Times New Roman" w:cs="Times New Roman"/>
          <w:b/>
          <w:bCs/>
        </w:rPr>
        <w:t>Anxiety (mean ≈ 11.1/21)</w:t>
      </w:r>
      <w:r w:rsidRPr="008626B6">
        <w:rPr>
          <w:rFonts w:ascii="Times New Roman" w:hAnsi="Times New Roman" w:cs="Times New Roman"/>
        </w:rPr>
        <w:t xml:space="preserve"> and </w:t>
      </w:r>
      <w:r w:rsidRPr="008626B6">
        <w:rPr>
          <w:rFonts w:ascii="Times New Roman" w:hAnsi="Times New Roman" w:cs="Times New Roman"/>
          <w:b/>
          <w:bCs/>
        </w:rPr>
        <w:t>Depression (mean ≈ 12.6/27)</w:t>
      </w:r>
      <w:r w:rsidRPr="008626B6">
        <w:rPr>
          <w:rFonts w:ascii="Times New Roman" w:hAnsi="Times New Roman" w:cs="Times New Roman"/>
        </w:rPr>
        <w:t xml:space="preserve"> are moderate, but widespread.</w:t>
      </w:r>
    </w:p>
    <w:p w:rsidR="008626B6" w:rsidRPr="008626B6" w:rsidRDefault="008626B6" w:rsidP="008626B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626B6">
        <w:rPr>
          <w:rFonts w:ascii="Times New Roman" w:hAnsi="Times New Roman" w:cs="Times New Roman"/>
          <w:b/>
          <w:bCs/>
        </w:rPr>
        <w:t>Self-esteem (mean ≈ 17.8/30)</w:t>
      </w:r>
      <w:r w:rsidRPr="008626B6">
        <w:rPr>
          <w:rFonts w:ascii="Times New Roman" w:hAnsi="Times New Roman" w:cs="Times New Roman"/>
        </w:rPr>
        <w:t xml:space="preserve"> is slightly above mid-range.</w:t>
      </w:r>
    </w:p>
    <w:p w:rsidR="008626B6" w:rsidRPr="008626B6" w:rsidRDefault="008626B6" w:rsidP="008626B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626B6">
        <w:rPr>
          <w:rFonts w:ascii="Times New Roman" w:hAnsi="Times New Roman" w:cs="Times New Roman"/>
          <w:b/>
          <w:bCs/>
        </w:rPr>
        <w:t>Stress level (mean ≈ 1/2)</w:t>
      </w:r>
      <w:r w:rsidRPr="008626B6">
        <w:rPr>
          <w:rFonts w:ascii="Times New Roman" w:hAnsi="Times New Roman" w:cs="Times New Roman"/>
        </w:rPr>
        <w:t xml:space="preserve"> suggests most students fall into low-to-moderate stress.</w:t>
      </w:r>
    </w:p>
    <w:p w:rsidR="008626B6" w:rsidRPr="008626B6" w:rsidRDefault="008626B6" w:rsidP="008626B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626B6">
        <w:rPr>
          <w:rFonts w:ascii="Times New Roman" w:hAnsi="Times New Roman" w:cs="Times New Roman"/>
          <w:b/>
          <w:bCs/>
        </w:rPr>
        <w:t>Basic needs, academic performance, study load, and social support</w:t>
      </w:r>
      <w:r w:rsidRPr="008626B6">
        <w:rPr>
          <w:rFonts w:ascii="Times New Roman" w:hAnsi="Times New Roman" w:cs="Times New Roman"/>
        </w:rPr>
        <w:t xml:space="preserve"> average </w:t>
      </w:r>
      <w:proofErr w:type="gramStart"/>
      <w:r w:rsidRPr="008626B6">
        <w:rPr>
          <w:rFonts w:ascii="Times New Roman" w:hAnsi="Times New Roman" w:cs="Times New Roman"/>
        </w:rPr>
        <w:t>between 2–3 (midpoint of 0–5 scale)</w:t>
      </w:r>
      <w:proofErr w:type="gramEnd"/>
      <w:r w:rsidRPr="008626B6">
        <w:rPr>
          <w:rFonts w:ascii="Times New Roman" w:hAnsi="Times New Roman" w:cs="Times New Roman"/>
        </w:rPr>
        <w:t>.</w:t>
      </w:r>
    </w:p>
    <w:p w:rsidR="008626B6" w:rsidRPr="008626B6" w:rsidRDefault="008626B6" w:rsidP="008626B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626B6">
        <w:rPr>
          <w:rFonts w:ascii="Times New Roman" w:hAnsi="Times New Roman" w:cs="Times New Roman"/>
          <w:b/>
          <w:bCs/>
        </w:rPr>
        <w:t>Peer pressure and bullying</w:t>
      </w:r>
      <w:r w:rsidRPr="008626B6">
        <w:rPr>
          <w:rFonts w:ascii="Times New Roman" w:hAnsi="Times New Roman" w:cs="Times New Roman"/>
        </w:rPr>
        <w:t xml:space="preserve"> hover around 2.6–2.7, showing a moderate but notable presence.</w:t>
      </w:r>
    </w:p>
    <w:p w:rsidR="008626B6" w:rsidRDefault="008626B6" w:rsidP="008626B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626B6">
        <w:rPr>
          <w:rFonts w:ascii="Times New Roman" w:hAnsi="Times New Roman" w:cs="Times New Roman"/>
          <w:b/>
          <w:bCs/>
        </w:rPr>
        <w:t>Mental health history</w:t>
      </w:r>
      <w:r w:rsidRPr="008626B6">
        <w:rPr>
          <w:rFonts w:ascii="Times New Roman" w:hAnsi="Times New Roman" w:cs="Times New Roman"/>
        </w:rPr>
        <w:t xml:space="preserve"> is binary (0/1) with ~49% students having prior issues.</w:t>
      </w:r>
    </w:p>
    <w:p w:rsidR="008626B6" w:rsidRDefault="008626B6" w:rsidP="008626B6">
      <w:pPr>
        <w:rPr>
          <w:rFonts w:ascii="Times New Roman" w:hAnsi="Times New Roman" w:cs="Times New Roman"/>
        </w:rPr>
      </w:pPr>
    </w:p>
    <w:p w:rsidR="008626B6" w:rsidRDefault="008626B6" w:rsidP="008626B6">
      <w:pPr>
        <w:rPr>
          <w:rFonts w:ascii="Times New Roman" w:hAnsi="Times New Roman" w:cs="Times New Roman"/>
        </w:rPr>
      </w:pPr>
    </w:p>
    <w:p w:rsidR="008626B6" w:rsidRDefault="008626B6" w:rsidP="008626B6">
      <w:pPr>
        <w:rPr>
          <w:rFonts w:ascii="Times New Roman" w:hAnsi="Times New Roman" w:cs="Times New Roman"/>
        </w:rPr>
      </w:pPr>
    </w:p>
    <w:p w:rsidR="008626B6" w:rsidRPr="008626B6" w:rsidRDefault="008626B6" w:rsidP="008626B6">
      <w:pPr>
        <w:rPr>
          <w:rFonts w:ascii="Times New Roman" w:hAnsi="Times New Roman" w:cs="Times New Roman"/>
        </w:rPr>
      </w:pPr>
    </w:p>
    <w:p w:rsidR="008626B6" w:rsidRDefault="008626B6" w:rsidP="008626B6">
      <w:pPr>
        <w:pStyle w:val="ListParagraph"/>
        <w:ind w:left="1440"/>
        <w:rPr>
          <w:rFonts w:ascii="Times New Roman" w:hAnsi="Times New Roman" w:cs="Times New Roman"/>
        </w:rPr>
      </w:pPr>
    </w:p>
    <w:p w:rsidR="008626B6" w:rsidRDefault="008626B6" w:rsidP="008626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4"/>
          <w:szCs w:val="44"/>
        </w:rPr>
      </w:pPr>
      <w:r w:rsidRPr="008626B6">
        <w:rPr>
          <w:rFonts w:ascii="Times New Roman" w:hAnsi="Times New Roman" w:cs="Times New Roman"/>
          <w:b/>
          <w:sz w:val="44"/>
          <w:szCs w:val="44"/>
        </w:rPr>
        <w:t>Detailed Note &amp; Interpretation</w:t>
      </w:r>
    </w:p>
    <w:p w:rsidR="008626B6" w:rsidRDefault="008626B6" w:rsidP="008626B6">
      <w:pPr>
        <w:pStyle w:val="ListParagraph"/>
        <w:rPr>
          <w:rFonts w:ascii="Times New Roman" w:hAnsi="Times New Roman" w:cs="Times New Roman"/>
        </w:rPr>
      </w:pPr>
    </w:p>
    <w:p w:rsidR="008626B6" w:rsidRPr="008626B6" w:rsidRDefault="008626B6" w:rsidP="0086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26B6">
        <w:rPr>
          <w:rFonts w:ascii="Times New Roman" w:eastAsia="Times New Roman" w:hAnsi="Times New Roman" w:cs="Times New Roman"/>
          <w:lang w:eastAsia="en-IN"/>
        </w:rPr>
        <w:t xml:space="preserve">This dataset captures the </w:t>
      </w: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interplay between mental health, academic stress, and social environment</w:t>
      </w:r>
      <w:r w:rsidRPr="008626B6">
        <w:rPr>
          <w:rFonts w:ascii="Times New Roman" w:eastAsia="Times New Roman" w:hAnsi="Times New Roman" w:cs="Times New Roman"/>
          <w:lang w:eastAsia="en-IN"/>
        </w:rPr>
        <w:t xml:space="preserve"> among students.</w:t>
      </w:r>
    </w:p>
    <w:p w:rsidR="008626B6" w:rsidRPr="008626B6" w:rsidRDefault="008626B6" w:rsidP="0086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1. Mental Health &amp; Emotional Well-being</w:t>
      </w:r>
    </w:p>
    <w:p w:rsidR="008626B6" w:rsidRPr="008626B6" w:rsidRDefault="008626B6" w:rsidP="00862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Anxiety &amp; Depression</w:t>
      </w:r>
      <w:proofErr w:type="gramStart"/>
      <w:r w:rsidRPr="008626B6">
        <w:rPr>
          <w:rFonts w:ascii="Times New Roman" w:eastAsia="Times New Roman" w:hAnsi="Times New Roman" w:cs="Times New Roman"/>
          <w:lang w:eastAsia="en-IN"/>
        </w:rPr>
        <w:t>:</w:t>
      </w:r>
      <w:proofErr w:type="gramEnd"/>
      <w:r w:rsidRPr="008626B6">
        <w:rPr>
          <w:rFonts w:ascii="Times New Roman" w:eastAsia="Times New Roman" w:hAnsi="Times New Roman" w:cs="Times New Roman"/>
          <w:lang w:eastAsia="en-IN"/>
        </w:rPr>
        <w:br/>
        <w:t xml:space="preserve">Both show mid-to-high average values. Anxiety (11/21) and Depression (12.6/27) suggest that </w:t>
      </w: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emotional strain is common</w:t>
      </w:r>
      <w:r w:rsidRPr="008626B6">
        <w:rPr>
          <w:rFonts w:ascii="Times New Roman" w:eastAsia="Times New Roman" w:hAnsi="Times New Roman" w:cs="Times New Roman"/>
          <w:lang w:eastAsia="en-IN"/>
        </w:rPr>
        <w:t>, not an isolated issue.</w:t>
      </w:r>
    </w:p>
    <w:p w:rsidR="008626B6" w:rsidRPr="008626B6" w:rsidRDefault="008626B6" w:rsidP="00862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Self-esteem</w:t>
      </w:r>
      <w:r w:rsidRPr="008626B6">
        <w:rPr>
          <w:rFonts w:ascii="Times New Roman" w:eastAsia="Times New Roman" w:hAnsi="Times New Roman" w:cs="Times New Roman"/>
          <w:lang w:eastAsia="en-IN"/>
        </w:rPr>
        <w:t>: Average is decent (17.8/30), but wide variation (</w:t>
      </w:r>
      <w:proofErr w:type="spellStart"/>
      <w:proofErr w:type="gramStart"/>
      <w:r w:rsidRPr="008626B6">
        <w:rPr>
          <w:rFonts w:ascii="Times New Roman" w:eastAsia="Times New Roman" w:hAnsi="Times New Roman" w:cs="Times New Roman"/>
          <w:lang w:eastAsia="en-IN"/>
        </w:rPr>
        <w:t>std</w:t>
      </w:r>
      <w:proofErr w:type="spellEnd"/>
      <w:proofErr w:type="gramEnd"/>
      <w:r w:rsidRPr="008626B6">
        <w:rPr>
          <w:rFonts w:ascii="Times New Roman" w:eastAsia="Times New Roman" w:hAnsi="Times New Roman" w:cs="Times New Roman"/>
          <w:lang w:eastAsia="en-IN"/>
        </w:rPr>
        <w:t xml:space="preserve"> ≈ 9) indicates some students are thriving while others suffer from very low confidence.</w:t>
      </w:r>
    </w:p>
    <w:p w:rsidR="008626B6" w:rsidRPr="008626B6" w:rsidRDefault="008626B6" w:rsidP="00862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Mental health history (~49%)</w:t>
      </w:r>
      <w:r w:rsidRPr="008626B6">
        <w:rPr>
          <w:rFonts w:ascii="Times New Roman" w:eastAsia="Times New Roman" w:hAnsi="Times New Roman" w:cs="Times New Roman"/>
          <w:lang w:eastAsia="en-IN"/>
        </w:rPr>
        <w:t xml:space="preserve">: Almost half report past struggles, </w:t>
      </w:r>
      <w:proofErr w:type="spellStart"/>
      <w:r w:rsidRPr="008626B6">
        <w:rPr>
          <w:rFonts w:ascii="Times New Roman" w:eastAsia="Times New Roman" w:hAnsi="Times New Roman" w:cs="Times New Roman"/>
          <w:lang w:eastAsia="en-IN"/>
        </w:rPr>
        <w:t>signaling</w:t>
      </w:r>
      <w:proofErr w:type="spellEnd"/>
      <w:r w:rsidRPr="008626B6">
        <w:rPr>
          <w:rFonts w:ascii="Times New Roman" w:eastAsia="Times New Roman" w:hAnsi="Times New Roman" w:cs="Times New Roman"/>
          <w:lang w:eastAsia="en-IN"/>
        </w:rPr>
        <w:t xml:space="preserve"> a vulnerable population.</w:t>
      </w:r>
    </w:p>
    <w:p w:rsidR="008626B6" w:rsidRPr="008626B6" w:rsidRDefault="008626B6" w:rsidP="0086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2. Physical Health Factors</w:t>
      </w:r>
    </w:p>
    <w:p w:rsidR="008626B6" w:rsidRPr="008626B6" w:rsidRDefault="008626B6" w:rsidP="00862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Sleep quality (mean 2.66/5)</w:t>
      </w:r>
      <w:r w:rsidRPr="008626B6">
        <w:rPr>
          <w:rFonts w:ascii="Times New Roman" w:eastAsia="Times New Roman" w:hAnsi="Times New Roman" w:cs="Times New Roman"/>
          <w:lang w:eastAsia="en-IN"/>
        </w:rPr>
        <w:t xml:space="preserve">: Slightly below midpoint → many students </w:t>
      </w: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don’t get proper rest</w:t>
      </w:r>
      <w:r w:rsidRPr="008626B6">
        <w:rPr>
          <w:rFonts w:ascii="Times New Roman" w:eastAsia="Times New Roman" w:hAnsi="Times New Roman" w:cs="Times New Roman"/>
          <w:lang w:eastAsia="en-IN"/>
        </w:rPr>
        <w:t>.</w:t>
      </w:r>
    </w:p>
    <w:p w:rsidR="008626B6" w:rsidRPr="008626B6" w:rsidRDefault="008626B6" w:rsidP="00862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Headaches, blood pressure, breathing problems</w:t>
      </w:r>
      <w:r w:rsidRPr="008626B6">
        <w:rPr>
          <w:rFonts w:ascii="Times New Roman" w:eastAsia="Times New Roman" w:hAnsi="Times New Roman" w:cs="Times New Roman"/>
          <w:lang w:eastAsia="en-IN"/>
        </w:rPr>
        <w:t>: Averages around 2–3 (mild to moderate) → likely stress-induced physical symptoms.</w:t>
      </w:r>
    </w:p>
    <w:p w:rsidR="008626B6" w:rsidRPr="008626B6" w:rsidRDefault="008626B6" w:rsidP="00862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26B6">
        <w:rPr>
          <w:rFonts w:ascii="Times New Roman" w:eastAsia="Times New Roman" w:hAnsi="Times New Roman" w:cs="Times New Roman"/>
          <w:lang w:eastAsia="en-IN"/>
        </w:rPr>
        <w:t>Poor sleep + physical complaints reinforce the cycle of stress and declining mental health.</w:t>
      </w:r>
    </w:p>
    <w:p w:rsidR="008626B6" w:rsidRPr="008626B6" w:rsidRDefault="008626B6" w:rsidP="0086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3. Academic Environment</w:t>
      </w:r>
    </w:p>
    <w:p w:rsidR="008626B6" w:rsidRPr="008626B6" w:rsidRDefault="008626B6" w:rsidP="00862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Academic performance (mean 2.77/5)</w:t>
      </w:r>
      <w:r w:rsidRPr="008626B6">
        <w:rPr>
          <w:rFonts w:ascii="Times New Roman" w:eastAsia="Times New Roman" w:hAnsi="Times New Roman" w:cs="Times New Roman"/>
          <w:lang w:eastAsia="en-IN"/>
        </w:rPr>
        <w:t>: Average, suggesting stress may be hampering achievement.</w:t>
      </w:r>
    </w:p>
    <w:p w:rsidR="008626B6" w:rsidRPr="008626B6" w:rsidRDefault="008626B6" w:rsidP="00862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Study load (2.62/5)</w:t>
      </w:r>
      <w:r w:rsidRPr="008626B6">
        <w:rPr>
          <w:rFonts w:ascii="Times New Roman" w:eastAsia="Times New Roman" w:hAnsi="Times New Roman" w:cs="Times New Roman"/>
          <w:lang w:eastAsia="en-IN"/>
        </w:rPr>
        <w:t>: Perceived as manageable for most but still a stressor.</w:t>
      </w:r>
    </w:p>
    <w:p w:rsidR="008626B6" w:rsidRPr="008626B6" w:rsidRDefault="008626B6" w:rsidP="00862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Teacher-student relationship (2.65/5)</w:t>
      </w:r>
      <w:r w:rsidRPr="008626B6">
        <w:rPr>
          <w:rFonts w:ascii="Times New Roman" w:eastAsia="Times New Roman" w:hAnsi="Times New Roman" w:cs="Times New Roman"/>
          <w:lang w:eastAsia="en-IN"/>
        </w:rPr>
        <w:t>: Mediocre → not strongly supportive, which can worsen stress.</w:t>
      </w:r>
    </w:p>
    <w:p w:rsidR="008626B6" w:rsidRPr="008626B6" w:rsidRDefault="008626B6" w:rsidP="00862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Future career concerns (2.65/5)</w:t>
      </w:r>
      <w:r w:rsidRPr="008626B6">
        <w:rPr>
          <w:rFonts w:ascii="Times New Roman" w:eastAsia="Times New Roman" w:hAnsi="Times New Roman" w:cs="Times New Roman"/>
          <w:lang w:eastAsia="en-IN"/>
        </w:rPr>
        <w:t xml:space="preserve">: Shows </w:t>
      </w: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career anxiety is very real</w:t>
      </w:r>
      <w:r w:rsidRPr="008626B6">
        <w:rPr>
          <w:rFonts w:ascii="Times New Roman" w:eastAsia="Times New Roman" w:hAnsi="Times New Roman" w:cs="Times New Roman"/>
          <w:lang w:eastAsia="en-IN"/>
        </w:rPr>
        <w:t xml:space="preserve"> among students.</w:t>
      </w:r>
    </w:p>
    <w:p w:rsidR="008626B6" w:rsidRPr="008626B6" w:rsidRDefault="008626B6" w:rsidP="0086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4. Social Factors</w:t>
      </w:r>
    </w:p>
    <w:p w:rsidR="008626B6" w:rsidRPr="008626B6" w:rsidRDefault="008626B6" w:rsidP="00862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Social support (1.88/5)</w:t>
      </w:r>
      <w:r w:rsidRPr="008626B6">
        <w:rPr>
          <w:rFonts w:ascii="Times New Roman" w:eastAsia="Times New Roman" w:hAnsi="Times New Roman" w:cs="Times New Roman"/>
          <w:lang w:eastAsia="en-IN"/>
        </w:rPr>
        <w:t xml:space="preserve">: Alarmingly low → many students </w:t>
      </w: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lack strong peer/family backing</w:t>
      </w:r>
      <w:r w:rsidRPr="008626B6">
        <w:rPr>
          <w:rFonts w:ascii="Times New Roman" w:eastAsia="Times New Roman" w:hAnsi="Times New Roman" w:cs="Times New Roman"/>
          <w:lang w:eastAsia="en-IN"/>
        </w:rPr>
        <w:t>.</w:t>
      </w:r>
    </w:p>
    <w:p w:rsidR="008626B6" w:rsidRPr="008626B6" w:rsidRDefault="008626B6" w:rsidP="00862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Peer pressure (2.73/5)</w:t>
      </w:r>
      <w:r w:rsidRPr="008626B6">
        <w:rPr>
          <w:rFonts w:ascii="Times New Roman" w:eastAsia="Times New Roman" w:hAnsi="Times New Roman" w:cs="Times New Roman"/>
          <w:lang w:eastAsia="en-IN"/>
        </w:rPr>
        <w:t xml:space="preserve"> &amp; </w:t>
      </w: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Bullying (2.62/5)</w:t>
      </w:r>
      <w:r w:rsidRPr="008626B6">
        <w:rPr>
          <w:rFonts w:ascii="Times New Roman" w:eastAsia="Times New Roman" w:hAnsi="Times New Roman" w:cs="Times New Roman"/>
          <w:lang w:eastAsia="en-IN"/>
        </w:rPr>
        <w:t>: Moderate levels → social stressors exist for a large portion.</w:t>
      </w:r>
    </w:p>
    <w:p w:rsidR="008626B6" w:rsidRPr="008626B6" w:rsidRDefault="008626B6" w:rsidP="00862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Extracurricular activities (2.77/5)</w:t>
      </w:r>
      <w:r w:rsidRPr="008626B6">
        <w:rPr>
          <w:rFonts w:ascii="Times New Roman" w:eastAsia="Times New Roman" w:hAnsi="Times New Roman" w:cs="Times New Roman"/>
          <w:lang w:eastAsia="en-IN"/>
        </w:rPr>
        <w:t>: Middle-ground involvement, possibly limited by academic/workload stress.</w:t>
      </w:r>
    </w:p>
    <w:p w:rsidR="008626B6" w:rsidRPr="008626B6" w:rsidRDefault="008626B6" w:rsidP="0086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5. Stress Levels</w:t>
      </w:r>
    </w:p>
    <w:p w:rsidR="008626B6" w:rsidRPr="008626B6" w:rsidRDefault="008626B6" w:rsidP="008626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26B6">
        <w:rPr>
          <w:rFonts w:ascii="Times New Roman" w:eastAsia="Times New Roman" w:hAnsi="Times New Roman" w:cs="Times New Roman"/>
          <w:lang w:eastAsia="en-IN"/>
        </w:rPr>
        <w:t xml:space="preserve">Measured separately as </w:t>
      </w: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0–2 scale</w:t>
      </w:r>
      <w:r w:rsidRPr="008626B6">
        <w:rPr>
          <w:rFonts w:ascii="Times New Roman" w:eastAsia="Times New Roman" w:hAnsi="Times New Roman" w:cs="Times New Roman"/>
          <w:lang w:eastAsia="en-IN"/>
        </w:rPr>
        <w:t xml:space="preserve"> → Mean is </w:t>
      </w:r>
      <w:r w:rsidRPr="008626B6">
        <w:rPr>
          <w:rFonts w:ascii="Times New Roman" w:eastAsia="Times New Roman" w:hAnsi="Times New Roman" w:cs="Times New Roman"/>
          <w:b/>
          <w:bCs/>
          <w:lang w:eastAsia="en-IN"/>
        </w:rPr>
        <w:t>~1</w:t>
      </w:r>
      <w:r w:rsidRPr="008626B6">
        <w:rPr>
          <w:rFonts w:ascii="Times New Roman" w:eastAsia="Times New Roman" w:hAnsi="Times New Roman" w:cs="Times New Roman"/>
          <w:lang w:eastAsia="en-IN"/>
        </w:rPr>
        <w:t>, with most students reporting mild-to-moderate stress.</w:t>
      </w:r>
    </w:p>
    <w:p w:rsidR="008626B6" w:rsidRPr="008626B6" w:rsidRDefault="008626B6" w:rsidP="008626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26B6">
        <w:rPr>
          <w:rFonts w:ascii="Times New Roman" w:eastAsia="Times New Roman" w:hAnsi="Times New Roman" w:cs="Times New Roman"/>
          <w:lang w:eastAsia="en-IN"/>
        </w:rPr>
        <w:t>However, when combined with anxiety, depression, and social factors, it’s clear stress manifests in indirect ways even if students don’t always self-report it as “high stress.”</w:t>
      </w:r>
    </w:p>
    <w:p w:rsidR="008626B6" w:rsidRPr="008626B6" w:rsidRDefault="008626B6" w:rsidP="008626B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Takeaways</w:t>
      </w:r>
    </w:p>
    <w:p w:rsidR="008626B6" w:rsidRPr="008626B6" w:rsidRDefault="008626B6" w:rsidP="00862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Hidden Stress Load</w:t>
      </w:r>
      <w:r w:rsidRPr="008626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Students don’t report extreme stress on the 0–2 scale, but </w:t>
      </w:r>
      <w:r w:rsidRPr="008626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indicators like anxiety, depression, poor sleep, and headaches suggest deeper issues</w:t>
      </w:r>
      <w:r w:rsidRPr="008626B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26B6" w:rsidRPr="008626B6" w:rsidRDefault="008626B6" w:rsidP="00862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Weakness</w:t>
      </w:r>
      <w:r w:rsidRPr="008626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Low social support combined with peer pressure and bullying points to a fragile </w:t>
      </w:r>
      <w:r w:rsidRPr="008626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 system</w:t>
      </w:r>
      <w:r w:rsidRPr="008626B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26B6" w:rsidRPr="008626B6" w:rsidRDefault="008626B6" w:rsidP="00862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Academic-Career Loop</w:t>
      </w:r>
      <w:r w:rsidRPr="008626B6">
        <w:rPr>
          <w:rFonts w:ascii="Times New Roman" w:eastAsia="Times New Roman" w:hAnsi="Times New Roman" w:cs="Times New Roman"/>
          <w:sz w:val="24"/>
          <w:szCs w:val="24"/>
          <w:lang w:eastAsia="en-IN"/>
        </w:rPr>
        <w:t>: Study load, mediocre performance, and future career worries are tightly linked to mental health struggles.</w:t>
      </w:r>
    </w:p>
    <w:p w:rsidR="008626B6" w:rsidRDefault="008626B6" w:rsidP="00862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 Toll</w:t>
      </w:r>
      <w:r w:rsidRPr="008626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Stress is already </w:t>
      </w:r>
      <w:r w:rsidRPr="008626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translating into physical health symptoms</w:t>
      </w:r>
      <w:r w:rsidRPr="008626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(headaches, sl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eep issues, breathing problems).</w:t>
      </w:r>
    </w:p>
    <w:p w:rsidR="008626B6" w:rsidRDefault="008626B6" w:rsidP="0086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26B6" w:rsidRPr="008626B6" w:rsidRDefault="008626B6" w:rsidP="00AC720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26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Likely Correlations &amp; Patterns</w:t>
      </w:r>
    </w:p>
    <w:p w:rsidR="008626B6" w:rsidRDefault="008626B6" w:rsidP="008626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C720E" w:rsidRPr="00AC720E" w:rsidRDefault="00AC720E" w:rsidP="00AC720E">
      <w:pPr>
        <w:pStyle w:val="ListParagrap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C720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Anxiety, Depression &amp; Stress → Directly Interconnected</w:t>
      </w:r>
    </w:p>
    <w:p w:rsidR="00AC720E" w:rsidRPr="00AC720E" w:rsidRDefault="00AC720E" w:rsidP="00AC720E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</w:t>
      </w: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anxiety levels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very likely correlated with </w:t>
      </w: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depression scores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(both means are mid-high, </w:t>
      </w:r>
      <w:proofErr w:type="spellStart"/>
      <w:proofErr w:type="gramStart"/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>stds</w:t>
      </w:r>
      <w:proofErr w:type="spellEnd"/>
      <w:proofErr w:type="gramEnd"/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large → variability is overlapping).</w:t>
      </w:r>
    </w:p>
    <w:p w:rsidR="00AC720E" w:rsidRPr="00AC720E" w:rsidRDefault="00AC720E" w:rsidP="00AC720E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strongly track with </w:t>
      </w:r>
      <w:proofErr w:type="spellStart"/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stress_level</w:t>
      </w:r>
      <w:proofErr w:type="spellEnd"/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meaning the stress students report (0–2 scale) may actually be underestimated because it’s “masked” as anxiety/depression.</w:t>
      </w:r>
    </w:p>
    <w:p w:rsidR="00AC720E" w:rsidRPr="00AC720E" w:rsidRDefault="00AC720E" w:rsidP="00AC720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Anxiety ↔ Depression ↔ Stress form a </w:t>
      </w: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triangular feedback loop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C720E" w:rsidRPr="00AC720E" w:rsidRDefault="00AC720E" w:rsidP="00AC720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C720E" w:rsidRPr="00AC720E" w:rsidRDefault="00AC720E" w:rsidP="00AC720E">
      <w:pPr>
        <w:pStyle w:val="ListParagrap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C720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 Academic Load &amp; Performance</w:t>
      </w:r>
    </w:p>
    <w:p w:rsidR="00AC720E" w:rsidRPr="00AC720E" w:rsidRDefault="00AC720E" w:rsidP="00AC720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Study load (2.62/5)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performance (2.77/5)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that </w:t>
      </w: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workloads don’t guarantee better results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C720E" w:rsidRPr="00AC720E" w:rsidRDefault="00AC720E" w:rsidP="00AC720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fact, in stressed populations, study load often has a </w:t>
      </w:r>
      <w:r w:rsidRPr="00AC720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negative correlation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performance.</w:t>
      </w:r>
    </w:p>
    <w:p w:rsidR="00AC720E" w:rsidRPr="00AC720E" w:rsidRDefault="00AC720E" w:rsidP="00AC720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in </w:t>
      </w: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career concerns (2.65/5)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you get a </w:t>
      </w: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 academic pressure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C720E" w:rsidRPr="00AC720E" w:rsidRDefault="00AC720E" w:rsidP="00AC720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>: Higher study load + career worries → ↑ Anxiety/Depression, ↓ Academic performance.</w:t>
      </w:r>
    </w:p>
    <w:p w:rsidR="00AC720E" w:rsidRPr="00AC720E" w:rsidRDefault="00AC720E" w:rsidP="00AC720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C720E" w:rsidRPr="00AC720E" w:rsidRDefault="00AC720E" w:rsidP="00AC720E">
      <w:pPr>
        <w:pStyle w:val="ListParagrap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C720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3. Social Support as a Protective Factor</w:t>
      </w:r>
    </w:p>
    <w:p w:rsidR="00AC720E" w:rsidRPr="00AC720E" w:rsidRDefault="00AC720E" w:rsidP="00AC720E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support is extremely low (1.88/5)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C720E" w:rsidRPr="00AC720E" w:rsidRDefault="00AC720E" w:rsidP="00AC720E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Typically, low social support correlates with </w:t>
      </w: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peer pressure, bullying, and depression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C720E" w:rsidRPr="00AC720E" w:rsidRDefault="00AC720E" w:rsidP="00AC720E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with stronger networks usually buffer stress better, but here the dataset suggests </w:t>
      </w: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isolation is amplifying mental health struggles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C720E" w:rsidRPr="00AC720E" w:rsidRDefault="00AC720E" w:rsidP="00AC720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>: Low social support + bullying/peer pressure → ↑ Depression/Anxiety.</w:t>
      </w:r>
    </w:p>
    <w:p w:rsidR="00AC720E" w:rsidRPr="00AC720E" w:rsidRDefault="00AC720E" w:rsidP="00AC720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C720E" w:rsidRPr="00AC720E" w:rsidRDefault="00AC720E" w:rsidP="00AC720E">
      <w:pPr>
        <w:pStyle w:val="ListParagrap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C720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4. Physical Symptoms = Stress Markers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                                                                                   </w:t>
      </w:r>
    </w:p>
    <w:p w:rsidR="00AC720E" w:rsidRPr="00AC720E" w:rsidRDefault="00AC720E" w:rsidP="00AC720E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Headache (2.5/5), breathing problems (2.75/5), sleep quality (2.66/5)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these are classic somatic markers of stress/anxiety.</w:t>
      </w:r>
    </w:p>
    <w:p w:rsidR="00AC720E" w:rsidRPr="00AC720E" w:rsidRDefault="00AC720E" w:rsidP="00AC720E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>Blood pressure is moderate (mean 2.18/3), suggesting physical health is already being strained.</w:t>
      </w:r>
    </w:p>
    <w:p w:rsidR="00AC720E" w:rsidRPr="00AC720E" w:rsidRDefault="00AC720E" w:rsidP="00AC720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Physical complaints mirror psychological stress → </w:t>
      </w: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 is showing the cost of pressure.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C720E" w:rsidRPr="00AC720E" w:rsidRDefault="00AC720E" w:rsidP="00AC720E">
      <w:pPr>
        <w:pStyle w:val="ListParagrap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C720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5. Teacher-Student Relationship &amp; Environment</w:t>
      </w:r>
    </w:p>
    <w:p w:rsidR="00AC720E" w:rsidRPr="00AC720E" w:rsidRDefault="00AC720E" w:rsidP="00AC720E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Teacher-student relationship (2.65/5)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neither strong nor weak, but mediocre.</w:t>
      </w:r>
    </w:p>
    <w:p w:rsidR="00AC720E" w:rsidRPr="00AC720E" w:rsidRDefault="00AC720E" w:rsidP="00AC720E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Noise level (2.65/5)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living conditions (2.52/5)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safety/basic needs (2.77/5)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suggest the </w:t>
      </w: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isn’t optimal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C720E" w:rsidRPr="00AC720E" w:rsidRDefault="00AC720E" w:rsidP="00AC720E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academic environment lacks strong mentorship + stability, students experience </w:t>
      </w: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heightened career concerns &amp; reduced motivation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C720E" w:rsidRDefault="00AC720E" w:rsidP="00AC720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Poor academic environment + weak mentorship → ↑ Career worries, ↓ Confidence. 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C720E" w:rsidRDefault="00AC720E" w:rsidP="00AC7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AC720E" w:rsidRDefault="00AC720E" w:rsidP="00AC7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AC720E" w:rsidRDefault="00AC720E" w:rsidP="00AC7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AC720E" w:rsidRDefault="00AC720E" w:rsidP="00AC7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AC720E" w:rsidRPr="00AC720E" w:rsidRDefault="00AC720E" w:rsidP="00AC7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72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Big Picture Insights</w:t>
      </w:r>
    </w:p>
    <w:p w:rsidR="00AC720E" w:rsidRPr="00AC720E" w:rsidRDefault="00AC720E" w:rsidP="00AC72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Stress is underestimated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>: Students rate stress low, but indirect indicators (depression, anxiety, physical symptoms) show it’s much higher.</w:t>
      </w:r>
    </w:p>
    <w:p w:rsidR="00AC720E" w:rsidRPr="00AC720E" w:rsidRDefault="00AC720E" w:rsidP="00AC72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deficit is the weak link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>: Lack of support networks magnifies vulnerability.</w:t>
      </w:r>
    </w:p>
    <w:p w:rsidR="00AC720E" w:rsidRPr="00AC720E" w:rsidRDefault="00AC720E" w:rsidP="00AC72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Academics are a double-edged sword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>: Study load + future uncertainty fuels mental health decline instead of building resilience.</w:t>
      </w:r>
    </w:p>
    <w:p w:rsidR="00AC720E" w:rsidRPr="00AC720E" w:rsidRDefault="00AC720E" w:rsidP="00AC72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Stress has gone somatic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>: Headaches, breathing problems, poor sleep = body carrying the weight.</w:t>
      </w:r>
    </w:p>
    <w:p w:rsidR="00AC720E" w:rsidRPr="00AC720E" w:rsidRDefault="00AC720E" w:rsidP="00AC72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Systemic issue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>: It’s not just personal — academic environment, safety, and peer culture feed into the problem.</w:t>
      </w:r>
    </w:p>
    <w:p w:rsidR="00AC720E" w:rsidRPr="00AC720E" w:rsidRDefault="00AC720E" w:rsidP="00AC7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C720E" w:rsidRPr="00AC720E" w:rsidRDefault="00AC720E" w:rsidP="00AC7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72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Actionable Directions</w:t>
      </w:r>
    </w:p>
    <w:p w:rsidR="00AC720E" w:rsidRPr="00AC720E" w:rsidRDefault="00AC720E" w:rsidP="00AC72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Correlational checks to confirm</w:t>
      </w: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C720E" w:rsidRPr="00AC720E" w:rsidRDefault="00AC720E" w:rsidP="00AC72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>Anxiety ↔ Depression (expected r ≥ 0.6)</w:t>
      </w:r>
    </w:p>
    <w:p w:rsidR="00AC720E" w:rsidRPr="00AC720E" w:rsidRDefault="00AC720E" w:rsidP="00AC72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load ↔ Stress/Anxiety (expected r ≥ 0.4)</w:t>
      </w:r>
    </w:p>
    <w:p w:rsidR="00AC720E" w:rsidRPr="00AC720E" w:rsidRDefault="00AC720E" w:rsidP="00AC72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support ↔ Depression (expected r ≤ -0.4)</w:t>
      </w:r>
    </w:p>
    <w:p w:rsidR="00AC720E" w:rsidRDefault="00AC720E" w:rsidP="00AC72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720E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Teacher-student relationship ↔ Academic performance (expected r ≥ 0.3)</w:t>
      </w:r>
    </w:p>
    <w:p w:rsidR="00AC720E" w:rsidRPr="00AC720E" w:rsidRDefault="00AC720E" w:rsidP="00AC720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AC720E" w:rsidRPr="008626B6" w:rsidRDefault="00AC720E" w:rsidP="008626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26B6" w:rsidRDefault="008626B6" w:rsidP="008626B6">
      <w:pPr>
        <w:rPr>
          <w:rFonts w:ascii="Times New Roman" w:hAnsi="Times New Roman" w:cs="Times New Roman"/>
          <w:lang w:val="en-US"/>
        </w:rPr>
      </w:pPr>
    </w:p>
    <w:p w:rsidR="00AC720E" w:rsidRDefault="00AC720E" w:rsidP="008626B6">
      <w:pPr>
        <w:rPr>
          <w:rFonts w:ascii="Times New Roman" w:hAnsi="Times New Roman" w:cs="Times New Roman"/>
          <w:lang w:val="en-US"/>
        </w:rPr>
      </w:pPr>
    </w:p>
    <w:p w:rsidR="008626B6" w:rsidRDefault="008626B6" w:rsidP="008626B6">
      <w:pPr>
        <w:rPr>
          <w:rFonts w:ascii="Times New Roman" w:hAnsi="Times New Roman" w:cs="Times New Roman"/>
          <w:lang w:val="en-US"/>
        </w:rPr>
      </w:pPr>
    </w:p>
    <w:p w:rsidR="008626B6" w:rsidRPr="008626B6" w:rsidRDefault="008626B6" w:rsidP="008626B6">
      <w:pPr>
        <w:rPr>
          <w:rFonts w:ascii="Times New Roman" w:hAnsi="Times New Roman" w:cs="Times New Roman"/>
          <w:b/>
          <w:lang w:val="en-US"/>
        </w:rPr>
      </w:pPr>
    </w:p>
    <w:sectPr w:rsidR="008626B6" w:rsidRPr="008626B6" w:rsidSect="00BA61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54488"/>
    <w:multiLevelType w:val="multilevel"/>
    <w:tmpl w:val="991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E85E01"/>
    <w:multiLevelType w:val="multilevel"/>
    <w:tmpl w:val="2D5C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B23C76"/>
    <w:multiLevelType w:val="multilevel"/>
    <w:tmpl w:val="85360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6014CB"/>
    <w:multiLevelType w:val="multilevel"/>
    <w:tmpl w:val="E0E6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3205B8"/>
    <w:multiLevelType w:val="multilevel"/>
    <w:tmpl w:val="0B68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F53A3B"/>
    <w:multiLevelType w:val="multilevel"/>
    <w:tmpl w:val="74403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CA6277C"/>
    <w:multiLevelType w:val="multilevel"/>
    <w:tmpl w:val="0FDC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106AFF"/>
    <w:multiLevelType w:val="multilevel"/>
    <w:tmpl w:val="853608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>
    <w:nsid w:val="2D670EDA"/>
    <w:multiLevelType w:val="multilevel"/>
    <w:tmpl w:val="0826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871C6B"/>
    <w:multiLevelType w:val="multilevel"/>
    <w:tmpl w:val="D636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F9357C"/>
    <w:multiLevelType w:val="multilevel"/>
    <w:tmpl w:val="33D4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E259FD"/>
    <w:multiLevelType w:val="multilevel"/>
    <w:tmpl w:val="F72A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5A5104"/>
    <w:multiLevelType w:val="multilevel"/>
    <w:tmpl w:val="7CF8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A937C7"/>
    <w:multiLevelType w:val="multilevel"/>
    <w:tmpl w:val="3012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F61402"/>
    <w:multiLevelType w:val="multilevel"/>
    <w:tmpl w:val="912C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8F932C9"/>
    <w:multiLevelType w:val="hybridMultilevel"/>
    <w:tmpl w:val="FD8A41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"/>
  </w:num>
  <w:num w:numId="3">
    <w:abstractNumId w:val="4"/>
  </w:num>
  <w:num w:numId="4">
    <w:abstractNumId w:val="0"/>
  </w:num>
  <w:num w:numId="5">
    <w:abstractNumId w:val="9"/>
  </w:num>
  <w:num w:numId="6">
    <w:abstractNumId w:val="13"/>
  </w:num>
  <w:num w:numId="7">
    <w:abstractNumId w:val="14"/>
  </w:num>
  <w:num w:numId="8">
    <w:abstractNumId w:val="5"/>
  </w:num>
  <w:num w:numId="9">
    <w:abstractNumId w:val="7"/>
  </w:num>
  <w:num w:numId="10">
    <w:abstractNumId w:val="12"/>
  </w:num>
  <w:num w:numId="11">
    <w:abstractNumId w:val="11"/>
  </w:num>
  <w:num w:numId="12">
    <w:abstractNumId w:val="6"/>
  </w:num>
  <w:num w:numId="13">
    <w:abstractNumId w:val="3"/>
  </w:num>
  <w:num w:numId="14">
    <w:abstractNumId w:val="8"/>
  </w:num>
  <w:num w:numId="15">
    <w:abstractNumId w:val="2"/>
  </w:num>
  <w:num w:numId="16">
    <w:abstractNumId w:val="10"/>
  </w:num>
  <w:num w:numId="17">
    <w:abstractNumId w:val="1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175"/>
    <w:rsid w:val="008626B6"/>
    <w:rsid w:val="00AC720E"/>
    <w:rsid w:val="00BA6175"/>
    <w:rsid w:val="00D337BD"/>
    <w:rsid w:val="00DA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A19233-33D9-4B25-96EA-BB735F3D1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626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2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617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626B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8626B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20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3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1315</Words>
  <Characters>7500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cp:lastPrinted>2025-09-30T08:33:00Z</cp:lastPrinted>
  <dcterms:created xsi:type="dcterms:W3CDTF">2025-09-30T08:01:00Z</dcterms:created>
  <dcterms:modified xsi:type="dcterms:W3CDTF">2025-09-30T08:34:00Z</dcterms:modified>
</cp:coreProperties>
</file>