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Reliable RAG Document Intelligence Platform</w:t>
      </w:r>
    </w:p>
    <w:p>
      <w:pPr/>
      <w:r>
        <w:rPr>
          <w:rFonts w:ascii="Helvetica Light" w:hAnsi="Helvetica Light" w:cs="Helvetica Light"/>
          <w:sz w:val="24"/>
          <w:sz-cs w:val="24"/>
        </w:rPr>
        <w:t xml:space="preserve">Final Year Project Implementation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Student: Lakshit Tandon</w:t>
      </w:r>
    </w:p>
    <w:p>
      <w:pPr/>
      <w:r>
        <w:rPr>
          <w:rFonts w:ascii="Helvetica Light" w:hAnsi="Helvetica Light" w:cs="Helvetica Light"/>
          <w:sz w:val="24"/>
          <w:sz-cs w:val="24"/>
        </w:rPr>
        <w:t xml:space="preserve">Technology Stack: FastAPI, React, LangChain, Qdrant, Whoosh, PostgreSQL, Docker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Goal</w:t>
      </w:r>
    </w:p>
    <w:p>
      <w:pPr/>
      <w:r>
        <w:rPr>
          <w:rFonts w:ascii="Helvetica Light" w:hAnsi="Helvetica Light" w:cs="Helvetica Light"/>
          <w:sz w:val="24"/>
          <w:sz-cs w:val="24"/>
        </w:rPr>
        <w:t xml:space="preserve">Build a reliable document question-answering platform that retrieves evidence from a trusted corpus, generates citation-grounded answers, verifies support at sentence level, and provides measurable evaluation outputs for academic demonstration and report writing.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Problem Statement</w:t>
      </w:r>
    </w:p>
    <w:p>
      <w:pPr/>
      <w:r>
        <w:rPr>
          <w:rFonts w:ascii="Helvetica Light" w:hAnsi="Helvetica Light" w:cs="Helvetica Light"/>
          <w:sz w:val="24"/>
          <w:sz-cs w:val="24"/>
        </w:rPr>
        <w:t xml:space="preserve">Large language models can produce fluent answers but may hallucinate when the required information is not present in the prompt context. This project addresses that problem by building a reliable Retrieval-Augmented Generation platform that ingests a document corpus, performs hybrid retrieval, reranks evidence, produces citation-aware answers, verifies support, and exposes the full workflow through both API and user interface layers.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Objectives</w:t>
      </w:r>
    </w:p>
    <w:p>
      <w:pPr/>
      <w:r>
        <w:rPr>
          <w:rFonts w:ascii="Helvetica Light" w:hAnsi="Helvetica Light" w:cs="Helvetica Light"/>
          <w:sz w:val="24"/>
          <w:sz-cs w:val="24"/>
        </w:rPr>
        <w:t xml:space="preserve">- Create a reproducible ingestion pipeline for PDF and text documents.</w:t>
      </w:r>
    </w:p>
    <w:p>
      <w:pPr/>
      <w:r>
        <w:rPr>
          <w:rFonts w:ascii="Helvetica Light" w:hAnsi="Helvetica Light" w:cs="Helvetica Light"/>
          <w:sz w:val="24"/>
          <w:sz-cs w:val="24"/>
        </w:rPr>
        <w:t xml:space="preserve">- Implement dense retrieval, BM25 retrieval, Reciprocal Rank Fusion, and reranking.</w:t>
      </w:r>
    </w:p>
    <w:p>
      <w:pPr/>
      <w:r>
        <w:rPr>
          <w:rFonts w:ascii="Helvetica Light" w:hAnsi="Helvetica Light" w:cs="Helvetica Light"/>
          <w:sz w:val="24"/>
          <w:sz-cs w:val="24"/>
        </w:rPr>
        <w:t xml:space="preserve">- Generate grounded answers with explicit citations and refusal behavior for unsupported questions.</w:t>
      </w:r>
    </w:p>
    <w:p>
      <w:pPr/>
      <w:r>
        <w:rPr>
          <w:rFonts w:ascii="Helvetica Light" w:hAnsi="Helvetica Light" w:cs="Helvetica Light"/>
          <w:sz w:val="24"/>
          <w:sz-cs w:val="24"/>
        </w:rPr>
        <w:t xml:space="preserve">- Add sentence-level verification to reduce hallucination risk.</w:t>
      </w:r>
    </w:p>
    <w:p>
      <w:pPr/>
      <w:r>
        <w:rPr>
          <w:rFonts w:ascii="Helvetica Light" w:hAnsi="Helvetica Light" w:cs="Helvetica Light"/>
          <w:sz w:val="24"/>
          <w:sz-cs w:val="24"/>
        </w:rPr>
        <w:t xml:space="preserve">- Build an evaluation harness with retrieval and answer quality metrics.</w:t>
      </w:r>
    </w:p>
    <w:p>
      <w:pPr/>
      <w:r>
        <w:rPr>
          <w:rFonts w:ascii="Helvetica Light" w:hAnsi="Helvetica Light" w:cs="Helvetica Light"/>
          <w:sz w:val="24"/>
          <w:sz-cs w:val="24"/>
        </w:rPr>
        <w:t xml:space="preserve">- Deliver a working React demo, FastAPI backend, Docker deployment, and final report artifacts.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System Architecture</w:t>
      </w:r>
    </w:p>
    <w:p>
      <w:pPr/>
      <w:r>
        <w:rPr>
          <w:rFonts w:ascii="Helvetica Light" w:hAnsi="Helvetica Light" w:cs="Helvetica Light"/>
          <w:sz w:val="24"/>
          <w:sz-cs w:val="24"/>
        </w:rPr>
        <w:t xml:space="preserve">- Frontend: Login, corpus dashboard, upload status, query chat, citation viewer, evaluation dashboard, logs view.</w:t>
      </w:r>
    </w:p>
    <w:p>
      <w:pPr/>
      <w:r>
        <w:rPr>
          <w:rFonts w:ascii="Helvetica Light" w:hAnsi="Helvetica Light" w:cs="Helvetica Light"/>
          <w:sz w:val="24"/>
          <w:sz-cs w:val="24"/>
        </w:rPr>
        <w:t xml:space="preserve">- API Layer: Auth, document management, query submission, evaluation runs, log access, health checks.</w:t>
      </w:r>
    </w:p>
    <w:p>
      <w:pPr/>
      <w:r>
        <w:rPr>
          <w:rFonts w:ascii="Helvetica Light" w:hAnsi="Helvetica Light" w:cs="Helvetica Light"/>
          <w:sz w:val="24"/>
          <w:sz-cs w:val="24"/>
        </w:rPr>
        <w:t xml:space="preserve">- RAG Services: Parsing, chunking, dense retrieval, BM25 retrieval, RRF, reranking, grounded generation, verification.</w:t>
      </w:r>
    </w:p>
    <w:p>
      <w:pPr/>
      <w:r>
        <w:rPr>
          <w:rFonts w:ascii="Helvetica Light" w:hAnsi="Helvetica Light" w:cs="Helvetica Light"/>
          <w:sz w:val="24"/>
          <w:sz-cs w:val="24"/>
        </w:rPr>
        <w:t xml:space="preserve">- Data and Indexing: Document metadata, audit trails, vector index, keyword index, benchmark results.</w:t>
      </w:r>
    </w:p>
    <w:p>
      <w:pPr/>
      <w:r>
        <w:rPr>
          <w:rFonts w:ascii="Helvetica Light" w:hAnsi="Helvetica Light" w:cs="Helvetica Light"/>
          <w:sz w:val="24"/>
          <w:sz-cs w:val="24"/>
        </w:rPr>
        <w:t xml:space="preserve">- Deployment: Reproducible local environment, seeded demo corpus, multi-service orchestration.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Module Breakdown</w:t>
      </w:r>
    </w:p>
    <w:p>
      <w:pPr/>
      <w:r>
        <w:rPr>
          <w:rFonts w:ascii="Helvetica Light" w:hAnsi="Helvetica Light" w:cs="Helvetica Light"/>
          <w:sz w:val="24"/>
          <w:sz-cs w:val="24"/>
        </w:rPr>
        <w:t xml:space="preserve">4.1 Ingestion and Parsing</w:t>
      </w:r>
    </w:p>
    <w:p>
      <w:pPr/>
      <w:r>
        <w:rPr>
          <w:rFonts w:ascii="Helvetica Light" w:hAnsi="Helvetica Light" w:cs="Helvetica Light"/>
          <w:sz w:val="24"/>
          <w:sz-cs w:val="24"/>
        </w:rPr>
        <w:t xml:space="preserve">Support upload and parsing of PDF and TXT files, extract text page-wise where possible, flatten basic tables to text, attach metadata such as filename, checksum, page, section, and chunk identifiers, and reject scanned PDFs in v1 when no extractable text is found.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 Retrieval Pipeline</w:t>
      </w:r>
    </w:p>
    <w:p>
      <w:pPr/>
      <w:r>
        <w:rPr>
          <w:rFonts w:ascii="Helvetica Light" w:hAnsi="Helvetica Light" w:cs="Helvetica Light"/>
          <w:sz w:val="24"/>
          <w:sz-cs w:val="24"/>
        </w:rPr>
        <w:t xml:space="preserve">Chunk documents into overlapping windows of 500-800 tokens with 100-150 token overlap, run dense retrieval and BM25 retrieval in parallel, merge ranked outputs with Reciprocal Rank Fusion, rerank the top candidate set, and pass the strongest evidence set to the generator.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4.3 Grounded Generation</w:t>
      </w:r>
    </w:p>
    <w:p>
      <w:pPr/>
      <w:r>
        <w:rPr>
          <w:rFonts w:ascii="Helvetica Light" w:hAnsi="Helvetica Light" w:cs="Helvetica Light"/>
          <w:sz w:val="24"/>
          <w:sz-cs w:val="24"/>
        </w:rPr>
        <w:t xml:space="preserve">Enforce answer generation only from retrieved context, return explicit citations at document and page or section level, and use the exact refusal text "Not found in the provided documents." whenever evidence quality is insufficient.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4.4 Verification and Evaluation</w:t>
      </w:r>
    </w:p>
    <w:p>
      <w:pPr/>
      <w:r>
        <w:rPr>
          <w:rFonts w:ascii="Helvetica Light" w:hAnsi="Helvetica Light" w:cs="Helvetica Light"/>
          <w:sz w:val="24"/>
          <w:sz-cs w:val="24"/>
        </w:rPr>
        <w:t xml:space="preserve">Verify answer sentences against the evidence set, compute support scores, flag unsupported claims, and run benchmark experiments reporting Recall@k, MRR, nDCG, citation correctness, refusal accuracy, and hallucination rate.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4.5 UI and Demo Layer</w:t>
      </w:r>
    </w:p>
    <w:p>
      <w:pPr/>
      <w:r>
        <w:rPr>
          <w:rFonts w:ascii="Helvetica Light" w:hAnsi="Helvetica Light" w:cs="Helvetica Light"/>
          <w:sz w:val="24"/>
          <w:sz-cs w:val="24"/>
        </w:rPr>
        <w:t xml:space="preserve">Deliver a complete demo application with login, corpus view, upload and reindex flows, question answering interface, source inspection, evaluation dashboard, and audit-log views suitable for viva and project review demonstrations.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Public API Plan</w:t>
      </w:r>
    </w:p>
    <w:p>
      <w:pPr/>
      <w:r>
        <w:rPr>
          <w:rFonts w:ascii="Helvetica Light" w:hAnsi="Helvetica Light" w:cs="Helvetica Light"/>
          <w:sz w:val="24"/>
          <w:sz-cs w:val="24"/>
        </w:rPr>
        <w:t xml:space="preserve">- POST /auth/login: Authenticate demo users and issue signed access tokens.</w:t>
      </w:r>
    </w:p>
    <w:p>
      <w:pPr/>
      <w:r>
        <w:rPr>
          <w:rFonts w:ascii="Helvetica Light" w:hAnsi="Helvetica Light" w:cs="Helvetica Light"/>
          <w:sz w:val="24"/>
          <w:sz-cs w:val="24"/>
        </w:rPr>
        <w:t xml:space="preserve">- POST /documents/upload: Upload and ingest a new document into the corpus.</w:t>
      </w:r>
    </w:p>
    <w:p>
      <w:pPr/>
      <w:r>
        <w:rPr>
          <w:rFonts w:ascii="Helvetica Light" w:hAnsi="Helvetica Light" w:cs="Helvetica Light"/>
          <w:sz w:val="24"/>
          <w:sz-cs w:val="24"/>
        </w:rPr>
        <w:t xml:space="preserve">- GET /documents: List ingested documents and current indexing state.</w:t>
      </w:r>
    </w:p>
    <w:p>
      <w:pPr/>
      <w:r>
        <w:rPr>
          <w:rFonts w:ascii="Helvetica Light" w:hAnsi="Helvetica Light" w:cs="Helvetica Light"/>
          <w:sz w:val="24"/>
          <w:sz-cs w:val="24"/>
        </w:rPr>
        <w:t xml:space="preserve">- POST /documents/{id}/reindex: Rebuild chunking and retrieval index for an existing document.</w:t>
      </w:r>
    </w:p>
    <w:p>
      <w:pPr/>
      <w:r>
        <w:rPr>
          <w:rFonts w:ascii="Helvetica Light" w:hAnsi="Helvetica Light" w:cs="Helvetica Light"/>
          <w:sz w:val="24"/>
          <w:sz-cs w:val="24"/>
        </w:rPr>
        <w:t xml:space="preserve">- POST /query: Run retrieval, reranking, generation, verification, and trace output.</w:t>
      </w:r>
    </w:p>
    <w:p>
      <w:pPr/>
      <w:r>
        <w:rPr>
          <w:rFonts w:ascii="Helvetica Light" w:hAnsi="Helvetica Light" w:cs="Helvetica Light"/>
          <w:sz w:val="24"/>
          <w:sz-cs w:val="24"/>
        </w:rPr>
        <w:t xml:space="preserve">- POST /evaluations/run: Execute the benchmark suite and persist an evaluation run.</w:t>
      </w:r>
    </w:p>
    <w:p>
      <w:pPr/>
      <w:r>
        <w:rPr>
          <w:rFonts w:ascii="Helvetica Light" w:hAnsi="Helvetica Light" w:cs="Helvetica Light"/>
          <w:sz w:val="24"/>
          <w:sz-cs w:val="24"/>
        </w:rPr>
        <w:t xml:space="preserve">- GET /evaluations: List benchmark run results.</w:t>
      </w:r>
    </w:p>
    <w:p>
      <w:pPr/>
      <w:r>
        <w:rPr>
          <w:rFonts w:ascii="Helvetica Light" w:hAnsi="Helvetica Light" w:cs="Helvetica Light"/>
          <w:sz w:val="24"/>
          <w:sz-cs w:val="24"/>
        </w:rPr>
        <w:t xml:space="preserve">- GET /logs: Expose audit and debugging logs for admin review.</w:t>
      </w:r>
    </w:p>
    <w:p>
      <w:pPr/>
      <w:r>
        <w:rPr>
          <w:rFonts w:ascii="Helvetica Light" w:hAnsi="Helvetica Light" w:cs="Helvetica Light"/>
          <w:sz w:val="24"/>
          <w:sz-cs w:val="24"/>
        </w:rPr>
        <w:t xml:space="preserve">- GET /health: Operational readiness check.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Dataset Strategy</w:t>
      </w:r>
    </w:p>
    <w:p>
      <w:pPr/>
      <w:r>
        <w:rPr>
          <w:rFonts w:ascii="Helvetica Light" w:hAnsi="Helvetica Light" w:cs="Helvetica Light"/>
          <w:sz w:val="24"/>
          <w:sz-cs w:val="24"/>
        </w:rPr>
        <w:t xml:space="preserve">Use a public and reproducible corpus for development and evaluation so the project remains demonstrable without NDA restrictions. The seeded demo corpus includes policy-style, technical, and evaluation-oriented text documents. Additional public PDFs can be added later for stronger results and screenshots.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Evaluation Strategy</w:t>
      </w:r>
    </w:p>
    <w:p>
      <w:pPr/>
      <w:r>
        <w:rPr>
          <w:rFonts w:ascii="Helvetica Light" w:hAnsi="Helvetica Light" w:cs="Helvetica Light"/>
          <w:sz w:val="24"/>
          <w:sz-cs w:val="24"/>
        </w:rPr>
        <w:t xml:space="preserve">- Retrieval: Recall@k, MRR, nDCG.</w:t>
      </w:r>
    </w:p>
    <w:p>
      <w:pPr/>
      <w:r>
        <w:rPr>
          <w:rFonts w:ascii="Helvetica Light" w:hAnsi="Helvetica Light" w:cs="Helvetica Light"/>
          <w:sz w:val="24"/>
          <w:sz-cs w:val="24"/>
        </w:rPr>
        <w:t xml:space="preserve">- Answer quality: keyword correctness, citation correctness, refusal behavior.</w:t>
      </w:r>
    </w:p>
    <w:p>
      <w:pPr/>
      <w:r>
        <w:rPr>
          <w:rFonts w:ascii="Helvetica Light" w:hAnsi="Helvetica Light" w:cs="Helvetica Light"/>
          <w:sz w:val="24"/>
          <w:sz-cs w:val="24"/>
        </w:rPr>
        <w:t xml:space="preserve">- Safety: hallucination rate and unsupported-sentence ratio.</w:t>
      </w:r>
    </w:p>
    <w:p>
      <w:pPr/>
      <w:r>
        <w:rPr>
          <w:rFonts w:ascii="Helvetica Light" w:hAnsi="Helvetica Light" w:cs="Helvetica Light"/>
          <w:sz w:val="24"/>
          <w:sz-cs w:val="24"/>
        </w:rPr>
        <w:t xml:space="preserve">- Comparisons: dense-only, BM25-only, hybrid, hybrid + rerank, hybrid + rerank + verification.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Risks and Mitigations</w:t>
      </w:r>
    </w:p>
    <w:p>
      <w:pPr/>
      <w:r>
        <w:rPr>
          <w:rFonts w:ascii="Helvetica Light" w:hAnsi="Helvetica Light" w:cs="Helvetica Light"/>
          <w:sz w:val="24"/>
          <w:sz-cs w:val="24"/>
        </w:rPr>
        <w:t xml:space="preserve">- Weak retrieval quality on mixed queries: use hybrid retrieval, metadata, chunk tuning, and reranking.</w:t>
      </w:r>
    </w:p>
    <w:p>
      <w:pPr/>
      <w:r>
        <w:rPr>
          <w:rFonts w:ascii="Helvetica Light" w:hAnsi="Helvetica Light" w:cs="Helvetica Light"/>
          <w:sz w:val="24"/>
          <w:sz-cs w:val="24"/>
        </w:rPr>
        <w:t xml:space="preserve">- Hallucinations despite retrieval: use strict prompting, refusal threshold, and sentence verification.</w:t>
      </w:r>
    </w:p>
    <w:p>
      <w:pPr/>
      <w:r>
        <w:rPr>
          <w:rFonts w:ascii="Helvetica Light" w:hAnsi="Helvetica Light" w:cs="Helvetica Light"/>
          <w:sz w:val="24"/>
          <w:sz-cs w:val="24"/>
        </w:rPr>
        <w:t xml:space="preserve">- Scanned PDFs without extractable text: reject in v1 and document OCR as future work.</w:t>
      </w:r>
    </w:p>
    <w:p>
      <w:pPr/>
      <w:r>
        <w:rPr>
          <w:rFonts w:ascii="Helvetica Light" w:hAnsi="Helvetica Light" w:cs="Helvetica Light"/>
          <w:sz w:val="24"/>
          <w:sz-cs w:val="24"/>
        </w:rPr>
        <w:t xml:space="preserve">- Solo-project delivery pressure: finish a usable MVP first, then improve polish and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Timeline</w:t>
      </w:r>
    </w:p>
    <w:p>
      <w:pPr/>
      <w:r>
        <w:rPr>
          <w:rFonts w:ascii="Helvetica Light" w:hAnsi="Helvetica Light" w:cs="Helvetica Light"/>
          <w:sz w:val="24"/>
          <w:sz-cs w:val="24"/>
        </w:rPr>
        <w:t xml:space="preserve">- March 14-16, 2026: Project-plan document, architecture lock, API list, acceptance criteria.</w:t>
      </w:r>
    </w:p>
    <w:p>
      <w:pPr/>
      <w:r>
        <w:rPr>
          <w:rFonts w:ascii="Helvetica Light" w:hAnsi="Helvetica Light" w:cs="Helvetica Light"/>
          <w:sz w:val="24"/>
          <w:sz-cs w:val="24"/>
        </w:rPr>
        <w:t xml:space="preserve">- March 17-23, 2026: FastAPI and React scaffolds, auth flow, document and query models.</w:t>
      </w:r>
    </w:p>
    <w:p>
      <w:pPr/>
      <w:r>
        <w:rPr>
          <w:rFonts w:ascii="Helvetica Light" w:hAnsi="Helvetica Light" w:cs="Helvetica Light"/>
          <w:sz w:val="24"/>
          <w:sz-cs w:val="24"/>
        </w:rPr>
        <w:t xml:space="preserve">- March 24-30, 2026: Ingestion, chunking, dense retrieval, BM25, corpus dashboard.</w:t>
      </w:r>
    </w:p>
    <w:p>
      <w:pPr/>
      <w:r>
        <w:rPr>
          <w:rFonts w:ascii="Helvetica Light" w:hAnsi="Helvetica Light" w:cs="Helvetica Light"/>
          <w:sz w:val="24"/>
          <w:sz-cs w:val="24"/>
        </w:rPr>
        <w:t xml:space="preserve">- March 31-April 6, 2026: Hybrid fusion, reranking, grounded prompting, citations, refusal logic.</w:t>
      </w:r>
    </w:p>
    <w:p>
      <w:pPr/>
      <w:r>
        <w:rPr>
          <w:rFonts w:ascii="Helvetica Light" w:hAnsi="Helvetica Light" w:cs="Helvetica Light"/>
          <w:sz w:val="24"/>
          <w:sz-cs w:val="24"/>
        </w:rPr>
        <w:t xml:space="preserve">- April 7-13, 2026: Verification, benchmark harness, metrics dashboard.</w:t>
      </w:r>
    </w:p>
    <w:p>
      <w:pPr/>
      <w:r>
        <w:rPr>
          <w:rFonts w:ascii="Helvetica Light" w:hAnsi="Helvetica Light" w:cs="Helvetica Light"/>
          <w:sz w:val="24"/>
          <w:sz-cs w:val="24"/>
        </w:rPr>
        <w:t xml:space="preserve">- April 14-20, 2026: Audit logs, role checks, source viewer, UI polish.</w:t>
      </w:r>
    </w:p>
    <w:p>
      <w:pPr/>
      <w:r>
        <w:rPr>
          <w:rFonts w:ascii="Helvetica Light" w:hAnsi="Helvetica Light" w:cs="Helvetica Light"/>
          <w:sz w:val="24"/>
          <w:sz-cs w:val="24"/>
        </w:rPr>
        <w:t xml:space="preserve">- April 21-30, 2026: Dockerization, ablations, plots, demo script, MVP freeze.</w:t>
      </w:r>
    </w:p>
    <w:p>
      <w:pPr/>
      <w:r>
        <w:rPr>
          <w:rFonts w:ascii="Helvetica Light" w:hAnsi="Helvetica Light" w:cs="Helvetica Light"/>
          <w:sz w:val="24"/>
          <w:sz-cs w:val="24"/>
        </w:rPr>
        <w:t xml:space="preserve">- May 1-15, 2026: Final report material, screenshots, results discussion, viva preparation.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Final Deliverables</w:t>
      </w:r>
    </w:p>
    <w:p>
      <w:pPr/>
      <w:r>
        <w:rPr>
          <w:rFonts w:ascii="Helvetica Light" w:hAnsi="Helvetica Light" w:cs="Helvetica Light"/>
          <w:sz w:val="24"/>
          <w:sz-cs w:val="24"/>
        </w:rPr>
        <w:t xml:space="preserve">- Working FastAPI backend and React frontend.</w:t>
      </w:r>
    </w:p>
    <w:p>
      <w:pPr/>
      <w:r>
        <w:rPr>
          <w:rFonts w:ascii="Helvetica Light" w:hAnsi="Helvetica Light" w:cs="Helvetica Light"/>
          <w:sz w:val="24"/>
          <w:sz-cs w:val="24"/>
        </w:rPr>
        <w:t xml:space="preserve">- Seeded public corpus and benchmark dataset.</w:t>
      </w:r>
    </w:p>
    <w:p>
      <w:pPr/>
      <w:r>
        <w:rPr>
          <w:rFonts w:ascii="Helvetica Light" w:hAnsi="Helvetica Light" w:cs="Helvetica Light"/>
          <w:sz w:val="24"/>
          <w:sz-cs w:val="24"/>
        </w:rPr>
        <w:t xml:space="preserve">- Docker Compose deployment files.</w:t>
      </w:r>
    </w:p>
    <w:p>
      <w:pPr/>
      <w:r>
        <w:rPr>
          <w:rFonts w:ascii="Helvetica Light" w:hAnsi="Helvetica Light" w:cs="Helvetica Light"/>
          <w:sz w:val="24"/>
          <w:sz-cs w:val="24"/>
        </w:rPr>
        <w:t xml:space="preserve">- Evaluation outputs and charts for the final report.</w:t>
      </w:r>
    </w:p>
    <w:p>
      <w:pPr/>
      <w:r>
        <w:rPr>
          <w:rFonts w:ascii="Helvetica Light" w:hAnsi="Helvetica Light" w:cs="Helvetica Light"/>
          <w:sz w:val="24"/>
          <w:sz-cs w:val="24"/>
        </w:rPr>
        <w:t xml:space="preserve">- Project plan document and final report content support.</w:t>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