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2E2EFA" w14:textId="73F67857" w:rsidR="001B7562" w:rsidRPr="000859EC" w:rsidRDefault="001004A9" w:rsidP="00A17510">
      <w:pPr>
        <w:pStyle w:val="Author"/>
        <w:spacing w:before="5pt" w:beforeAutospacing="1" w:after="5pt" w:afterAutospacing="1"/>
        <w:rPr>
          <w:b/>
          <w:bCs/>
          <w:sz w:val="48"/>
          <w:szCs w:val="48"/>
        </w:rPr>
      </w:pPr>
      <w:r w:rsidRPr="00953FBE">
        <w:rPr>
          <w:sz w:val="16"/>
          <w:szCs w:val="16"/>
        </w:rPr>
        <w:drawing>
          <wp:anchor distT="45720" distB="45720" distL="114300" distR="114300" simplePos="0" relativeHeight="251664384" behindDoc="0" locked="0" layoutInCell="1" allowOverlap="1" wp14:anchorId="14121A0D" wp14:editId="5563845D">
            <wp:simplePos x="0" y="0"/>
            <wp:positionH relativeFrom="page">
              <wp:posOffset>5638800</wp:posOffset>
            </wp:positionH>
            <wp:positionV relativeFrom="paragraph">
              <wp:posOffset>844550</wp:posOffset>
            </wp:positionV>
            <wp:extent cx="1775460" cy="1074420"/>
            <wp:effectExtent l="0" t="0" r="0" b="0"/>
            <wp:wrapSquare wrapText="bothSides"/>
            <wp:docPr id="178004399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75460" cy="1074420"/>
                    </a:xfrm>
                    <a:prstGeom prst="rect">
                      <a:avLst/>
                    </a:prstGeom>
                    <a:solidFill>
                      <a:srgbClr val="FFFFFF"/>
                    </a:solidFill>
                    <a:ln w="9525">
                      <a:noFill/>
                      <a:miter lim="800%"/>
                      <a:headEnd/>
                      <a:tailEnd/>
                    </a:ln>
                  </wp:spPr>
                  <wp:txbx>
                    <wne:txbxContent>
                      <w:p w14:paraId="6D6B4ACC" w14:textId="787885FF" w:rsidR="00953FBE" w:rsidRDefault="001004A9" w:rsidP="00953FBE">
                        <w:pPr>
                          <w:pStyle w:val="Author"/>
                          <w:spacing w:before="5pt" w:beforeAutospacing="1"/>
                          <w:rPr>
                            <w:sz w:val="18"/>
                            <w:szCs w:val="18"/>
                          </w:rPr>
                        </w:pPr>
                        <w:r>
                          <w:rPr>
                            <w:b/>
                            <w:bCs/>
                            <w:sz w:val="18"/>
                            <w:szCs w:val="18"/>
                          </w:rPr>
                          <w:t>Ivaturi Vennela</w:t>
                        </w:r>
                        <w:r w:rsidR="00953FBE" w:rsidRPr="000C0EBB">
                          <w:rPr>
                            <w:sz w:val="18"/>
                            <w:szCs w:val="18"/>
                          </w:rPr>
                          <w:br/>
                          <w:t>Department of Computer Science and Engineering</w:t>
                        </w:r>
                        <w:r w:rsidR="00953FBE" w:rsidRPr="000C0EBB">
                          <w:rPr>
                            <w:sz w:val="18"/>
                            <w:szCs w:val="18"/>
                          </w:rPr>
                          <w:br/>
                          <w:t>Koneru Lakshmaiah Education Foundation</w:t>
                        </w:r>
                        <w:r w:rsidR="00953FBE" w:rsidRPr="000C0EBB">
                          <w:rPr>
                            <w:sz w:val="18"/>
                            <w:szCs w:val="18"/>
                          </w:rPr>
                          <w:br/>
                          <w:t>Hyderabad, India</w:t>
                        </w:r>
                        <w:r w:rsidR="00953FBE" w:rsidRPr="000C0EBB">
                          <w:rPr>
                            <w:sz w:val="18"/>
                            <w:szCs w:val="18"/>
                          </w:rPr>
                          <w:br/>
                          <w:t>[2420030</w:t>
                        </w:r>
                        <w:r>
                          <w:rPr>
                            <w:sz w:val="18"/>
                            <w:szCs w:val="18"/>
                          </w:rPr>
                          <w:t>185</w:t>
                        </w:r>
                        <w:r w:rsidR="00953FBE" w:rsidRPr="000C0EBB">
                          <w:rPr>
                            <w:sz w:val="18"/>
                            <w:szCs w:val="18"/>
                          </w:rPr>
                          <w:t>@klh.edu.in]</w:t>
                        </w:r>
                        <w:r w:rsidR="00953FBE">
                          <w:rPr>
                            <w:sz w:val="18"/>
                            <w:szCs w:val="18"/>
                          </w:rPr>
                          <w:t xml:space="preserve">          </w:t>
                        </w:r>
                      </w:p>
                      <w:p w14:paraId="73CBA399" w14:textId="49E83CA4" w:rsidR="00953FBE" w:rsidRDefault="00953FBE"/>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Pr="00953FBE">
        <w:rPr>
          <w:b/>
          <w:bCs/>
          <w:sz w:val="32"/>
          <w:szCs w:val="32"/>
        </w:rPr>
        <w:drawing>
          <wp:anchor distT="45720" distB="45720" distL="114300" distR="114300" simplePos="0" relativeHeight="251662336" behindDoc="0" locked="0" layoutInCell="1" allowOverlap="1" wp14:anchorId="6A9A4EE5" wp14:editId="7A8C5D6A">
            <wp:simplePos x="0" y="0"/>
            <wp:positionH relativeFrom="column">
              <wp:posOffset>3204845</wp:posOffset>
            </wp:positionH>
            <wp:positionV relativeFrom="paragraph">
              <wp:posOffset>859790</wp:posOffset>
            </wp:positionV>
            <wp:extent cx="1729740" cy="1043940"/>
            <wp:effectExtent l="0" t="0" r="3810" b="381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29740" cy="1043940"/>
                    </a:xfrm>
                    <a:prstGeom prst="rect">
                      <a:avLst/>
                    </a:prstGeom>
                    <a:solidFill>
                      <a:srgbClr val="FFFFFF"/>
                    </a:solidFill>
                    <a:ln w="9525">
                      <a:noFill/>
                      <a:miter lim="800%"/>
                      <a:headEnd/>
                      <a:tailEnd/>
                    </a:ln>
                  </wp:spPr>
                  <wp:txbx>
                    <wne:txbxContent>
                      <w:p w14:paraId="7133C21D" w14:textId="77777777" w:rsidR="00953FBE" w:rsidRDefault="00953FBE" w:rsidP="00953FBE">
                        <w:pPr>
                          <w:pStyle w:val="Author"/>
                          <w:spacing w:before="5pt" w:beforeAutospacing="1"/>
                          <w:rPr>
                            <w:sz w:val="18"/>
                            <w:szCs w:val="18"/>
                          </w:rPr>
                        </w:pPr>
                        <w:r w:rsidRPr="000C0EBB">
                          <w:rPr>
                            <w:b/>
                            <w:bCs/>
                            <w:sz w:val="18"/>
                            <w:szCs w:val="18"/>
                          </w:rPr>
                          <w:t>Vishnu Priya Kodali</w:t>
                        </w:r>
                        <w:r w:rsidRPr="000C0EBB">
                          <w:rPr>
                            <w:sz w:val="18"/>
                            <w:szCs w:val="18"/>
                          </w:rPr>
                          <w:br/>
                          <w:t>Department of Computer Science and Engineering</w:t>
                        </w:r>
                        <w:r w:rsidRPr="000C0EBB">
                          <w:rPr>
                            <w:sz w:val="18"/>
                            <w:szCs w:val="18"/>
                          </w:rPr>
                          <w:br/>
                          <w:t>Koneru Lakshmaiah Education Foundation</w:t>
                        </w:r>
                        <w:r w:rsidRPr="000C0EBB">
                          <w:rPr>
                            <w:sz w:val="18"/>
                            <w:szCs w:val="18"/>
                          </w:rPr>
                          <w:br/>
                          <w:t>Hyderabad, India</w:t>
                        </w:r>
                        <w:r w:rsidRPr="000C0EBB">
                          <w:rPr>
                            <w:sz w:val="18"/>
                            <w:szCs w:val="18"/>
                          </w:rPr>
                          <w:br/>
                          <w:t>[2420030630@klh.edu.in]</w:t>
                        </w:r>
                        <w:r>
                          <w:rPr>
                            <w:sz w:val="18"/>
                            <w:szCs w:val="18"/>
                          </w:rPr>
                          <w:t xml:space="preserve">          </w:t>
                        </w:r>
                      </w:p>
                      <w:p w14:paraId="0BCF1E3B" w14:textId="53A2E5F9" w:rsidR="00953FBE" w:rsidRDefault="00953FBE"/>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Pr>
          <w:b/>
          <w:bCs/>
          <w:sz w:val="32"/>
          <w:szCs w:val="32"/>
        </w:rPr>
        <w:drawing>
          <wp:anchor distT="0" distB="0" distL="114300" distR="114300" simplePos="0" relativeHeight="251660288" behindDoc="0" locked="0" layoutInCell="1" allowOverlap="1" wp14:anchorId="50AF6054" wp14:editId="2270EC5E">
            <wp:simplePos x="0" y="0"/>
            <wp:positionH relativeFrom="column">
              <wp:posOffset>1398905</wp:posOffset>
            </wp:positionH>
            <wp:positionV relativeFrom="paragraph">
              <wp:posOffset>867410</wp:posOffset>
            </wp:positionV>
            <wp:extent cx="1767840" cy="1127760"/>
            <wp:effectExtent l="0" t="0" r="3810" b="0"/>
            <wp:wrapNone/>
            <wp:docPr id="276270988" name="Text Box 3"/>
            <wp:cNvGraphicFramePr/>
            <a:graphic xmlns:a="http://purl.oclc.org/ooxml/drawingml/main">
              <a:graphicData uri="http://schemas.microsoft.com/office/word/2010/wordprocessingShape">
                <wp:wsp>
                  <wp:cNvSpPr txBox="1"/>
                  <wp:spPr>
                    <a:xfrm>
                      <a:off x="0" y="0"/>
                      <a:ext cx="1767840" cy="1127760"/>
                    </a:xfrm>
                    <a:prstGeom prst="rect">
                      <a:avLst/>
                    </a:prstGeom>
                    <a:solidFill>
                      <a:schemeClr val="lt1"/>
                    </a:solidFill>
                    <a:ln w="6350">
                      <a:noFill/>
                    </a:ln>
                  </wp:spPr>
                  <wp:txbx>
                    <wne:txbxContent>
                      <w:p w14:paraId="26C06925" w14:textId="3FF34309" w:rsidR="00E34495" w:rsidRDefault="001004A9" w:rsidP="00E34495">
                        <w:pPr>
                          <w:pStyle w:val="Author"/>
                          <w:spacing w:before="5pt" w:beforeAutospacing="1"/>
                          <w:rPr>
                            <w:sz w:val="18"/>
                            <w:szCs w:val="18"/>
                          </w:rPr>
                        </w:pPr>
                        <w:r>
                          <w:rPr>
                            <w:b/>
                            <w:bCs/>
                            <w:sz w:val="18"/>
                            <w:szCs w:val="18"/>
                          </w:rPr>
                          <w:t>Lakshman Angara</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Pr>
                            <w:sz w:val="18"/>
                            <w:szCs w:val="18"/>
                          </w:rPr>
                          <w:t>067</w:t>
                        </w:r>
                        <w:r w:rsidR="00E34495" w:rsidRPr="000C0EBB">
                          <w:rPr>
                            <w:sz w:val="18"/>
                            <w:szCs w:val="18"/>
                          </w:rPr>
                          <w:t>@klh.edu.in]</w:t>
                        </w:r>
                        <w:r w:rsidR="00953FBE">
                          <w:rPr>
                            <w:sz w:val="18"/>
                            <w:szCs w:val="18"/>
                          </w:rPr>
                          <w:t xml:space="preserve">          </w:t>
                        </w:r>
                      </w:p>
                      <w:p w14:paraId="70EDF1F2" w14:textId="77777777" w:rsidR="00BB20C7" w:rsidRPr="000C0EBB" w:rsidRDefault="00BB20C7" w:rsidP="00BB20C7">
                        <w:pPr>
                          <w:rPr>
                            <w:sz w:val="18"/>
                            <w:szCs w:val="18"/>
                          </w:rPr>
                        </w:pPr>
                      </w:p>
                      <w:p w14:paraId="743A5B52" w14:textId="77777777" w:rsidR="00BB20C7" w:rsidRPr="000C0EBB" w:rsidRDefault="00BB20C7" w:rsidP="00E34495">
                        <w:pPr>
                          <w:pStyle w:val="Author"/>
                          <w:spacing w:before="5pt" w:beforeAutospacing="1"/>
                          <w:rPr>
                            <w:sz w:val="18"/>
                            <w:szCs w:val="18"/>
                          </w:rPr>
                        </w:pPr>
                      </w:p>
                      <w:p w14:paraId="650E751B" w14:textId="77777777" w:rsidR="00E34495" w:rsidRDefault="00E34495"/>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1B7562" w:rsidRPr="000859EC">
        <w:rPr>
          <w:b/>
          <w:bCs/>
          <w:sz w:val="48"/>
          <w:szCs w:val="48"/>
        </w:rPr>
        <w:t>RetailIQ – Full-Cycle E-Commerce Customer &amp; Sales Analytics</w:t>
      </w:r>
    </w:p>
    <w:p w14:paraId="511A814C" w14:textId="51738D47" w:rsidR="00E34495" w:rsidRDefault="001004A9" w:rsidP="008B6524">
      <w:pPr>
        <w:pStyle w:val="Author"/>
        <w:spacing w:before="5pt" w:beforeAutospacing="1" w:after="5pt" w:afterAutospacing="1"/>
        <w:rPr>
          <w:b/>
          <w:bCs/>
          <w:sz w:val="32"/>
          <w:szCs w:val="32"/>
        </w:rPr>
      </w:pPr>
      <w:r w:rsidRPr="000859EC">
        <w:rPr>
          <w:b/>
          <w:bCs/>
          <w:sz w:val="48"/>
          <w:szCs w:val="48"/>
        </w:rPr>
        <w:drawing>
          <wp:anchor distT="0" distB="0" distL="114300" distR="114300" simplePos="0" relativeHeight="251659264" behindDoc="0" locked="0" layoutInCell="1" allowOverlap="1" wp14:anchorId="049A8CA0" wp14:editId="119F8DC4">
            <wp:simplePos x="0" y="0"/>
            <wp:positionH relativeFrom="margin">
              <wp:posOffset>-407035</wp:posOffset>
            </wp:positionH>
            <wp:positionV relativeFrom="paragraph">
              <wp:posOffset>3810</wp:posOffset>
            </wp:positionV>
            <wp:extent cx="1760220" cy="1295400"/>
            <wp:effectExtent l="0" t="0" r="0" b="0"/>
            <wp:wrapNone/>
            <wp:docPr id="1997072251" name="Text Box 2"/>
            <wp:cNvGraphicFramePr/>
            <a:graphic xmlns:a="http://purl.oclc.org/ooxml/drawingml/main">
              <a:graphicData uri="http://schemas.microsoft.com/office/word/2010/wordprocessingShape">
                <wp:wsp>
                  <wp:cNvSpPr txBox="1"/>
                  <wp:spPr>
                    <a:xfrm>
                      <a:off x="0" y="0"/>
                      <a:ext cx="1760220" cy="1295400"/>
                    </a:xfrm>
                    <a:prstGeom prst="rect">
                      <a:avLst/>
                    </a:prstGeom>
                    <a:solidFill>
                      <a:schemeClr val="lt1"/>
                    </a:solidFill>
                    <a:ln w="6350">
                      <a:noFill/>
                    </a:ln>
                  </wp:spPr>
                  <wp:txbx>
                    <wne:txbxContent>
                      <w:p w14:paraId="18549946" w14:textId="77777777" w:rsidR="00BB20C7" w:rsidRPr="00BB20C7" w:rsidRDefault="00BB20C7" w:rsidP="00BB20C7">
                        <w:pPr>
                          <w:pStyle w:val="Author"/>
                          <w:spacing w:before="0pt" w:after="0pt"/>
                          <w:rPr>
                            <w:b/>
                            <w:bCs/>
                            <w:sz w:val="18"/>
                            <w:szCs w:val="18"/>
                          </w:rPr>
                        </w:pPr>
                        <w:r w:rsidRPr="00BB20C7">
                          <w:rPr>
                            <w:b/>
                            <w:bCs/>
                            <w:sz w:val="18"/>
                            <w:szCs w:val="18"/>
                          </w:rPr>
                          <w:t>Dr. N. Sunanda</w:t>
                        </w:r>
                      </w:p>
                      <w:p w14:paraId="50D887F2" w14:textId="77777777" w:rsidR="00953FBE" w:rsidRDefault="00BB20C7" w:rsidP="00BB20C7">
                        <w:pPr>
                          <w:pStyle w:val="Author"/>
                          <w:spacing w:before="0pt" w:after="0pt"/>
                          <w:rPr>
                            <w:sz w:val="18"/>
                            <w:szCs w:val="18"/>
                          </w:rPr>
                        </w:pPr>
                        <w:r w:rsidRPr="00BB20C7">
                          <w:rPr>
                            <w:sz w:val="18"/>
                            <w:szCs w:val="18"/>
                          </w:rPr>
                          <w:t>Department of Computer Science and Engineering</w:t>
                        </w:r>
                        <w:r w:rsidRPr="00BB20C7">
                          <w:rPr>
                            <w:sz w:val="18"/>
                            <w:szCs w:val="18"/>
                          </w:rPr>
                          <w:br/>
                          <w:t>Koneru Lakshmaiah Education Foundation</w:t>
                        </w:r>
                        <w:r w:rsidR="00953FBE">
                          <w:rPr>
                            <w:sz w:val="18"/>
                            <w:szCs w:val="18"/>
                          </w:rPr>
                          <w:t xml:space="preserve"> </w:t>
                        </w:r>
                      </w:p>
                      <w:p w14:paraId="536F0811" w14:textId="624F7844" w:rsidR="00953FBE" w:rsidRDefault="00953FBE" w:rsidP="00BB20C7">
                        <w:pPr>
                          <w:pStyle w:val="Author"/>
                          <w:spacing w:before="0pt" w:after="0pt"/>
                          <w:rPr>
                            <w:sz w:val="18"/>
                            <w:szCs w:val="18"/>
                          </w:rPr>
                        </w:pPr>
                        <w:r>
                          <w:rPr>
                            <w:sz w:val="18"/>
                            <w:szCs w:val="18"/>
                          </w:rPr>
                          <w:t>Hyderabad</w:t>
                        </w:r>
                        <w:r w:rsidR="001004A9">
                          <w:rPr>
                            <w:sz w:val="18"/>
                            <w:szCs w:val="18"/>
                          </w:rPr>
                          <w:t>,</w:t>
                        </w:r>
                        <w:r>
                          <w:rPr>
                            <w:sz w:val="18"/>
                            <w:szCs w:val="18"/>
                          </w:rPr>
                          <w:t>India</w:t>
                        </w:r>
                      </w:p>
                      <w:p w14:paraId="4FE436C9" w14:textId="77777777" w:rsidR="00953FBE" w:rsidRDefault="00953FBE" w:rsidP="00BB20C7">
                        <w:pPr>
                          <w:pStyle w:val="Author"/>
                          <w:spacing w:before="0pt" w:after="0pt"/>
                          <w:rPr>
                            <w:sz w:val="18"/>
                            <w:szCs w:val="18"/>
                          </w:rPr>
                        </w:pPr>
                      </w:p>
                      <w:p w14:paraId="14AA812E" w14:textId="6CA6E058" w:rsidR="00E34495" w:rsidRPr="00BB20C7" w:rsidRDefault="00E34495" w:rsidP="00E34495">
                        <w:pPr>
                          <w:pStyle w:val="Author"/>
                          <w:spacing w:before="5pt" w:beforeAutospacing="1"/>
                          <w:rPr>
                            <w:sz w:val="18"/>
                            <w:szCs w:val="18"/>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953FBE">
        <w:rPr>
          <w:b/>
          <w:bCs/>
          <w:sz w:val="32"/>
          <w:szCs w:val="32"/>
        </w:rPr>
        <w:t xml:space="preserve">            n    </w:t>
      </w:r>
    </w:p>
    <w:p w14:paraId="0AEF54FA" w14:textId="20E39DF5" w:rsidR="00E34495" w:rsidRPr="001B7562" w:rsidRDefault="00E34495" w:rsidP="008B6524">
      <w:pPr>
        <w:pStyle w:val="Author"/>
        <w:spacing w:before="5pt" w:beforeAutospacing="1" w:after="5pt" w:afterAutospacing="1"/>
        <w:rPr>
          <w:b/>
          <w:bCs/>
          <w:sz w:val="32"/>
          <w:szCs w:val="32"/>
        </w:rPr>
      </w:pPr>
    </w:p>
    <w:p w14:paraId="1F960E65" w14:textId="443AD82A" w:rsidR="00E34495" w:rsidRPr="00CA4392" w:rsidRDefault="00E34495" w:rsidP="000C0EBB">
      <w:pPr>
        <w:pStyle w:val="Author"/>
        <w:spacing w:before="5pt" w:beforeAutospacing="1" w:after="5pt" w:afterAutospacing="1" w:line="6pt" w:lineRule="auto"/>
        <w:jc w:val="both"/>
        <w:rPr>
          <w:sz w:val="16"/>
          <w:szCs w:val="16"/>
        </w:rPr>
        <w:sectPr w:rsidR="00E34495"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0A88E65D" w14:textId="2D9F3F7C" w:rsidR="000859EC" w:rsidRPr="000C0EBB" w:rsidRDefault="000859EC" w:rsidP="000C0EBB">
      <w:pPr>
        <w:pStyle w:val="Author"/>
        <w:spacing w:before="5pt" w:beforeAutospacing="1"/>
        <w:jc w:val="both"/>
        <w:rPr>
          <w:sz w:val="20"/>
          <w:szCs w:val="20"/>
        </w:rPr>
        <w:sectPr w:rsidR="000859EC" w:rsidRPr="000C0EBB" w:rsidSect="003B4E04">
          <w:type w:val="continuous"/>
          <w:pgSz w:w="595.30pt" w:h="841.90pt" w:code="9"/>
          <w:pgMar w:top="22.50pt" w:right="44.65pt" w:bottom="72pt" w:left="44.65pt" w:header="36pt" w:footer="36pt" w:gutter="0pt"/>
          <w:cols w:num="3" w:space="36pt"/>
          <w:docGrid w:linePitch="360"/>
        </w:sectPr>
      </w:pPr>
    </w:p>
    <w:p w14:paraId="25D64D43" w14:textId="77777777" w:rsidR="00953FBE" w:rsidRDefault="00953FBE" w:rsidP="001B7562">
      <w:pPr>
        <w:pStyle w:val="Abstract"/>
        <w:ind w:firstLine="0pt"/>
      </w:pPr>
    </w:p>
    <w:p w14:paraId="176F5CFF" w14:textId="77777777" w:rsidR="001004A9" w:rsidRDefault="001004A9" w:rsidP="001B7562">
      <w:pPr>
        <w:pStyle w:val="Abstract"/>
        <w:ind w:firstLine="0pt"/>
      </w:pPr>
    </w:p>
    <w:p w14:paraId="0563DB3B" w14:textId="7747C577" w:rsidR="001B7562" w:rsidRPr="00491447" w:rsidRDefault="009303D9" w:rsidP="001B7562">
      <w:pPr>
        <w:pStyle w:val="Abstract"/>
        <w:ind w:firstLine="0pt"/>
      </w:pPr>
      <w:r w:rsidRPr="00491447">
        <w:t>Abstract</w:t>
      </w:r>
      <w:r w:rsidR="00D64215" w:rsidRPr="00491447">
        <w:t>—</w:t>
      </w:r>
      <w:r w:rsidR="001B7562" w:rsidRPr="00491447">
        <w:rPr>
          <w:b w:val="0"/>
          <w:bCs w:val="0"/>
        </w:rPr>
        <w:t>E-commerce businesses generate large volumes of customer and sales data, making it challenging to understand purchasing patterns, customer behavior, product performance, and sales trends. Existing approaches often analyze these aspects separately, limiting comprehensive insights and data-driven decision-making. This paper presents RetailIQ, an integrated e-commerce analytic</w:t>
      </w:r>
      <w:r w:rsidR="00982A3D">
        <w:rPr>
          <w:b w:val="0"/>
          <w:bCs w:val="0"/>
        </w:rPr>
        <w:t>s</w:t>
      </w:r>
      <w:r w:rsidR="001B7562" w:rsidRPr="00491447">
        <w:rPr>
          <w:b w:val="0"/>
          <w:bCs w:val="0"/>
        </w:rPr>
        <w:t xml:space="preserve"> approach for analyzing customer and purchase data through a complete Data Science workflow. The proposed approach involves data preprocessing, exploratory data analysis, customer-level feature engineering, and K-Means clustering for customer segmentation. The generated customer segments </w:t>
      </w:r>
      <w:r w:rsidR="00793033" w:rsidRPr="00491447">
        <w:rPr>
          <w:b w:val="0"/>
          <w:bCs w:val="0"/>
        </w:rPr>
        <w:t>will be</w:t>
      </w:r>
      <w:r w:rsidR="001B7562" w:rsidRPr="00491447">
        <w:rPr>
          <w:b w:val="0"/>
          <w:bCs w:val="0"/>
        </w:rPr>
        <w:t xml:space="preserve"> evaluated and interpreted based on suitable clustering metrics and behavioral characteristics. In addition, an interactive dashboard </w:t>
      </w:r>
      <w:r w:rsidR="00793033" w:rsidRPr="00491447">
        <w:rPr>
          <w:b w:val="0"/>
          <w:bCs w:val="0"/>
        </w:rPr>
        <w:t>will be</w:t>
      </w:r>
      <w:r w:rsidR="001B7562" w:rsidRPr="00491447">
        <w:rPr>
          <w:b w:val="0"/>
          <w:bCs w:val="0"/>
        </w:rPr>
        <w:t xml:space="preserve"> developed to visualize sales performance, product insights, customer behavior, and customer segments. The proposed approach </w:t>
      </w:r>
      <w:r w:rsidR="00793033" w:rsidRPr="00491447">
        <w:rPr>
          <w:b w:val="0"/>
          <w:bCs w:val="0"/>
        </w:rPr>
        <w:t xml:space="preserve">is intended to </w:t>
      </w:r>
      <w:r w:rsidR="001B7562" w:rsidRPr="00491447">
        <w:rPr>
          <w:b w:val="0"/>
          <w:bCs w:val="0"/>
        </w:rPr>
        <w:t>provide an integrated view of e-commerce data and support the identification of meaningful customer and business insights for data-driven decision-making.</w:t>
      </w:r>
    </w:p>
    <w:p w14:paraId="143489C8" w14:textId="061208F2" w:rsidR="004D072B" w:rsidRPr="00491447" w:rsidRDefault="004D072B" w:rsidP="004D072B">
      <w:pPr>
        <w:pStyle w:val="Abstract"/>
        <w:ind w:firstLine="0pt"/>
        <w:rPr>
          <w:b w:val="0"/>
          <w:bCs w:val="0"/>
        </w:rPr>
      </w:pPr>
      <w:r w:rsidRPr="00491447">
        <w:rPr>
          <w:b w:val="0"/>
          <w:bCs w:val="0"/>
        </w:rPr>
        <w:t>Keywords—E-commerce analytics, customer segmentation, K-Means clustering, customer behavior, sales analytics, data visualization</w:t>
      </w:r>
    </w:p>
    <w:p w14:paraId="1A521F3C" w14:textId="69D7177E" w:rsidR="009303D9" w:rsidRPr="00491447" w:rsidRDefault="009303D9" w:rsidP="00491447">
      <w:pPr>
        <w:pStyle w:val="Heading1"/>
        <w:rPr>
          <w:b/>
          <w:bCs/>
        </w:rPr>
      </w:pPr>
      <w:r w:rsidRPr="00491447">
        <w:rPr>
          <w:b/>
          <w:bCs/>
        </w:rPr>
        <w:t>Introduction</w:t>
      </w:r>
    </w:p>
    <w:p w14:paraId="4717681A" w14:textId="2118DC82" w:rsidR="004D072B" w:rsidRPr="00491447" w:rsidRDefault="004D072B" w:rsidP="00491447">
      <w:pPr>
        <w:pStyle w:val="Abstract"/>
        <w:ind w:firstLine="0pt"/>
        <w:rPr>
          <w:b w:val="0"/>
          <w:bCs w:val="0"/>
          <w:sz w:val="20"/>
          <w:szCs w:val="20"/>
        </w:rPr>
      </w:pPr>
      <w:r w:rsidRPr="00491447">
        <w:rPr>
          <w:b w:val="0"/>
          <w:bCs w:val="0"/>
          <w:sz w:val="20"/>
          <w:szCs w:val="20"/>
        </w:rPr>
        <w:t>The rapid growth of e-commerce has resulted in the generation of large volumes of customer, purchase, and sales data. This data contains valuable information about purchasing patterns, customer behavior, product performance, and overall sales trends. However, extracting meaningful insights from such data can be challenging due to the variety of customer and purchase-related attributes and the need for proper data preprocessing and analysis.</w:t>
      </w:r>
    </w:p>
    <w:p w14:paraId="680198F7" w14:textId="0C1C2980" w:rsidR="004D072B" w:rsidRPr="00491447" w:rsidRDefault="004D072B" w:rsidP="00491447">
      <w:pPr>
        <w:pStyle w:val="Abstract"/>
        <w:ind w:firstLine="0pt"/>
        <w:rPr>
          <w:b w:val="0"/>
          <w:bCs w:val="0"/>
          <w:sz w:val="20"/>
          <w:szCs w:val="20"/>
        </w:rPr>
      </w:pPr>
      <w:r w:rsidRPr="00491447">
        <w:rPr>
          <w:b w:val="0"/>
          <w:bCs w:val="0"/>
          <w:sz w:val="20"/>
          <w:szCs w:val="20"/>
        </w:rPr>
        <w:t>Existing e-commerce analytics approaches commonly focus on individual activities such as sales analysis, customer analysis, visualization, or customer segmentation. While these approaches provide useful insights, handling them separately can make it difficult to obtain a comprehensive view of both customer behavior and business performance. Customer segmentation can further help businesses identify groups of customers with similar purchasing characteristics and understand their differences.</w:t>
      </w:r>
    </w:p>
    <w:p w14:paraId="5276648E" w14:textId="77777777" w:rsidR="00491447" w:rsidRDefault="004D072B" w:rsidP="00491447">
      <w:pPr>
        <w:pStyle w:val="Abstract"/>
        <w:ind w:firstLine="0pt"/>
        <w:rPr>
          <w:b w:val="0"/>
          <w:bCs w:val="0"/>
          <w:sz w:val="20"/>
          <w:szCs w:val="20"/>
        </w:rPr>
      </w:pPr>
      <w:r w:rsidRPr="00491447">
        <w:rPr>
          <w:b w:val="0"/>
          <w:bCs w:val="0"/>
          <w:sz w:val="20"/>
          <w:szCs w:val="20"/>
        </w:rPr>
        <w:t xml:space="preserve">To address these challenges, this paper presents RetailIQ, an integrated Data Science approach for e-commerce customer and sales analytics. The proposed system follows a complete </w:t>
      </w:r>
    </w:p>
    <w:p w14:paraId="4B373C80" w14:textId="77777777" w:rsidR="00491447" w:rsidRDefault="00491447" w:rsidP="00491447">
      <w:pPr>
        <w:pStyle w:val="Abstract"/>
        <w:ind w:firstLine="0pt"/>
        <w:rPr>
          <w:b w:val="0"/>
          <w:bCs w:val="0"/>
          <w:sz w:val="20"/>
          <w:szCs w:val="20"/>
        </w:rPr>
      </w:pPr>
    </w:p>
    <w:p w14:paraId="3AFB9644" w14:textId="77777777" w:rsidR="00491447" w:rsidRDefault="00491447" w:rsidP="00491447">
      <w:pPr>
        <w:pStyle w:val="Abstract"/>
        <w:ind w:firstLine="0pt"/>
        <w:rPr>
          <w:b w:val="0"/>
          <w:bCs w:val="0"/>
          <w:sz w:val="20"/>
          <w:szCs w:val="20"/>
        </w:rPr>
      </w:pPr>
    </w:p>
    <w:p w14:paraId="20562EAC" w14:textId="51D0312E" w:rsidR="004D072B" w:rsidRPr="00491447" w:rsidRDefault="004D072B" w:rsidP="00491447">
      <w:pPr>
        <w:pStyle w:val="Abstract"/>
        <w:ind w:firstLine="0pt"/>
        <w:rPr>
          <w:b w:val="0"/>
          <w:bCs w:val="0"/>
          <w:sz w:val="20"/>
          <w:szCs w:val="20"/>
        </w:rPr>
      </w:pPr>
      <w:r w:rsidRPr="00491447">
        <w:rPr>
          <w:b w:val="0"/>
          <w:bCs w:val="0"/>
          <w:sz w:val="20"/>
          <w:szCs w:val="20"/>
        </w:rPr>
        <w:t>workflow consisting of data collection, data preprocessing, exploratory data analysis, customer-level feature engineering, K-Means clustering, cluster evaluation and interpretation, and interactive dashboard development. The approach aims to analyze sales and product performance, understand customer purchasing behavior, and identify meaningful customer segments based on their purchasing characteristics.</w:t>
      </w:r>
    </w:p>
    <w:p w14:paraId="25494864" w14:textId="77777777" w:rsidR="004D072B" w:rsidRPr="00491447" w:rsidRDefault="004D072B" w:rsidP="00491447">
      <w:pPr>
        <w:pStyle w:val="Abstract"/>
        <w:ind w:firstLine="0pt"/>
        <w:rPr>
          <w:b w:val="0"/>
          <w:bCs w:val="0"/>
          <w:sz w:val="20"/>
          <w:szCs w:val="20"/>
        </w:rPr>
      </w:pPr>
      <w:r w:rsidRPr="00491447">
        <w:rPr>
          <w:b w:val="0"/>
          <w:bCs w:val="0"/>
          <w:sz w:val="20"/>
          <w:szCs w:val="20"/>
        </w:rPr>
        <w:t>The main contribution of RetailIQ is the integration of sales analysis, customer behavior analysis, feature engineering, machine-learning-based customer segmentation, and interactive visualization within a single e-commerce analytics workflow. The resulting insights can help provide a clearer understanding of customer and business patterns and support data-driven decision-making in e-commerce.</w:t>
      </w:r>
    </w:p>
    <w:p w14:paraId="2C5428CB" w14:textId="77777777" w:rsidR="009746B0" w:rsidRPr="00491447" w:rsidRDefault="009746B0" w:rsidP="00491447">
      <w:pPr>
        <w:pStyle w:val="Heading1"/>
        <w:rPr>
          <w:b/>
          <w:bCs/>
        </w:rPr>
      </w:pPr>
      <w:r w:rsidRPr="00491447">
        <w:rPr>
          <w:b/>
          <w:bCs/>
        </w:rPr>
        <w:t>LITERATURE REVIEW</w:t>
      </w:r>
    </w:p>
    <w:p w14:paraId="33ADAF2A" w14:textId="77777777" w:rsidR="009746B0" w:rsidRPr="00491447" w:rsidRDefault="009746B0" w:rsidP="00491447">
      <w:pPr>
        <w:pStyle w:val="Abstract"/>
        <w:ind w:firstLine="0pt"/>
        <w:rPr>
          <w:b w:val="0"/>
          <w:bCs w:val="0"/>
          <w:sz w:val="20"/>
          <w:szCs w:val="20"/>
        </w:rPr>
      </w:pPr>
      <w:r w:rsidRPr="00491447">
        <w:rPr>
          <w:b w:val="0"/>
          <w:bCs w:val="0"/>
          <w:sz w:val="20"/>
          <w:szCs w:val="20"/>
        </w:rPr>
        <w:t>Customer segmentation has been widely studied in e-commerce and retail analytics to understand differences in customer purchasing behavior and identify groups with similar characteristics. Clustering techniques, particularly K-Means and its variants, are commonly used for this purpose because they can group customers based on selected behavioral or transactional features.</w:t>
      </w:r>
    </w:p>
    <w:p w14:paraId="2925B9AC" w14:textId="77777777" w:rsidR="009746B0" w:rsidRPr="00491447" w:rsidRDefault="009746B0" w:rsidP="00491447">
      <w:pPr>
        <w:pStyle w:val="Abstract"/>
        <w:ind w:firstLine="0pt"/>
        <w:rPr>
          <w:b w:val="0"/>
          <w:bCs w:val="0"/>
          <w:sz w:val="20"/>
          <w:szCs w:val="20"/>
        </w:rPr>
      </w:pPr>
      <w:r w:rsidRPr="00491447">
        <w:rPr>
          <w:b w:val="0"/>
          <w:bCs w:val="0"/>
          <w:sz w:val="20"/>
          <w:szCs w:val="20"/>
        </w:rPr>
        <w:t>Wu et al. [1] proposed an improved RFM-based approach combined with the K-Means++ algorithm for identifying user value. The study demonstrates the usefulness of clustering for distinguishing customers based on purchasing characteristics. However, its primary focus is on user-value identification rather than integrating customer segmentation with broader sales and product analysis.</w:t>
      </w:r>
    </w:p>
    <w:p w14:paraId="2750C60A" w14:textId="55B88FD1" w:rsidR="009746B0" w:rsidRPr="00491447" w:rsidRDefault="004F311B" w:rsidP="009746B0">
      <w:pPr>
        <w:pStyle w:val="Abstract"/>
        <w:ind w:firstLine="0pt"/>
        <w:rPr>
          <w:b w:val="0"/>
          <w:bCs w:val="0"/>
          <w:sz w:val="20"/>
          <w:szCs w:val="20"/>
        </w:rPr>
      </w:pPr>
      <w:r w:rsidRPr="00491447">
        <w:rPr>
          <w:b w:val="0"/>
          <w:bCs w:val="0"/>
          <w:sz w:val="20"/>
          <w:szCs w:val="20"/>
        </w:rPr>
        <w:t xml:space="preserve">Li, Wang, Wu, and Madleňák [2] </w:t>
      </w:r>
      <w:r w:rsidR="009746B0" w:rsidRPr="00491447">
        <w:rPr>
          <w:b w:val="0"/>
          <w:bCs w:val="0"/>
          <w:sz w:val="20"/>
          <w:szCs w:val="20"/>
        </w:rPr>
        <w:t>presented an e-commerce customer segmentation method using RFM-weighted K-Means. The approach improves customer segmentation by assigning weights to RFM attributes. Although effective for identifying customer groups, the study mainly concentrates on RFM-based segmentation rather than providing an integrated workflow covering sales analysis, product performance, customer behavior, and visualization.</w:t>
      </w:r>
    </w:p>
    <w:p w14:paraId="60CA3D34" w14:textId="77D9121B" w:rsidR="009746B0" w:rsidRPr="00491447" w:rsidRDefault="004F311B" w:rsidP="009746B0">
      <w:pPr>
        <w:pStyle w:val="Abstract"/>
        <w:ind w:firstLine="0pt"/>
        <w:rPr>
          <w:b w:val="0"/>
          <w:bCs w:val="0"/>
          <w:sz w:val="20"/>
          <w:szCs w:val="20"/>
        </w:rPr>
      </w:pPr>
      <w:r w:rsidRPr="00491447">
        <w:rPr>
          <w:b w:val="0"/>
          <w:bCs w:val="0"/>
          <w:sz w:val="20"/>
          <w:szCs w:val="20"/>
        </w:rPr>
        <w:t xml:space="preserve">Wu, Jin, Zhao, Jing, and Chen [3] </w:t>
      </w:r>
      <w:r w:rsidR="009746B0" w:rsidRPr="00491447">
        <w:rPr>
          <w:b w:val="0"/>
          <w:bCs w:val="0"/>
          <w:sz w:val="20"/>
          <w:szCs w:val="20"/>
        </w:rPr>
        <w:t xml:space="preserve">investigated e-commerce customer segmentation using an improved K-Medoids clustering algorithm. The study focuses on improving customer-related features and clustering performance for </w:t>
      </w:r>
      <w:r w:rsidR="009746B0" w:rsidRPr="00491447">
        <w:rPr>
          <w:b w:val="0"/>
          <w:bCs w:val="0"/>
          <w:sz w:val="20"/>
          <w:szCs w:val="20"/>
        </w:rPr>
        <w:lastRenderedPageBreak/>
        <w:t>identifying meaningful customer groups. However, the analysis is primarily centered on customer segmentation and does not cover a complete e-commerce analytics workflow.</w:t>
      </w:r>
    </w:p>
    <w:p w14:paraId="499AF059" w14:textId="77777777" w:rsidR="009746B0" w:rsidRPr="00491447" w:rsidRDefault="009746B0" w:rsidP="009746B0">
      <w:pPr>
        <w:pStyle w:val="Abstract"/>
        <w:ind w:firstLine="0pt"/>
        <w:rPr>
          <w:b w:val="0"/>
          <w:bCs w:val="0"/>
          <w:sz w:val="20"/>
          <w:szCs w:val="20"/>
        </w:rPr>
      </w:pPr>
      <w:r w:rsidRPr="00491447">
        <w:rPr>
          <w:b w:val="0"/>
          <w:bCs w:val="0"/>
          <w:sz w:val="20"/>
          <w:szCs w:val="20"/>
        </w:rPr>
        <w:t>Gomes and Meisen [4] reviewed customer segmentation methods used for personalized customer targeting in e-commerce. Their work provides an overview of different segmentation approaches and highlights the importance of selecting appropriate methods according to the application context. As a review study, it does not itself implement an integrated analytics platform combining customer segmentation with sales, product, and interactive visualization.</w:t>
      </w:r>
    </w:p>
    <w:p w14:paraId="580354DB" w14:textId="77777777" w:rsidR="009746B0" w:rsidRPr="00491447" w:rsidRDefault="009746B0" w:rsidP="009746B0">
      <w:pPr>
        <w:pStyle w:val="Abstract"/>
        <w:ind w:firstLine="0pt"/>
        <w:rPr>
          <w:b w:val="0"/>
          <w:bCs w:val="0"/>
          <w:sz w:val="20"/>
          <w:szCs w:val="20"/>
        </w:rPr>
      </w:pPr>
      <w:r w:rsidRPr="00491447">
        <w:rPr>
          <w:b w:val="0"/>
          <w:bCs w:val="0"/>
          <w:sz w:val="20"/>
          <w:szCs w:val="20"/>
        </w:rPr>
        <w:t>Mehta and Sehgal [5] studied retail customer micro-segmentation using K-Means clustering. Their work demonstrates the application of clustering for identifying customer groups</w:t>
      </w:r>
      <w:r w:rsidRPr="00491447">
        <w:rPr>
          <w:sz w:val="20"/>
          <w:szCs w:val="20"/>
        </w:rPr>
        <w:t xml:space="preserve"> </w:t>
      </w:r>
      <w:r w:rsidRPr="00491447">
        <w:rPr>
          <w:b w:val="0"/>
          <w:bCs w:val="0"/>
          <w:sz w:val="20"/>
          <w:szCs w:val="20"/>
        </w:rPr>
        <w:t>based on purchasing characteristics. However, the primary focus remains on retail customer</w:t>
      </w:r>
      <w:r w:rsidRPr="00491447">
        <w:rPr>
          <w:sz w:val="20"/>
          <w:szCs w:val="20"/>
        </w:rPr>
        <w:t xml:space="preserve"> </w:t>
      </w:r>
      <w:r w:rsidRPr="00491447">
        <w:rPr>
          <w:b w:val="0"/>
          <w:bCs w:val="0"/>
          <w:sz w:val="20"/>
          <w:szCs w:val="20"/>
        </w:rPr>
        <w:t>segmentation rather than combining segmentation with broader sales trends, product performance, and dashboard-based analysis.</w:t>
      </w:r>
    </w:p>
    <w:p w14:paraId="7D7639A8" w14:textId="77777777" w:rsidR="009746B0" w:rsidRPr="00491447" w:rsidRDefault="009746B0" w:rsidP="004F311B">
      <w:pPr>
        <w:pStyle w:val="Heading2"/>
        <w:rPr>
          <w:b/>
          <w:bCs/>
        </w:rPr>
      </w:pPr>
      <w:r w:rsidRPr="00491447">
        <w:rPr>
          <w:b/>
          <w:bCs/>
        </w:rPr>
        <w:t>Research Gap</w:t>
      </w:r>
    </w:p>
    <w:p w14:paraId="3B8EE9A7" w14:textId="77777777" w:rsidR="009746B0" w:rsidRPr="00491447" w:rsidRDefault="009746B0" w:rsidP="009746B0">
      <w:pPr>
        <w:pStyle w:val="Abstract"/>
        <w:ind w:firstLine="0pt"/>
        <w:rPr>
          <w:b w:val="0"/>
          <w:bCs w:val="0"/>
          <w:sz w:val="20"/>
          <w:szCs w:val="20"/>
        </w:rPr>
      </w:pPr>
      <w:r w:rsidRPr="00491447">
        <w:rPr>
          <w:b w:val="0"/>
          <w:bCs w:val="0"/>
          <w:sz w:val="20"/>
          <w:szCs w:val="20"/>
        </w:rPr>
        <w:t>From the reviewed studies, it can be observed that existing research largely emphasizes customer segmentation and clustering, particularly using RFM-related features. Comparatively less emphasis is placed on integrating customer behavior analysis, sales analysis, product performance analysis, customer segmentation, and interactive visualization within a single workflow. RetailIQ addresses this gap by combining these components into an integrated e-commerce analytics approach.</w:t>
      </w:r>
    </w:p>
    <w:p w14:paraId="0FDF21DC" w14:textId="7F49B2C7" w:rsidR="009746B0" w:rsidRPr="00491447" w:rsidRDefault="009746B0" w:rsidP="00491447">
      <w:pPr>
        <w:pStyle w:val="Heading1"/>
        <w:rPr>
          <w:b/>
          <w:bCs/>
        </w:rPr>
      </w:pPr>
      <w:r w:rsidRPr="00491447">
        <w:rPr>
          <w:b/>
          <w:bCs/>
        </w:rPr>
        <w:t>PROPOSED METHODOLOGY</w:t>
      </w:r>
    </w:p>
    <w:p w14:paraId="2550348E" w14:textId="77777777" w:rsidR="00A803B2" w:rsidRPr="00491447" w:rsidRDefault="00A803B2" w:rsidP="00A803B2">
      <w:pPr>
        <w:pStyle w:val="Abstract"/>
        <w:ind w:firstLine="0pt"/>
        <w:rPr>
          <w:b w:val="0"/>
          <w:bCs w:val="0"/>
          <w:sz w:val="20"/>
          <w:szCs w:val="20"/>
        </w:rPr>
      </w:pPr>
      <w:r w:rsidRPr="00491447">
        <w:rPr>
          <w:b w:val="0"/>
          <w:bCs w:val="0"/>
          <w:sz w:val="20"/>
          <w:szCs w:val="20"/>
        </w:rPr>
        <w:t>The proposed methodology for RetailIQ follows a structured Data Science workflow for analyzing e-commerce customer and purchase data. The workflow consists of data collection, data preprocessing, exploratory data analysis, customer-level feature engineering, K-Means clustering, cluster evaluation and interpretation, and interactive dashboard development. Each stage will contribute to transforming the raw e-commerce data into meaningful customer and business insights.</w:t>
      </w:r>
    </w:p>
    <w:p w14:paraId="10FCF8FD" w14:textId="77777777" w:rsidR="00A803B2" w:rsidRPr="00491447" w:rsidRDefault="00A803B2" w:rsidP="00A803B2">
      <w:pPr>
        <w:pStyle w:val="Abstract"/>
        <w:ind w:firstLine="0pt"/>
        <w:rPr>
          <w:b w:val="0"/>
          <w:bCs w:val="0"/>
          <w:sz w:val="20"/>
          <w:szCs w:val="20"/>
        </w:rPr>
      </w:pPr>
      <w:r w:rsidRPr="00491447">
        <w:rPr>
          <w:b w:val="0"/>
          <w:bCs w:val="0"/>
          <w:sz w:val="20"/>
          <w:szCs w:val="20"/>
        </w:rPr>
        <w:t>A. Data Collection</w:t>
      </w:r>
    </w:p>
    <w:p w14:paraId="53E8CDBD" w14:textId="77777777" w:rsidR="00A803B2" w:rsidRPr="00491447" w:rsidRDefault="00A803B2" w:rsidP="00A803B2">
      <w:pPr>
        <w:pStyle w:val="Abstract"/>
        <w:ind w:firstLine="0pt"/>
        <w:rPr>
          <w:b w:val="0"/>
          <w:bCs w:val="0"/>
          <w:sz w:val="20"/>
          <w:szCs w:val="20"/>
        </w:rPr>
      </w:pPr>
      <w:r w:rsidRPr="00491447">
        <w:rPr>
          <w:b w:val="0"/>
          <w:bCs w:val="0"/>
          <w:sz w:val="20"/>
          <w:szCs w:val="20"/>
        </w:rPr>
        <w:t>The project uses the E-Commerce Customer Behavior and Purchase dataset as the primary data source. The dataset contains customer- and purchase-related information that can be analyzed to understand purchasing behavior, sales patterns, and product performance. The collected data will serve as the foundation for the subsequent preprocessing, analysis, feature engineering, and customer segmentation stages.</w:t>
      </w:r>
    </w:p>
    <w:p w14:paraId="25299E9C" w14:textId="77777777" w:rsidR="00A803B2" w:rsidRPr="00491447" w:rsidRDefault="00A803B2" w:rsidP="00A803B2">
      <w:pPr>
        <w:pStyle w:val="Abstract"/>
        <w:ind w:firstLine="0pt"/>
        <w:rPr>
          <w:b w:val="0"/>
          <w:bCs w:val="0"/>
          <w:sz w:val="20"/>
          <w:szCs w:val="20"/>
        </w:rPr>
      </w:pPr>
      <w:r w:rsidRPr="00491447">
        <w:rPr>
          <w:b w:val="0"/>
          <w:bCs w:val="0"/>
          <w:sz w:val="20"/>
          <w:szCs w:val="20"/>
        </w:rPr>
        <w:t>B. Data Preprocessing</w:t>
      </w:r>
    </w:p>
    <w:p w14:paraId="48B67D12" w14:textId="77777777" w:rsidR="00A803B2" w:rsidRPr="00491447" w:rsidRDefault="00A803B2" w:rsidP="00A803B2">
      <w:pPr>
        <w:pStyle w:val="Abstract"/>
        <w:ind w:firstLine="0pt"/>
        <w:rPr>
          <w:b w:val="0"/>
          <w:bCs w:val="0"/>
          <w:sz w:val="20"/>
          <w:szCs w:val="20"/>
        </w:rPr>
      </w:pPr>
      <w:r w:rsidRPr="00491447">
        <w:rPr>
          <w:b w:val="0"/>
          <w:bCs w:val="0"/>
          <w:sz w:val="20"/>
          <w:szCs w:val="20"/>
        </w:rPr>
        <w:t xml:space="preserve">Data preprocessing will be performed to improve the quality and consistency of the dataset before analysis. The preprocessing stage will include handling missing values, duplicate records, inconsistent data, and outliers. These steps </w:t>
      </w:r>
      <w:r w:rsidRPr="00491447">
        <w:rPr>
          <w:b w:val="0"/>
          <w:bCs w:val="0"/>
          <w:sz w:val="20"/>
          <w:szCs w:val="20"/>
        </w:rPr>
        <w:t>are intended to produce a clean and analysis-ready dataset and reduce the effect of</w:t>
      </w:r>
      <w:r w:rsidRPr="00491447">
        <w:rPr>
          <w:sz w:val="20"/>
          <w:szCs w:val="20"/>
        </w:rPr>
        <w:t xml:space="preserve"> </w:t>
      </w:r>
      <w:r w:rsidRPr="00491447">
        <w:rPr>
          <w:b w:val="0"/>
          <w:bCs w:val="0"/>
          <w:sz w:val="20"/>
          <w:szCs w:val="20"/>
        </w:rPr>
        <w:t>data-quality issues on subsequent analysis and clustering.</w:t>
      </w:r>
    </w:p>
    <w:p w14:paraId="1BE8F06F" w14:textId="77777777" w:rsidR="00A803B2" w:rsidRPr="00491447" w:rsidRDefault="00A803B2" w:rsidP="00A803B2">
      <w:pPr>
        <w:pStyle w:val="Abstract"/>
        <w:ind w:firstLine="0pt"/>
        <w:rPr>
          <w:b w:val="0"/>
          <w:bCs w:val="0"/>
          <w:sz w:val="20"/>
          <w:szCs w:val="20"/>
        </w:rPr>
      </w:pPr>
      <w:r w:rsidRPr="00491447">
        <w:rPr>
          <w:b w:val="0"/>
          <w:bCs w:val="0"/>
          <w:sz w:val="20"/>
          <w:szCs w:val="20"/>
        </w:rPr>
        <w:t>C. Exploratory Data Analysis</w:t>
      </w:r>
    </w:p>
    <w:p w14:paraId="525CA472" w14:textId="77777777" w:rsidR="00A803B2" w:rsidRPr="00491447" w:rsidRDefault="00A803B2" w:rsidP="00A803B2">
      <w:pPr>
        <w:pStyle w:val="Abstract"/>
        <w:rPr>
          <w:b w:val="0"/>
          <w:bCs w:val="0"/>
          <w:sz w:val="20"/>
          <w:szCs w:val="20"/>
        </w:rPr>
      </w:pPr>
      <w:r w:rsidRPr="00491447">
        <w:rPr>
          <w:b w:val="0"/>
          <w:bCs w:val="0"/>
          <w:sz w:val="20"/>
          <w:szCs w:val="20"/>
        </w:rPr>
        <w:t>Exploratory Data Analysis (EDA) will be performed to understand the characteristics and patterns present in the e-commerce data. Sales-related information, product performance, and customer purchasing behavior will be analyzed using suitable statistical summaries and visualizations. The analysis is intended to identify meaningful trends and patterns that can provide a better understanding of overall business and customer behavior.</w:t>
      </w:r>
    </w:p>
    <w:p w14:paraId="471D8640" w14:textId="77777777" w:rsidR="00A803B2" w:rsidRPr="00491447" w:rsidRDefault="00A803B2" w:rsidP="00A803B2">
      <w:pPr>
        <w:pStyle w:val="Abstract"/>
        <w:ind w:firstLine="0pt"/>
        <w:rPr>
          <w:b w:val="0"/>
          <w:bCs w:val="0"/>
          <w:sz w:val="20"/>
          <w:szCs w:val="20"/>
        </w:rPr>
      </w:pPr>
      <w:r w:rsidRPr="00491447">
        <w:rPr>
          <w:b w:val="0"/>
          <w:bCs w:val="0"/>
          <w:sz w:val="20"/>
          <w:szCs w:val="20"/>
        </w:rPr>
        <w:t>D. Customer-Level Feature Engineering</w:t>
      </w:r>
    </w:p>
    <w:p w14:paraId="52B4211C" w14:textId="77777777" w:rsidR="00A803B2" w:rsidRPr="00491447" w:rsidRDefault="00A803B2" w:rsidP="00A803B2">
      <w:pPr>
        <w:pStyle w:val="Abstract"/>
        <w:ind w:firstLine="0pt"/>
        <w:rPr>
          <w:b w:val="0"/>
          <w:bCs w:val="0"/>
          <w:sz w:val="20"/>
          <w:szCs w:val="20"/>
        </w:rPr>
      </w:pPr>
      <w:r w:rsidRPr="00491447">
        <w:rPr>
          <w:b w:val="0"/>
          <w:bCs w:val="0"/>
          <w:sz w:val="20"/>
          <w:szCs w:val="20"/>
        </w:rPr>
        <w:t>Customer-level features will be created from the available purchase information to represent individual customer purchasing characteristics. These features will provide a structured representation of customer behavior that can be used as input for customer segmentation. Feature engineering will therefore connect the exploratory analysis stage with the machine-learning-based clustering stage.</w:t>
      </w:r>
    </w:p>
    <w:p w14:paraId="63672389" w14:textId="77777777" w:rsidR="00A803B2" w:rsidRPr="00491447" w:rsidRDefault="00A803B2" w:rsidP="00A803B2">
      <w:pPr>
        <w:pStyle w:val="Abstract"/>
        <w:ind w:firstLine="0pt"/>
        <w:rPr>
          <w:b w:val="0"/>
          <w:bCs w:val="0"/>
          <w:sz w:val="20"/>
          <w:szCs w:val="20"/>
        </w:rPr>
      </w:pPr>
      <w:r w:rsidRPr="00491447">
        <w:rPr>
          <w:b w:val="0"/>
          <w:bCs w:val="0"/>
          <w:sz w:val="20"/>
          <w:szCs w:val="20"/>
        </w:rPr>
        <w:t>E. K-Means Customer Segmentation</w:t>
      </w:r>
    </w:p>
    <w:p w14:paraId="06CB1BFC" w14:textId="77777777" w:rsidR="00A803B2" w:rsidRPr="00491447" w:rsidRDefault="00A803B2" w:rsidP="00A803B2">
      <w:pPr>
        <w:pStyle w:val="Abstract"/>
        <w:ind w:firstLine="0pt"/>
        <w:rPr>
          <w:b w:val="0"/>
          <w:bCs w:val="0"/>
          <w:sz w:val="20"/>
          <w:szCs w:val="20"/>
        </w:rPr>
      </w:pPr>
      <w:r w:rsidRPr="00491447">
        <w:rPr>
          <w:b w:val="0"/>
          <w:bCs w:val="0"/>
          <w:sz w:val="20"/>
          <w:szCs w:val="20"/>
        </w:rPr>
        <w:t>K-Means clustering will be applied to the engineered customer-level features to group customers with similar purchasing characteristics. As an unsupervised machine-learning technique, K-Means will assign customers to clusters based on the similarity of their feature values. The resulting clusters will provide a basis for understanding different customer groups within the e-commerce dataset.</w:t>
      </w:r>
    </w:p>
    <w:p w14:paraId="38FD4486" w14:textId="77777777" w:rsidR="00A803B2" w:rsidRPr="00491447" w:rsidRDefault="00A803B2" w:rsidP="00A803B2">
      <w:pPr>
        <w:pStyle w:val="Abstract"/>
        <w:ind w:firstLine="0pt"/>
        <w:rPr>
          <w:b w:val="0"/>
          <w:bCs w:val="0"/>
          <w:sz w:val="20"/>
          <w:szCs w:val="20"/>
        </w:rPr>
      </w:pPr>
      <w:r w:rsidRPr="00491447">
        <w:rPr>
          <w:b w:val="0"/>
          <w:bCs w:val="0"/>
          <w:sz w:val="20"/>
          <w:szCs w:val="20"/>
        </w:rPr>
        <w:t>F. Cluster Evaluation and Interpretation</w:t>
      </w:r>
    </w:p>
    <w:p w14:paraId="673AA870" w14:textId="77777777" w:rsidR="00A803B2" w:rsidRPr="00491447" w:rsidRDefault="00A803B2" w:rsidP="00A803B2">
      <w:pPr>
        <w:pStyle w:val="Abstract"/>
        <w:ind w:firstLine="0pt"/>
        <w:rPr>
          <w:b w:val="0"/>
          <w:bCs w:val="0"/>
          <w:sz w:val="20"/>
          <w:szCs w:val="20"/>
        </w:rPr>
      </w:pPr>
      <w:r w:rsidRPr="00491447">
        <w:rPr>
          <w:b w:val="0"/>
          <w:bCs w:val="0"/>
          <w:sz w:val="20"/>
          <w:szCs w:val="20"/>
        </w:rPr>
        <w:t>The generated clusters will be evaluated using suitable clustering evaluation metrics. The characteristics of the resulting customer groups will then be examined to understand the behavioral differences between the segments. This evaluation and interpretation step will help determine whether the identified clusters provide meaningful and useful customer segmentation.</w:t>
      </w:r>
    </w:p>
    <w:p w14:paraId="505CAFC5" w14:textId="77777777" w:rsidR="00A803B2" w:rsidRPr="00491447" w:rsidRDefault="00A803B2" w:rsidP="00A803B2">
      <w:pPr>
        <w:pStyle w:val="Abstract"/>
        <w:ind w:firstLine="0pt"/>
        <w:rPr>
          <w:b w:val="0"/>
          <w:bCs w:val="0"/>
          <w:sz w:val="20"/>
          <w:szCs w:val="20"/>
        </w:rPr>
      </w:pPr>
      <w:r w:rsidRPr="00491447">
        <w:rPr>
          <w:b w:val="0"/>
          <w:bCs w:val="0"/>
          <w:sz w:val="20"/>
          <w:szCs w:val="20"/>
        </w:rPr>
        <w:t>G. Interactive Dashboard Development</w:t>
      </w:r>
    </w:p>
    <w:p w14:paraId="13A66078" w14:textId="3BE7C947" w:rsidR="00A803B2" w:rsidRPr="00491447" w:rsidRDefault="00A803B2" w:rsidP="009746B0">
      <w:pPr>
        <w:pStyle w:val="Abstract"/>
        <w:ind w:firstLine="0pt"/>
        <w:rPr>
          <w:b w:val="0"/>
          <w:bCs w:val="0"/>
          <w:sz w:val="20"/>
          <w:szCs w:val="20"/>
        </w:rPr>
      </w:pPr>
      <w:r w:rsidRPr="00491447">
        <w:rPr>
          <w:b w:val="0"/>
          <w:bCs w:val="0"/>
          <w:sz w:val="20"/>
          <w:szCs w:val="20"/>
        </w:rPr>
        <w:t>An interactive dashboard will be developed using Power BI to present the analytical findings in an accessible form. The dashboard will provide visual insights into sales performance, product insights, customer behavior, and customer segments. This will allow the results of the Data Science workflow to be explored interactively and support data-driven interpretation of the e-commerce data.</w:t>
      </w:r>
    </w:p>
    <w:p w14:paraId="29235994" w14:textId="1E545DC8" w:rsidR="00C53BC6" w:rsidRPr="00491447" w:rsidRDefault="00C53BC6" w:rsidP="000C0EBB">
      <w:pPr>
        <w:pStyle w:val="Heading1"/>
        <w:rPr>
          <w:b/>
          <w:bCs/>
        </w:rPr>
      </w:pPr>
      <w:r w:rsidRPr="00491447">
        <w:rPr>
          <w:b/>
          <w:bCs/>
        </w:rPr>
        <w:t>PROPOSED IMPLEMENTATION</w:t>
      </w:r>
    </w:p>
    <w:p w14:paraId="4C304779" w14:textId="77777777" w:rsidR="00C53BC6" w:rsidRPr="00491447" w:rsidRDefault="00C53BC6" w:rsidP="00C53BC6">
      <w:pPr>
        <w:pStyle w:val="Abstract"/>
        <w:ind w:firstLine="0pt"/>
        <w:rPr>
          <w:b w:val="0"/>
          <w:bCs w:val="0"/>
          <w:sz w:val="20"/>
          <w:szCs w:val="20"/>
        </w:rPr>
      </w:pPr>
      <w:r w:rsidRPr="00491447">
        <w:rPr>
          <w:b w:val="0"/>
          <w:bCs w:val="0"/>
          <w:sz w:val="20"/>
          <w:szCs w:val="20"/>
        </w:rPr>
        <w:t>The proposed RetailIQ system will be implemented as a structured Data Science workflow for analyzing e-commerce customer and purchase data. The implementation will follow the stages of data preprocessing, exploratory data analysis, customer-level feature engineering, K-Means customer segmentation, cluster evaluation and interpretation, and interactive dashboard development.</w:t>
      </w:r>
    </w:p>
    <w:p w14:paraId="3B918B8B" w14:textId="5706A8EE" w:rsidR="00A803B2" w:rsidRPr="00491447" w:rsidRDefault="00A803B2" w:rsidP="00C53BC6">
      <w:pPr>
        <w:pStyle w:val="Abstract"/>
        <w:ind w:firstLine="0pt"/>
        <w:rPr>
          <w:b w:val="0"/>
          <w:bCs w:val="0"/>
          <w:sz w:val="20"/>
          <w:szCs w:val="20"/>
        </w:rPr>
      </w:pPr>
      <w:r w:rsidRPr="00491447">
        <w:rPr>
          <w:b w:val="0"/>
          <w:bCs w:val="0"/>
          <w:sz w:val="20"/>
          <w:szCs w:val="20"/>
        </w:rPr>
        <w:lastRenderedPageBreak/>
        <w:t>The overall workflow of the proposed RetailIQ approach is shown in Fig. 1.</w:t>
      </w:r>
    </w:p>
    <w:p w14:paraId="1D032905" w14:textId="358DB946" w:rsidR="00A803B2" w:rsidRPr="00491447" w:rsidRDefault="007C24F4" w:rsidP="00C53BC6">
      <w:pPr>
        <w:pStyle w:val="Abstract"/>
        <w:ind w:firstLine="0pt"/>
        <w:rPr>
          <w:b w:val="0"/>
          <w:bCs w:val="0"/>
          <w:sz w:val="20"/>
          <w:szCs w:val="20"/>
        </w:rPr>
      </w:pPr>
      <w:r w:rsidRPr="00491447">
        <w:rPr>
          <w:b w:val="0"/>
          <w:bCs w:val="0"/>
          <w:noProof/>
          <w:sz w:val="20"/>
          <w:szCs w:val="20"/>
        </w:rPr>
        <w:drawing>
          <wp:inline distT="0" distB="0" distL="0" distR="0" wp14:anchorId="190985C1" wp14:editId="05C631B3">
            <wp:extent cx="2529840" cy="4183380"/>
            <wp:effectExtent l="0" t="0" r="3810" b="7620"/>
            <wp:docPr id="105184581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51845812" name=""/>
                    <pic:cNvPicPr/>
                  </pic:nvPicPr>
                  <pic:blipFill rotWithShape="1">
                    <a:blip r:embed="rId14"/>
                    <a:srcRect r="2.328%" b="4.842%"/>
                    <a:stretch>
                      <a:fillRect/>
                    </a:stretch>
                  </pic:blipFill>
                  <pic:spPr bwMode="auto">
                    <a:xfrm>
                      <a:off x="0" y="0"/>
                      <a:ext cx="2534664" cy="4191357"/>
                    </a:xfrm>
                    <a:prstGeom prst="rect">
                      <a:avLst/>
                    </a:prstGeom>
                    <a:ln>
                      <a:noFill/>
                    </a:ln>
                    <a:extLst>
                      <a:ext uri="{53640926-AAD7-44D8-BBD7-CCE9431645EC}">
                        <a14:shadowObscured xmlns:a14="http://schemas.microsoft.com/office/drawing/2010/main"/>
                      </a:ext>
                    </a:extLst>
                  </pic:spPr>
                </pic:pic>
              </a:graphicData>
            </a:graphic>
          </wp:inline>
        </w:drawing>
      </w:r>
    </w:p>
    <w:p w14:paraId="240ECCED" w14:textId="4B352649" w:rsidR="00A803B2" w:rsidRPr="00491447" w:rsidRDefault="000859EC" w:rsidP="00C53BC6">
      <w:pPr>
        <w:pStyle w:val="Abstract"/>
        <w:ind w:firstLine="0pt"/>
        <w:rPr>
          <w:b w:val="0"/>
          <w:bCs w:val="0"/>
          <w:sz w:val="20"/>
          <w:szCs w:val="20"/>
        </w:rPr>
      </w:pPr>
      <w:r w:rsidRPr="00491447">
        <w:rPr>
          <w:b w:val="0"/>
          <w:bCs w:val="0"/>
          <w:sz w:val="20"/>
          <w:szCs w:val="20"/>
        </w:rPr>
        <w:t xml:space="preserve">    </w:t>
      </w:r>
      <w:r w:rsidR="00A803B2" w:rsidRPr="00491447">
        <w:rPr>
          <w:b w:val="0"/>
          <w:bCs w:val="0"/>
          <w:sz w:val="20"/>
          <w:szCs w:val="20"/>
        </w:rPr>
        <w:t>Fig. 1. Proposed RetailIQ workflow.</w:t>
      </w:r>
    </w:p>
    <w:p w14:paraId="7332DC73" w14:textId="77777777" w:rsidR="00C53BC6" w:rsidRPr="00491447" w:rsidRDefault="00C53BC6" w:rsidP="00C53BC6">
      <w:pPr>
        <w:pStyle w:val="Abstract"/>
        <w:ind w:firstLine="0pt"/>
        <w:rPr>
          <w:b w:val="0"/>
          <w:bCs w:val="0"/>
          <w:sz w:val="20"/>
          <w:szCs w:val="20"/>
        </w:rPr>
      </w:pPr>
      <w:r w:rsidRPr="00491447">
        <w:rPr>
          <w:b w:val="0"/>
          <w:bCs w:val="0"/>
          <w:sz w:val="20"/>
          <w:szCs w:val="20"/>
        </w:rPr>
        <w:t>The cleaned dataset obtained after preprocessing will be used for further analysis. Exploratory analysis will be performed to examine sales trends, product performance, and customer purchasing behavior using statistical summaries and visualizations. Customer-level behavioral features will then be created from the available purchase information and used as inputs for K-Means clustering.</w:t>
      </w:r>
    </w:p>
    <w:p w14:paraId="01400C69" w14:textId="77777777" w:rsidR="00C53BC6" w:rsidRPr="00491447" w:rsidRDefault="00C53BC6" w:rsidP="00C53BC6">
      <w:pPr>
        <w:pStyle w:val="Abstract"/>
        <w:ind w:firstLine="0pt"/>
        <w:rPr>
          <w:b w:val="0"/>
          <w:bCs w:val="0"/>
          <w:sz w:val="20"/>
          <w:szCs w:val="20"/>
        </w:rPr>
      </w:pPr>
      <w:r w:rsidRPr="00491447">
        <w:rPr>
          <w:b w:val="0"/>
          <w:bCs w:val="0"/>
          <w:sz w:val="20"/>
          <w:szCs w:val="20"/>
        </w:rPr>
        <w:t>The resulting customer clusters will be evaluated using suitable clustering metrics and interpreted based on their behavioral characteristics. Finally, the analytical findings will be presented through an interactive Power BI dashboard containing views related to sales performance, product insights, customer behavior, and customer segments.</w:t>
      </w:r>
    </w:p>
    <w:p w14:paraId="043B5524" w14:textId="67DBA0A8" w:rsidR="00C53BC6" w:rsidRPr="00491447" w:rsidRDefault="00C53BC6" w:rsidP="009746B0">
      <w:pPr>
        <w:pStyle w:val="Abstract"/>
        <w:ind w:firstLine="0pt"/>
        <w:rPr>
          <w:b w:val="0"/>
          <w:bCs w:val="0"/>
          <w:sz w:val="20"/>
          <w:szCs w:val="20"/>
        </w:rPr>
      </w:pPr>
      <w:r w:rsidRPr="00491447">
        <w:rPr>
          <w:b w:val="0"/>
          <w:bCs w:val="0"/>
          <w:sz w:val="20"/>
          <w:szCs w:val="20"/>
        </w:rPr>
        <w:t>The proposed implementation is intended to provide an integrated workflow that connects data preparation, analysis, customer segmentation, evaluation, and visualization within the RetailIQ project.</w:t>
      </w:r>
    </w:p>
    <w:p w14:paraId="5762D0B9" w14:textId="4B67E65E" w:rsidR="009816E0" w:rsidRPr="00491447" w:rsidRDefault="009816E0" w:rsidP="000C0EBB">
      <w:pPr>
        <w:pStyle w:val="Heading1"/>
        <w:rPr>
          <w:b/>
          <w:bCs/>
        </w:rPr>
      </w:pPr>
      <w:r w:rsidRPr="00491447">
        <w:rPr>
          <w:b/>
          <w:bCs/>
        </w:rPr>
        <w:t>EXPECTED RESULTS AND OUTCOMES</w:t>
      </w:r>
    </w:p>
    <w:p w14:paraId="04EE302A" w14:textId="77777777" w:rsidR="009816E0" w:rsidRPr="00491447" w:rsidRDefault="009816E0" w:rsidP="009816E0">
      <w:pPr>
        <w:pStyle w:val="Abstract"/>
        <w:ind w:firstLine="0pt"/>
        <w:rPr>
          <w:b w:val="0"/>
          <w:bCs w:val="0"/>
          <w:sz w:val="20"/>
          <w:szCs w:val="20"/>
        </w:rPr>
      </w:pPr>
      <w:r w:rsidRPr="00491447">
        <w:rPr>
          <w:b w:val="0"/>
          <w:bCs w:val="0"/>
          <w:sz w:val="20"/>
          <w:szCs w:val="20"/>
        </w:rPr>
        <w:t>The proposed RetailIQ approach is expected to transform the e-commerce customer and purchase data into meaningful business and customer insights through the defined Data Science workflow. The expected outcomes of the project are as follows.</w:t>
      </w:r>
    </w:p>
    <w:p w14:paraId="40BA5E66" w14:textId="77777777" w:rsidR="009816E0" w:rsidRPr="00491447" w:rsidRDefault="009816E0" w:rsidP="009816E0">
      <w:pPr>
        <w:pStyle w:val="Abstract"/>
        <w:ind w:firstLine="0pt"/>
        <w:rPr>
          <w:b w:val="0"/>
          <w:bCs w:val="0"/>
          <w:sz w:val="20"/>
          <w:szCs w:val="20"/>
        </w:rPr>
      </w:pPr>
      <w:r w:rsidRPr="00491447">
        <w:rPr>
          <w:b w:val="0"/>
          <w:bCs w:val="0"/>
          <w:sz w:val="20"/>
          <w:szCs w:val="20"/>
        </w:rPr>
        <w:t>A. Clean and Analysis-Ready Dataset</w:t>
      </w:r>
    </w:p>
    <w:p w14:paraId="48C45029" w14:textId="77777777" w:rsidR="009816E0" w:rsidRPr="00491447" w:rsidRDefault="009816E0" w:rsidP="009816E0">
      <w:pPr>
        <w:pStyle w:val="Abstract"/>
        <w:ind w:firstLine="0pt"/>
        <w:rPr>
          <w:b w:val="0"/>
          <w:bCs w:val="0"/>
          <w:sz w:val="20"/>
          <w:szCs w:val="20"/>
        </w:rPr>
      </w:pPr>
      <w:r w:rsidRPr="00491447">
        <w:rPr>
          <w:b w:val="0"/>
          <w:bCs w:val="0"/>
          <w:sz w:val="20"/>
          <w:szCs w:val="20"/>
        </w:rPr>
        <w:t>The preprocessing stage is expected to produce a clean and analysis-ready dataset by addressing missing values, duplicate records, inconsistencies, and outliers.</w:t>
      </w:r>
    </w:p>
    <w:p w14:paraId="2E441E52" w14:textId="77777777" w:rsidR="009816E0" w:rsidRPr="00491447" w:rsidRDefault="009816E0" w:rsidP="009816E0">
      <w:pPr>
        <w:pStyle w:val="Abstract"/>
        <w:ind w:firstLine="0pt"/>
        <w:rPr>
          <w:b w:val="0"/>
          <w:bCs w:val="0"/>
          <w:sz w:val="20"/>
          <w:szCs w:val="20"/>
        </w:rPr>
      </w:pPr>
      <w:r w:rsidRPr="00491447">
        <w:rPr>
          <w:b w:val="0"/>
          <w:bCs w:val="0"/>
          <w:sz w:val="20"/>
          <w:szCs w:val="20"/>
        </w:rPr>
        <w:t>B. Sales, Product, and Customer Insights</w:t>
      </w:r>
    </w:p>
    <w:p w14:paraId="064BF913" w14:textId="77777777" w:rsidR="009816E0" w:rsidRPr="00491447" w:rsidRDefault="009816E0" w:rsidP="009816E0">
      <w:pPr>
        <w:pStyle w:val="Abstract"/>
        <w:ind w:firstLine="0pt"/>
        <w:rPr>
          <w:b w:val="0"/>
          <w:bCs w:val="0"/>
          <w:sz w:val="20"/>
          <w:szCs w:val="20"/>
        </w:rPr>
      </w:pPr>
      <w:r w:rsidRPr="00491447">
        <w:rPr>
          <w:b w:val="0"/>
          <w:bCs w:val="0"/>
          <w:sz w:val="20"/>
          <w:szCs w:val="20"/>
        </w:rPr>
        <w:t>The exploratory analysis is expected to identify meaningful patterns and trends related to sales performance, product performance, and customer purchasing behavior.</w:t>
      </w:r>
    </w:p>
    <w:p w14:paraId="2B9EF3BE" w14:textId="77777777" w:rsidR="009816E0" w:rsidRPr="00491447" w:rsidRDefault="009816E0" w:rsidP="009816E0">
      <w:pPr>
        <w:pStyle w:val="Abstract"/>
        <w:ind w:firstLine="0pt"/>
        <w:rPr>
          <w:b w:val="0"/>
          <w:bCs w:val="0"/>
          <w:sz w:val="20"/>
          <w:szCs w:val="20"/>
        </w:rPr>
      </w:pPr>
      <w:r w:rsidRPr="00491447">
        <w:rPr>
          <w:b w:val="0"/>
          <w:bCs w:val="0"/>
          <w:sz w:val="20"/>
          <w:szCs w:val="20"/>
        </w:rPr>
        <w:t>C. Customer Segmentation</w:t>
      </w:r>
    </w:p>
    <w:p w14:paraId="0BF98F73" w14:textId="77777777" w:rsidR="009816E0" w:rsidRPr="00491447" w:rsidRDefault="009816E0" w:rsidP="009816E0">
      <w:pPr>
        <w:pStyle w:val="Abstract"/>
        <w:ind w:firstLine="0pt"/>
        <w:rPr>
          <w:b w:val="0"/>
          <w:bCs w:val="0"/>
          <w:sz w:val="20"/>
          <w:szCs w:val="20"/>
        </w:rPr>
      </w:pPr>
      <w:r w:rsidRPr="00491447">
        <w:rPr>
          <w:b w:val="0"/>
          <w:bCs w:val="0"/>
          <w:sz w:val="20"/>
          <w:szCs w:val="20"/>
        </w:rPr>
        <w:t>The K-Means clustering stage is expected to identify meaningful groups of customers based on similarities in their purchasing characteristics.</w:t>
      </w:r>
    </w:p>
    <w:p w14:paraId="0000F6F0" w14:textId="77777777" w:rsidR="009816E0" w:rsidRPr="00491447" w:rsidRDefault="009816E0" w:rsidP="009816E0">
      <w:pPr>
        <w:pStyle w:val="Abstract"/>
        <w:ind w:firstLine="0pt"/>
        <w:rPr>
          <w:b w:val="0"/>
          <w:bCs w:val="0"/>
          <w:sz w:val="20"/>
          <w:szCs w:val="20"/>
        </w:rPr>
      </w:pPr>
      <w:r w:rsidRPr="00491447">
        <w:rPr>
          <w:b w:val="0"/>
          <w:bCs w:val="0"/>
          <w:sz w:val="20"/>
          <w:szCs w:val="20"/>
        </w:rPr>
        <w:t>D. Cluster Evaluation and Interpretation</w:t>
      </w:r>
    </w:p>
    <w:p w14:paraId="400E0597" w14:textId="77777777" w:rsidR="009816E0" w:rsidRPr="00491447" w:rsidRDefault="009816E0" w:rsidP="009816E0">
      <w:pPr>
        <w:pStyle w:val="Abstract"/>
        <w:ind w:firstLine="0pt"/>
        <w:rPr>
          <w:b w:val="0"/>
          <w:bCs w:val="0"/>
          <w:sz w:val="20"/>
          <w:szCs w:val="20"/>
        </w:rPr>
      </w:pPr>
      <w:r w:rsidRPr="00491447">
        <w:rPr>
          <w:b w:val="0"/>
          <w:bCs w:val="0"/>
          <w:sz w:val="20"/>
          <w:szCs w:val="20"/>
        </w:rPr>
        <w:t>The generated customer segments are expected to be evaluated using suitable clustering evaluation metrics and interpreted based on their behavioral characteristics.</w:t>
      </w:r>
    </w:p>
    <w:p w14:paraId="74F958BB" w14:textId="77777777" w:rsidR="009816E0" w:rsidRPr="00491447" w:rsidRDefault="009816E0" w:rsidP="009816E0">
      <w:pPr>
        <w:pStyle w:val="Abstract"/>
        <w:ind w:firstLine="0pt"/>
        <w:rPr>
          <w:b w:val="0"/>
          <w:bCs w:val="0"/>
          <w:sz w:val="20"/>
          <w:szCs w:val="20"/>
        </w:rPr>
      </w:pPr>
      <w:r w:rsidRPr="00491447">
        <w:rPr>
          <w:b w:val="0"/>
          <w:bCs w:val="0"/>
          <w:sz w:val="20"/>
          <w:szCs w:val="20"/>
        </w:rPr>
        <w:t>E. Interactive Analytics Dashboard</w:t>
      </w:r>
    </w:p>
    <w:p w14:paraId="1CCDF4B3" w14:textId="77777777" w:rsidR="009816E0" w:rsidRPr="00491447" w:rsidRDefault="009816E0" w:rsidP="009816E0">
      <w:pPr>
        <w:pStyle w:val="Abstract"/>
        <w:ind w:firstLine="0pt"/>
        <w:rPr>
          <w:b w:val="0"/>
          <w:bCs w:val="0"/>
          <w:sz w:val="20"/>
          <w:szCs w:val="20"/>
        </w:rPr>
      </w:pPr>
      <w:r w:rsidRPr="00491447">
        <w:rPr>
          <w:b w:val="0"/>
          <w:bCs w:val="0"/>
          <w:sz w:val="20"/>
          <w:szCs w:val="20"/>
        </w:rPr>
        <w:t>The project is expected to provide an interactive Power BI dashboard presenting sales performance, product insights, customer behavior, and customer segments.</w:t>
      </w:r>
    </w:p>
    <w:p w14:paraId="243126C2" w14:textId="77777777" w:rsidR="009816E0" w:rsidRPr="00491447" w:rsidRDefault="009816E0" w:rsidP="009816E0">
      <w:pPr>
        <w:pStyle w:val="Abstract"/>
        <w:ind w:firstLine="0pt"/>
        <w:rPr>
          <w:b w:val="0"/>
          <w:bCs w:val="0"/>
          <w:sz w:val="20"/>
          <w:szCs w:val="20"/>
        </w:rPr>
      </w:pPr>
      <w:r w:rsidRPr="00491447">
        <w:rPr>
          <w:b w:val="0"/>
          <w:bCs w:val="0"/>
          <w:sz w:val="20"/>
          <w:szCs w:val="20"/>
        </w:rPr>
        <w:t>F. Data-Driven Business Insights</w:t>
      </w:r>
    </w:p>
    <w:p w14:paraId="0CA8AF01" w14:textId="77777777" w:rsidR="009816E0" w:rsidRPr="00491447" w:rsidRDefault="009816E0" w:rsidP="009816E0">
      <w:pPr>
        <w:pStyle w:val="Abstract"/>
        <w:ind w:firstLine="0pt"/>
        <w:rPr>
          <w:b w:val="0"/>
          <w:bCs w:val="0"/>
          <w:sz w:val="20"/>
          <w:szCs w:val="20"/>
        </w:rPr>
      </w:pPr>
      <w:r w:rsidRPr="00491447">
        <w:rPr>
          <w:b w:val="0"/>
          <w:bCs w:val="0"/>
          <w:sz w:val="20"/>
          <w:szCs w:val="20"/>
        </w:rPr>
        <w:t>The integrated analysis is expected to provide actionable insights that can support data-driven business decision-making in an e-commerce context.</w:t>
      </w:r>
    </w:p>
    <w:p w14:paraId="5F2F26FE" w14:textId="638C8A8E" w:rsidR="00C53BC6" w:rsidRPr="00491447" w:rsidRDefault="00C53BC6" w:rsidP="000C0EBB">
      <w:pPr>
        <w:pStyle w:val="Heading1"/>
        <w:rPr>
          <w:b/>
          <w:bCs/>
        </w:rPr>
      </w:pPr>
      <w:r w:rsidRPr="00491447">
        <w:rPr>
          <w:b/>
          <w:bCs/>
        </w:rPr>
        <w:t>CONCLUSION</w:t>
      </w:r>
    </w:p>
    <w:p w14:paraId="3CD70D7F" w14:textId="2EB8E7EB" w:rsidR="00C53BC6" w:rsidRPr="00491447" w:rsidRDefault="00C53BC6" w:rsidP="009816E0">
      <w:pPr>
        <w:pStyle w:val="Abstract"/>
        <w:ind w:firstLine="0pt"/>
        <w:rPr>
          <w:b w:val="0"/>
          <w:bCs w:val="0"/>
          <w:sz w:val="20"/>
          <w:szCs w:val="20"/>
        </w:rPr>
      </w:pPr>
      <w:r w:rsidRPr="00491447">
        <w:rPr>
          <w:b w:val="0"/>
          <w:bCs w:val="0"/>
          <w:sz w:val="20"/>
          <w:szCs w:val="20"/>
        </w:rPr>
        <w:t>RetailIQ proposes an integrated Data Science approach for analyzing e-commerce customer and sales data. The proposed workflow combines data preprocessing, exploratory data analysis, customer-level feature engineering, K-Means customer segmentation, cluster evaluation and interpretation, and interactive dashboard development. The approach is intended to provide a structured way to examine sales performance, product insights, and customer purchasing behavior while identifying meaningful customer segments. The proposed Power BI dashboard is intended to present these analytical insights in an interactive and accessible form. Overall, RetailIQ aims to support data-driven understanding of e-commerce data by bringing different analytical components together within a single workflow.</w:t>
      </w:r>
    </w:p>
    <w:p w14:paraId="74C0829E" w14:textId="590FFE12" w:rsidR="009816E0" w:rsidRPr="00491447" w:rsidRDefault="009816E0" w:rsidP="000C0EBB">
      <w:pPr>
        <w:pStyle w:val="Heading1"/>
        <w:rPr>
          <w:b/>
          <w:bCs/>
        </w:rPr>
      </w:pPr>
      <w:r w:rsidRPr="00491447">
        <w:rPr>
          <w:b/>
          <w:bCs/>
        </w:rPr>
        <w:t>FUTURE SCOPE</w:t>
      </w:r>
    </w:p>
    <w:p w14:paraId="185FD060" w14:textId="77777777" w:rsidR="009816E0" w:rsidRPr="00491447" w:rsidRDefault="009816E0" w:rsidP="009816E0">
      <w:pPr>
        <w:pStyle w:val="Abstract"/>
        <w:ind w:firstLine="0pt"/>
        <w:rPr>
          <w:b w:val="0"/>
          <w:bCs w:val="0"/>
          <w:sz w:val="20"/>
          <w:szCs w:val="20"/>
        </w:rPr>
      </w:pPr>
      <w:r w:rsidRPr="00491447">
        <w:rPr>
          <w:b w:val="0"/>
          <w:bCs w:val="0"/>
          <w:sz w:val="20"/>
          <w:szCs w:val="20"/>
        </w:rPr>
        <w:t>The current RetailIQ project focuses on analyzing e-commerce customer and purchase data, performing customer segmentation using K-Means clustering, and presenting the resulting insights through an interactive dashboard. In the future, the system can be extended with additional analytical capabilities to provide deeper insights into e-commerce data. Future work may include exploring additional customer behavior features, evaluating alternative clustering techniques, and extending the dashboard with further analytical views. These enhancements can improve the depth and flexibility of e-commerce customer and sales analytics.</w:t>
      </w:r>
    </w:p>
    <w:p w14:paraId="7DA31CDC" w14:textId="77777777" w:rsidR="00C53BC6" w:rsidRPr="00491447" w:rsidRDefault="00C53BC6" w:rsidP="00C53BC6">
      <w:pPr>
        <w:pStyle w:val="Abstract"/>
        <w:ind w:firstLine="0pt"/>
        <w:rPr>
          <w:sz w:val="20"/>
          <w:szCs w:val="20"/>
        </w:rPr>
      </w:pPr>
      <w:r w:rsidRPr="00491447">
        <w:rPr>
          <w:sz w:val="20"/>
          <w:szCs w:val="20"/>
        </w:rPr>
        <w:lastRenderedPageBreak/>
        <w:t>REFERENCES</w:t>
      </w:r>
    </w:p>
    <w:p w14:paraId="49A63E08" w14:textId="506CC900" w:rsidR="00C53BC6" w:rsidRPr="00491447" w:rsidRDefault="00405231" w:rsidP="00C53BC6">
      <w:pPr>
        <w:pStyle w:val="Abstract"/>
        <w:ind w:firstLine="0pt"/>
        <w:rPr>
          <w:b w:val="0"/>
          <w:bCs w:val="0"/>
          <w:sz w:val="20"/>
          <w:szCs w:val="20"/>
        </w:rPr>
      </w:pPr>
      <w:r w:rsidRPr="00405231">
        <w:rPr>
          <w:b w:val="0"/>
          <w:bCs w:val="0"/>
          <w:sz w:val="20"/>
          <w:szCs w:val="20"/>
        </w:rPr>
        <w:t>[1] J. Wu, L. Shi, L. Yang, X. Niu, Y. Li, X. Cui, S.-B. In the 2021 article "User value identification based on improved RFM model and K-means++ algorithm for complex data analysis," published in Wireless Communications and Mobile Computing (vol. 2021, no. 1, Art. no. 9982484, doi: 10.1155/2021/9982484), J. Wu, L. Shi, L. Yang, X. Niu, Y. Li, X. Cui, S.-B. Tsai, and Y. Zhang present their findings.</w:t>
      </w:r>
    </w:p>
    <w:p w14:paraId="09A69F30" w14:textId="77777777" w:rsidR="00C53BC6" w:rsidRPr="00491447" w:rsidRDefault="00C53BC6" w:rsidP="00C53BC6">
      <w:pPr>
        <w:pStyle w:val="Abstract"/>
        <w:ind w:firstLine="0pt"/>
        <w:rPr>
          <w:b w:val="0"/>
          <w:bCs w:val="0"/>
          <w:sz w:val="20"/>
          <w:szCs w:val="20"/>
        </w:rPr>
      </w:pPr>
      <w:r w:rsidRPr="00491447">
        <w:rPr>
          <w:b w:val="0"/>
          <w:bCs w:val="0"/>
          <w:sz w:val="20"/>
          <w:szCs w:val="20"/>
        </w:rPr>
        <w:t xml:space="preserve">[2] P. Li, C. Wang, J. Wu, and R. Madleňák, “An e-commerce customer segmentation method based on RFM weighted K-means,” in </w:t>
      </w:r>
      <w:r w:rsidRPr="00491447">
        <w:rPr>
          <w:b w:val="0"/>
          <w:bCs w:val="0"/>
          <w:i/>
          <w:iCs/>
          <w:sz w:val="20"/>
          <w:szCs w:val="20"/>
        </w:rPr>
        <w:t>2022 International Conference on Management Engineering, Software Engineering and Service Sciences (ICMSS)</w:t>
      </w:r>
      <w:r w:rsidRPr="00491447">
        <w:rPr>
          <w:b w:val="0"/>
          <w:bCs w:val="0"/>
          <w:sz w:val="20"/>
          <w:szCs w:val="20"/>
        </w:rPr>
        <w:t>, Wuhan, China, 2022, pp. 61–68, doi: 10.1109/ICMSS55574.2022.00017.</w:t>
      </w:r>
    </w:p>
    <w:p w14:paraId="5835A597" w14:textId="77777777" w:rsidR="00C53BC6" w:rsidRPr="00491447" w:rsidRDefault="00C53BC6" w:rsidP="00C53BC6">
      <w:pPr>
        <w:pStyle w:val="Abstract"/>
        <w:ind w:firstLine="0pt"/>
        <w:rPr>
          <w:b w:val="0"/>
          <w:bCs w:val="0"/>
          <w:sz w:val="20"/>
          <w:szCs w:val="20"/>
        </w:rPr>
      </w:pPr>
      <w:r w:rsidRPr="00491447">
        <w:rPr>
          <w:b w:val="0"/>
          <w:bCs w:val="0"/>
          <w:sz w:val="20"/>
          <w:szCs w:val="20"/>
        </w:rPr>
        <w:t xml:space="preserve">[3] Z. Wu, L. Jin, J. Zhao, L. Jing, and L. Chen, “Research on segmenting e-commerce customer through an improved K-Medoids clustering algorithm,” </w:t>
      </w:r>
      <w:r w:rsidRPr="00491447">
        <w:rPr>
          <w:b w:val="0"/>
          <w:bCs w:val="0"/>
          <w:i/>
          <w:iCs/>
          <w:sz w:val="20"/>
          <w:szCs w:val="20"/>
        </w:rPr>
        <w:t>Computational Intelligence and Neuroscience</w:t>
      </w:r>
      <w:r w:rsidRPr="00491447">
        <w:rPr>
          <w:b w:val="0"/>
          <w:bCs w:val="0"/>
          <w:sz w:val="20"/>
          <w:szCs w:val="20"/>
        </w:rPr>
        <w:t>, vol. 2022, Art. no. 9930613, 2022, doi: 10.1155/2022/9930613.</w:t>
      </w:r>
    </w:p>
    <w:p w14:paraId="1D1E71B1" w14:textId="77777777" w:rsidR="00C53BC6" w:rsidRPr="00491447" w:rsidRDefault="00C53BC6" w:rsidP="00C53BC6">
      <w:pPr>
        <w:pStyle w:val="Abstract"/>
        <w:ind w:firstLine="0pt"/>
        <w:rPr>
          <w:b w:val="0"/>
          <w:bCs w:val="0"/>
          <w:sz w:val="20"/>
          <w:szCs w:val="20"/>
        </w:rPr>
      </w:pPr>
      <w:r w:rsidRPr="00491447">
        <w:rPr>
          <w:b w:val="0"/>
          <w:bCs w:val="0"/>
          <w:sz w:val="20"/>
          <w:szCs w:val="20"/>
        </w:rPr>
        <w:t xml:space="preserve">[4] M. A. Gomes and T. Meisen, “A review on customer segmentation methods for personalized customer targeting in e-commerce use cases,” </w:t>
      </w:r>
      <w:r w:rsidRPr="00491447">
        <w:rPr>
          <w:b w:val="0"/>
          <w:bCs w:val="0"/>
          <w:i/>
          <w:iCs/>
          <w:sz w:val="20"/>
          <w:szCs w:val="20"/>
        </w:rPr>
        <w:t>Information Systems and e-Business Management</w:t>
      </w:r>
      <w:r w:rsidRPr="00491447">
        <w:rPr>
          <w:b w:val="0"/>
          <w:bCs w:val="0"/>
          <w:sz w:val="20"/>
          <w:szCs w:val="20"/>
        </w:rPr>
        <w:t>, vol. 21, no. 3, pp. 527–570, 2023, doi: 10.1007/s10257-023-00640-4.</w:t>
      </w:r>
    </w:p>
    <w:p w14:paraId="33FC52FE" w14:textId="77777777" w:rsidR="00C53BC6" w:rsidRDefault="00C53BC6" w:rsidP="00C53BC6">
      <w:pPr>
        <w:pStyle w:val="Abstract"/>
        <w:ind w:firstLine="0pt"/>
        <w:rPr>
          <w:b w:val="0"/>
          <w:bCs w:val="0"/>
          <w:sz w:val="20"/>
          <w:szCs w:val="20"/>
        </w:rPr>
      </w:pPr>
      <w:r w:rsidRPr="00491447">
        <w:rPr>
          <w:b w:val="0"/>
          <w:bCs w:val="0"/>
          <w:sz w:val="20"/>
          <w:szCs w:val="20"/>
        </w:rPr>
        <w:t xml:space="preserve">[5] D. Mehta and S. Sehgal, “A study on micro-segmentation of retail customers using K-means clustering,” </w:t>
      </w:r>
      <w:r w:rsidRPr="00491447">
        <w:rPr>
          <w:b w:val="0"/>
          <w:bCs w:val="0"/>
          <w:i/>
          <w:iCs/>
          <w:sz w:val="20"/>
          <w:szCs w:val="20"/>
        </w:rPr>
        <w:t>Journal of Business Thought</w:t>
      </w:r>
      <w:r w:rsidRPr="00491447">
        <w:rPr>
          <w:b w:val="0"/>
          <w:bCs w:val="0"/>
          <w:sz w:val="20"/>
          <w:szCs w:val="20"/>
        </w:rPr>
        <w:t>, vol. 15, pp. 75–87, 2024, doi: 10.18311/jbt/2024/44468.</w:t>
      </w:r>
    </w:p>
    <w:p w14:paraId="21E59183" w14:textId="77777777" w:rsidR="00DF254F" w:rsidRPr="00491447" w:rsidRDefault="00DF254F" w:rsidP="00C53BC6">
      <w:pPr>
        <w:pStyle w:val="Abstract"/>
        <w:ind w:firstLine="0pt"/>
        <w:rPr>
          <w:b w:val="0"/>
          <w:bCs w:val="0"/>
          <w:sz w:val="20"/>
          <w:szCs w:val="20"/>
        </w:rPr>
      </w:pPr>
    </w:p>
    <w:p w14:paraId="57FC8246" w14:textId="41927495" w:rsidR="00C53BC6" w:rsidRPr="00C53BC6" w:rsidRDefault="00C53BC6" w:rsidP="00C53BC6">
      <w:pPr>
        <w:pStyle w:val="Abstract"/>
        <w:ind w:firstLine="0pt"/>
        <w:rPr>
          <w:b w:val="0"/>
          <w:bCs w:val="0"/>
          <w:sz w:val="24"/>
          <w:szCs w:val="24"/>
        </w:rPr>
      </w:pPr>
    </w:p>
    <w:p w14:paraId="14CA9EC5" w14:textId="77777777" w:rsidR="004D072B" w:rsidRPr="00C53BC6" w:rsidRDefault="004D072B" w:rsidP="009816E0">
      <w:pPr>
        <w:pStyle w:val="Abstract"/>
        <w:ind w:firstLine="0pt"/>
        <w:rPr>
          <w:b w:val="0"/>
          <w:bCs w:val="0"/>
          <w:sz w:val="24"/>
          <w:szCs w:val="24"/>
        </w:rPr>
      </w:pPr>
    </w:p>
    <w:sectPr w:rsidR="004D072B" w:rsidRPr="00C53BC6" w:rsidSect="000859E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00FA641" w14:textId="77777777" w:rsidR="005C349E" w:rsidRDefault="005C349E" w:rsidP="001A3B3D">
      <w:r>
        <w:separator/>
      </w:r>
    </w:p>
  </w:endnote>
  <w:endnote w:type="continuationSeparator" w:id="0">
    <w:p w14:paraId="3978D6AE" w14:textId="77777777" w:rsidR="005C349E" w:rsidRDefault="005C349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92D4363" w14:textId="77777777" w:rsidR="006D4907" w:rsidRDefault="006D4907">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01CEE1" w14:textId="77777777" w:rsidR="006D4907" w:rsidRDefault="006D4907">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B55F607" w:rsidR="001A3B3D" w:rsidRPr="006D4907" w:rsidRDefault="001A3B3D" w:rsidP="006D490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D56C923" w14:textId="77777777" w:rsidR="005C349E" w:rsidRDefault="005C349E" w:rsidP="001A3B3D">
      <w:r>
        <w:separator/>
      </w:r>
    </w:p>
  </w:footnote>
  <w:footnote w:type="continuationSeparator" w:id="0">
    <w:p w14:paraId="624C4813" w14:textId="77777777" w:rsidR="005C349E" w:rsidRDefault="005C349E"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E954DD1" w14:textId="77777777" w:rsidR="006D4907" w:rsidRDefault="006D4907">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E5303C6" w14:textId="77777777" w:rsidR="006D4907" w:rsidRDefault="006D4907">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04621CA" w14:textId="77777777" w:rsidR="006D4907" w:rsidRDefault="006D4907">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6C4E8BC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12.50pt"/>
        </w:tabs>
        <w:ind w:start="108.9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49"/>
    <w:rsid w:val="0004781E"/>
    <w:rsid w:val="000859EC"/>
    <w:rsid w:val="0008758A"/>
    <w:rsid w:val="000A4633"/>
    <w:rsid w:val="000C0EBB"/>
    <w:rsid w:val="000C1E68"/>
    <w:rsid w:val="001004A9"/>
    <w:rsid w:val="001A2EFD"/>
    <w:rsid w:val="001A3B3D"/>
    <w:rsid w:val="001B67DC"/>
    <w:rsid w:val="001B7562"/>
    <w:rsid w:val="002254A9"/>
    <w:rsid w:val="00233D97"/>
    <w:rsid w:val="002347A2"/>
    <w:rsid w:val="002850E3"/>
    <w:rsid w:val="003022A3"/>
    <w:rsid w:val="00354FCF"/>
    <w:rsid w:val="003A19E2"/>
    <w:rsid w:val="003B2B40"/>
    <w:rsid w:val="003B4E04"/>
    <w:rsid w:val="003F5A08"/>
    <w:rsid w:val="00405231"/>
    <w:rsid w:val="00420716"/>
    <w:rsid w:val="004325FB"/>
    <w:rsid w:val="004432BA"/>
    <w:rsid w:val="0044407E"/>
    <w:rsid w:val="00447BB9"/>
    <w:rsid w:val="0046031D"/>
    <w:rsid w:val="00473AC9"/>
    <w:rsid w:val="00474E7A"/>
    <w:rsid w:val="00491447"/>
    <w:rsid w:val="004D072B"/>
    <w:rsid w:val="004D72B5"/>
    <w:rsid w:val="004E486A"/>
    <w:rsid w:val="004F311B"/>
    <w:rsid w:val="00551B7F"/>
    <w:rsid w:val="0056610F"/>
    <w:rsid w:val="00575BCA"/>
    <w:rsid w:val="005B0344"/>
    <w:rsid w:val="005B520E"/>
    <w:rsid w:val="005C349E"/>
    <w:rsid w:val="005E2800"/>
    <w:rsid w:val="00605825"/>
    <w:rsid w:val="00645D22"/>
    <w:rsid w:val="00651A08"/>
    <w:rsid w:val="00654204"/>
    <w:rsid w:val="00670434"/>
    <w:rsid w:val="006A5D82"/>
    <w:rsid w:val="006B6B66"/>
    <w:rsid w:val="006B73DE"/>
    <w:rsid w:val="006D1CC0"/>
    <w:rsid w:val="006D4907"/>
    <w:rsid w:val="006F6D3D"/>
    <w:rsid w:val="00715BEA"/>
    <w:rsid w:val="00740EEA"/>
    <w:rsid w:val="00793033"/>
    <w:rsid w:val="00794804"/>
    <w:rsid w:val="007B33F1"/>
    <w:rsid w:val="007B5FD2"/>
    <w:rsid w:val="007B6DDA"/>
    <w:rsid w:val="007C0308"/>
    <w:rsid w:val="007C1C2D"/>
    <w:rsid w:val="007C24F4"/>
    <w:rsid w:val="007C2FF2"/>
    <w:rsid w:val="007D6232"/>
    <w:rsid w:val="007E41F8"/>
    <w:rsid w:val="007F1F99"/>
    <w:rsid w:val="007F768F"/>
    <w:rsid w:val="0080791D"/>
    <w:rsid w:val="008147B5"/>
    <w:rsid w:val="00836367"/>
    <w:rsid w:val="00873603"/>
    <w:rsid w:val="00882331"/>
    <w:rsid w:val="008A2C7D"/>
    <w:rsid w:val="008A3F20"/>
    <w:rsid w:val="008B6524"/>
    <w:rsid w:val="008C4B23"/>
    <w:rsid w:val="008F6E2C"/>
    <w:rsid w:val="009303D9"/>
    <w:rsid w:val="00933C64"/>
    <w:rsid w:val="00943AE1"/>
    <w:rsid w:val="00953FBE"/>
    <w:rsid w:val="00972203"/>
    <w:rsid w:val="009746B0"/>
    <w:rsid w:val="009816E0"/>
    <w:rsid w:val="00982A3D"/>
    <w:rsid w:val="009F1D79"/>
    <w:rsid w:val="00A059B3"/>
    <w:rsid w:val="00A17510"/>
    <w:rsid w:val="00A41538"/>
    <w:rsid w:val="00A803B2"/>
    <w:rsid w:val="00AA2D3B"/>
    <w:rsid w:val="00AC56B0"/>
    <w:rsid w:val="00AE3409"/>
    <w:rsid w:val="00AF10C1"/>
    <w:rsid w:val="00B11A60"/>
    <w:rsid w:val="00B22613"/>
    <w:rsid w:val="00B22C73"/>
    <w:rsid w:val="00B44A76"/>
    <w:rsid w:val="00B44BAD"/>
    <w:rsid w:val="00B768D1"/>
    <w:rsid w:val="00B86F73"/>
    <w:rsid w:val="00BA1025"/>
    <w:rsid w:val="00BB20C7"/>
    <w:rsid w:val="00BC3420"/>
    <w:rsid w:val="00BD670B"/>
    <w:rsid w:val="00BE7D3C"/>
    <w:rsid w:val="00BF5FF6"/>
    <w:rsid w:val="00C0207F"/>
    <w:rsid w:val="00C16117"/>
    <w:rsid w:val="00C3075A"/>
    <w:rsid w:val="00C53BC6"/>
    <w:rsid w:val="00C919A4"/>
    <w:rsid w:val="00CA40D2"/>
    <w:rsid w:val="00CA4392"/>
    <w:rsid w:val="00CC393F"/>
    <w:rsid w:val="00CD3284"/>
    <w:rsid w:val="00D012DD"/>
    <w:rsid w:val="00D2176E"/>
    <w:rsid w:val="00D632BE"/>
    <w:rsid w:val="00D64215"/>
    <w:rsid w:val="00D72D06"/>
    <w:rsid w:val="00D7522C"/>
    <w:rsid w:val="00D7536F"/>
    <w:rsid w:val="00D76668"/>
    <w:rsid w:val="00DF254F"/>
    <w:rsid w:val="00E07383"/>
    <w:rsid w:val="00E165BC"/>
    <w:rsid w:val="00E34495"/>
    <w:rsid w:val="00E61E12"/>
    <w:rsid w:val="00E7596C"/>
    <w:rsid w:val="00E878F2"/>
    <w:rsid w:val="00ED0149"/>
    <w:rsid w:val="00EF7DE3"/>
    <w:rsid w:val="00F03103"/>
    <w:rsid w:val="00F271DE"/>
    <w:rsid w:val="00F627DA"/>
    <w:rsid w:val="00F7288F"/>
    <w:rsid w:val="00F847A6"/>
    <w:rsid w:val="00F9441B"/>
    <w:rsid w:val="00F97ADF"/>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12.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77</TotalTime>
  <Pages>4</Pages>
  <Words>2300</Words>
  <Characters>13115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Vishnu Priya Kodali</cp:lastModifiedBy>
  <cp:revision>9</cp:revision>
  <dcterms:created xsi:type="dcterms:W3CDTF">2026-09-13T10:02:00Z</dcterms:created>
  <dcterms:modified xsi:type="dcterms:W3CDTF">2026-09-18T12:15:00Z</dcterms:modified>
</cp:coreProperties>
</file>