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2A810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1. Basic java program to identify list of tokens  </w:t>
      </w:r>
    </w:p>
    <w:p w14:paraId="4D462136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2. Program on Identifier usage rules  </w:t>
      </w:r>
    </w:p>
    <w:p w14:paraId="167505B0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3. Example on variable declaration and initialization  </w:t>
      </w:r>
    </w:p>
    <w:p w14:paraId="2267E816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4. Example on Literals  </w:t>
      </w:r>
    </w:p>
    <w:p w14:paraId="073F61D9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5. Example on how to declare a reference variable  </w:t>
      </w:r>
    </w:p>
    <w:p w14:paraId="25996ABF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6. Another example on reference variables declaration (using subscripts)  </w:t>
      </w:r>
    </w:p>
    <w:p w14:paraId="09A0DB9C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7. Example on concatenation  </w:t>
      </w:r>
    </w:p>
    <w:p w14:paraId="7B15A850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8. Another example on concatenation operator usage  </w:t>
      </w:r>
    </w:p>
    <w:p w14:paraId="08E7118F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9. Example on Byte range  </w:t>
      </w:r>
    </w:p>
    <w:p w14:paraId="23993E3E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10. Example on packages  </w:t>
      </w:r>
    </w:p>
    <w:p w14:paraId="48F59934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11. Example to declare multiple variables  </w:t>
      </w:r>
    </w:p>
    <w:p w14:paraId="11034113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12. Example on what error you will get if we use a local variable without initializing it  </w:t>
      </w:r>
    </w:p>
    <w:p w14:paraId="44E43FEE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13. Example on Formatting Methods  </w:t>
      </w:r>
    </w:p>
    <w:p w14:paraId="037578FD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14. Another Example on Formatting Methods  </w:t>
      </w:r>
    </w:p>
    <w:p w14:paraId="4CAF2820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15. Example on how %s can be used for any type of object or value  </w:t>
      </w:r>
    </w:p>
    <w:p w14:paraId="76A31F86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16. Another Example on Formatting Methods  </w:t>
      </w:r>
    </w:p>
    <w:p w14:paraId="6AFD57F4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17. Another Example on Formatting Methods  </w:t>
      </w:r>
    </w:p>
    <w:p w14:paraId="14242AA6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18. Another Example on Formatting Methods  </w:t>
      </w:r>
    </w:p>
    <w:p w14:paraId="4A84D149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19. Another Example on Formatting Methods  </w:t>
      </w:r>
    </w:p>
    <w:p w14:paraId="645DB316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20. A simple example on functions  </w:t>
      </w:r>
    </w:p>
    <w:p w14:paraId="79AC3D76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21. Another example on functions with parameters  </w:t>
      </w:r>
    </w:p>
    <w:p w14:paraId="5FBEDC57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22. Example on Types of functions  </w:t>
      </w:r>
    </w:p>
    <w:p w14:paraId="3817D4D7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23. Example on Variable length arguments  </w:t>
      </w:r>
    </w:p>
    <w:p w14:paraId="054D10C7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24. How to read data from the keyboard using </w:t>
      </w:r>
      <w:proofErr w:type="spellStart"/>
      <w:proofErr w:type="gramStart"/>
      <w:r w:rsidRPr="002B7C09">
        <w:rPr>
          <w:b/>
          <w:bCs/>
          <w:sz w:val="24"/>
          <w:szCs w:val="24"/>
        </w:rPr>
        <w:t>readLine</w:t>
      </w:r>
      <w:proofErr w:type="spellEnd"/>
      <w:r w:rsidRPr="002B7C09">
        <w:rPr>
          <w:b/>
          <w:bCs/>
          <w:sz w:val="24"/>
          <w:szCs w:val="24"/>
        </w:rPr>
        <w:t>(</w:t>
      </w:r>
      <w:proofErr w:type="gramEnd"/>
      <w:r w:rsidRPr="002B7C09">
        <w:rPr>
          <w:b/>
          <w:bCs/>
          <w:sz w:val="24"/>
          <w:szCs w:val="24"/>
        </w:rPr>
        <w:t xml:space="preserve">) of the </w:t>
      </w:r>
      <w:proofErr w:type="spellStart"/>
      <w:r w:rsidRPr="002B7C09">
        <w:rPr>
          <w:b/>
          <w:bCs/>
          <w:sz w:val="24"/>
          <w:szCs w:val="24"/>
        </w:rPr>
        <w:t>DataInputStream</w:t>
      </w:r>
      <w:proofErr w:type="spellEnd"/>
      <w:r w:rsidRPr="002B7C09">
        <w:rPr>
          <w:b/>
          <w:bCs/>
          <w:sz w:val="24"/>
          <w:szCs w:val="24"/>
        </w:rPr>
        <w:t xml:space="preserve"> Class  </w:t>
      </w:r>
    </w:p>
    <w:p w14:paraId="78895F82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25. Example on Arithmetic Operators  </w:t>
      </w:r>
    </w:p>
    <w:p w14:paraId="4921E76D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26. Example (where the public class name and file name are different)  </w:t>
      </w:r>
    </w:p>
    <w:p w14:paraId="34B81B56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27. Example Without a public class  </w:t>
      </w:r>
    </w:p>
    <w:p w14:paraId="15FD8ACF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28. Example on escape characters  </w:t>
      </w:r>
    </w:p>
    <w:p w14:paraId="3AC2F580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29. Example on usage of </w:t>
      </w:r>
      <w:proofErr w:type="spellStart"/>
      <w:proofErr w:type="gramStart"/>
      <w:r w:rsidRPr="002B7C09">
        <w:rPr>
          <w:b/>
          <w:bCs/>
          <w:sz w:val="24"/>
          <w:szCs w:val="24"/>
        </w:rPr>
        <w:t>readLine</w:t>
      </w:r>
      <w:proofErr w:type="spellEnd"/>
      <w:r w:rsidRPr="002B7C09">
        <w:rPr>
          <w:b/>
          <w:bCs/>
          <w:sz w:val="24"/>
          <w:szCs w:val="24"/>
        </w:rPr>
        <w:t>(</w:t>
      </w:r>
      <w:proofErr w:type="gramEnd"/>
      <w:r w:rsidRPr="002B7C09">
        <w:rPr>
          <w:b/>
          <w:bCs/>
          <w:sz w:val="24"/>
          <w:szCs w:val="24"/>
        </w:rPr>
        <w:t xml:space="preserve">) method of </w:t>
      </w:r>
      <w:proofErr w:type="spellStart"/>
      <w:r w:rsidRPr="002B7C09">
        <w:rPr>
          <w:b/>
          <w:bCs/>
          <w:sz w:val="24"/>
          <w:szCs w:val="24"/>
        </w:rPr>
        <w:t>BufferedReader</w:t>
      </w:r>
      <w:proofErr w:type="spellEnd"/>
      <w:r w:rsidRPr="002B7C09">
        <w:rPr>
          <w:b/>
          <w:bCs/>
          <w:sz w:val="24"/>
          <w:szCs w:val="24"/>
        </w:rPr>
        <w:t xml:space="preserve"> class  </w:t>
      </w:r>
    </w:p>
    <w:p w14:paraId="64510238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lastRenderedPageBreak/>
        <w:t xml:space="preserve">30. Example on relational operators  </w:t>
      </w:r>
    </w:p>
    <w:p w14:paraId="12CF0C91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31. Example on </w:t>
      </w:r>
      <w:proofErr w:type="spellStart"/>
      <w:proofErr w:type="gramStart"/>
      <w:r w:rsidRPr="002B7C09">
        <w:rPr>
          <w:b/>
          <w:bCs/>
          <w:sz w:val="24"/>
          <w:szCs w:val="24"/>
        </w:rPr>
        <w:t>parseBoolean</w:t>
      </w:r>
      <w:proofErr w:type="spellEnd"/>
      <w:r w:rsidRPr="002B7C09">
        <w:rPr>
          <w:b/>
          <w:bCs/>
          <w:sz w:val="24"/>
          <w:szCs w:val="24"/>
        </w:rPr>
        <w:t>(</w:t>
      </w:r>
      <w:proofErr w:type="gramEnd"/>
      <w:r w:rsidRPr="002B7C09">
        <w:rPr>
          <w:b/>
          <w:bCs/>
          <w:sz w:val="24"/>
          <w:szCs w:val="24"/>
        </w:rPr>
        <w:t xml:space="preserve">) method which returns true  </w:t>
      </w:r>
    </w:p>
    <w:p w14:paraId="2C21D192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32. Example on </w:t>
      </w:r>
      <w:proofErr w:type="spellStart"/>
      <w:proofErr w:type="gramStart"/>
      <w:r w:rsidRPr="002B7C09">
        <w:rPr>
          <w:b/>
          <w:bCs/>
          <w:sz w:val="24"/>
          <w:szCs w:val="24"/>
        </w:rPr>
        <w:t>parseBoolean</w:t>
      </w:r>
      <w:proofErr w:type="spellEnd"/>
      <w:r w:rsidRPr="002B7C09">
        <w:rPr>
          <w:b/>
          <w:bCs/>
          <w:sz w:val="24"/>
          <w:szCs w:val="24"/>
        </w:rPr>
        <w:t>(</w:t>
      </w:r>
      <w:proofErr w:type="gramEnd"/>
      <w:r w:rsidRPr="002B7C09">
        <w:rPr>
          <w:b/>
          <w:bCs/>
          <w:sz w:val="24"/>
          <w:szCs w:val="24"/>
        </w:rPr>
        <w:t xml:space="preserve">) method which returns false  </w:t>
      </w:r>
    </w:p>
    <w:p w14:paraId="28719F0A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33. Example on logical operators  </w:t>
      </w:r>
    </w:p>
    <w:p w14:paraId="29EF03AC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34. How to read a single character (within a range of 0 to 255)?  </w:t>
      </w:r>
    </w:p>
    <w:p w14:paraId="516CAA6F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35. Does JVM display the Telugu letter </w:t>
      </w:r>
      <w:r w:rsidRPr="002B7C09">
        <w:rPr>
          <w:rFonts w:ascii="Nirmala UI" w:hAnsi="Nirmala UI" w:cs="Nirmala UI"/>
          <w:b/>
          <w:bCs/>
          <w:sz w:val="24"/>
          <w:szCs w:val="24"/>
        </w:rPr>
        <w:t>అ</w:t>
      </w:r>
      <w:r w:rsidRPr="002B7C09">
        <w:rPr>
          <w:b/>
          <w:bCs/>
          <w:sz w:val="24"/>
          <w:szCs w:val="24"/>
        </w:rPr>
        <w:t xml:space="preserve">?  </w:t>
      </w:r>
    </w:p>
    <w:p w14:paraId="50D35311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36. Example on documentation comments  </w:t>
      </w:r>
    </w:p>
    <w:p w14:paraId="56269ED9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37. Example on if statement  </w:t>
      </w:r>
    </w:p>
    <w:p w14:paraId="22A8C559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38. Example on If…else…  </w:t>
      </w:r>
    </w:p>
    <w:p w14:paraId="3FA7AAFE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39. Example on else-if ladder usage to perform arithmetic operations based on the option you have given  </w:t>
      </w:r>
    </w:p>
    <w:p w14:paraId="1E57ACF0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40. Example on usage of switch  </w:t>
      </w:r>
    </w:p>
    <w:p w14:paraId="249244C9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41. Switch Statement (with advanced features) without a break statement but behaves like an old switch statement  </w:t>
      </w:r>
    </w:p>
    <w:p w14:paraId="1A65A571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42. Example on switch expression  </w:t>
      </w:r>
    </w:p>
    <w:p w14:paraId="4888B266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43. Example on </w:t>
      </w:r>
      <w:proofErr w:type="gramStart"/>
      <w:r w:rsidRPr="002B7C09">
        <w:rPr>
          <w:b/>
          <w:bCs/>
          <w:sz w:val="24"/>
          <w:szCs w:val="24"/>
        </w:rPr>
        <w:t>read(</w:t>
      </w:r>
      <w:proofErr w:type="gramEnd"/>
      <w:r w:rsidRPr="002B7C09">
        <w:rPr>
          <w:b/>
          <w:bCs/>
          <w:sz w:val="24"/>
          <w:szCs w:val="24"/>
        </w:rPr>
        <w:t xml:space="preserve">) method  </w:t>
      </w:r>
    </w:p>
    <w:p w14:paraId="3F30BE6F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44. Using else-if ladder to find the largest of three numbers  </w:t>
      </w:r>
    </w:p>
    <w:p w14:paraId="4C0677D3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45. Factors of a given number  </w:t>
      </w:r>
    </w:p>
    <w:p w14:paraId="2F2FA8C7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46. Given number is prime or not  </w:t>
      </w:r>
    </w:p>
    <w:p w14:paraId="526AACF0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47. Factorial Of a given number  </w:t>
      </w:r>
    </w:p>
    <w:p w14:paraId="61795A70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48. Program to find </w:t>
      </w:r>
      <w:proofErr w:type="spellStart"/>
      <w:r w:rsidRPr="002B7C09">
        <w:rPr>
          <w:b/>
          <w:bCs/>
          <w:sz w:val="24"/>
          <w:szCs w:val="24"/>
        </w:rPr>
        <w:t>xʸ</w:t>
      </w:r>
      <w:proofErr w:type="spellEnd"/>
      <w:r w:rsidRPr="002B7C09">
        <w:rPr>
          <w:b/>
          <w:bCs/>
          <w:sz w:val="24"/>
          <w:szCs w:val="24"/>
        </w:rPr>
        <w:t xml:space="preserve">  </w:t>
      </w:r>
    </w:p>
    <w:p w14:paraId="078F6012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49. To print digits in reverse of a given number  </w:t>
      </w:r>
    </w:p>
    <w:p w14:paraId="22653CCD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50. Program to check whether the given number is Armstrong or not  </w:t>
      </w:r>
    </w:p>
    <w:p w14:paraId="20DA4909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51. Program to print reverse of a number  </w:t>
      </w:r>
    </w:p>
    <w:p w14:paraId="71309976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52. Program to check whether the given number is Palindrome or not  </w:t>
      </w:r>
    </w:p>
    <w:p w14:paraId="707C30BC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53. Program to check whether the given number is Perfect or not  </w:t>
      </w:r>
    </w:p>
    <w:p w14:paraId="676699A6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54. Program to check whether the given number is Strong or not  </w:t>
      </w:r>
    </w:p>
    <w:p w14:paraId="66217129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55. Print Even Numbers from 1 to 20  </w:t>
      </w:r>
    </w:p>
    <w:p w14:paraId="2BFF1567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56. Multiplication Table of a Number  </w:t>
      </w:r>
    </w:p>
    <w:p w14:paraId="73E4CC48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57. Fibonacci Series up to n Terms  </w:t>
      </w:r>
    </w:p>
    <w:p w14:paraId="2B7DEB61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lastRenderedPageBreak/>
        <w:t xml:space="preserve">58. Find the Largest Digit in a Number  </w:t>
      </w:r>
    </w:p>
    <w:p w14:paraId="18BBC095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59. Print the ASCII Values of Characters A to Z  </w:t>
      </w:r>
    </w:p>
    <w:p w14:paraId="75D7CD85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60. Find GCD of Two Numbers  </w:t>
      </w:r>
    </w:p>
    <w:p w14:paraId="72F46CC3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61. Find LCM of Two Numbers  </w:t>
      </w:r>
    </w:p>
    <w:p w14:paraId="25FD6203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62. Print Floyd’s Triangle  </w:t>
      </w:r>
    </w:p>
    <w:p w14:paraId="04A5D998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63. Print Pascal's Triangle  </w:t>
      </w:r>
    </w:p>
    <w:p w14:paraId="69996127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64. Print Pyramid Pattern  </w:t>
      </w:r>
    </w:p>
    <w:p w14:paraId="3C30F334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65. Print Inverted Pyramid Pattern  </w:t>
      </w:r>
    </w:p>
    <w:p w14:paraId="3CEEEA28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66. Count Vowels in a String  </w:t>
      </w:r>
    </w:p>
    <w:p w14:paraId="3499D953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67. Count Occurrences of a Character in a String  </w:t>
      </w:r>
    </w:p>
    <w:p w14:paraId="0D3301FF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68. Print Diamond Pattern  </w:t>
      </w:r>
    </w:p>
    <w:p w14:paraId="78E059FE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69. Neon Number  </w:t>
      </w:r>
    </w:p>
    <w:p w14:paraId="51E9549E" w14:textId="77777777" w:rsidR="002B7C09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70. Automorphic Number  </w:t>
      </w:r>
    </w:p>
    <w:p w14:paraId="21C61646" w14:textId="53CE3385" w:rsidR="002E61F2" w:rsidRPr="002B7C09" w:rsidRDefault="002B7C09" w:rsidP="002B7C09">
      <w:pPr>
        <w:rPr>
          <w:b/>
          <w:bCs/>
          <w:sz w:val="24"/>
          <w:szCs w:val="24"/>
        </w:rPr>
      </w:pPr>
      <w:r w:rsidRPr="002B7C09">
        <w:rPr>
          <w:b/>
          <w:bCs/>
          <w:sz w:val="24"/>
          <w:szCs w:val="24"/>
        </w:rPr>
        <w:t xml:space="preserve">71. Harshad Number  </w:t>
      </w:r>
    </w:p>
    <w:sectPr w:rsidR="002E61F2" w:rsidRPr="002B7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09"/>
    <w:rsid w:val="0024538C"/>
    <w:rsid w:val="002B7C09"/>
    <w:rsid w:val="002E61F2"/>
    <w:rsid w:val="00506DD5"/>
    <w:rsid w:val="00B57F23"/>
    <w:rsid w:val="00C93F1D"/>
    <w:rsid w:val="00E13325"/>
    <w:rsid w:val="00FE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904E"/>
  <w15:chartTrackingRefBased/>
  <w15:docId w15:val="{55C5601B-A765-460B-AE94-B0288757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C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Dama</dc:creator>
  <cp:keywords/>
  <dc:description/>
  <cp:lastModifiedBy>Manish Dama</cp:lastModifiedBy>
  <cp:revision>1</cp:revision>
  <dcterms:created xsi:type="dcterms:W3CDTF">2025-02-17T18:06:00Z</dcterms:created>
  <dcterms:modified xsi:type="dcterms:W3CDTF">2025-02-17T18:08:00Z</dcterms:modified>
</cp:coreProperties>
</file>