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770F" w:rsidRPr="00163BF8" w:rsidRDefault="007D770F" w:rsidP="009625C1">
      <w:pPr>
        <w:spacing w:line="240" w:lineRule="auto"/>
        <w:rPr>
          <w:rFonts w:ascii="Times New Roman" w:eastAsia="Times New Roman" w:hAnsi="Times New Roman" w:cs="Times New Roman"/>
          <w:sz w:val="20"/>
          <w:szCs w:val="20"/>
        </w:rPr>
      </w:pPr>
      <w:bookmarkStart w:id="0" w:name="_GoBack"/>
    </w:p>
    <w:p w:rsidR="007D770F" w:rsidRPr="00163BF8" w:rsidRDefault="007D770F" w:rsidP="009625C1">
      <w:pPr>
        <w:spacing w:line="240" w:lineRule="auto"/>
        <w:rPr>
          <w:rFonts w:ascii="Times New Roman" w:eastAsia="Times New Roman" w:hAnsi="Times New Roman" w:cs="Times New Roman"/>
          <w:sz w:val="20"/>
          <w:szCs w:val="20"/>
        </w:rPr>
      </w:pPr>
    </w:p>
    <w:tbl>
      <w:tblPr>
        <w:tblStyle w:val="TableGrid"/>
        <w:tblpPr w:leftFromText="180" w:rightFromText="180" w:vertAnchor="text" w:horzAnchor="page" w:tblpX="778" w:tblpY="91"/>
        <w:tblW w:w="14688" w:type="dxa"/>
        <w:tblLayout w:type="fixed"/>
        <w:tblLook w:val="04A0" w:firstRow="1" w:lastRow="0" w:firstColumn="1" w:lastColumn="0" w:noHBand="0" w:noVBand="1"/>
      </w:tblPr>
      <w:tblGrid>
        <w:gridCol w:w="1002"/>
        <w:gridCol w:w="2616"/>
        <w:gridCol w:w="1890"/>
        <w:gridCol w:w="2250"/>
        <w:gridCol w:w="2520"/>
        <w:gridCol w:w="2340"/>
        <w:gridCol w:w="2070"/>
      </w:tblGrid>
      <w:tr w:rsidR="009625C1" w:rsidRPr="00163BF8" w:rsidTr="00E23037">
        <w:tc>
          <w:tcPr>
            <w:tcW w:w="1002" w:type="dxa"/>
          </w:tcPr>
          <w:p w:rsidR="00E23037" w:rsidRPr="00163BF8" w:rsidRDefault="00E23037" w:rsidP="009625C1">
            <w:pPr>
              <w:rPr>
                <w:rFonts w:ascii="Times New Roman" w:hAnsi="Times New Roman" w:cs="Times New Roman"/>
                <w:b/>
                <w:sz w:val="20"/>
                <w:szCs w:val="20"/>
              </w:rPr>
            </w:pPr>
            <w:r w:rsidRPr="00163BF8">
              <w:rPr>
                <w:rFonts w:ascii="Times New Roman" w:hAnsi="Times New Roman" w:cs="Times New Roman"/>
                <w:b/>
                <w:sz w:val="20"/>
                <w:szCs w:val="20"/>
              </w:rPr>
              <w:t>vitamins</w:t>
            </w:r>
          </w:p>
        </w:tc>
        <w:tc>
          <w:tcPr>
            <w:tcW w:w="2616" w:type="dxa"/>
          </w:tcPr>
          <w:p w:rsidR="00E23037" w:rsidRPr="00163BF8" w:rsidRDefault="00E23037" w:rsidP="009625C1">
            <w:pPr>
              <w:rPr>
                <w:rFonts w:ascii="Times New Roman" w:hAnsi="Times New Roman" w:cs="Times New Roman"/>
                <w:b/>
                <w:sz w:val="20"/>
                <w:szCs w:val="20"/>
              </w:rPr>
            </w:pPr>
            <w:r w:rsidRPr="00163BF8">
              <w:rPr>
                <w:rFonts w:ascii="Times New Roman" w:hAnsi="Times New Roman" w:cs="Times New Roman"/>
                <w:b/>
                <w:sz w:val="20"/>
                <w:szCs w:val="20"/>
              </w:rPr>
              <w:t>functions</w:t>
            </w:r>
          </w:p>
        </w:tc>
        <w:tc>
          <w:tcPr>
            <w:tcW w:w="1890" w:type="dxa"/>
          </w:tcPr>
          <w:p w:rsidR="00E23037" w:rsidRPr="00163BF8" w:rsidRDefault="00E23037" w:rsidP="009625C1">
            <w:pPr>
              <w:rPr>
                <w:rFonts w:ascii="Times New Roman" w:hAnsi="Times New Roman" w:cs="Times New Roman"/>
                <w:b/>
                <w:sz w:val="20"/>
                <w:szCs w:val="20"/>
              </w:rPr>
            </w:pPr>
            <w:r w:rsidRPr="00163BF8">
              <w:rPr>
                <w:rFonts w:ascii="Times New Roman" w:hAnsi="Times New Roman" w:cs="Times New Roman"/>
                <w:b/>
                <w:sz w:val="20"/>
                <w:szCs w:val="20"/>
              </w:rPr>
              <w:t xml:space="preserve">Food sources </w:t>
            </w:r>
          </w:p>
        </w:tc>
        <w:tc>
          <w:tcPr>
            <w:tcW w:w="2250" w:type="dxa"/>
          </w:tcPr>
          <w:p w:rsidR="00E23037" w:rsidRPr="00163BF8" w:rsidRDefault="00E23037" w:rsidP="009625C1">
            <w:pPr>
              <w:rPr>
                <w:rFonts w:ascii="Times New Roman" w:hAnsi="Times New Roman" w:cs="Times New Roman"/>
                <w:b/>
                <w:sz w:val="20"/>
                <w:szCs w:val="20"/>
              </w:rPr>
            </w:pPr>
            <w:r w:rsidRPr="00163BF8">
              <w:rPr>
                <w:rFonts w:ascii="Times New Roman" w:hAnsi="Times New Roman" w:cs="Times New Roman"/>
                <w:sz w:val="20"/>
                <w:szCs w:val="20"/>
              </w:rPr>
              <w:t>Symptom of deficiency</w:t>
            </w:r>
          </w:p>
        </w:tc>
        <w:tc>
          <w:tcPr>
            <w:tcW w:w="2520" w:type="dxa"/>
          </w:tcPr>
          <w:p w:rsidR="00E23037" w:rsidRPr="00163BF8" w:rsidRDefault="00E23037" w:rsidP="009625C1">
            <w:pPr>
              <w:rPr>
                <w:rFonts w:ascii="Times New Roman" w:hAnsi="Times New Roman" w:cs="Times New Roman"/>
                <w:b/>
                <w:sz w:val="20"/>
                <w:szCs w:val="20"/>
              </w:rPr>
            </w:pPr>
            <w:r w:rsidRPr="00163BF8">
              <w:rPr>
                <w:rFonts w:ascii="Times New Roman" w:hAnsi="Times New Roman" w:cs="Times New Roman"/>
                <w:sz w:val="20"/>
                <w:szCs w:val="20"/>
              </w:rPr>
              <w:t>Symptom of excess</w:t>
            </w:r>
          </w:p>
        </w:tc>
        <w:tc>
          <w:tcPr>
            <w:tcW w:w="2340" w:type="dxa"/>
          </w:tcPr>
          <w:p w:rsidR="00E23037" w:rsidRPr="00163BF8" w:rsidRDefault="005F1CB1" w:rsidP="009625C1">
            <w:pPr>
              <w:rPr>
                <w:rFonts w:ascii="Times New Roman" w:hAnsi="Times New Roman" w:cs="Times New Roman"/>
                <w:b/>
                <w:sz w:val="20"/>
                <w:szCs w:val="20"/>
              </w:rPr>
            </w:pPr>
            <w:r w:rsidRPr="00163BF8">
              <w:rPr>
                <w:rFonts w:ascii="Times New Roman" w:hAnsi="Times New Roman" w:cs="Times New Roman"/>
                <w:b/>
                <w:sz w:val="20"/>
                <w:szCs w:val="20"/>
              </w:rPr>
              <w:t>C</w:t>
            </w:r>
            <w:r w:rsidR="00E23037" w:rsidRPr="00163BF8">
              <w:rPr>
                <w:rFonts w:ascii="Times New Roman" w:hAnsi="Times New Roman" w:cs="Times New Roman"/>
                <w:b/>
                <w:sz w:val="20"/>
                <w:szCs w:val="20"/>
              </w:rPr>
              <w:t>auses</w:t>
            </w:r>
          </w:p>
        </w:tc>
        <w:tc>
          <w:tcPr>
            <w:tcW w:w="2070" w:type="dxa"/>
          </w:tcPr>
          <w:p w:rsidR="00E23037" w:rsidRPr="00163BF8" w:rsidRDefault="00E23037" w:rsidP="009625C1">
            <w:pPr>
              <w:rPr>
                <w:rFonts w:ascii="Times New Roman" w:hAnsi="Times New Roman" w:cs="Times New Roman"/>
                <w:b/>
                <w:sz w:val="20"/>
                <w:szCs w:val="20"/>
              </w:rPr>
            </w:pPr>
            <w:r w:rsidRPr="00163BF8">
              <w:rPr>
                <w:rFonts w:ascii="Times New Roman" w:hAnsi="Times New Roman" w:cs="Times New Roman"/>
                <w:b/>
                <w:sz w:val="20"/>
                <w:szCs w:val="20"/>
              </w:rPr>
              <w:t>prevention</w:t>
            </w:r>
          </w:p>
        </w:tc>
      </w:tr>
      <w:tr w:rsidR="009625C1" w:rsidRPr="00163BF8" w:rsidTr="00E23037">
        <w:tc>
          <w:tcPr>
            <w:tcW w:w="1002" w:type="dxa"/>
          </w:tcPr>
          <w:p w:rsidR="00E23037" w:rsidRPr="00163BF8" w:rsidRDefault="00E23037" w:rsidP="009625C1">
            <w:pPr>
              <w:rPr>
                <w:rFonts w:ascii="Times New Roman" w:hAnsi="Times New Roman" w:cs="Times New Roman"/>
                <w:b/>
                <w:sz w:val="20"/>
                <w:szCs w:val="20"/>
              </w:rPr>
            </w:pPr>
            <w:r w:rsidRPr="00163BF8">
              <w:rPr>
                <w:rFonts w:ascii="Times New Roman" w:hAnsi="Times New Roman" w:cs="Times New Roman"/>
                <w:b/>
                <w:sz w:val="20"/>
                <w:szCs w:val="20"/>
              </w:rPr>
              <w:t>Vitamin A</w:t>
            </w:r>
          </w:p>
        </w:tc>
        <w:tc>
          <w:tcPr>
            <w:tcW w:w="2616" w:type="dxa"/>
          </w:tcPr>
          <w:p w:rsidR="00E23037" w:rsidRPr="00163BF8" w:rsidRDefault="00E23037" w:rsidP="009625C1">
            <w:pPr>
              <w:pStyle w:val="ListParagraph"/>
              <w:numPr>
                <w:ilvl w:val="0"/>
                <w:numId w:val="6"/>
              </w:numPr>
              <w:rPr>
                <w:rFonts w:ascii="Times New Roman" w:hAnsi="Times New Roman" w:cs="Times New Roman"/>
                <w:b/>
                <w:sz w:val="20"/>
                <w:szCs w:val="20"/>
              </w:rPr>
            </w:pPr>
            <w:r w:rsidRPr="00163BF8">
              <w:rPr>
                <w:rFonts w:ascii="Times New Roman" w:hAnsi="Times New Roman" w:cs="Times New Roman"/>
                <w:sz w:val="20"/>
                <w:szCs w:val="20"/>
              </w:rPr>
              <w:t xml:space="preserve">Maintains eye health  </w:t>
            </w:r>
          </w:p>
          <w:p w:rsidR="00E23037" w:rsidRPr="00163BF8" w:rsidRDefault="00E23037" w:rsidP="009625C1">
            <w:pPr>
              <w:pStyle w:val="ListParagraph"/>
              <w:numPr>
                <w:ilvl w:val="0"/>
                <w:numId w:val="6"/>
              </w:numPr>
              <w:rPr>
                <w:rFonts w:ascii="Times New Roman" w:hAnsi="Times New Roman" w:cs="Times New Roman"/>
                <w:b/>
                <w:sz w:val="20"/>
                <w:szCs w:val="20"/>
              </w:rPr>
            </w:pPr>
            <w:r w:rsidRPr="00163BF8">
              <w:rPr>
                <w:rFonts w:ascii="Times New Roman" w:hAnsi="Times New Roman" w:cs="Times New Roman"/>
                <w:sz w:val="20"/>
                <w:szCs w:val="20"/>
              </w:rPr>
              <w:t xml:space="preserve">Promotes growth and development, maintains healthy bones and teeth </w:t>
            </w:r>
          </w:p>
          <w:p w:rsidR="00E23037" w:rsidRPr="00163BF8" w:rsidRDefault="00E23037" w:rsidP="009625C1">
            <w:pPr>
              <w:pStyle w:val="ListParagraph"/>
              <w:numPr>
                <w:ilvl w:val="0"/>
                <w:numId w:val="6"/>
              </w:numPr>
              <w:rPr>
                <w:rFonts w:ascii="Times New Roman" w:hAnsi="Times New Roman" w:cs="Times New Roman"/>
                <w:b/>
                <w:sz w:val="20"/>
                <w:szCs w:val="20"/>
              </w:rPr>
            </w:pPr>
            <w:r w:rsidRPr="00163BF8">
              <w:rPr>
                <w:rFonts w:ascii="Times New Roman" w:hAnsi="Times New Roman" w:cs="Times New Roman"/>
                <w:sz w:val="20"/>
                <w:szCs w:val="20"/>
              </w:rPr>
              <w:t xml:space="preserve">Enhances the protection and regeneration of cells and mucous membrane </w:t>
            </w:r>
          </w:p>
          <w:p w:rsidR="00E23037" w:rsidRPr="00163BF8" w:rsidRDefault="00E23037" w:rsidP="009625C1">
            <w:pPr>
              <w:pStyle w:val="ListParagraph"/>
              <w:numPr>
                <w:ilvl w:val="0"/>
                <w:numId w:val="6"/>
              </w:numPr>
              <w:rPr>
                <w:rFonts w:ascii="Times New Roman" w:hAnsi="Times New Roman" w:cs="Times New Roman"/>
                <w:b/>
                <w:sz w:val="20"/>
                <w:szCs w:val="20"/>
              </w:rPr>
            </w:pPr>
            <w:r w:rsidRPr="00163BF8">
              <w:rPr>
                <w:rFonts w:ascii="Times New Roman" w:hAnsi="Times New Roman" w:cs="Times New Roman"/>
                <w:sz w:val="20"/>
                <w:szCs w:val="20"/>
              </w:rPr>
              <w:t xml:space="preserve">Maintains healthy respiratory and intestinal tracts </w:t>
            </w:r>
          </w:p>
          <w:p w:rsidR="00E23037" w:rsidRPr="00163BF8" w:rsidRDefault="00E23037" w:rsidP="009625C1">
            <w:pPr>
              <w:pStyle w:val="ListParagraph"/>
              <w:numPr>
                <w:ilvl w:val="0"/>
                <w:numId w:val="6"/>
              </w:numPr>
              <w:rPr>
                <w:rFonts w:ascii="Times New Roman" w:hAnsi="Times New Roman" w:cs="Times New Roman"/>
                <w:b/>
                <w:sz w:val="20"/>
                <w:szCs w:val="20"/>
              </w:rPr>
            </w:pPr>
            <w:r w:rsidRPr="00163BF8">
              <w:rPr>
                <w:rFonts w:ascii="Times New Roman" w:hAnsi="Times New Roman" w:cs="Times New Roman"/>
                <w:sz w:val="20"/>
                <w:szCs w:val="20"/>
              </w:rPr>
              <w:t>Maintain healthy hair, nails and skin</w:t>
            </w:r>
          </w:p>
          <w:p w:rsidR="0064369F" w:rsidRPr="00163BF8" w:rsidRDefault="0064369F" w:rsidP="009625C1">
            <w:pPr>
              <w:pStyle w:val="ListParagraph"/>
              <w:numPr>
                <w:ilvl w:val="0"/>
                <w:numId w:val="6"/>
              </w:numPr>
              <w:rPr>
                <w:rFonts w:ascii="Times New Roman" w:hAnsi="Times New Roman" w:cs="Times New Roman"/>
                <w:b/>
                <w:sz w:val="20"/>
                <w:szCs w:val="20"/>
              </w:rPr>
            </w:pPr>
            <w:r w:rsidRPr="00163BF8">
              <w:rPr>
                <w:rFonts w:ascii="Times New Roman" w:hAnsi="Times New Roman" w:cs="Times New Roman"/>
                <w:sz w:val="20"/>
                <w:szCs w:val="20"/>
              </w:rPr>
              <w:t>Protection against infection</w:t>
            </w:r>
          </w:p>
          <w:p w:rsidR="0064369F" w:rsidRPr="00163BF8" w:rsidRDefault="0064369F" w:rsidP="0064369F">
            <w:pPr>
              <w:pStyle w:val="ListParagraph"/>
              <w:rPr>
                <w:rFonts w:ascii="Times New Roman" w:hAnsi="Times New Roman" w:cs="Times New Roman"/>
                <w:b/>
                <w:sz w:val="20"/>
                <w:szCs w:val="20"/>
              </w:rPr>
            </w:pPr>
          </w:p>
        </w:tc>
        <w:tc>
          <w:tcPr>
            <w:tcW w:w="1890" w:type="dxa"/>
          </w:tcPr>
          <w:p w:rsidR="00E23037" w:rsidRPr="00163BF8" w:rsidRDefault="00E23037" w:rsidP="009625C1">
            <w:pPr>
              <w:rPr>
                <w:rFonts w:ascii="Times New Roman" w:hAnsi="Times New Roman" w:cs="Times New Roman"/>
                <w:b/>
                <w:sz w:val="20"/>
                <w:szCs w:val="20"/>
              </w:rPr>
            </w:pPr>
            <w:r w:rsidRPr="00163BF8">
              <w:rPr>
                <w:rFonts w:ascii="Times New Roman" w:hAnsi="Times New Roman" w:cs="Times New Roman"/>
                <w:sz w:val="20"/>
                <w:szCs w:val="20"/>
              </w:rPr>
              <w:t>Dairy products, cod liver oil, liver, dark green and yellow vegetables and fruits</w:t>
            </w:r>
          </w:p>
        </w:tc>
        <w:tc>
          <w:tcPr>
            <w:tcW w:w="2250" w:type="dxa"/>
          </w:tcPr>
          <w:p w:rsidR="00E23037" w:rsidRPr="00163BF8" w:rsidRDefault="00E23037" w:rsidP="009625C1">
            <w:pPr>
              <w:pStyle w:val="ListParagraph"/>
              <w:numPr>
                <w:ilvl w:val="0"/>
                <w:numId w:val="7"/>
              </w:numPr>
              <w:rPr>
                <w:rFonts w:ascii="Times New Roman" w:hAnsi="Times New Roman" w:cs="Times New Roman"/>
                <w:b/>
                <w:sz w:val="20"/>
                <w:szCs w:val="20"/>
              </w:rPr>
            </w:pPr>
            <w:r w:rsidRPr="00163BF8">
              <w:rPr>
                <w:rFonts w:ascii="Times New Roman" w:hAnsi="Times New Roman" w:cs="Times New Roman"/>
                <w:sz w:val="20"/>
                <w:szCs w:val="20"/>
              </w:rPr>
              <w:t xml:space="preserve">Night blindness, dry eyes </w:t>
            </w:r>
          </w:p>
          <w:p w:rsidR="00E23037" w:rsidRPr="00163BF8" w:rsidRDefault="00E23037" w:rsidP="009625C1">
            <w:pPr>
              <w:pStyle w:val="ListParagraph"/>
              <w:numPr>
                <w:ilvl w:val="0"/>
                <w:numId w:val="7"/>
              </w:numPr>
              <w:rPr>
                <w:rFonts w:ascii="Times New Roman" w:hAnsi="Times New Roman" w:cs="Times New Roman"/>
                <w:b/>
                <w:sz w:val="20"/>
                <w:szCs w:val="20"/>
              </w:rPr>
            </w:pPr>
            <w:r w:rsidRPr="00163BF8">
              <w:rPr>
                <w:rFonts w:ascii="Times New Roman" w:hAnsi="Times New Roman" w:cs="Times New Roman"/>
                <w:sz w:val="20"/>
                <w:szCs w:val="20"/>
              </w:rPr>
              <w:t xml:space="preserve">Dry skin </w:t>
            </w:r>
          </w:p>
          <w:p w:rsidR="00E23037" w:rsidRPr="00163BF8" w:rsidRDefault="00E23037" w:rsidP="009625C1">
            <w:pPr>
              <w:pStyle w:val="ListParagraph"/>
              <w:numPr>
                <w:ilvl w:val="0"/>
                <w:numId w:val="7"/>
              </w:numPr>
              <w:rPr>
                <w:rFonts w:ascii="Times New Roman" w:hAnsi="Times New Roman" w:cs="Times New Roman"/>
                <w:b/>
                <w:sz w:val="20"/>
                <w:szCs w:val="20"/>
              </w:rPr>
            </w:pPr>
            <w:r w:rsidRPr="00163BF8">
              <w:rPr>
                <w:rFonts w:ascii="Times New Roman" w:hAnsi="Times New Roman" w:cs="Times New Roman"/>
                <w:sz w:val="20"/>
                <w:szCs w:val="20"/>
              </w:rPr>
              <w:t xml:space="preserve"> Stomach discomfort </w:t>
            </w:r>
          </w:p>
          <w:p w:rsidR="00E23037" w:rsidRPr="00163BF8" w:rsidRDefault="00E23037" w:rsidP="009625C1">
            <w:pPr>
              <w:pStyle w:val="ListParagraph"/>
              <w:numPr>
                <w:ilvl w:val="0"/>
                <w:numId w:val="7"/>
              </w:numPr>
              <w:rPr>
                <w:rFonts w:ascii="Times New Roman" w:hAnsi="Times New Roman" w:cs="Times New Roman"/>
                <w:b/>
                <w:sz w:val="20"/>
                <w:szCs w:val="20"/>
              </w:rPr>
            </w:pPr>
            <w:r w:rsidRPr="00163BF8">
              <w:rPr>
                <w:rFonts w:ascii="Times New Roman" w:hAnsi="Times New Roman" w:cs="Times New Roman"/>
                <w:sz w:val="20"/>
                <w:szCs w:val="20"/>
              </w:rPr>
              <w:t xml:space="preserve">Poor growth </w:t>
            </w:r>
          </w:p>
          <w:p w:rsidR="00E23037" w:rsidRPr="00163BF8" w:rsidRDefault="00E23037" w:rsidP="009625C1">
            <w:pPr>
              <w:pStyle w:val="ListParagraph"/>
              <w:numPr>
                <w:ilvl w:val="0"/>
                <w:numId w:val="7"/>
              </w:numPr>
              <w:rPr>
                <w:rFonts w:ascii="Times New Roman" w:hAnsi="Times New Roman" w:cs="Times New Roman"/>
                <w:b/>
                <w:sz w:val="20"/>
                <w:szCs w:val="20"/>
              </w:rPr>
            </w:pPr>
            <w:r w:rsidRPr="00163BF8">
              <w:rPr>
                <w:rFonts w:ascii="Times New Roman" w:hAnsi="Times New Roman" w:cs="Times New Roman"/>
                <w:sz w:val="20"/>
                <w:szCs w:val="20"/>
              </w:rPr>
              <w:t xml:space="preserve"> Weak bones and teeth</w:t>
            </w:r>
          </w:p>
        </w:tc>
        <w:tc>
          <w:tcPr>
            <w:tcW w:w="2520" w:type="dxa"/>
          </w:tcPr>
          <w:p w:rsidR="00E23037" w:rsidRPr="00163BF8" w:rsidRDefault="00E23037" w:rsidP="009625C1">
            <w:pPr>
              <w:pStyle w:val="ListParagraph"/>
              <w:numPr>
                <w:ilvl w:val="0"/>
                <w:numId w:val="7"/>
              </w:numPr>
              <w:rPr>
                <w:rFonts w:ascii="Times New Roman" w:hAnsi="Times New Roman" w:cs="Times New Roman"/>
                <w:b/>
                <w:sz w:val="20"/>
                <w:szCs w:val="20"/>
              </w:rPr>
            </w:pPr>
            <w:r w:rsidRPr="00163BF8">
              <w:rPr>
                <w:rFonts w:ascii="Times New Roman" w:hAnsi="Times New Roman" w:cs="Times New Roman"/>
                <w:sz w:val="20"/>
                <w:szCs w:val="20"/>
              </w:rPr>
              <w:t xml:space="preserve">Dry, scaly, peeling, and itchy skin, rash </w:t>
            </w:r>
          </w:p>
          <w:p w:rsidR="00E23037" w:rsidRPr="00163BF8" w:rsidRDefault="00E23037" w:rsidP="009625C1">
            <w:pPr>
              <w:pStyle w:val="ListParagraph"/>
              <w:numPr>
                <w:ilvl w:val="0"/>
                <w:numId w:val="7"/>
              </w:numPr>
              <w:rPr>
                <w:rFonts w:ascii="Times New Roman" w:hAnsi="Times New Roman" w:cs="Times New Roman"/>
                <w:b/>
                <w:sz w:val="20"/>
                <w:szCs w:val="20"/>
              </w:rPr>
            </w:pPr>
            <w:r w:rsidRPr="00163BF8">
              <w:rPr>
                <w:rFonts w:ascii="Times New Roman" w:hAnsi="Times New Roman" w:cs="Times New Roman"/>
                <w:sz w:val="20"/>
                <w:szCs w:val="20"/>
              </w:rPr>
              <w:t xml:space="preserve"> Hair loss </w:t>
            </w:r>
          </w:p>
          <w:p w:rsidR="00E23037" w:rsidRPr="00163BF8" w:rsidRDefault="00E23037" w:rsidP="009625C1">
            <w:pPr>
              <w:pStyle w:val="ListParagraph"/>
              <w:numPr>
                <w:ilvl w:val="0"/>
                <w:numId w:val="7"/>
              </w:numPr>
              <w:rPr>
                <w:rFonts w:ascii="Times New Roman" w:hAnsi="Times New Roman" w:cs="Times New Roman"/>
                <w:b/>
                <w:sz w:val="20"/>
                <w:szCs w:val="20"/>
              </w:rPr>
            </w:pPr>
            <w:r w:rsidRPr="00163BF8">
              <w:rPr>
                <w:rFonts w:ascii="Times New Roman" w:hAnsi="Times New Roman" w:cs="Times New Roman"/>
                <w:sz w:val="20"/>
                <w:szCs w:val="20"/>
              </w:rPr>
              <w:t xml:space="preserve"> Poor appetite, fatigue </w:t>
            </w:r>
          </w:p>
          <w:p w:rsidR="00E23037" w:rsidRPr="00163BF8" w:rsidRDefault="00E23037" w:rsidP="009625C1">
            <w:pPr>
              <w:pStyle w:val="ListParagraph"/>
              <w:numPr>
                <w:ilvl w:val="0"/>
                <w:numId w:val="7"/>
              </w:numPr>
              <w:rPr>
                <w:rFonts w:ascii="Times New Roman" w:hAnsi="Times New Roman" w:cs="Times New Roman"/>
                <w:b/>
                <w:sz w:val="20"/>
                <w:szCs w:val="20"/>
              </w:rPr>
            </w:pPr>
            <w:r w:rsidRPr="00163BF8">
              <w:rPr>
                <w:rFonts w:ascii="Times New Roman" w:hAnsi="Times New Roman" w:cs="Times New Roman"/>
                <w:sz w:val="20"/>
                <w:szCs w:val="20"/>
              </w:rPr>
              <w:t xml:space="preserve">Vomiting, stomach discomfort </w:t>
            </w:r>
          </w:p>
          <w:p w:rsidR="00E23037" w:rsidRPr="00163BF8" w:rsidRDefault="00E23037" w:rsidP="009625C1">
            <w:pPr>
              <w:pStyle w:val="ListParagraph"/>
              <w:numPr>
                <w:ilvl w:val="0"/>
                <w:numId w:val="7"/>
              </w:numPr>
              <w:rPr>
                <w:rFonts w:ascii="Times New Roman" w:hAnsi="Times New Roman" w:cs="Times New Roman"/>
                <w:b/>
                <w:sz w:val="20"/>
                <w:szCs w:val="20"/>
              </w:rPr>
            </w:pPr>
            <w:r w:rsidRPr="00163BF8">
              <w:rPr>
                <w:rFonts w:ascii="Times New Roman" w:hAnsi="Times New Roman" w:cs="Times New Roman"/>
                <w:sz w:val="20"/>
                <w:szCs w:val="20"/>
              </w:rPr>
              <w:t xml:space="preserve">Liver injury  </w:t>
            </w:r>
          </w:p>
          <w:p w:rsidR="00E23037" w:rsidRPr="00163BF8" w:rsidRDefault="00E23037" w:rsidP="009625C1">
            <w:pPr>
              <w:pStyle w:val="ListParagraph"/>
              <w:numPr>
                <w:ilvl w:val="0"/>
                <w:numId w:val="7"/>
              </w:numPr>
              <w:rPr>
                <w:rFonts w:ascii="Times New Roman" w:hAnsi="Times New Roman" w:cs="Times New Roman"/>
                <w:b/>
                <w:sz w:val="20"/>
                <w:szCs w:val="20"/>
              </w:rPr>
            </w:pPr>
            <w:r w:rsidRPr="00163BF8">
              <w:rPr>
                <w:rFonts w:ascii="Times New Roman" w:hAnsi="Times New Roman" w:cs="Times New Roman"/>
                <w:sz w:val="20"/>
                <w:szCs w:val="20"/>
              </w:rPr>
              <w:t xml:space="preserve">Headache, bone pain  </w:t>
            </w:r>
          </w:p>
          <w:p w:rsidR="00E23037" w:rsidRPr="00163BF8" w:rsidRDefault="00E23037" w:rsidP="009625C1">
            <w:pPr>
              <w:pStyle w:val="ListParagraph"/>
              <w:numPr>
                <w:ilvl w:val="0"/>
                <w:numId w:val="7"/>
              </w:numPr>
              <w:rPr>
                <w:rFonts w:ascii="Times New Roman" w:hAnsi="Times New Roman" w:cs="Times New Roman"/>
                <w:b/>
                <w:sz w:val="20"/>
                <w:szCs w:val="20"/>
              </w:rPr>
            </w:pPr>
            <w:r w:rsidRPr="00163BF8">
              <w:rPr>
                <w:rFonts w:ascii="Times New Roman" w:hAnsi="Times New Roman" w:cs="Times New Roman"/>
                <w:sz w:val="20"/>
                <w:szCs w:val="20"/>
              </w:rPr>
              <w:t>Nervousness, irritability</w:t>
            </w:r>
          </w:p>
        </w:tc>
        <w:tc>
          <w:tcPr>
            <w:tcW w:w="2340" w:type="dxa"/>
          </w:tcPr>
          <w:p w:rsidR="005F1CB1" w:rsidRPr="00163BF8" w:rsidRDefault="005F1CB1" w:rsidP="009625C1">
            <w:pPr>
              <w:numPr>
                <w:ilvl w:val="0"/>
                <w:numId w:val="26"/>
              </w:numPr>
              <w:shd w:val="clear" w:color="auto" w:fill="FFFFFF"/>
              <w:spacing w:before="60" w:after="60"/>
              <w:ind w:left="225"/>
              <w:textAlignment w:val="baseline"/>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t>Of course the biggest reason behind Vitamin A deficiency is malnutrition. People who have a low intake of animal foods usually are at a risk of this deficiency. Animal food products and some vegetables are a rich source of Vitamin A.</w:t>
            </w:r>
          </w:p>
          <w:p w:rsidR="005F1CB1" w:rsidRPr="00163BF8" w:rsidRDefault="005F1CB1" w:rsidP="009625C1">
            <w:pPr>
              <w:numPr>
                <w:ilvl w:val="0"/>
                <w:numId w:val="27"/>
              </w:numPr>
              <w:shd w:val="clear" w:color="auto" w:fill="FFFFFF"/>
              <w:spacing w:before="60" w:after="60"/>
              <w:ind w:left="225"/>
              <w:textAlignment w:val="baseline"/>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t>Breast milk contains good amount of Vitamin A for newborns. The mothers who don’t breast feed their children put them at a risk of developing Vitamin A deficiency.</w:t>
            </w:r>
          </w:p>
          <w:p w:rsidR="005F1CB1" w:rsidRPr="00163BF8" w:rsidRDefault="005F1CB1" w:rsidP="009625C1">
            <w:pPr>
              <w:numPr>
                <w:ilvl w:val="0"/>
                <w:numId w:val="28"/>
              </w:numPr>
              <w:shd w:val="clear" w:color="auto" w:fill="FFFFFF"/>
              <w:spacing w:before="60" w:after="60"/>
              <w:ind w:left="225"/>
              <w:textAlignment w:val="baseline"/>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t>If a pregnant or lactating mother is Vitamin A deficient then the newborn baby is very likely going to be vitamin A deficient as well.</w:t>
            </w:r>
          </w:p>
          <w:p w:rsidR="005F1CB1" w:rsidRPr="00163BF8" w:rsidRDefault="005F1CB1" w:rsidP="009625C1">
            <w:pPr>
              <w:numPr>
                <w:ilvl w:val="0"/>
                <w:numId w:val="29"/>
              </w:numPr>
              <w:shd w:val="clear" w:color="auto" w:fill="FFFFFF"/>
              <w:spacing w:before="60" w:after="60"/>
              <w:ind w:left="225"/>
              <w:textAlignment w:val="baseline"/>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t xml:space="preserve">Mal-absorption of vitamin A by the body can also lead to its deficiency. It can be due to </w:t>
            </w:r>
            <w:proofErr w:type="spellStart"/>
            <w:r w:rsidRPr="00163BF8">
              <w:rPr>
                <w:rFonts w:ascii="Times New Roman" w:eastAsia="Times New Roman" w:hAnsi="Times New Roman" w:cs="Times New Roman"/>
                <w:sz w:val="20"/>
                <w:szCs w:val="20"/>
              </w:rPr>
              <w:t>sprue</w:t>
            </w:r>
            <w:proofErr w:type="spellEnd"/>
            <w:r w:rsidRPr="00163BF8">
              <w:rPr>
                <w:rFonts w:ascii="Times New Roman" w:eastAsia="Times New Roman" w:hAnsi="Times New Roman" w:cs="Times New Roman"/>
                <w:sz w:val="20"/>
                <w:szCs w:val="20"/>
              </w:rPr>
              <w:t xml:space="preserve">, celiac disease, obstructive jaundice, cirrhosis, </w:t>
            </w:r>
            <w:r w:rsidRPr="00163BF8">
              <w:rPr>
                <w:rFonts w:ascii="Times New Roman" w:eastAsia="Times New Roman" w:hAnsi="Times New Roman" w:cs="Times New Roman"/>
                <w:sz w:val="20"/>
                <w:szCs w:val="20"/>
              </w:rPr>
              <w:lastRenderedPageBreak/>
              <w:t>giardiasis, cystic fibrosis or an over use of mineral oil as laxative.</w:t>
            </w:r>
          </w:p>
          <w:p w:rsidR="005F1CB1" w:rsidRPr="00163BF8" w:rsidRDefault="005F1CB1" w:rsidP="009625C1">
            <w:pPr>
              <w:numPr>
                <w:ilvl w:val="0"/>
                <w:numId w:val="30"/>
              </w:numPr>
              <w:shd w:val="clear" w:color="auto" w:fill="FFFFFF"/>
              <w:spacing w:before="60" w:after="60"/>
              <w:ind w:left="225"/>
              <w:textAlignment w:val="baseline"/>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t>Over excretion of urine is also known to cause Vitamin A deficiency. Massive excretion can be caused by tuberculosis, UTI, cancer, pneumonia and nephritis.</w:t>
            </w:r>
          </w:p>
          <w:p w:rsidR="005F1CB1" w:rsidRPr="00163BF8" w:rsidRDefault="005F1CB1" w:rsidP="009625C1">
            <w:pPr>
              <w:numPr>
                <w:ilvl w:val="0"/>
                <w:numId w:val="31"/>
              </w:numPr>
              <w:shd w:val="clear" w:color="auto" w:fill="FFFFFF"/>
              <w:spacing w:before="60" w:after="60"/>
              <w:ind w:left="225"/>
              <w:textAlignment w:val="baseline"/>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t>Lack of storage ability of Vitamin A by the body resulting from hepatic disease also causes vitamin A deficiency.</w:t>
            </w:r>
          </w:p>
          <w:p w:rsidR="00E23037" w:rsidRPr="00163BF8" w:rsidRDefault="00E23037" w:rsidP="009625C1">
            <w:pPr>
              <w:rPr>
                <w:rFonts w:ascii="Times New Roman" w:hAnsi="Times New Roman" w:cs="Times New Roman"/>
                <w:b/>
                <w:sz w:val="20"/>
                <w:szCs w:val="20"/>
              </w:rPr>
            </w:pPr>
          </w:p>
        </w:tc>
        <w:tc>
          <w:tcPr>
            <w:tcW w:w="2070" w:type="dxa"/>
          </w:tcPr>
          <w:p w:rsidR="005F1CB1" w:rsidRPr="00163BF8" w:rsidRDefault="005F1CB1" w:rsidP="009625C1">
            <w:pPr>
              <w:numPr>
                <w:ilvl w:val="0"/>
                <w:numId w:val="4"/>
              </w:numPr>
              <w:shd w:val="clear" w:color="auto" w:fill="FFFFFF"/>
              <w:spacing w:before="100" w:beforeAutospacing="1" w:after="100" w:afterAutospacing="1"/>
              <w:ind w:left="480"/>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lastRenderedPageBreak/>
              <w:t>Liver, beef, chicken, eggs, whole milk, fortified milk, carrots, mangoes, orange fruits, sweet potatoes, spinach, kale and other green vegetables are among foods rich in vitamin A.</w:t>
            </w:r>
          </w:p>
          <w:p w:rsidR="005F1CB1" w:rsidRPr="00163BF8" w:rsidRDefault="005F1CB1" w:rsidP="009625C1">
            <w:pPr>
              <w:numPr>
                <w:ilvl w:val="0"/>
                <w:numId w:val="4"/>
              </w:numPr>
              <w:shd w:val="clear" w:color="auto" w:fill="FFFFFF"/>
              <w:spacing w:before="100" w:beforeAutospacing="1" w:after="100" w:afterAutospacing="1"/>
              <w:ind w:left="480"/>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t>Eating at least five servings of fruits and vegetables per day is recommended in order to provide a comprehensive distribution of carotenoids.</w:t>
            </w:r>
          </w:p>
          <w:p w:rsidR="005F1CB1" w:rsidRPr="00163BF8" w:rsidRDefault="005F1CB1" w:rsidP="009625C1">
            <w:pPr>
              <w:numPr>
                <w:ilvl w:val="0"/>
                <w:numId w:val="4"/>
              </w:numPr>
              <w:shd w:val="clear" w:color="auto" w:fill="FFFFFF"/>
              <w:spacing w:before="100" w:beforeAutospacing="1" w:after="100" w:afterAutospacing="1"/>
              <w:ind w:left="480"/>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t>A variety of foods, such as breakfast cereals, pastries, breads, crackers and cereal grain bars, are often fortified with vitamin A.</w:t>
            </w:r>
          </w:p>
          <w:p w:rsidR="005F1CB1" w:rsidRPr="00163BF8" w:rsidRDefault="005F1CB1" w:rsidP="009625C1">
            <w:pPr>
              <w:numPr>
                <w:ilvl w:val="0"/>
                <w:numId w:val="4"/>
              </w:numPr>
              <w:shd w:val="clear" w:color="auto" w:fill="FFFFFF"/>
              <w:spacing w:before="100" w:beforeAutospacing="1" w:after="100" w:afterAutospacing="1"/>
              <w:ind w:left="480"/>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t xml:space="preserve">In at-risk populations, </w:t>
            </w:r>
            <w:r w:rsidRPr="00163BF8">
              <w:rPr>
                <w:rFonts w:ascii="Times New Roman" w:eastAsia="Times New Roman" w:hAnsi="Times New Roman" w:cs="Times New Roman"/>
                <w:sz w:val="20"/>
                <w:szCs w:val="20"/>
              </w:rPr>
              <w:lastRenderedPageBreak/>
              <w:t>vitamin A supplements are associated with a reduction of morbidity, mortality and blindness in young children aged 6 months to 5 years.</w:t>
            </w:r>
            <w:r w:rsidRPr="00163BF8">
              <w:rPr>
                <w:rFonts w:ascii="Times New Roman" w:eastAsia="Times New Roman" w:hAnsi="Times New Roman" w:cs="Times New Roman"/>
                <w:sz w:val="20"/>
                <w:szCs w:val="20"/>
                <w:vertAlign w:val="superscript"/>
              </w:rPr>
              <w:t>[</w:t>
            </w:r>
            <w:hyperlink r:id="rId6" w:anchor="ref-9" w:history="1">
              <w:r w:rsidRPr="00163BF8">
                <w:rPr>
                  <w:rFonts w:ascii="Times New Roman" w:eastAsia="Times New Roman" w:hAnsi="Times New Roman" w:cs="Times New Roman"/>
                  <w:sz w:val="20"/>
                  <w:szCs w:val="20"/>
                  <w:vertAlign w:val="superscript"/>
                </w:rPr>
                <w:t>9</w:t>
              </w:r>
            </w:hyperlink>
            <w:r w:rsidRPr="00163BF8">
              <w:rPr>
                <w:rFonts w:ascii="Times New Roman" w:eastAsia="Times New Roman" w:hAnsi="Times New Roman" w:cs="Times New Roman"/>
                <w:sz w:val="20"/>
                <w:szCs w:val="20"/>
                <w:vertAlign w:val="superscript"/>
              </w:rPr>
              <w:t>][</w:t>
            </w:r>
            <w:hyperlink r:id="rId7" w:anchor="ref-10" w:history="1">
              <w:r w:rsidRPr="00163BF8">
                <w:rPr>
                  <w:rFonts w:ascii="Times New Roman" w:eastAsia="Times New Roman" w:hAnsi="Times New Roman" w:cs="Times New Roman"/>
                  <w:sz w:val="20"/>
                  <w:szCs w:val="20"/>
                  <w:vertAlign w:val="superscript"/>
                </w:rPr>
                <w:t>10</w:t>
              </w:r>
            </w:hyperlink>
            <w:r w:rsidRPr="00163BF8">
              <w:rPr>
                <w:rFonts w:ascii="Times New Roman" w:eastAsia="Times New Roman" w:hAnsi="Times New Roman" w:cs="Times New Roman"/>
                <w:sz w:val="20"/>
                <w:szCs w:val="20"/>
                <w:vertAlign w:val="superscript"/>
              </w:rPr>
              <w:t>]</w:t>
            </w:r>
            <w:r w:rsidRPr="00163BF8">
              <w:rPr>
                <w:rFonts w:ascii="Times New Roman" w:eastAsia="Times New Roman" w:hAnsi="Times New Roman" w:cs="Times New Roman"/>
                <w:sz w:val="20"/>
                <w:szCs w:val="20"/>
              </w:rPr>
              <w:t> </w:t>
            </w:r>
          </w:p>
          <w:p w:rsidR="00E23037" w:rsidRPr="00163BF8" w:rsidRDefault="005F1CB1" w:rsidP="009625C1">
            <w:pPr>
              <w:rPr>
                <w:rFonts w:ascii="Times New Roman" w:hAnsi="Times New Roman" w:cs="Times New Roman"/>
                <w:b/>
                <w:sz w:val="20"/>
                <w:szCs w:val="20"/>
              </w:rPr>
            </w:pPr>
            <w:r w:rsidRPr="00163BF8">
              <w:rPr>
                <w:rFonts w:ascii="Times New Roman" w:eastAsia="Times New Roman" w:hAnsi="Times New Roman" w:cs="Times New Roman"/>
                <w:sz w:val="20"/>
                <w:szCs w:val="20"/>
              </w:rPr>
              <w:t>There is, however, no convincing evidence that either maternal postpartum or infant vitamin A supplementation results in a reduction in infant mortality or morbidity in low- and middle-income countries.</w:t>
            </w:r>
          </w:p>
          <w:p w:rsidR="00E23037" w:rsidRPr="00163BF8" w:rsidRDefault="00E23037" w:rsidP="009625C1">
            <w:pPr>
              <w:rPr>
                <w:rFonts w:ascii="Times New Roman" w:hAnsi="Times New Roman" w:cs="Times New Roman"/>
                <w:b/>
                <w:sz w:val="20"/>
                <w:szCs w:val="20"/>
              </w:rPr>
            </w:pPr>
          </w:p>
        </w:tc>
      </w:tr>
      <w:tr w:rsidR="009625C1" w:rsidRPr="00163BF8" w:rsidTr="00E23037">
        <w:tc>
          <w:tcPr>
            <w:tcW w:w="1002" w:type="dxa"/>
          </w:tcPr>
          <w:p w:rsidR="00E23037" w:rsidRPr="00163BF8" w:rsidRDefault="00E23037" w:rsidP="009625C1">
            <w:pPr>
              <w:rPr>
                <w:rFonts w:ascii="Times New Roman" w:hAnsi="Times New Roman" w:cs="Times New Roman"/>
                <w:b/>
                <w:sz w:val="20"/>
                <w:szCs w:val="20"/>
              </w:rPr>
            </w:pPr>
            <w:r w:rsidRPr="00163BF8">
              <w:rPr>
                <w:rFonts w:ascii="Times New Roman" w:hAnsi="Times New Roman" w:cs="Times New Roman"/>
                <w:sz w:val="20"/>
                <w:szCs w:val="20"/>
              </w:rPr>
              <w:lastRenderedPageBreak/>
              <w:t>Vitamin B2</w:t>
            </w:r>
          </w:p>
        </w:tc>
        <w:tc>
          <w:tcPr>
            <w:tcW w:w="2616" w:type="dxa"/>
          </w:tcPr>
          <w:p w:rsidR="00E23037" w:rsidRPr="00163BF8" w:rsidRDefault="00E23037" w:rsidP="009625C1">
            <w:pPr>
              <w:pStyle w:val="ListParagraph"/>
              <w:numPr>
                <w:ilvl w:val="0"/>
                <w:numId w:val="8"/>
              </w:numPr>
              <w:rPr>
                <w:rFonts w:ascii="Times New Roman" w:hAnsi="Times New Roman" w:cs="Times New Roman"/>
                <w:b/>
                <w:sz w:val="20"/>
                <w:szCs w:val="20"/>
              </w:rPr>
            </w:pPr>
            <w:r w:rsidRPr="00163BF8">
              <w:rPr>
                <w:rFonts w:ascii="Times New Roman" w:hAnsi="Times New Roman" w:cs="Times New Roman"/>
                <w:sz w:val="20"/>
                <w:szCs w:val="20"/>
              </w:rPr>
              <w:t xml:space="preserve">Helps in carbohydrate, protein and fat metabolism, enables the body to get energy from food  </w:t>
            </w:r>
          </w:p>
          <w:p w:rsidR="00E23037" w:rsidRPr="00163BF8" w:rsidRDefault="00E23037" w:rsidP="009625C1">
            <w:pPr>
              <w:pStyle w:val="ListParagraph"/>
              <w:numPr>
                <w:ilvl w:val="0"/>
                <w:numId w:val="8"/>
              </w:numPr>
              <w:rPr>
                <w:rFonts w:ascii="Times New Roman" w:hAnsi="Times New Roman" w:cs="Times New Roman"/>
                <w:b/>
                <w:sz w:val="20"/>
                <w:szCs w:val="20"/>
              </w:rPr>
            </w:pPr>
            <w:r w:rsidRPr="00163BF8">
              <w:rPr>
                <w:rFonts w:ascii="Times New Roman" w:hAnsi="Times New Roman" w:cs="Times New Roman"/>
                <w:sz w:val="20"/>
                <w:szCs w:val="20"/>
              </w:rPr>
              <w:t xml:space="preserve">Maintains healthy mouth, lips, tongue, and eyes  </w:t>
            </w:r>
          </w:p>
          <w:p w:rsidR="00E23037" w:rsidRPr="00163BF8" w:rsidRDefault="00E23037" w:rsidP="009625C1">
            <w:pPr>
              <w:pStyle w:val="ListParagraph"/>
              <w:numPr>
                <w:ilvl w:val="0"/>
                <w:numId w:val="8"/>
              </w:numPr>
              <w:rPr>
                <w:rFonts w:ascii="Times New Roman" w:hAnsi="Times New Roman" w:cs="Times New Roman"/>
                <w:b/>
                <w:sz w:val="20"/>
                <w:szCs w:val="20"/>
              </w:rPr>
            </w:pPr>
            <w:r w:rsidRPr="00163BF8">
              <w:rPr>
                <w:rFonts w:ascii="Times New Roman" w:hAnsi="Times New Roman" w:cs="Times New Roman"/>
                <w:sz w:val="20"/>
                <w:szCs w:val="20"/>
              </w:rPr>
              <w:t>Maintains healthy skin, hair and nails</w:t>
            </w:r>
          </w:p>
        </w:tc>
        <w:tc>
          <w:tcPr>
            <w:tcW w:w="1890" w:type="dxa"/>
          </w:tcPr>
          <w:p w:rsidR="00E23037" w:rsidRPr="00163BF8" w:rsidRDefault="00E23037" w:rsidP="009625C1">
            <w:pPr>
              <w:rPr>
                <w:rFonts w:ascii="Times New Roman" w:hAnsi="Times New Roman" w:cs="Times New Roman"/>
                <w:b/>
                <w:sz w:val="20"/>
                <w:szCs w:val="20"/>
              </w:rPr>
            </w:pPr>
            <w:r w:rsidRPr="00163BF8">
              <w:rPr>
                <w:rFonts w:ascii="Times New Roman" w:hAnsi="Times New Roman" w:cs="Times New Roman"/>
                <w:sz w:val="20"/>
                <w:szCs w:val="20"/>
              </w:rPr>
              <w:t>Dairy products, eggs, meat, green leafy vegetables, liver, whole-wheat cereals, nuts, yeast</w:t>
            </w:r>
          </w:p>
        </w:tc>
        <w:tc>
          <w:tcPr>
            <w:tcW w:w="2250" w:type="dxa"/>
          </w:tcPr>
          <w:p w:rsidR="000C4B6A" w:rsidRPr="00163BF8" w:rsidRDefault="000C4B6A" w:rsidP="009625C1">
            <w:pPr>
              <w:pStyle w:val="ListParagraph"/>
              <w:numPr>
                <w:ilvl w:val="0"/>
                <w:numId w:val="9"/>
              </w:numPr>
              <w:rPr>
                <w:rFonts w:ascii="Times New Roman" w:hAnsi="Times New Roman" w:cs="Times New Roman"/>
                <w:b/>
                <w:sz w:val="20"/>
                <w:szCs w:val="20"/>
              </w:rPr>
            </w:pPr>
            <w:r w:rsidRPr="00163BF8">
              <w:rPr>
                <w:rFonts w:ascii="Times New Roman" w:hAnsi="Times New Roman" w:cs="Times New Roman"/>
                <w:sz w:val="20"/>
                <w:szCs w:val="20"/>
              </w:rPr>
              <w:t xml:space="preserve">Inflammation of the oral cavity, mouth corner and tongue </w:t>
            </w:r>
          </w:p>
          <w:p w:rsidR="000C4B6A" w:rsidRPr="00163BF8" w:rsidRDefault="000C4B6A" w:rsidP="009625C1">
            <w:pPr>
              <w:pStyle w:val="ListParagraph"/>
              <w:numPr>
                <w:ilvl w:val="0"/>
                <w:numId w:val="9"/>
              </w:numPr>
              <w:rPr>
                <w:rFonts w:ascii="Times New Roman" w:hAnsi="Times New Roman" w:cs="Times New Roman"/>
                <w:b/>
                <w:sz w:val="20"/>
                <w:szCs w:val="20"/>
              </w:rPr>
            </w:pPr>
            <w:r w:rsidRPr="00163BF8">
              <w:rPr>
                <w:rFonts w:ascii="Times New Roman" w:hAnsi="Times New Roman" w:cs="Times New Roman"/>
                <w:sz w:val="20"/>
                <w:szCs w:val="20"/>
              </w:rPr>
              <w:t xml:space="preserve"> Itchy, dry and bloodshot eyes </w:t>
            </w:r>
          </w:p>
          <w:p w:rsidR="000C4B6A" w:rsidRPr="00163BF8" w:rsidRDefault="000C4B6A" w:rsidP="009625C1">
            <w:pPr>
              <w:pStyle w:val="ListParagraph"/>
              <w:numPr>
                <w:ilvl w:val="0"/>
                <w:numId w:val="9"/>
              </w:numPr>
              <w:rPr>
                <w:rFonts w:ascii="Times New Roman" w:hAnsi="Times New Roman" w:cs="Times New Roman"/>
                <w:b/>
                <w:sz w:val="20"/>
                <w:szCs w:val="20"/>
              </w:rPr>
            </w:pPr>
            <w:r w:rsidRPr="00163BF8">
              <w:rPr>
                <w:rFonts w:ascii="Times New Roman" w:hAnsi="Times New Roman" w:cs="Times New Roman"/>
                <w:sz w:val="20"/>
                <w:szCs w:val="20"/>
              </w:rPr>
              <w:t xml:space="preserve">Dry skin </w:t>
            </w:r>
          </w:p>
          <w:p w:rsidR="00E23037" w:rsidRPr="00163BF8" w:rsidRDefault="000C4B6A" w:rsidP="009625C1">
            <w:pPr>
              <w:pStyle w:val="ListParagraph"/>
              <w:numPr>
                <w:ilvl w:val="0"/>
                <w:numId w:val="9"/>
              </w:numPr>
              <w:rPr>
                <w:rFonts w:ascii="Times New Roman" w:hAnsi="Times New Roman" w:cs="Times New Roman"/>
                <w:b/>
                <w:sz w:val="20"/>
                <w:szCs w:val="20"/>
              </w:rPr>
            </w:pPr>
            <w:r w:rsidRPr="00163BF8">
              <w:rPr>
                <w:rFonts w:ascii="Times New Roman" w:hAnsi="Times New Roman" w:cs="Times New Roman"/>
                <w:sz w:val="20"/>
                <w:szCs w:val="20"/>
              </w:rPr>
              <w:t>Weakness</w:t>
            </w:r>
          </w:p>
        </w:tc>
        <w:tc>
          <w:tcPr>
            <w:tcW w:w="2520" w:type="dxa"/>
          </w:tcPr>
          <w:p w:rsidR="00E23037" w:rsidRPr="00163BF8" w:rsidRDefault="000C4B6A" w:rsidP="009625C1">
            <w:pPr>
              <w:rPr>
                <w:rFonts w:ascii="Times New Roman" w:hAnsi="Times New Roman" w:cs="Times New Roman"/>
                <w:b/>
                <w:sz w:val="20"/>
                <w:szCs w:val="20"/>
              </w:rPr>
            </w:pPr>
            <w:r w:rsidRPr="00163BF8">
              <w:rPr>
                <w:rFonts w:ascii="Times New Roman" w:hAnsi="Times New Roman" w:cs="Times New Roman"/>
                <w:sz w:val="20"/>
                <w:szCs w:val="20"/>
              </w:rPr>
              <w:t>Uncommon</w:t>
            </w:r>
          </w:p>
        </w:tc>
        <w:tc>
          <w:tcPr>
            <w:tcW w:w="2340" w:type="dxa"/>
          </w:tcPr>
          <w:p w:rsidR="00E23037" w:rsidRPr="00163BF8" w:rsidRDefault="00E23037" w:rsidP="009625C1">
            <w:pPr>
              <w:rPr>
                <w:rFonts w:ascii="Times New Roman" w:hAnsi="Times New Roman" w:cs="Times New Roman"/>
                <w:b/>
                <w:sz w:val="20"/>
                <w:szCs w:val="20"/>
              </w:rPr>
            </w:pPr>
          </w:p>
        </w:tc>
        <w:tc>
          <w:tcPr>
            <w:tcW w:w="2070" w:type="dxa"/>
          </w:tcPr>
          <w:p w:rsidR="00B35F97" w:rsidRPr="00163BF8" w:rsidRDefault="00B35F97" w:rsidP="009625C1">
            <w:pPr>
              <w:shd w:val="clear" w:color="auto" w:fill="FFFFFF"/>
              <w:jc w:val="both"/>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t>Treatment involves diet, high in Sources of Vitamin B2.</w:t>
            </w:r>
          </w:p>
          <w:p w:rsidR="00B35F97" w:rsidRPr="00163BF8" w:rsidRDefault="00B35F97" w:rsidP="009625C1">
            <w:pPr>
              <w:numPr>
                <w:ilvl w:val="0"/>
                <w:numId w:val="32"/>
              </w:numPr>
              <w:shd w:val="clear" w:color="auto" w:fill="FFFFFF"/>
              <w:spacing w:before="100" w:beforeAutospacing="1" w:after="100" w:afterAutospacing="1"/>
              <w:jc w:val="both"/>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t>Normally, people may get required riboflavin from the following, source: Beef liver, dairy products, eggs, meat, wheat germ and Tuna fish,</w:t>
            </w:r>
          </w:p>
          <w:p w:rsidR="00B35F97" w:rsidRPr="00163BF8" w:rsidRDefault="00B35F97" w:rsidP="009625C1">
            <w:pPr>
              <w:numPr>
                <w:ilvl w:val="0"/>
                <w:numId w:val="32"/>
              </w:numPr>
              <w:shd w:val="clear" w:color="auto" w:fill="FFFFFF"/>
              <w:spacing w:before="100" w:beforeAutospacing="1" w:after="100" w:afterAutospacing="1"/>
              <w:jc w:val="both"/>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lastRenderedPageBreak/>
              <w:t>The most nutrient dense sources of riboflavin are liver, mushrooms, spinach and other green leafy vegetables, broccoli, asparagus and milk products. </w:t>
            </w:r>
          </w:p>
          <w:p w:rsidR="00B35F97" w:rsidRPr="00163BF8" w:rsidRDefault="00B35F97" w:rsidP="009625C1">
            <w:pPr>
              <w:numPr>
                <w:ilvl w:val="0"/>
                <w:numId w:val="32"/>
              </w:numPr>
              <w:shd w:val="clear" w:color="auto" w:fill="FFFFFF"/>
              <w:spacing w:before="100" w:beforeAutospacing="1" w:after="100" w:afterAutospacing="1"/>
              <w:jc w:val="both"/>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t>Supplements can be used to increase the amount of B2 consumed, however should be only on prescription. Supplements should be prescribed or recommended by a qualified heath professional.</w:t>
            </w:r>
          </w:p>
          <w:p w:rsidR="00B35F97" w:rsidRPr="00163BF8" w:rsidRDefault="00B35F97" w:rsidP="009625C1">
            <w:pPr>
              <w:shd w:val="clear" w:color="auto" w:fill="FFFFFF"/>
              <w:jc w:val="both"/>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t xml:space="preserve">Exposure to light (ultraviolet radiation) causes riboflavin to breakdown rapidly. To prevent this light-induced breakdown, paper and plastic cartons-not glass- are </w:t>
            </w:r>
            <w:proofErr w:type="spellStart"/>
            <w:r w:rsidRPr="00163BF8">
              <w:rPr>
                <w:rFonts w:ascii="Times New Roman" w:eastAsia="Times New Roman" w:hAnsi="Times New Roman" w:cs="Times New Roman"/>
                <w:sz w:val="20"/>
                <w:szCs w:val="20"/>
              </w:rPr>
              <w:lastRenderedPageBreak/>
              <w:t>usd</w:t>
            </w:r>
            <w:proofErr w:type="spellEnd"/>
            <w:r w:rsidRPr="00163BF8">
              <w:rPr>
                <w:rFonts w:ascii="Times New Roman" w:eastAsia="Times New Roman" w:hAnsi="Times New Roman" w:cs="Times New Roman"/>
                <w:sz w:val="20"/>
                <w:szCs w:val="20"/>
              </w:rPr>
              <w:t xml:space="preserve"> in packaging riboflavin rich foods, such as milk, milk products and cereals.</w:t>
            </w:r>
          </w:p>
          <w:p w:rsidR="00E23037" w:rsidRPr="00163BF8" w:rsidRDefault="00E23037" w:rsidP="009625C1">
            <w:pPr>
              <w:rPr>
                <w:rFonts w:ascii="Times New Roman" w:hAnsi="Times New Roman" w:cs="Times New Roman"/>
                <w:b/>
                <w:sz w:val="20"/>
                <w:szCs w:val="20"/>
              </w:rPr>
            </w:pPr>
          </w:p>
        </w:tc>
      </w:tr>
      <w:tr w:rsidR="009625C1" w:rsidRPr="00163BF8" w:rsidTr="00E23037">
        <w:tc>
          <w:tcPr>
            <w:tcW w:w="1002" w:type="dxa"/>
          </w:tcPr>
          <w:p w:rsidR="00E23037" w:rsidRPr="00163BF8" w:rsidRDefault="000C4B6A" w:rsidP="009625C1">
            <w:pPr>
              <w:rPr>
                <w:rFonts w:ascii="Times New Roman" w:hAnsi="Times New Roman" w:cs="Times New Roman"/>
                <w:b/>
                <w:sz w:val="20"/>
                <w:szCs w:val="20"/>
              </w:rPr>
            </w:pPr>
            <w:r w:rsidRPr="00163BF8">
              <w:rPr>
                <w:rFonts w:ascii="Times New Roman" w:hAnsi="Times New Roman" w:cs="Times New Roman"/>
                <w:sz w:val="20"/>
                <w:szCs w:val="20"/>
              </w:rPr>
              <w:lastRenderedPageBreak/>
              <w:t>Vitamin B3</w:t>
            </w:r>
          </w:p>
        </w:tc>
        <w:tc>
          <w:tcPr>
            <w:tcW w:w="2616" w:type="dxa"/>
          </w:tcPr>
          <w:p w:rsidR="000C4B6A" w:rsidRPr="00163BF8" w:rsidRDefault="000C4B6A" w:rsidP="009625C1">
            <w:pPr>
              <w:pStyle w:val="ListParagraph"/>
              <w:numPr>
                <w:ilvl w:val="0"/>
                <w:numId w:val="10"/>
              </w:numPr>
              <w:rPr>
                <w:rFonts w:ascii="Times New Roman" w:hAnsi="Times New Roman" w:cs="Times New Roman"/>
                <w:b/>
                <w:sz w:val="20"/>
                <w:szCs w:val="20"/>
              </w:rPr>
            </w:pPr>
            <w:r w:rsidRPr="00163BF8">
              <w:rPr>
                <w:rFonts w:ascii="Times New Roman" w:hAnsi="Times New Roman" w:cs="Times New Roman"/>
                <w:sz w:val="20"/>
                <w:szCs w:val="20"/>
              </w:rPr>
              <w:t xml:space="preserve">Helps in carbohydrate and fat metabolism, enabling the body to get energy from food </w:t>
            </w:r>
          </w:p>
          <w:p w:rsidR="000C4B6A" w:rsidRPr="00163BF8" w:rsidRDefault="000C4B6A" w:rsidP="009625C1">
            <w:pPr>
              <w:pStyle w:val="ListParagraph"/>
              <w:numPr>
                <w:ilvl w:val="0"/>
                <w:numId w:val="10"/>
              </w:numPr>
              <w:rPr>
                <w:rFonts w:ascii="Times New Roman" w:hAnsi="Times New Roman" w:cs="Times New Roman"/>
                <w:b/>
                <w:sz w:val="20"/>
                <w:szCs w:val="20"/>
              </w:rPr>
            </w:pPr>
            <w:r w:rsidRPr="00163BF8">
              <w:rPr>
                <w:rFonts w:ascii="Times New Roman" w:hAnsi="Times New Roman" w:cs="Times New Roman"/>
                <w:sz w:val="20"/>
                <w:szCs w:val="20"/>
              </w:rPr>
              <w:t xml:space="preserve">Regulates cholesterol level </w:t>
            </w:r>
          </w:p>
          <w:p w:rsidR="00E23037" w:rsidRPr="00163BF8" w:rsidRDefault="000C4B6A" w:rsidP="009625C1">
            <w:pPr>
              <w:pStyle w:val="ListParagraph"/>
              <w:numPr>
                <w:ilvl w:val="0"/>
                <w:numId w:val="10"/>
              </w:numPr>
              <w:rPr>
                <w:rFonts w:ascii="Times New Roman" w:hAnsi="Times New Roman" w:cs="Times New Roman"/>
                <w:b/>
                <w:sz w:val="20"/>
                <w:szCs w:val="20"/>
              </w:rPr>
            </w:pPr>
            <w:r w:rsidRPr="00163BF8">
              <w:rPr>
                <w:rFonts w:ascii="Times New Roman" w:hAnsi="Times New Roman" w:cs="Times New Roman"/>
                <w:sz w:val="20"/>
                <w:szCs w:val="20"/>
              </w:rPr>
              <w:t xml:space="preserve"> Maintains healthy skin, mucous membranes, tongue and the digestive system</w:t>
            </w:r>
          </w:p>
        </w:tc>
        <w:tc>
          <w:tcPr>
            <w:tcW w:w="1890" w:type="dxa"/>
          </w:tcPr>
          <w:p w:rsidR="00E23037" w:rsidRPr="00163BF8" w:rsidRDefault="000C4B6A" w:rsidP="009625C1">
            <w:pPr>
              <w:rPr>
                <w:rFonts w:ascii="Times New Roman" w:hAnsi="Times New Roman" w:cs="Times New Roman"/>
                <w:b/>
                <w:sz w:val="20"/>
                <w:szCs w:val="20"/>
              </w:rPr>
            </w:pPr>
            <w:r w:rsidRPr="00163BF8">
              <w:rPr>
                <w:rFonts w:ascii="Times New Roman" w:hAnsi="Times New Roman" w:cs="Times New Roman"/>
                <w:sz w:val="20"/>
                <w:szCs w:val="20"/>
              </w:rPr>
              <w:t>Dairy products, fish, meat, poultry, vegetables, whole-wheat cereals</w:t>
            </w:r>
          </w:p>
        </w:tc>
        <w:tc>
          <w:tcPr>
            <w:tcW w:w="2250" w:type="dxa"/>
          </w:tcPr>
          <w:p w:rsidR="000C4B6A" w:rsidRPr="00163BF8" w:rsidRDefault="000C4B6A" w:rsidP="009625C1">
            <w:pPr>
              <w:pStyle w:val="ListParagraph"/>
              <w:numPr>
                <w:ilvl w:val="0"/>
                <w:numId w:val="11"/>
              </w:numPr>
              <w:rPr>
                <w:rFonts w:ascii="Times New Roman" w:hAnsi="Times New Roman" w:cs="Times New Roman"/>
                <w:b/>
                <w:sz w:val="20"/>
                <w:szCs w:val="20"/>
              </w:rPr>
            </w:pPr>
            <w:r w:rsidRPr="00163BF8">
              <w:rPr>
                <w:rFonts w:ascii="Times New Roman" w:hAnsi="Times New Roman" w:cs="Times New Roman"/>
                <w:sz w:val="20"/>
                <w:szCs w:val="20"/>
              </w:rPr>
              <w:t xml:space="preserve">Dyspepsia </w:t>
            </w:r>
          </w:p>
          <w:p w:rsidR="000C4B6A" w:rsidRPr="00163BF8" w:rsidRDefault="000C4B6A" w:rsidP="009625C1">
            <w:pPr>
              <w:pStyle w:val="ListParagraph"/>
              <w:numPr>
                <w:ilvl w:val="0"/>
                <w:numId w:val="11"/>
              </w:numPr>
              <w:rPr>
                <w:rFonts w:ascii="Times New Roman" w:hAnsi="Times New Roman" w:cs="Times New Roman"/>
                <w:b/>
                <w:sz w:val="20"/>
                <w:szCs w:val="20"/>
              </w:rPr>
            </w:pPr>
            <w:r w:rsidRPr="00163BF8">
              <w:rPr>
                <w:rFonts w:ascii="Times New Roman" w:hAnsi="Times New Roman" w:cs="Times New Roman"/>
                <w:sz w:val="20"/>
                <w:szCs w:val="20"/>
              </w:rPr>
              <w:t xml:space="preserve"> Rough and inflamed skin </w:t>
            </w:r>
          </w:p>
          <w:p w:rsidR="00E23037" w:rsidRPr="00163BF8" w:rsidRDefault="000C4B6A" w:rsidP="009625C1">
            <w:pPr>
              <w:pStyle w:val="ListParagraph"/>
              <w:numPr>
                <w:ilvl w:val="0"/>
                <w:numId w:val="11"/>
              </w:numPr>
              <w:rPr>
                <w:rFonts w:ascii="Times New Roman" w:hAnsi="Times New Roman" w:cs="Times New Roman"/>
                <w:b/>
                <w:sz w:val="20"/>
                <w:szCs w:val="20"/>
              </w:rPr>
            </w:pPr>
            <w:r w:rsidRPr="00163BF8">
              <w:rPr>
                <w:rFonts w:ascii="Times New Roman" w:hAnsi="Times New Roman" w:cs="Times New Roman"/>
                <w:sz w:val="20"/>
                <w:szCs w:val="20"/>
              </w:rPr>
              <w:t>Listlessness</w:t>
            </w:r>
          </w:p>
        </w:tc>
        <w:tc>
          <w:tcPr>
            <w:tcW w:w="2520" w:type="dxa"/>
          </w:tcPr>
          <w:p w:rsidR="000C4B6A" w:rsidRPr="00163BF8" w:rsidRDefault="000C4B6A" w:rsidP="009625C1">
            <w:pPr>
              <w:pStyle w:val="ListParagraph"/>
              <w:numPr>
                <w:ilvl w:val="0"/>
                <w:numId w:val="11"/>
              </w:numPr>
              <w:rPr>
                <w:rFonts w:ascii="Times New Roman" w:hAnsi="Times New Roman" w:cs="Times New Roman"/>
                <w:b/>
                <w:sz w:val="20"/>
                <w:szCs w:val="20"/>
              </w:rPr>
            </w:pPr>
            <w:r w:rsidRPr="00163BF8">
              <w:rPr>
                <w:rFonts w:ascii="Times New Roman" w:hAnsi="Times New Roman" w:cs="Times New Roman"/>
                <w:sz w:val="20"/>
                <w:szCs w:val="20"/>
              </w:rPr>
              <w:t xml:space="preserve">Stomach discomfort, vomiting  </w:t>
            </w:r>
          </w:p>
          <w:p w:rsidR="00E23037" w:rsidRPr="00163BF8" w:rsidRDefault="000C4B6A" w:rsidP="009625C1">
            <w:pPr>
              <w:pStyle w:val="ListParagraph"/>
              <w:numPr>
                <w:ilvl w:val="0"/>
                <w:numId w:val="11"/>
              </w:numPr>
              <w:rPr>
                <w:rFonts w:ascii="Times New Roman" w:hAnsi="Times New Roman" w:cs="Times New Roman"/>
                <w:b/>
                <w:sz w:val="20"/>
                <w:szCs w:val="20"/>
              </w:rPr>
            </w:pPr>
            <w:r w:rsidRPr="00163BF8">
              <w:rPr>
                <w:rFonts w:ascii="Times New Roman" w:hAnsi="Times New Roman" w:cs="Times New Roman"/>
                <w:sz w:val="20"/>
                <w:szCs w:val="20"/>
              </w:rPr>
              <w:t>Listlessness, headache, fatigue</w:t>
            </w:r>
          </w:p>
        </w:tc>
        <w:tc>
          <w:tcPr>
            <w:tcW w:w="2340" w:type="dxa"/>
          </w:tcPr>
          <w:p w:rsidR="00EB1D5E" w:rsidRPr="00163BF8" w:rsidRDefault="00EB1D5E" w:rsidP="009625C1">
            <w:pPr>
              <w:numPr>
                <w:ilvl w:val="0"/>
                <w:numId w:val="11"/>
              </w:numPr>
              <w:textAlignment w:val="baseline"/>
              <w:rPr>
                <w:rFonts w:ascii="Times New Roman" w:hAnsi="Times New Roman" w:cs="Times New Roman"/>
                <w:sz w:val="20"/>
                <w:szCs w:val="20"/>
              </w:rPr>
            </w:pPr>
            <w:r w:rsidRPr="00163BF8">
              <w:rPr>
                <w:rFonts w:ascii="Times New Roman" w:hAnsi="Times New Roman" w:cs="Times New Roman"/>
                <w:sz w:val="20"/>
                <w:szCs w:val="20"/>
              </w:rPr>
              <w:t>Low niacin intake in </w:t>
            </w:r>
            <w:hyperlink r:id="rId8" w:history="1">
              <w:r w:rsidRPr="00163BF8">
                <w:rPr>
                  <w:rStyle w:val="Hyperlink"/>
                  <w:rFonts w:ascii="Times New Roman" w:hAnsi="Times New Roman" w:cs="Times New Roman"/>
                  <w:color w:val="auto"/>
                  <w:sz w:val="20"/>
                  <w:szCs w:val="20"/>
                  <w:bdr w:val="none" w:sz="0" w:space="0" w:color="auto" w:frame="1"/>
                </w:rPr>
                <w:t>chronic alcoholism</w:t>
              </w:r>
            </w:hyperlink>
          </w:p>
          <w:p w:rsidR="00EB1D5E" w:rsidRPr="00163BF8" w:rsidRDefault="00EB1D5E" w:rsidP="009625C1">
            <w:pPr>
              <w:numPr>
                <w:ilvl w:val="0"/>
                <w:numId w:val="11"/>
              </w:numPr>
              <w:textAlignment w:val="baseline"/>
              <w:rPr>
                <w:rFonts w:ascii="Times New Roman" w:hAnsi="Times New Roman" w:cs="Times New Roman"/>
                <w:sz w:val="20"/>
                <w:szCs w:val="20"/>
              </w:rPr>
            </w:pPr>
            <w:r w:rsidRPr="00163BF8">
              <w:rPr>
                <w:rFonts w:ascii="Times New Roman" w:hAnsi="Times New Roman" w:cs="Times New Roman"/>
                <w:sz w:val="20"/>
                <w:szCs w:val="20"/>
              </w:rPr>
              <w:t>Predominantly cornmeal-based diet (vitamin B3 from cornmeal is not absorbed well) in certain parts of India, China or Africa, especially among refugees</w:t>
            </w:r>
            <w:r w:rsidRPr="00163BF8">
              <w:rPr>
                <w:rStyle w:val="apple-converted-space"/>
                <w:rFonts w:ascii="Times New Roman" w:hAnsi="Times New Roman" w:cs="Times New Roman"/>
                <w:sz w:val="20"/>
                <w:szCs w:val="20"/>
              </w:rPr>
              <w:t> </w:t>
            </w:r>
            <w:r w:rsidRPr="00163BF8">
              <w:rPr>
                <w:rFonts w:ascii="Times New Roman" w:hAnsi="Times New Roman" w:cs="Times New Roman"/>
                <w:sz w:val="20"/>
                <w:szCs w:val="20"/>
                <w:bdr w:val="none" w:sz="0" w:space="0" w:color="auto" w:frame="1"/>
                <w:vertAlign w:val="superscript"/>
              </w:rPr>
              <w:t>[5]</w:t>
            </w:r>
            <w:r w:rsidRPr="00163BF8">
              <w:rPr>
                <w:rFonts w:ascii="Times New Roman" w:hAnsi="Times New Roman" w:cs="Times New Roman"/>
                <w:sz w:val="20"/>
                <w:szCs w:val="20"/>
              </w:rPr>
              <w:t>.</w:t>
            </w:r>
          </w:p>
          <w:p w:rsidR="00EB1D5E" w:rsidRPr="00163BF8" w:rsidRDefault="00EB1D5E" w:rsidP="009625C1">
            <w:pPr>
              <w:numPr>
                <w:ilvl w:val="0"/>
                <w:numId w:val="11"/>
              </w:numPr>
              <w:textAlignment w:val="baseline"/>
              <w:rPr>
                <w:rFonts w:ascii="Times New Roman" w:hAnsi="Times New Roman" w:cs="Times New Roman"/>
                <w:sz w:val="20"/>
                <w:szCs w:val="20"/>
              </w:rPr>
            </w:pPr>
            <w:r w:rsidRPr="00163BF8">
              <w:rPr>
                <w:rFonts w:ascii="Times New Roman" w:hAnsi="Times New Roman" w:cs="Times New Roman"/>
                <w:sz w:val="20"/>
                <w:szCs w:val="20"/>
              </w:rPr>
              <w:t xml:space="preserve">Niacin </w:t>
            </w:r>
            <w:proofErr w:type="spellStart"/>
            <w:r w:rsidRPr="00163BF8">
              <w:rPr>
                <w:rFonts w:ascii="Times New Roman" w:hAnsi="Times New Roman" w:cs="Times New Roman"/>
                <w:sz w:val="20"/>
                <w:szCs w:val="20"/>
              </w:rPr>
              <w:t>malabsorption</w:t>
            </w:r>
            <w:proofErr w:type="spellEnd"/>
            <w:r w:rsidRPr="00163BF8">
              <w:rPr>
                <w:rFonts w:ascii="Times New Roman" w:hAnsi="Times New Roman" w:cs="Times New Roman"/>
                <w:sz w:val="20"/>
                <w:szCs w:val="20"/>
              </w:rPr>
              <w:t xml:space="preserve"> (niacin is absorbed in the stomach and upper small intestine) in celiac disease, </w:t>
            </w:r>
            <w:proofErr w:type="spellStart"/>
            <w:r w:rsidRPr="00163BF8">
              <w:rPr>
                <w:rFonts w:ascii="Times New Roman" w:hAnsi="Times New Roman" w:cs="Times New Roman"/>
                <w:sz w:val="20"/>
                <w:szCs w:val="20"/>
              </w:rPr>
              <w:t>Crohn’s</w:t>
            </w:r>
            <w:proofErr w:type="spellEnd"/>
            <w:r w:rsidRPr="00163BF8">
              <w:rPr>
                <w:rFonts w:ascii="Times New Roman" w:hAnsi="Times New Roman" w:cs="Times New Roman"/>
                <w:sz w:val="20"/>
                <w:szCs w:val="20"/>
              </w:rPr>
              <w:t xml:space="preserve"> disease and tryptophan </w:t>
            </w:r>
            <w:proofErr w:type="spellStart"/>
            <w:r w:rsidRPr="00163BF8">
              <w:rPr>
                <w:rFonts w:ascii="Times New Roman" w:hAnsi="Times New Roman" w:cs="Times New Roman"/>
                <w:sz w:val="20"/>
                <w:szCs w:val="20"/>
              </w:rPr>
              <w:t>malabsorption</w:t>
            </w:r>
            <w:proofErr w:type="spellEnd"/>
            <w:r w:rsidRPr="00163BF8">
              <w:rPr>
                <w:rFonts w:ascii="Times New Roman" w:hAnsi="Times New Roman" w:cs="Times New Roman"/>
                <w:sz w:val="20"/>
                <w:szCs w:val="20"/>
              </w:rPr>
              <w:t xml:space="preserve"> in the genetic disorder called </w:t>
            </w:r>
            <w:proofErr w:type="spellStart"/>
            <w:r w:rsidRPr="00163BF8">
              <w:rPr>
                <w:rFonts w:ascii="Times New Roman" w:hAnsi="Times New Roman" w:cs="Times New Roman"/>
                <w:sz w:val="20"/>
                <w:szCs w:val="20"/>
              </w:rPr>
              <w:t>Hartnup</w:t>
            </w:r>
            <w:proofErr w:type="spellEnd"/>
            <w:r w:rsidRPr="00163BF8">
              <w:rPr>
                <w:rFonts w:ascii="Times New Roman" w:hAnsi="Times New Roman" w:cs="Times New Roman"/>
                <w:sz w:val="20"/>
                <w:szCs w:val="20"/>
              </w:rPr>
              <w:t xml:space="preserve"> disease</w:t>
            </w:r>
          </w:p>
          <w:p w:rsidR="00EB1D5E" w:rsidRPr="00163BF8" w:rsidRDefault="00EB1D5E" w:rsidP="009625C1">
            <w:pPr>
              <w:numPr>
                <w:ilvl w:val="0"/>
                <w:numId w:val="11"/>
              </w:numPr>
              <w:textAlignment w:val="baseline"/>
              <w:rPr>
                <w:rFonts w:ascii="Times New Roman" w:hAnsi="Times New Roman" w:cs="Times New Roman"/>
                <w:sz w:val="20"/>
                <w:szCs w:val="20"/>
              </w:rPr>
            </w:pPr>
            <w:r w:rsidRPr="00163BF8">
              <w:rPr>
                <w:rFonts w:ascii="Times New Roman" w:hAnsi="Times New Roman" w:cs="Times New Roman"/>
                <w:sz w:val="20"/>
                <w:szCs w:val="20"/>
              </w:rPr>
              <w:t>Increased demand for niacin in carcinoid syndrome</w:t>
            </w:r>
          </w:p>
          <w:p w:rsidR="00EB1D5E" w:rsidRPr="00163BF8" w:rsidRDefault="00EB1D5E" w:rsidP="009625C1">
            <w:pPr>
              <w:numPr>
                <w:ilvl w:val="0"/>
                <w:numId w:val="11"/>
              </w:numPr>
              <w:textAlignment w:val="baseline"/>
              <w:rPr>
                <w:rFonts w:ascii="Times New Roman" w:hAnsi="Times New Roman" w:cs="Times New Roman"/>
                <w:sz w:val="20"/>
                <w:szCs w:val="20"/>
              </w:rPr>
            </w:pPr>
            <w:r w:rsidRPr="00163BF8">
              <w:rPr>
                <w:rFonts w:ascii="Times New Roman" w:hAnsi="Times New Roman" w:cs="Times New Roman"/>
                <w:sz w:val="20"/>
                <w:szCs w:val="20"/>
              </w:rPr>
              <w:t>Interaction with the anti-</w:t>
            </w:r>
            <w:r w:rsidRPr="00163BF8">
              <w:rPr>
                <w:rFonts w:ascii="Times New Roman" w:hAnsi="Times New Roman" w:cs="Times New Roman"/>
                <w:sz w:val="20"/>
                <w:szCs w:val="20"/>
              </w:rPr>
              <w:lastRenderedPageBreak/>
              <w:t>tuberculosis medication isoniazid</w:t>
            </w:r>
          </w:p>
          <w:p w:rsidR="00E23037" w:rsidRPr="00163BF8" w:rsidRDefault="00E23037" w:rsidP="009625C1">
            <w:pPr>
              <w:rPr>
                <w:rFonts w:ascii="Times New Roman" w:hAnsi="Times New Roman" w:cs="Times New Roman"/>
                <w:b/>
                <w:sz w:val="20"/>
                <w:szCs w:val="20"/>
              </w:rPr>
            </w:pPr>
          </w:p>
        </w:tc>
        <w:tc>
          <w:tcPr>
            <w:tcW w:w="2070" w:type="dxa"/>
          </w:tcPr>
          <w:p w:rsidR="00E23037" w:rsidRPr="00163BF8" w:rsidRDefault="006610D7" w:rsidP="009625C1">
            <w:pPr>
              <w:rPr>
                <w:rFonts w:ascii="Times New Roman" w:hAnsi="Times New Roman" w:cs="Times New Roman"/>
                <w:sz w:val="20"/>
                <w:szCs w:val="20"/>
                <w:shd w:val="clear" w:color="auto" w:fill="FFFFFF"/>
              </w:rPr>
            </w:pPr>
            <w:r w:rsidRPr="00163BF8">
              <w:rPr>
                <w:rFonts w:ascii="Times New Roman" w:hAnsi="Times New Roman" w:cs="Times New Roman"/>
                <w:sz w:val="20"/>
                <w:szCs w:val="20"/>
                <w:shd w:val="clear" w:color="auto" w:fill="FFFFFF"/>
              </w:rPr>
              <w:lastRenderedPageBreak/>
              <w:t>Consumption of a balanced diet rich in niacin and/or tryptophan including meat, chicken and fish, peanuts, milk, eggs, and fortified cereals is central to the prevention of vitamin B3 deficiency.</w:t>
            </w:r>
          </w:p>
          <w:p w:rsidR="006610D7" w:rsidRPr="00163BF8" w:rsidRDefault="006610D7" w:rsidP="009625C1">
            <w:pPr>
              <w:pStyle w:val="NormalWeb"/>
              <w:shd w:val="clear" w:color="auto" w:fill="FFFFFF"/>
              <w:spacing w:before="0" w:beforeAutospacing="0" w:after="0" w:afterAutospacing="0"/>
              <w:rPr>
                <w:sz w:val="20"/>
                <w:szCs w:val="20"/>
              </w:rPr>
            </w:pPr>
            <w:r w:rsidRPr="00163BF8">
              <w:rPr>
                <w:sz w:val="20"/>
                <w:szCs w:val="20"/>
              </w:rPr>
              <w:t>Continued compliance with niacin supplements and/or a balanced diet are essential for the prevention of recurrence. In those who chronically abuse alcohol, 10 mg per day of niacin is recommended as a preventive measure.</w:t>
            </w:r>
            <w:r w:rsidRPr="00163BF8">
              <w:rPr>
                <w:rStyle w:val="apple-converted-space"/>
                <w:sz w:val="20"/>
                <w:szCs w:val="20"/>
              </w:rPr>
              <w:t> </w:t>
            </w:r>
            <w:bookmarkStart w:id="1" w:name="dx_reference_87"/>
            <w:r w:rsidRPr="00163BF8">
              <w:rPr>
                <w:sz w:val="20"/>
                <w:szCs w:val="20"/>
              </w:rPr>
              <w:fldChar w:fldCharType="begin"/>
            </w:r>
            <w:r w:rsidRPr="00163BF8">
              <w:rPr>
                <w:sz w:val="20"/>
                <w:szCs w:val="20"/>
              </w:rPr>
              <w:instrText xml:space="preserve"> HYPERLINK "javascript:;" \o "Hoffman RS, Goldfrank LR. Ethanol-associated metabolic disorders. Emerg Med Clin North Am. 1989;7:943-961." </w:instrText>
            </w:r>
            <w:r w:rsidRPr="00163BF8">
              <w:rPr>
                <w:sz w:val="20"/>
                <w:szCs w:val="20"/>
              </w:rPr>
              <w:fldChar w:fldCharType="separate"/>
            </w:r>
            <w:r w:rsidRPr="00163BF8">
              <w:rPr>
                <w:rStyle w:val="Hyperlink"/>
                <w:color w:val="auto"/>
                <w:sz w:val="20"/>
                <w:szCs w:val="20"/>
              </w:rPr>
              <w:t>[87]</w:t>
            </w:r>
            <w:r w:rsidRPr="00163BF8">
              <w:rPr>
                <w:sz w:val="20"/>
                <w:szCs w:val="20"/>
              </w:rPr>
              <w:fldChar w:fldCharType="end"/>
            </w:r>
            <w:bookmarkEnd w:id="1"/>
          </w:p>
          <w:p w:rsidR="006610D7" w:rsidRPr="00163BF8" w:rsidRDefault="006610D7" w:rsidP="009625C1">
            <w:pPr>
              <w:pStyle w:val="NormalWeb"/>
              <w:shd w:val="clear" w:color="auto" w:fill="FFFFFF"/>
              <w:spacing w:before="0" w:beforeAutospacing="0" w:after="144" w:afterAutospacing="0"/>
              <w:rPr>
                <w:sz w:val="20"/>
                <w:szCs w:val="20"/>
              </w:rPr>
            </w:pPr>
            <w:r w:rsidRPr="00163BF8">
              <w:rPr>
                <w:sz w:val="20"/>
                <w:szCs w:val="20"/>
              </w:rPr>
              <w:t xml:space="preserve">Continued niacin supplementation may be advisable in such clinical settings as alcohol abuse, chronic inflammatory bowel disorders (e.g., </w:t>
            </w:r>
            <w:proofErr w:type="spellStart"/>
            <w:r w:rsidRPr="00163BF8">
              <w:rPr>
                <w:sz w:val="20"/>
                <w:szCs w:val="20"/>
              </w:rPr>
              <w:t>Crohn</w:t>
            </w:r>
            <w:proofErr w:type="spellEnd"/>
            <w:r w:rsidRPr="00163BF8">
              <w:rPr>
                <w:sz w:val="20"/>
                <w:szCs w:val="20"/>
              </w:rPr>
              <w:t xml:space="preserve"> disease), and following clinically significant small-bowel resection, or </w:t>
            </w:r>
            <w:r w:rsidRPr="00163BF8">
              <w:rPr>
                <w:sz w:val="20"/>
                <w:szCs w:val="20"/>
              </w:rPr>
              <w:lastRenderedPageBreak/>
              <w:t>bariatric surgery</w:t>
            </w:r>
          </w:p>
        </w:tc>
      </w:tr>
      <w:tr w:rsidR="009625C1" w:rsidRPr="00163BF8" w:rsidTr="00E23037">
        <w:tc>
          <w:tcPr>
            <w:tcW w:w="1002" w:type="dxa"/>
          </w:tcPr>
          <w:p w:rsidR="00E23037" w:rsidRPr="00163BF8" w:rsidRDefault="000C4B6A" w:rsidP="009625C1">
            <w:pPr>
              <w:rPr>
                <w:rFonts w:ascii="Times New Roman" w:hAnsi="Times New Roman" w:cs="Times New Roman"/>
                <w:b/>
                <w:sz w:val="20"/>
                <w:szCs w:val="20"/>
              </w:rPr>
            </w:pPr>
            <w:r w:rsidRPr="00163BF8">
              <w:rPr>
                <w:rFonts w:ascii="Times New Roman" w:hAnsi="Times New Roman" w:cs="Times New Roman"/>
                <w:sz w:val="20"/>
                <w:szCs w:val="20"/>
              </w:rPr>
              <w:lastRenderedPageBreak/>
              <w:t>Vitamin B6</w:t>
            </w:r>
          </w:p>
        </w:tc>
        <w:tc>
          <w:tcPr>
            <w:tcW w:w="2616" w:type="dxa"/>
          </w:tcPr>
          <w:p w:rsidR="000C4B6A" w:rsidRPr="00163BF8" w:rsidRDefault="000C4B6A" w:rsidP="009625C1">
            <w:pPr>
              <w:pStyle w:val="ListParagraph"/>
              <w:numPr>
                <w:ilvl w:val="0"/>
                <w:numId w:val="12"/>
              </w:numPr>
              <w:rPr>
                <w:rFonts w:ascii="Times New Roman" w:hAnsi="Times New Roman" w:cs="Times New Roman"/>
                <w:b/>
                <w:sz w:val="20"/>
                <w:szCs w:val="20"/>
              </w:rPr>
            </w:pPr>
            <w:r w:rsidRPr="00163BF8">
              <w:rPr>
                <w:rFonts w:ascii="Times New Roman" w:hAnsi="Times New Roman" w:cs="Times New Roman"/>
                <w:sz w:val="20"/>
                <w:szCs w:val="20"/>
              </w:rPr>
              <w:t xml:space="preserve">Helps in protein metabolism </w:t>
            </w:r>
          </w:p>
          <w:p w:rsidR="000C4B6A" w:rsidRPr="00163BF8" w:rsidRDefault="000C4B6A" w:rsidP="009625C1">
            <w:pPr>
              <w:pStyle w:val="ListParagraph"/>
              <w:numPr>
                <w:ilvl w:val="0"/>
                <w:numId w:val="12"/>
              </w:numPr>
              <w:rPr>
                <w:rFonts w:ascii="Times New Roman" w:hAnsi="Times New Roman" w:cs="Times New Roman"/>
                <w:b/>
                <w:sz w:val="20"/>
                <w:szCs w:val="20"/>
              </w:rPr>
            </w:pPr>
            <w:r w:rsidRPr="00163BF8">
              <w:rPr>
                <w:rFonts w:ascii="Times New Roman" w:hAnsi="Times New Roman" w:cs="Times New Roman"/>
                <w:sz w:val="20"/>
                <w:szCs w:val="20"/>
              </w:rPr>
              <w:t xml:space="preserve"> Helps produce red blood cells, hormones, enzymes and antibodies </w:t>
            </w:r>
          </w:p>
          <w:p w:rsidR="00E23037" w:rsidRPr="00163BF8" w:rsidRDefault="000C4B6A" w:rsidP="009625C1">
            <w:pPr>
              <w:pStyle w:val="ListParagraph"/>
              <w:numPr>
                <w:ilvl w:val="0"/>
                <w:numId w:val="12"/>
              </w:numPr>
              <w:rPr>
                <w:rFonts w:ascii="Times New Roman" w:hAnsi="Times New Roman" w:cs="Times New Roman"/>
                <w:b/>
                <w:sz w:val="20"/>
                <w:szCs w:val="20"/>
              </w:rPr>
            </w:pPr>
            <w:r w:rsidRPr="00163BF8">
              <w:rPr>
                <w:rFonts w:ascii="Times New Roman" w:hAnsi="Times New Roman" w:cs="Times New Roman"/>
                <w:sz w:val="20"/>
                <w:szCs w:val="20"/>
              </w:rPr>
              <w:t xml:space="preserve"> Helps in transmission of nervous impulse</w:t>
            </w:r>
          </w:p>
        </w:tc>
        <w:tc>
          <w:tcPr>
            <w:tcW w:w="1890" w:type="dxa"/>
          </w:tcPr>
          <w:p w:rsidR="00E23037" w:rsidRPr="00163BF8" w:rsidRDefault="000C4B6A" w:rsidP="009625C1">
            <w:pPr>
              <w:rPr>
                <w:rFonts w:ascii="Times New Roman" w:hAnsi="Times New Roman" w:cs="Times New Roman"/>
                <w:b/>
                <w:sz w:val="20"/>
                <w:szCs w:val="20"/>
              </w:rPr>
            </w:pPr>
            <w:r w:rsidRPr="00163BF8">
              <w:rPr>
                <w:rFonts w:ascii="Times New Roman" w:hAnsi="Times New Roman" w:cs="Times New Roman"/>
                <w:sz w:val="20"/>
                <w:szCs w:val="20"/>
              </w:rPr>
              <w:t>Dairy products, meat, whole-wheat cereals, green leafy vegetables, fish</w:t>
            </w:r>
          </w:p>
        </w:tc>
        <w:tc>
          <w:tcPr>
            <w:tcW w:w="2250" w:type="dxa"/>
          </w:tcPr>
          <w:p w:rsidR="000C4B6A" w:rsidRPr="00163BF8" w:rsidRDefault="000C4B6A" w:rsidP="009625C1">
            <w:pPr>
              <w:pStyle w:val="ListParagraph"/>
              <w:numPr>
                <w:ilvl w:val="0"/>
                <w:numId w:val="14"/>
              </w:numPr>
              <w:rPr>
                <w:rFonts w:ascii="Times New Roman" w:hAnsi="Times New Roman" w:cs="Times New Roman"/>
                <w:b/>
                <w:sz w:val="20"/>
                <w:szCs w:val="20"/>
              </w:rPr>
            </w:pPr>
            <w:r w:rsidRPr="00163BF8">
              <w:rPr>
                <w:rFonts w:ascii="Times New Roman" w:hAnsi="Times New Roman" w:cs="Times New Roman"/>
                <w:sz w:val="20"/>
                <w:szCs w:val="20"/>
              </w:rPr>
              <w:t xml:space="preserve">Anaemia </w:t>
            </w:r>
          </w:p>
          <w:p w:rsidR="000C4B6A" w:rsidRPr="00163BF8" w:rsidRDefault="000C4B6A" w:rsidP="009625C1">
            <w:pPr>
              <w:pStyle w:val="ListParagraph"/>
              <w:numPr>
                <w:ilvl w:val="0"/>
                <w:numId w:val="14"/>
              </w:numPr>
              <w:rPr>
                <w:rFonts w:ascii="Times New Roman" w:hAnsi="Times New Roman" w:cs="Times New Roman"/>
                <w:b/>
                <w:sz w:val="20"/>
                <w:szCs w:val="20"/>
              </w:rPr>
            </w:pPr>
            <w:r w:rsidRPr="00163BF8">
              <w:rPr>
                <w:rFonts w:ascii="Times New Roman" w:hAnsi="Times New Roman" w:cs="Times New Roman"/>
                <w:sz w:val="20"/>
                <w:szCs w:val="20"/>
              </w:rPr>
              <w:t xml:space="preserve">Nervousness, insomnia, depression </w:t>
            </w:r>
          </w:p>
          <w:p w:rsidR="00E23037" w:rsidRPr="00163BF8" w:rsidRDefault="000C4B6A" w:rsidP="009625C1">
            <w:pPr>
              <w:pStyle w:val="ListParagraph"/>
              <w:numPr>
                <w:ilvl w:val="0"/>
                <w:numId w:val="14"/>
              </w:numPr>
              <w:rPr>
                <w:rFonts w:ascii="Times New Roman" w:hAnsi="Times New Roman" w:cs="Times New Roman"/>
                <w:b/>
                <w:sz w:val="20"/>
                <w:szCs w:val="20"/>
              </w:rPr>
            </w:pPr>
            <w:r w:rsidRPr="00163BF8">
              <w:rPr>
                <w:rFonts w:ascii="Times New Roman" w:hAnsi="Times New Roman" w:cs="Times New Roman"/>
                <w:sz w:val="20"/>
                <w:szCs w:val="20"/>
              </w:rPr>
              <w:t>Muscle cramps</w:t>
            </w:r>
          </w:p>
        </w:tc>
        <w:tc>
          <w:tcPr>
            <w:tcW w:w="2520" w:type="dxa"/>
          </w:tcPr>
          <w:p w:rsidR="00E23037" w:rsidRPr="00163BF8" w:rsidRDefault="000C4B6A" w:rsidP="009625C1">
            <w:pPr>
              <w:rPr>
                <w:rFonts w:ascii="Times New Roman" w:hAnsi="Times New Roman" w:cs="Times New Roman"/>
                <w:b/>
                <w:sz w:val="20"/>
                <w:szCs w:val="20"/>
              </w:rPr>
            </w:pPr>
            <w:r w:rsidRPr="00163BF8">
              <w:rPr>
                <w:rFonts w:ascii="Times New Roman" w:hAnsi="Times New Roman" w:cs="Times New Roman"/>
                <w:sz w:val="20"/>
                <w:szCs w:val="20"/>
              </w:rPr>
              <w:t>Limb numbness, partial loss of sensation</w:t>
            </w:r>
          </w:p>
        </w:tc>
        <w:tc>
          <w:tcPr>
            <w:tcW w:w="2340" w:type="dxa"/>
          </w:tcPr>
          <w:p w:rsidR="00EB1D5E" w:rsidRPr="00163BF8" w:rsidRDefault="00EB1D5E" w:rsidP="009625C1">
            <w:pPr>
              <w:numPr>
                <w:ilvl w:val="0"/>
                <w:numId w:val="34"/>
              </w:numPr>
              <w:ind w:left="285"/>
              <w:textAlignment w:val="baseline"/>
              <w:rPr>
                <w:rFonts w:ascii="Times New Roman" w:hAnsi="Times New Roman" w:cs="Times New Roman"/>
                <w:sz w:val="20"/>
                <w:szCs w:val="20"/>
              </w:rPr>
            </w:pPr>
            <w:r w:rsidRPr="00163BF8">
              <w:rPr>
                <w:rFonts w:ascii="Times New Roman" w:hAnsi="Times New Roman" w:cs="Times New Roman"/>
                <w:sz w:val="20"/>
                <w:szCs w:val="20"/>
              </w:rPr>
              <w:t>Low vitamin B6 intake in starvation,</w:t>
            </w:r>
            <w:r w:rsidRPr="00163BF8">
              <w:rPr>
                <w:rStyle w:val="apple-converted-space"/>
                <w:rFonts w:ascii="Times New Roman" w:hAnsi="Times New Roman" w:cs="Times New Roman"/>
                <w:sz w:val="20"/>
                <w:szCs w:val="20"/>
              </w:rPr>
              <w:t> </w:t>
            </w:r>
            <w:hyperlink r:id="rId9" w:history="1">
              <w:r w:rsidRPr="00163BF8">
                <w:rPr>
                  <w:rStyle w:val="Hyperlink"/>
                  <w:rFonts w:ascii="Times New Roman" w:hAnsi="Times New Roman" w:cs="Times New Roman"/>
                  <w:color w:val="auto"/>
                  <w:sz w:val="20"/>
                  <w:szCs w:val="20"/>
                  <w:bdr w:val="none" w:sz="0" w:space="0" w:color="auto" w:frame="1"/>
                </w:rPr>
                <w:t>chronic alcoholism</w:t>
              </w:r>
            </w:hyperlink>
          </w:p>
          <w:p w:rsidR="00EB1D5E" w:rsidRPr="00163BF8" w:rsidRDefault="00EB1D5E" w:rsidP="009625C1">
            <w:pPr>
              <w:numPr>
                <w:ilvl w:val="0"/>
                <w:numId w:val="34"/>
              </w:numPr>
              <w:ind w:left="285"/>
              <w:textAlignment w:val="baseline"/>
              <w:rPr>
                <w:rFonts w:ascii="Times New Roman" w:hAnsi="Times New Roman" w:cs="Times New Roman"/>
                <w:sz w:val="20"/>
                <w:szCs w:val="20"/>
              </w:rPr>
            </w:pPr>
            <w:r w:rsidRPr="00163BF8">
              <w:rPr>
                <w:rFonts w:ascii="Times New Roman" w:hAnsi="Times New Roman" w:cs="Times New Roman"/>
                <w:sz w:val="20"/>
                <w:szCs w:val="20"/>
              </w:rPr>
              <w:t>Chronic kidney disease</w:t>
            </w:r>
          </w:p>
          <w:p w:rsidR="00EB1D5E" w:rsidRPr="00163BF8" w:rsidRDefault="00EB1D5E" w:rsidP="009625C1">
            <w:pPr>
              <w:numPr>
                <w:ilvl w:val="0"/>
                <w:numId w:val="34"/>
              </w:numPr>
              <w:ind w:left="285"/>
              <w:textAlignment w:val="baseline"/>
              <w:rPr>
                <w:rFonts w:ascii="Times New Roman" w:hAnsi="Times New Roman" w:cs="Times New Roman"/>
                <w:sz w:val="20"/>
                <w:szCs w:val="20"/>
              </w:rPr>
            </w:pPr>
            <w:proofErr w:type="spellStart"/>
            <w:r w:rsidRPr="00163BF8">
              <w:rPr>
                <w:rFonts w:ascii="Times New Roman" w:hAnsi="Times New Roman" w:cs="Times New Roman"/>
                <w:sz w:val="20"/>
                <w:szCs w:val="20"/>
              </w:rPr>
              <w:t>Malabsorption</w:t>
            </w:r>
            <w:proofErr w:type="spellEnd"/>
            <w:r w:rsidRPr="00163BF8">
              <w:rPr>
                <w:rFonts w:ascii="Times New Roman" w:hAnsi="Times New Roman" w:cs="Times New Roman"/>
                <w:sz w:val="20"/>
                <w:szCs w:val="20"/>
              </w:rPr>
              <w:t xml:space="preserve"> in </w:t>
            </w:r>
            <w:proofErr w:type="spellStart"/>
            <w:r w:rsidRPr="00163BF8">
              <w:rPr>
                <w:rFonts w:ascii="Times New Roman" w:hAnsi="Times New Roman" w:cs="Times New Roman"/>
                <w:sz w:val="20"/>
                <w:szCs w:val="20"/>
              </w:rPr>
              <w:t>Crohn’s</w:t>
            </w:r>
            <w:proofErr w:type="spellEnd"/>
            <w:r w:rsidRPr="00163BF8">
              <w:rPr>
                <w:rFonts w:ascii="Times New Roman" w:hAnsi="Times New Roman" w:cs="Times New Roman"/>
                <w:sz w:val="20"/>
                <w:szCs w:val="20"/>
              </w:rPr>
              <w:t xml:space="preserve"> and celiac disease</w:t>
            </w:r>
          </w:p>
          <w:p w:rsidR="00EB1D5E" w:rsidRPr="00163BF8" w:rsidRDefault="00EB1D5E" w:rsidP="009625C1">
            <w:pPr>
              <w:numPr>
                <w:ilvl w:val="0"/>
                <w:numId w:val="34"/>
              </w:numPr>
              <w:ind w:left="285"/>
              <w:textAlignment w:val="baseline"/>
              <w:rPr>
                <w:rFonts w:ascii="Times New Roman" w:hAnsi="Times New Roman" w:cs="Times New Roman"/>
                <w:sz w:val="20"/>
                <w:szCs w:val="20"/>
              </w:rPr>
            </w:pPr>
            <w:r w:rsidRPr="00163BF8">
              <w:rPr>
                <w:rFonts w:ascii="Times New Roman" w:hAnsi="Times New Roman" w:cs="Times New Roman"/>
                <w:sz w:val="20"/>
                <w:szCs w:val="20"/>
              </w:rPr>
              <w:t>Rheumatoid arthritis</w:t>
            </w:r>
          </w:p>
          <w:p w:rsidR="00EB1D5E" w:rsidRPr="00163BF8" w:rsidRDefault="00EB1D5E" w:rsidP="009625C1">
            <w:pPr>
              <w:numPr>
                <w:ilvl w:val="0"/>
                <w:numId w:val="34"/>
              </w:numPr>
              <w:ind w:left="285"/>
              <w:textAlignment w:val="baseline"/>
              <w:rPr>
                <w:rFonts w:ascii="Times New Roman" w:hAnsi="Times New Roman" w:cs="Times New Roman"/>
                <w:sz w:val="20"/>
                <w:szCs w:val="20"/>
              </w:rPr>
            </w:pPr>
            <w:proofErr w:type="spellStart"/>
            <w:r w:rsidRPr="00163BF8">
              <w:rPr>
                <w:rFonts w:ascii="Times New Roman" w:hAnsi="Times New Roman" w:cs="Times New Roman"/>
                <w:sz w:val="20"/>
                <w:szCs w:val="20"/>
              </w:rPr>
              <w:t>Homocystinuria</w:t>
            </w:r>
            <w:proofErr w:type="spellEnd"/>
            <w:r w:rsidRPr="00163BF8">
              <w:rPr>
                <w:rFonts w:ascii="Times New Roman" w:hAnsi="Times New Roman" w:cs="Times New Roman"/>
                <w:sz w:val="20"/>
                <w:szCs w:val="20"/>
              </w:rPr>
              <w:t xml:space="preserve"> (a genetic disease)</w:t>
            </w:r>
          </w:p>
          <w:p w:rsidR="00EB1D5E" w:rsidRPr="00163BF8" w:rsidRDefault="00EB1D5E" w:rsidP="009625C1">
            <w:pPr>
              <w:numPr>
                <w:ilvl w:val="0"/>
                <w:numId w:val="34"/>
              </w:numPr>
              <w:ind w:left="285"/>
              <w:textAlignment w:val="baseline"/>
              <w:rPr>
                <w:rFonts w:ascii="Times New Roman" w:hAnsi="Times New Roman" w:cs="Times New Roman"/>
                <w:sz w:val="20"/>
                <w:szCs w:val="20"/>
              </w:rPr>
            </w:pPr>
            <w:r w:rsidRPr="00163BF8">
              <w:rPr>
                <w:rFonts w:ascii="Times New Roman" w:hAnsi="Times New Roman" w:cs="Times New Roman"/>
                <w:sz w:val="20"/>
                <w:szCs w:val="20"/>
              </w:rPr>
              <w:t>Medications: theophylline (for asthma), isoniazid and </w:t>
            </w:r>
            <w:proofErr w:type="spellStart"/>
            <w:r w:rsidRPr="00163BF8">
              <w:rPr>
                <w:rFonts w:ascii="Times New Roman" w:hAnsi="Times New Roman" w:cs="Times New Roman"/>
                <w:sz w:val="20"/>
                <w:szCs w:val="20"/>
              </w:rPr>
              <w:t>cycloserine</w:t>
            </w:r>
            <w:proofErr w:type="spellEnd"/>
            <w:r w:rsidRPr="00163BF8">
              <w:rPr>
                <w:rFonts w:ascii="Times New Roman" w:hAnsi="Times New Roman" w:cs="Times New Roman"/>
                <w:sz w:val="20"/>
                <w:szCs w:val="20"/>
              </w:rPr>
              <w:t> (for tuberculosis), </w:t>
            </w:r>
            <w:proofErr w:type="spellStart"/>
            <w:r w:rsidRPr="00163BF8">
              <w:rPr>
                <w:rFonts w:ascii="Times New Roman" w:hAnsi="Times New Roman" w:cs="Times New Roman"/>
                <w:sz w:val="20"/>
                <w:szCs w:val="20"/>
              </w:rPr>
              <w:t>penicillamine</w:t>
            </w:r>
            <w:proofErr w:type="spellEnd"/>
            <w:r w:rsidRPr="00163BF8">
              <w:rPr>
                <w:rFonts w:ascii="Times New Roman" w:hAnsi="Times New Roman" w:cs="Times New Roman"/>
                <w:sz w:val="20"/>
                <w:szCs w:val="20"/>
              </w:rPr>
              <w:t xml:space="preserve"> (a metal </w:t>
            </w:r>
            <w:proofErr w:type="spellStart"/>
            <w:r w:rsidRPr="00163BF8">
              <w:rPr>
                <w:rFonts w:ascii="Times New Roman" w:hAnsi="Times New Roman" w:cs="Times New Roman"/>
                <w:sz w:val="20"/>
                <w:szCs w:val="20"/>
              </w:rPr>
              <w:t>chelator</w:t>
            </w:r>
            <w:proofErr w:type="spellEnd"/>
            <w:r w:rsidRPr="00163BF8">
              <w:rPr>
                <w:rFonts w:ascii="Times New Roman" w:hAnsi="Times New Roman" w:cs="Times New Roman"/>
                <w:sz w:val="20"/>
                <w:szCs w:val="20"/>
              </w:rPr>
              <w:t>), L-dopa (for Parkinson’s disease)</w:t>
            </w:r>
          </w:p>
          <w:p w:rsidR="00E23037" w:rsidRPr="00163BF8" w:rsidRDefault="00E23037" w:rsidP="009625C1">
            <w:pPr>
              <w:rPr>
                <w:rFonts w:ascii="Times New Roman" w:hAnsi="Times New Roman" w:cs="Times New Roman"/>
                <w:sz w:val="20"/>
                <w:szCs w:val="20"/>
              </w:rPr>
            </w:pPr>
          </w:p>
        </w:tc>
        <w:tc>
          <w:tcPr>
            <w:tcW w:w="2070" w:type="dxa"/>
          </w:tcPr>
          <w:p w:rsidR="002E286D" w:rsidRPr="00163BF8" w:rsidRDefault="002E286D" w:rsidP="002E286D">
            <w:pPr>
              <w:shd w:val="clear" w:color="auto" w:fill="F3F3F3"/>
              <w:spacing w:after="195"/>
              <w:textAlignment w:val="baseline"/>
              <w:rPr>
                <w:rFonts w:ascii="Times New Roman" w:eastAsia="Times New Roman" w:hAnsi="Times New Roman" w:cs="Times New Roman"/>
                <w:color w:val="000000"/>
                <w:sz w:val="20"/>
                <w:szCs w:val="20"/>
              </w:rPr>
            </w:pPr>
            <w:r w:rsidRPr="00163BF8">
              <w:rPr>
                <w:rFonts w:ascii="Times New Roman" w:eastAsia="Times New Roman" w:hAnsi="Times New Roman" w:cs="Times New Roman"/>
                <w:color w:val="000000"/>
                <w:sz w:val="20"/>
                <w:szCs w:val="20"/>
              </w:rPr>
              <w:t>You should take dietary supplements only under the supervision of a knowledgeable health care provider because of the potential for side effects and interactions with medications.</w:t>
            </w:r>
          </w:p>
          <w:p w:rsidR="002E286D" w:rsidRPr="00163BF8" w:rsidRDefault="002E286D" w:rsidP="002E286D">
            <w:pPr>
              <w:shd w:val="clear" w:color="auto" w:fill="F3F3F3"/>
              <w:spacing w:after="195"/>
              <w:textAlignment w:val="baseline"/>
              <w:rPr>
                <w:rFonts w:ascii="Times New Roman" w:eastAsia="Times New Roman" w:hAnsi="Times New Roman" w:cs="Times New Roman"/>
                <w:color w:val="000000"/>
                <w:sz w:val="20"/>
                <w:szCs w:val="20"/>
              </w:rPr>
            </w:pPr>
            <w:r w:rsidRPr="00163BF8">
              <w:rPr>
                <w:rFonts w:ascii="Times New Roman" w:eastAsia="Times New Roman" w:hAnsi="Times New Roman" w:cs="Times New Roman"/>
                <w:color w:val="000000"/>
                <w:sz w:val="20"/>
                <w:szCs w:val="20"/>
              </w:rPr>
              <w:t>Very high doses, 200 mg or more per day, of vitamin B6 can cause neurological disorders, such as loss of feeling in the legs and imbalance. Stopping high doses usually leads to a complete recovery within 6 months</w:t>
            </w:r>
          </w:p>
          <w:p w:rsidR="00E23037" w:rsidRPr="00163BF8" w:rsidRDefault="00E23037" w:rsidP="002E286D">
            <w:pPr>
              <w:rPr>
                <w:rFonts w:ascii="Times New Roman" w:hAnsi="Times New Roman" w:cs="Times New Roman"/>
                <w:b/>
                <w:sz w:val="20"/>
                <w:szCs w:val="20"/>
              </w:rPr>
            </w:pPr>
          </w:p>
        </w:tc>
      </w:tr>
      <w:tr w:rsidR="009625C1" w:rsidRPr="00163BF8" w:rsidTr="00E23037">
        <w:tc>
          <w:tcPr>
            <w:tcW w:w="1002" w:type="dxa"/>
          </w:tcPr>
          <w:p w:rsidR="00E23037" w:rsidRPr="00163BF8" w:rsidRDefault="000C4B6A" w:rsidP="009625C1">
            <w:pPr>
              <w:rPr>
                <w:rFonts w:ascii="Times New Roman" w:hAnsi="Times New Roman" w:cs="Times New Roman"/>
                <w:b/>
                <w:sz w:val="20"/>
                <w:szCs w:val="20"/>
              </w:rPr>
            </w:pPr>
            <w:r w:rsidRPr="00163BF8">
              <w:rPr>
                <w:rFonts w:ascii="Times New Roman" w:hAnsi="Times New Roman" w:cs="Times New Roman"/>
                <w:sz w:val="20"/>
                <w:szCs w:val="20"/>
              </w:rPr>
              <w:t>Vitamin B12</w:t>
            </w:r>
          </w:p>
        </w:tc>
        <w:tc>
          <w:tcPr>
            <w:tcW w:w="2616" w:type="dxa"/>
          </w:tcPr>
          <w:p w:rsidR="000C4B6A" w:rsidRPr="00163BF8" w:rsidRDefault="000C4B6A" w:rsidP="009625C1">
            <w:pPr>
              <w:pStyle w:val="ListParagraph"/>
              <w:numPr>
                <w:ilvl w:val="0"/>
                <w:numId w:val="15"/>
              </w:numPr>
              <w:rPr>
                <w:rFonts w:ascii="Times New Roman" w:hAnsi="Times New Roman" w:cs="Times New Roman"/>
                <w:b/>
                <w:sz w:val="20"/>
                <w:szCs w:val="20"/>
              </w:rPr>
            </w:pPr>
            <w:r w:rsidRPr="00163BF8">
              <w:rPr>
                <w:rFonts w:ascii="Times New Roman" w:hAnsi="Times New Roman" w:cs="Times New Roman"/>
                <w:sz w:val="20"/>
                <w:szCs w:val="20"/>
              </w:rPr>
              <w:t xml:space="preserve">Helps produce red blood cells  </w:t>
            </w:r>
          </w:p>
          <w:p w:rsidR="000C4B6A" w:rsidRPr="00163BF8" w:rsidRDefault="000C4B6A" w:rsidP="009625C1">
            <w:pPr>
              <w:pStyle w:val="ListParagraph"/>
              <w:numPr>
                <w:ilvl w:val="0"/>
                <w:numId w:val="15"/>
              </w:numPr>
              <w:rPr>
                <w:rFonts w:ascii="Times New Roman" w:hAnsi="Times New Roman" w:cs="Times New Roman"/>
                <w:b/>
                <w:sz w:val="20"/>
                <w:szCs w:val="20"/>
              </w:rPr>
            </w:pPr>
            <w:r w:rsidRPr="00163BF8">
              <w:rPr>
                <w:rFonts w:ascii="Times New Roman" w:hAnsi="Times New Roman" w:cs="Times New Roman"/>
                <w:sz w:val="20"/>
                <w:szCs w:val="20"/>
              </w:rPr>
              <w:t xml:space="preserve">Maintains healthy nervous system </w:t>
            </w:r>
          </w:p>
          <w:p w:rsidR="000C4B6A" w:rsidRPr="00163BF8" w:rsidRDefault="000C4B6A" w:rsidP="009625C1">
            <w:pPr>
              <w:pStyle w:val="ListParagraph"/>
              <w:numPr>
                <w:ilvl w:val="0"/>
                <w:numId w:val="15"/>
              </w:numPr>
              <w:rPr>
                <w:rFonts w:ascii="Times New Roman" w:hAnsi="Times New Roman" w:cs="Times New Roman"/>
                <w:b/>
                <w:sz w:val="20"/>
                <w:szCs w:val="20"/>
              </w:rPr>
            </w:pPr>
            <w:r w:rsidRPr="00163BF8">
              <w:rPr>
                <w:rFonts w:ascii="Times New Roman" w:hAnsi="Times New Roman" w:cs="Times New Roman"/>
                <w:sz w:val="20"/>
                <w:szCs w:val="20"/>
              </w:rPr>
              <w:t xml:space="preserve"> Promotes appetite </w:t>
            </w:r>
          </w:p>
          <w:p w:rsidR="00E23037" w:rsidRPr="00163BF8" w:rsidRDefault="000C4B6A" w:rsidP="009625C1">
            <w:pPr>
              <w:pStyle w:val="ListParagraph"/>
              <w:numPr>
                <w:ilvl w:val="0"/>
                <w:numId w:val="15"/>
              </w:numPr>
              <w:rPr>
                <w:rFonts w:ascii="Times New Roman" w:hAnsi="Times New Roman" w:cs="Times New Roman"/>
                <w:b/>
                <w:sz w:val="20"/>
                <w:szCs w:val="20"/>
              </w:rPr>
            </w:pPr>
            <w:r w:rsidRPr="00163BF8">
              <w:rPr>
                <w:rFonts w:ascii="Times New Roman" w:hAnsi="Times New Roman" w:cs="Times New Roman"/>
                <w:sz w:val="20"/>
                <w:szCs w:val="20"/>
              </w:rPr>
              <w:t xml:space="preserve"> Helps in protein metabolism</w:t>
            </w:r>
          </w:p>
        </w:tc>
        <w:tc>
          <w:tcPr>
            <w:tcW w:w="1890" w:type="dxa"/>
          </w:tcPr>
          <w:p w:rsidR="00E23037" w:rsidRPr="00163BF8" w:rsidRDefault="000C4B6A" w:rsidP="009625C1">
            <w:pPr>
              <w:rPr>
                <w:rFonts w:ascii="Times New Roman" w:hAnsi="Times New Roman" w:cs="Times New Roman"/>
                <w:b/>
                <w:sz w:val="20"/>
                <w:szCs w:val="20"/>
              </w:rPr>
            </w:pPr>
            <w:r w:rsidRPr="00163BF8">
              <w:rPr>
                <w:rFonts w:ascii="Times New Roman" w:hAnsi="Times New Roman" w:cs="Times New Roman"/>
                <w:sz w:val="20"/>
                <w:szCs w:val="20"/>
              </w:rPr>
              <w:t>Dairy products, fish, eggs, liver, meat</w:t>
            </w:r>
          </w:p>
        </w:tc>
        <w:tc>
          <w:tcPr>
            <w:tcW w:w="2250" w:type="dxa"/>
          </w:tcPr>
          <w:p w:rsidR="000C4B6A" w:rsidRPr="00163BF8" w:rsidRDefault="000C4B6A" w:rsidP="009625C1">
            <w:pPr>
              <w:pStyle w:val="ListParagraph"/>
              <w:numPr>
                <w:ilvl w:val="0"/>
                <w:numId w:val="16"/>
              </w:numPr>
              <w:rPr>
                <w:rFonts w:ascii="Times New Roman" w:hAnsi="Times New Roman" w:cs="Times New Roman"/>
                <w:b/>
                <w:sz w:val="20"/>
                <w:szCs w:val="20"/>
              </w:rPr>
            </w:pPr>
            <w:r w:rsidRPr="00163BF8">
              <w:rPr>
                <w:rFonts w:ascii="Times New Roman" w:hAnsi="Times New Roman" w:cs="Times New Roman"/>
                <w:sz w:val="20"/>
                <w:szCs w:val="20"/>
              </w:rPr>
              <w:t xml:space="preserve">Anaemia </w:t>
            </w:r>
          </w:p>
          <w:p w:rsidR="000C4B6A" w:rsidRPr="00163BF8" w:rsidRDefault="000C4B6A" w:rsidP="009625C1">
            <w:pPr>
              <w:pStyle w:val="ListParagraph"/>
              <w:numPr>
                <w:ilvl w:val="0"/>
                <w:numId w:val="16"/>
              </w:numPr>
              <w:rPr>
                <w:rFonts w:ascii="Times New Roman" w:hAnsi="Times New Roman" w:cs="Times New Roman"/>
                <w:b/>
                <w:sz w:val="20"/>
                <w:szCs w:val="20"/>
              </w:rPr>
            </w:pPr>
            <w:r w:rsidRPr="00163BF8">
              <w:rPr>
                <w:rFonts w:ascii="Times New Roman" w:hAnsi="Times New Roman" w:cs="Times New Roman"/>
                <w:sz w:val="20"/>
                <w:szCs w:val="20"/>
              </w:rPr>
              <w:t xml:space="preserve">Slowness in thinking, emotional chaos, poor memory </w:t>
            </w:r>
          </w:p>
          <w:p w:rsidR="00E23037" w:rsidRPr="00163BF8" w:rsidRDefault="000C4B6A" w:rsidP="009625C1">
            <w:pPr>
              <w:pStyle w:val="ListParagraph"/>
              <w:numPr>
                <w:ilvl w:val="0"/>
                <w:numId w:val="16"/>
              </w:numPr>
              <w:rPr>
                <w:rFonts w:ascii="Times New Roman" w:hAnsi="Times New Roman" w:cs="Times New Roman"/>
                <w:b/>
                <w:sz w:val="20"/>
                <w:szCs w:val="20"/>
              </w:rPr>
            </w:pPr>
            <w:r w:rsidRPr="00163BF8">
              <w:rPr>
                <w:rFonts w:ascii="Times New Roman" w:hAnsi="Times New Roman" w:cs="Times New Roman"/>
                <w:sz w:val="20"/>
                <w:szCs w:val="20"/>
              </w:rPr>
              <w:t xml:space="preserve"> Weakened sensation</w:t>
            </w:r>
          </w:p>
        </w:tc>
        <w:tc>
          <w:tcPr>
            <w:tcW w:w="2520" w:type="dxa"/>
          </w:tcPr>
          <w:p w:rsidR="00E23037" w:rsidRPr="00163BF8" w:rsidRDefault="00D925AC" w:rsidP="009625C1">
            <w:pPr>
              <w:rPr>
                <w:rFonts w:ascii="Times New Roman" w:hAnsi="Times New Roman" w:cs="Times New Roman"/>
                <w:b/>
                <w:sz w:val="20"/>
                <w:szCs w:val="20"/>
              </w:rPr>
            </w:pPr>
            <w:r w:rsidRPr="00163BF8">
              <w:rPr>
                <w:rFonts w:ascii="Times New Roman" w:hAnsi="Times New Roman" w:cs="Times New Roman"/>
                <w:sz w:val="20"/>
                <w:szCs w:val="20"/>
              </w:rPr>
              <w:t>Uncommon</w:t>
            </w:r>
          </w:p>
        </w:tc>
        <w:tc>
          <w:tcPr>
            <w:tcW w:w="2340" w:type="dxa"/>
          </w:tcPr>
          <w:p w:rsidR="00E23037" w:rsidRPr="00163BF8" w:rsidRDefault="00E23037" w:rsidP="009625C1">
            <w:pPr>
              <w:rPr>
                <w:rFonts w:ascii="Times New Roman" w:hAnsi="Times New Roman" w:cs="Times New Roman"/>
                <w:b/>
                <w:sz w:val="20"/>
                <w:szCs w:val="20"/>
              </w:rPr>
            </w:pPr>
          </w:p>
        </w:tc>
        <w:tc>
          <w:tcPr>
            <w:tcW w:w="2070" w:type="dxa"/>
          </w:tcPr>
          <w:p w:rsidR="00EB1D5E" w:rsidRPr="00163BF8" w:rsidRDefault="00EB1D5E" w:rsidP="009625C1">
            <w:pPr>
              <w:pStyle w:val="NormalWeb"/>
              <w:shd w:val="clear" w:color="auto" w:fill="FFFFFF"/>
              <w:rPr>
                <w:sz w:val="20"/>
                <w:szCs w:val="20"/>
              </w:rPr>
            </w:pPr>
            <w:r w:rsidRPr="00163BF8">
              <w:rPr>
                <w:sz w:val="20"/>
                <w:szCs w:val="20"/>
              </w:rPr>
              <w:t>The recommended daily allowance for vitamin B12 is 2.4 micrograms/day.</w:t>
            </w:r>
            <w:r w:rsidRPr="00163BF8">
              <w:rPr>
                <w:rStyle w:val="apple-converted-space"/>
                <w:b/>
                <w:bCs/>
                <w:sz w:val="20"/>
                <w:szCs w:val="20"/>
              </w:rPr>
              <w:t> </w:t>
            </w:r>
            <w:r w:rsidRPr="00163BF8">
              <w:rPr>
                <w:sz w:val="20"/>
                <w:szCs w:val="20"/>
              </w:rPr>
              <w:t xml:space="preserve">Most vitamin B12 is obtained through ingestion of meat and dairy products, and body stores of vitamin B12 remain for years. Vegans and vegetarians may be at </w:t>
            </w:r>
            <w:r w:rsidRPr="00163BF8">
              <w:rPr>
                <w:sz w:val="20"/>
                <w:szCs w:val="20"/>
              </w:rPr>
              <w:lastRenderedPageBreak/>
              <w:t xml:space="preserve">risk of vitamin B12 deficiency, and should supplement their diet with vitamin B12-fortified foods or a multivitamin containing a minimum of 2.4 micrograms of vitamin B12 per day. Those with history of gastric bypass surgery or </w:t>
            </w:r>
            <w:proofErr w:type="spellStart"/>
            <w:r w:rsidRPr="00163BF8">
              <w:rPr>
                <w:sz w:val="20"/>
                <w:szCs w:val="20"/>
              </w:rPr>
              <w:t>gastrectomy</w:t>
            </w:r>
            <w:proofErr w:type="spellEnd"/>
            <w:r w:rsidRPr="00163BF8">
              <w:rPr>
                <w:sz w:val="20"/>
                <w:szCs w:val="20"/>
              </w:rPr>
              <w:t xml:space="preserve"> should supplement their diet with additional vitamin B12.</w:t>
            </w:r>
          </w:p>
          <w:p w:rsidR="00E23037" w:rsidRPr="00163BF8" w:rsidRDefault="00E23037" w:rsidP="009625C1">
            <w:pPr>
              <w:rPr>
                <w:rFonts w:ascii="Times New Roman" w:hAnsi="Times New Roman" w:cs="Times New Roman"/>
                <w:b/>
                <w:sz w:val="20"/>
                <w:szCs w:val="20"/>
              </w:rPr>
            </w:pPr>
          </w:p>
        </w:tc>
      </w:tr>
      <w:tr w:rsidR="009625C1" w:rsidRPr="00163BF8" w:rsidTr="00E23037">
        <w:tc>
          <w:tcPr>
            <w:tcW w:w="1002" w:type="dxa"/>
          </w:tcPr>
          <w:p w:rsidR="000C4B6A" w:rsidRPr="00163BF8" w:rsidRDefault="00D925AC" w:rsidP="009625C1">
            <w:pPr>
              <w:rPr>
                <w:rFonts w:ascii="Times New Roman" w:hAnsi="Times New Roman" w:cs="Times New Roman"/>
                <w:b/>
                <w:sz w:val="20"/>
                <w:szCs w:val="20"/>
              </w:rPr>
            </w:pPr>
            <w:r w:rsidRPr="00163BF8">
              <w:rPr>
                <w:rFonts w:ascii="Times New Roman" w:hAnsi="Times New Roman" w:cs="Times New Roman"/>
                <w:sz w:val="20"/>
                <w:szCs w:val="20"/>
              </w:rPr>
              <w:lastRenderedPageBreak/>
              <w:t>Vitamin C</w:t>
            </w:r>
          </w:p>
        </w:tc>
        <w:tc>
          <w:tcPr>
            <w:tcW w:w="2616" w:type="dxa"/>
          </w:tcPr>
          <w:p w:rsidR="00D925AC" w:rsidRPr="00163BF8" w:rsidRDefault="00D925AC" w:rsidP="009625C1">
            <w:pPr>
              <w:pStyle w:val="ListParagraph"/>
              <w:numPr>
                <w:ilvl w:val="0"/>
                <w:numId w:val="17"/>
              </w:numPr>
              <w:rPr>
                <w:rFonts w:ascii="Times New Roman" w:hAnsi="Times New Roman" w:cs="Times New Roman"/>
                <w:b/>
                <w:sz w:val="20"/>
                <w:szCs w:val="20"/>
              </w:rPr>
            </w:pPr>
            <w:r w:rsidRPr="00163BF8">
              <w:rPr>
                <w:rFonts w:ascii="Times New Roman" w:hAnsi="Times New Roman" w:cs="Times New Roman"/>
                <w:sz w:val="20"/>
                <w:szCs w:val="20"/>
              </w:rPr>
              <w:t xml:space="preserve">Helps synthesize collagen; promotes the growth and repair of cells, gum, teeth, blood vessels and bones </w:t>
            </w:r>
          </w:p>
          <w:p w:rsidR="00D925AC" w:rsidRPr="00163BF8" w:rsidRDefault="00D925AC" w:rsidP="009625C1">
            <w:pPr>
              <w:pStyle w:val="ListParagraph"/>
              <w:numPr>
                <w:ilvl w:val="0"/>
                <w:numId w:val="17"/>
              </w:numPr>
              <w:rPr>
                <w:rFonts w:ascii="Times New Roman" w:hAnsi="Times New Roman" w:cs="Times New Roman"/>
                <w:b/>
                <w:sz w:val="20"/>
                <w:szCs w:val="20"/>
              </w:rPr>
            </w:pPr>
            <w:r w:rsidRPr="00163BF8">
              <w:rPr>
                <w:rFonts w:ascii="Times New Roman" w:hAnsi="Times New Roman" w:cs="Times New Roman"/>
                <w:sz w:val="20"/>
                <w:szCs w:val="20"/>
              </w:rPr>
              <w:t xml:space="preserve"> Helps healing after operation and injury </w:t>
            </w:r>
          </w:p>
          <w:p w:rsidR="00D925AC" w:rsidRPr="00163BF8" w:rsidRDefault="00D925AC" w:rsidP="009625C1">
            <w:pPr>
              <w:pStyle w:val="ListParagraph"/>
              <w:numPr>
                <w:ilvl w:val="0"/>
                <w:numId w:val="17"/>
              </w:numPr>
              <w:rPr>
                <w:rFonts w:ascii="Times New Roman" w:hAnsi="Times New Roman" w:cs="Times New Roman"/>
                <w:b/>
                <w:sz w:val="20"/>
                <w:szCs w:val="20"/>
              </w:rPr>
            </w:pPr>
            <w:r w:rsidRPr="00163BF8">
              <w:rPr>
                <w:rFonts w:ascii="Times New Roman" w:hAnsi="Times New Roman" w:cs="Times New Roman"/>
                <w:sz w:val="20"/>
                <w:szCs w:val="20"/>
              </w:rPr>
              <w:t xml:space="preserve">Helps calcium and iron absorption </w:t>
            </w:r>
          </w:p>
          <w:p w:rsidR="000C4B6A" w:rsidRPr="00163BF8" w:rsidRDefault="00D925AC" w:rsidP="009625C1">
            <w:pPr>
              <w:pStyle w:val="ListParagraph"/>
              <w:numPr>
                <w:ilvl w:val="0"/>
                <w:numId w:val="17"/>
              </w:numPr>
              <w:rPr>
                <w:rFonts w:ascii="Times New Roman" w:hAnsi="Times New Roman" w:cs="Times New Roman"/>
                <w:b/>
                <w:sz w:val="20"/>
                <w:szCs w:val="20"/>
              </w:rPr>
            </w:pPr>
            <w:r w:rsidRPr="00163BF8">
              <w:rPr>
                <w:rFonts w:ascii="Times New Roman" w:hAnsi="Times New Roman" w:cs="Times New Roman"/>
                <w:sz w:val="20"/>
                <w:szCs w:val="20"/>
              </w:rPr>
              <w:t>Enhances immunity</w:t>
            </w:r>
          </w:p>
        </w:tc>
        <w:tc>
          <w:tcPr>
            <w:tcW w:w="1890" w:type="dxa"/>
          </w:tcPr>
          <w:p w:rsidR="000C4B6A" w:rsidRPr="00163BF8" w:rsidRDefault="00D925AC" w:rsidP="009625C1">
            <w:pPr>
              <w:rPr>
                <w:rFonts w:ascii="Times New Roman" w:hAnsi="Times New Roman" w:cs="Times New Roman"/>
                <w:b/>
                <w:sz w:val="20"/>
                <w:szCs w:val="20"/>
              </w:rPr>
            </w:pPr>
            <w:r w:rsidRPr="00163BF8">
              <w:rPr>
                <w:rFonts w:ascii="Times New Roman" w:hAnsi="Times New Roman" w:cs="Times New Roman"/>
                <w:sz w:val="20"/>
                <w:szCs w:val="20"/>
              </w:rPr>
              <w:t>Citrus fruits (mandarin, orange, grapefruit, lemon), strawberry, black current, kiwi fruit, tomato, green leafy vegetables, green pepper</w:t>
            </w:r>
          </w:p>
        </w:tc>
        <w:tc>
          <w:tcPr>
            <w:tcW w:w="2250" w:type="dxa"/>
          </w:tcPr>
          <w:p w:rsidR="00D925AC" w:rsidRPr="00163BF8" w:rsidRDefault="00D925AC" w:rsidP="009625C1">
            <w:pPr>
              <w:pStyle w:val="ListParagraph"/>
              <w:numPr>
                <w:ilvl w:val="0"/>
                <w:numId w:val="18"/>
              </w:numPr>
              <w:rPr>
                <w:rFonts w:ascii="Times New Roman" w:hAnsi="Times New Roman" w:cs="Times New Roman"/>
                <w:b/>
                <w:sz w:val="20"/>
                <w:szCs w:val="20"/>
              </w:rPr>
            </w:pPr>
            <w:r w:rsidRPr="00163BF8">
              <w:rPr>
                <w:rFonts w:ascii="Times New Roman" w:hAnsi="Times New Roman" w:cs="Times New Roman"/>
                <w:sz w:val="20"/>
                <w:szCs w:val="20"/>
              </w:rPr>
              <w:t xml:space="preserve">Scurvy </w:t>
            </w:r>
          </w:p>
          <w:p w:rsidR="00D925AC" w:rsidRPr="00163BF8" w:rsidRDefault="00D925AC" w:rsidP="009625C1">
            <w:pPr>
              <w:pStyle w:val="ListParagraph"/>
              <w:numPr>
                <w:ilvl w:val="0"/>
                <w:numId w:val="18"/>
              </w:numPr>
              <w:rPr>
                <w:rFonts w:ascii="Times New Roman" w:hAnsi="Times New Roman" w:cs="Times New Roman"/>
                <w:b/>
                <w:sz w:val="20"/>
                <w:szCs w:val="20"/>
              </w:rPr>
            </w:pPr>
            <w:r w:rsidRPr="00163BF8">
              <w:rPr>
                <w:rFonts w:ascii="Times New Roman" w:hAnsi="Times New Roman" w:cs="Times New Roman"/>
                <w:sz w:val="20"/>
                <w:szCs w:val="20"/>
              </w:rPr>
              <w:t xml:space="preserve">Gum inflammation and bleeding, fall of teeth </w:t>
            </w:r>
          </w:p>
          <w:p w:rsidR="00D925AC" w:rsidRPr="00163BF8" w:rsidRDefault="00D925AC" w:rsidP="009625C1">
            <w:pPr>
              <w:pStyle w:val="ListParagraph"/>
              <w:numPr>
                <w:ilvl w:val="0"/>
                <w:numId w:val="18"/>
              </w:numPr>
              <w:rPr>
                <w:rFonts w:ascii="Times New Roman" w:hAnsi="Times New Roman" w:cs="Times New Roman"/>
                <w:b/>
                <w:sz w:val="20"/>
                <w:szCs w:val="20"/>
              </w:rPr>
            </w:pPr>
            <w:r w:rsidRPr="00163BF8">
              <w:rPr>
                <w:rFonts w:ascii="Times New Roman" w:hAnsi="Times New Roman" w:cs="Times New Roman"/>
                <w:sz w:val="20"/>
                <w:szCs w:val="20"/>
              </w:rPr>
              <w:t xml:space="preserve"> Susceptibility to skin bleeding, burst of capillary vessels </w:t>
            </w:r>
          </w:p>
          <w:p w:rsidR="00D925AC" w:rsidRPr="00163BF8" w:rsidRDefault="00D925AC" w:rsidP="009625C1">
            <w:pPr>
              <w:pStyle w:val="ListParagraph"/>
              <w:numPr>
                <w:ilvl w:val="0"/>
                <w:numId w:val="18"/>
              </w:numPr>
              <w:rPr>
                <w:rFonts w:ascii="Times New Roman" w:hAnsi="Times New Roman" w:cs="Times New Roman"/>
                <w:b/>
                <w:sz w:val="20"/>
                <w:szCs w:val="20"/>
              </w:rPr>
            </w:pPr>
            <w:r w:rsidRPr="00163BF8">
              <w:rPr>
                <w:rFonts w:ascii="Times New Roman" w:hAnsi="Times New Roman" w:cs="Times New Roman"/>
                <w:sz w:val="20"/>
                <w:szCs w:val="20"/>
              </w:rPr>
              <w:t xml:space="preserve">Weakness, fatigue </w:t>
            </w:r>
          </w:p>
          <w:p w:rsidR="000C4B6A" w:rsidRPr="00163BF8" w:rsidRDefault="00D925AC" w:rsidP="009625C1">
            <w:pPr>
              <w:pStyle w:val="ListParagraph"/>
              <w:numPr>
                <w:ilvl w:val="0"/>
                <w:numId w:val="18"/>
              </w:numPr>
              <w:rPr>
                <w:rFonts w:ascii="Times New Roman" w:hAnsi="Times New Roman" w:cs="Times New Roman"/>
                <w:b/>
                <w:sz w:val="20"/>
                <w:szCs w:val="20"/>
              </w:rPr>
            </w:pPr>
            <w:r w:rsidRPr="00163BF8">
              <w:rPr>
                <w:rFonts w:ascii="Times New Roman" w:hAnsi="Times New Roman" w:cs="Times New Roman"/>
                <w:sz w:val="20"/>
                <w:szCs w:val="20"/>
              </w:rPr>
              <w:t xml:space="preserve"> Bone pain, swollen and aching joints</w:t>
            </w:r>
          </w:p>
        </w:tc>
        <w:tc>
          <w:tcPr>
            <w:tcW w:w="2520" w:type="dxa"/>
          </w:tcPr>
          <w:p w:rsidR="00D925AC" w:rsidRPr="00163BF8" w:rsidRDefault="00D925AC" w:rsidP="009625C1">
            <w:pPr>
              <w:pStyle w:val="ListParagraph"/>
              <w:numPr>
                <w:ilvl w:val="0"/>
                <w:numId w:val="18"/>
              </w:numPr>
              <w:rPr>
                <w:rFonts w:ascii="Times New Roman" w:hAnsi="Times New Roman" w:cs="Times New Roman"/>
                <w:sz w:val="20"/>
                <w:szCs w:val="20"/>
              </w:rPr>
            </w:pPr>
            <w:r w:rsidRPr="00163BF8">
              <w:rPr>
                <w:rFonts w:ascii="Times New Roman" w:hAnsi="Times New Roman" w:cs="Times New Roman"/>
                <w:sz w:val="20"/>
                <w:szCs w:val="20"/>
              </w:rPr>
              <w:t xml:space="preserve">Abdominal pain </w:t>
            </w:r>
          </w:p>
          <w:p w:rsidR="00D925AC" w:rsidRPr="00163BF8" w:rsidRDefault="00D925AC" w:rsidP="009625C1">
            <w:pPr>
              <w:pStyle w:val="ListParagraph"/>
              <w:numPr>
                <w:ilvl w:val="0"/>
                <w:numId w:val="18"/>
              </w:numPr>
              <w:rPr>
                <w:rFonts w:ascii="Times New Roman" w:hAnsi="Times New Roman" w:cs="Times New Roman"/>
                <w:sz w:val="20"/>
                <w:szCs w:val="20"/>
              </w:rPr>
            </w:pPr>
            <w:r w:rsidRPr="00163BF8">
              <w:rPr>
                <w:rFonts w:ascii="Times New Roman" w:hAnsi="Times New Roman" w:cs="Times New Roman"/>
                <w:sz w:val="20"/>
                <w:szCs w:val="20"/>
              </w:rPr>
              <w:t xml:space="preserve">Diarrhea </w:t>
            </w:r>
          </w:p>
          <w:p w:rsidR="000C4B6A" w:rsidRPr="00163BF8" w:rsidRDefault="00D925AC" w:rsidP="009625C1">
            <w:pPr>
              <w:pStyle w:val="ListParagraph"/>
              <w:numPr>
                <w:ilvl w:val="0"/>
                <w:numId w:val="18"/>
              </w:numPr>
              <w:rPr>
                <w:rFonts w:ascii="Times New Roman" w:hAnsi="Times New Roman" w:cs="Times New Roman"/>
                <w:sz w:val="20"/>
                <w:szCs w:val="20"/>
              </w:rPr>
            </w:pPr>
            <w:r w:rsidRPr="00163BF8">
              <w:rPr>
                <w:rFonts w:ascii="Times New Roman" w:hAnsi="Times New Roman" w:cs="Times New Roman"/>
                <w:sz w:val="20"/>
                <w:szCs w:val="20"/>
              </w:rPr>
              <w:t xml:space="preserve"> Kidney stone</w:t>
            </w:r>
          </w:p>
        </w:tc>
        <w:tc>
          <w:tcPr>
            <w:tcW w:w="2340" w:type="dxa"/>
          </w:tcPr>
          <w:p w:rsidR="00EB1D5E" w:rsidRPr="00163BF8" w:rsidRDefault="00EB1D5E" w:rsidP="009625C1">
            <w:pPr>
              <w:numPr>
                <w:ilvl w:val="0"/>
                <w:numId w:val="18"/>
              </w:numPr>
              <w:textAlignment w:val="baseline"/>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t>Low vitamin C intake in anorexia, chronic alcoholism, illegal drugs abuse, malnutrition, exclusive cow milk diet in babies, “bread and water” diet </w:t>
            </w:r>
            <w:r w:rsidRPr="00163BF8">
              <w:rPr>
                <w:rFonts w:ascii="Times New Roman" w:eastAsia="Times New Roman" w:hAnsi="Times New Roman" w:cs="Times New Roman"/>
                <w:sz w:val="20"/>
                <w:szCs w:val="20"/>
                <w:bdr w:val="none" w:sz="0" w:space="0" w:color="auto" w:frame="1"/>
                <w:vertAlign w:val="superscript"/>
              </w:rPr>
              <w:t>[1,6]</w:t>
            </w:r>
          </w:p>
          <w:p w:rsidR="00EB1D5E" w:rsidRPr="00163BF8" w:rsidRDefault="00EB1D5E" w:rsidP="009625C1">
            <w:pPr>
              <w:numPr>
                <w:ilvl w:val="0"/>
                <w:numId w:val="18"/>
              </w:numPr>
              <w:textAlignment w:val="baseline"/>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t xml:space="preserve">Low absorption in celiac disease, </w:t>
            </w:r>
            <w:proofErr w:type="spellStart"/>
            <w:r w:rsidRPr="00163BF8">
              <w:rPr>
                <w:rFonts w:ascii="Times New Roman" w:eastAsia="Times New Roman" w:hAnsi="Times New Roman" w:cs="Times New Roman"/>
                <w:sz w:val="20"/>
                <w:szCs w:val="20"/>
              </w:rPr>
              <w:t>Crohn’s</w:t>
            </w:r>
            <w:proofErr w:type="spellEnd"/>
            <w:r w:rsidRPr="00163BF8">
              <w:rPr>
                <w:rFonts w:ascii="Times New Roman" w:eastAsia="Times New Roman" w:hAnsi="Times New Roman" w:cs="Times New Roman"/>
                <w:sz w:val="20"/>
                <w:szCs w:val="20"/>
              </w:rPr>
              <w:t xml:space="preserve"> disease, Whipple disease, gastric bypass (bariatric surgery for weight loss) </w:t>
            </w:r>
            <w:r w:rsidRPr="00163BF8">
              <w:rPr>
                <w:rFonts w:ascii="Times New Roman" w:eastAsia="Times New Roman" w:hAnsi="Times New Roman" w:cs="Times New Roman"/>
                <w:sz w:val="20"/>
                <w:szCs w:val="20"/>
                <w:bdr w:val="none" w:sz="0" w:space="0" w:color="auto" w:frame="1"/>
                <w:vertAlign w:val="superscript"/>
              </w:rPr>
              <w:t>[7]</w:t>
            </w:r>
          </w:p>
          <w:p w:rsidR="00EB1D5E" w:rsidRPr="00163BF8" w:rsidRDefault="00EB1D5E" w:rsidP="009625C1">
            <w:pPr>
              <w:numPr>
                <w:ilvl w:val="0"/>
                <w:numId w:val="18"/>
              </w:numPr>
              <w:textAlignment w:val="baseline"/>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t xml:space="preserve">Smoking, cancer, thyrotoxicosis, pregnancy, </w:t>
            </w:r>
            <w:r w:rsidRPr="00163BF8">
              <w:rPr>
                <w:rFonts w:ascii="Times New Roman" w:eastAsia="Times New Roman" w:hAnsi="Times New Roman" w:cs="Times New Roman"/>
                <w:sz w:val="20"/>
                <w:szCs w:val="20"/>
              </w:rPr>
              <w:lastRenderedPageBreak/>
              <w:t>breastfeeding, hemodialysis and peritoneal dialysis decreases vitamin C levels </w:t>
            </w:r>
            <w:r w:rsidRPr="00163BF8">
              <w:rPr>
                <w:rFonts w:ascii="Times New Roman" w:eastAsia="Times New Roman" w:hAnsi="Times New Roman" w:cs="Times New Roman"/>
                <w:sz w:val="20"/>
                <w:szCs w:val="20"/>
                <w:bdr w:val="none" w:sz="0" w:space="0" w:color="auto" w:frame="1"/>
                <w:vertAlign w:val="superscript"/>
              </w:rPr>
              <w:t>[1,6]</w:t>
            </w:r>
          </w:p>
          <w:p w:rsidR="000C4B6A" w:rsidRPr="00163BF8" w:rsidRDefault="000C4B6A" w:rsidP="009625C1">
            <w:pPr>
              <w:rPr>
                <w:rFonts w:ascii="Times New Roman" w:hAnsi="Times New Roman" w:cs="Times New Roman"/>
                <w:b/>
                <w:sz w:val="20"/>
                <w:szCs w:val="20"/>
              </w:rPr>
            </w:pPr>
          </w:p>
        </w:tc>
        <w:tc>
          <w:tcPr>
            <w:tcW w:w="2070" w:type="dxa"/>
          </w:tcPr>
          <w:p w:rsidR="00EB1D5E" w:rsidRPr="00163BF8" w:rsidRDefault="00EB1D5E" w:rsidP="009625C1">
            <w:pPr>
              <w:numPr>
                <w:ilvl w:val="0"/>
                <w:numId w:val="37"/>
              </w:numPr>
              <w:shd w:val="clear" w:color="auto" w:fill="FFFFFF"/>
              <w:spacing w:before="100" w:beforeAutospacing="1" w:after="100" w:afterAutospacing="1"/>
              <w:ind w:left="480"/>
              <w:rPr>
                <w:rFonts w:ascii="Times New Roman" w:hAnsi="Times New Roman" w:cs="Times New Roman"/>
                <w:sz w:val="20"/>
                <w:szCs w:val="20"/>
              </w:rPr>
            </w:pPr>
            <w:r w:rsidRPr="00163BF8">
              <w:rPr>
                <w:rFonts w:ascii="Times New Roman" w:hAnsi="Times New Roman" w:cs="Times New Roman"/>
                <w:sz w:val="20"/>
                <w:szCs w:val="20"/>
              </w:rPr>
              <w:lastRenderedPageBreak/>
              <w:t>An adequate dietary intake of vitamin C is essential.</w:t>
            </w:r>
          </w:p>
          <w:p w:rsidR="00EB1D5E" w:rsidRPr="00163BF8" w:rsidRDefault="00EB1D5E" w:rsidP="009625C1">
            <w:pPr>
              <w:numPr>
                <w:ilvl w:val="0"/>
                <w:numId w:val="37"/>
              </w:numPr>
              <w:shd w:val="clear" w:color="auto" w:fill="FFFFFF"/>
              <w:spacing w:before="100" w:beforeAutospacing="1" w:after="100" w:afterAutospacing="1"/>
              <w:ind w:left="480"/>
              <w:rPr>
                <w:rFonts w:ascii="Times New Roman" w:hAnsi="Times New Roman" w:cs="Times New Roman"/>
                <w:sz w:val="20"/>
                <w:szCs w:val="20"/>
              </w:rPr>
            </w:pPr>
            <w:r w:rsidRPr="00163BF8">
              <w:rPr>
                <w:rFonts w:ascii="Times New Roman" w:hAnsi="Times New Roman" w:cs="Times New Roman"/>
                <w:sz w:val="20"/>
                <w:szCs w:val="20"/>
              </w:rPr>
              <w:t>Around 90% of vitamin C in the diet comes from fruit and vegetables. Cooking reduces vitamin C content by 30-40%.</w:t>
            </w:r>
          </w:p>
          <w:p w:rsidR="00EB1D5E" w:rsidRPr="00163BF8" w:rsidRDefault="00EB1D5E" w:rsidP="009625C1">
            <w:pPr>
              <w:numPr>
                <w:ilvl w:val="0"/>
                <w:numId w:val="37"/>
              </w:numPr>
              <w:shd w:val="clear" w:color="auto" w:fill="FFFFFF"/>
              <w:spacing w:before="100" w:beforeAutospacing="1" w:after="100" w:afterAutospacing="1"/>
              <w:ind w:left="480"/>
              <w:rPr>
                <w:rFonts w:ascii="Times New Roman" w:hAnsi="Times New Roman" w:cs="Times New Roman"/>
                <w:sz w:val="20"/>
                <w:szCs w:val="20"/>
              </w:rPr>
            </w:pPr>
            <w:r w:rsidRPr="00163BF8">
              <w:rPr>
                <w:rFonts w:ascii="Times New Roman" w:hAnsi="Times New Roman" w:cs="Times New Roman"/>
                <w:sz w:val="20"/>
                <w:szCs w:val="20"/>
              </w:rPr>
              <w:t>The recommended daily intake of vitamin C in the diet depends on age and sex.</w:t>
            </w:r>
          </w:p>
          <w:p w:rsidR="00EB1D5E" w:rsidRPr="00163BF8" w:rsidRDefault="00EB1D5E" w:rsidP="009625C1">
            <w:pPr>
              <w:numPr>
                <w:ilvl w:val="0"/>
                <w:numId w:val="37"/>
              </w:numPr>
              <w:shd w:val="clear" w:color="auto" w:fill="FFFFFF"/>
              <w:spacing w:before="100" w:beforeAutospacing="1" w:after="100" w:afterAutospacing="1"/>
              <w:ind w:left="480"/>
              <w:rPr>
                <w:rFonts w:ascii="Times New Roman" w:hAnsi="Times New Roman" w:cs="Times New Roman"/>
                <w:sz w:val="20"/>
                <w:szCs w:val="20"/>
              </w:rPr>
            </w:pPr>
            <w:r w:rsidRPr="00163BF8">
              <w:rPr>
                <w:rFonts w:ascii="Times New Roman" w:hAnsi="Times New Roman" w:cs="Times New Roman"/>
                <w:sz w:val="20"/>
                <w:szCs w:val="20"/>
              </w:rPr>
              <w:t xml:space="preserve">Dietary Reference Values for Food Energy and </w:t>
            </w:r>
            <w:r w:rsidRPr="00163BF8">
              <w:rPr>
                <w:rFonts w:ascii="Times New Roman" w:hAnsi="Times New Roman" w:cs="Times New Roman"/>
                <w:sz w:val="20"/>
                <w:szCs w:val="20"/>
              </w:rPr>
              <w:lastRenderedPageBreak/>
              <w:t>Nutrients for the UK suggest the following recommended nutrient intake:</w:t>
            </w:r>
            <w:r w:rsidRPr="00163BF8">
              <w:rPr>
                <w:rFonts w:ascii="Times New Roman" w:hAnsi="Times New Roman" w:cs="Times New Roman"/>
                <w:sz w:val="20"/>
                <w:szCs w:val="20"/>
                <w:vertAlign w:val="superscript"/>
              </w:rPr>
              <w:t>[</w:t>
            </w:r>
            <w:hyperlink r:id="rId10" w:anchor="ref-7" w:history="1">
              <w:r w:rsidRPr="00163BF8">
                <w:rPr>
                  <w:rStyle w:val="Hyperlink"/>
                  <w:rFonts w:ascii="Times New Roman" w:hAnsi="Times New Roman" w:cs="Times New Roman"/>
                  <w:color w:val="auto"/>
                  <w:sz w:val="20"/>
                  <w:szCs w:val="20"/>
                  <w:vertAlign w:val="superscript"/>
                </w:rPr>
                <w:t>7</w:t>
              </w:r>
            </w:hyperlink>
            <w:r w:rsidRPr="00163BF8">
              <w:rPr>
                <w:rFonts w:ascii="Times New Roman" w:hAnsi="Times New Roman" w:cs="Times New Roman"/>
                <w:sz w:val="20"/>
                <w:szCs w:val="20"/>
                <w:vertAlign w:val="superscript"/>
              </w:rPr>
              <w:t>]</w:t>
            </w:r>
            <w:r w:rsidRPr="00163BF8">
              <w:rPr>
                <w:rFonts w:ascii="Times New Roman" w:hAnsi="Times New Roman" w:cs="Times New Roman"/>
                <w:sz w:val="20"/>
                <w:szCs w:val="20"/>
              </w:rPr>
              <w:t> </w:t>
            </w:r>
          </w:p>
          <w:p w:rsidR="00EB1D5E" w:rsidRPr="00163BF8" w:rsidRDefault="00EB1D5E" w:rsidP="009625C1">
            <w:pPr>
              <w:numPr>
                <w:ilvl w:val="1"/>
                <w:numId w:val="37"/>
              </w:numPr>
              <w:shd w:val="clear" w:color="auto" w:fill="FFFFFF"/>
              <w:spacing w:before="100" w:beforeAutospacing="1" w:after="100" w:afterAutospacing="1"/>
              <w:ind w:left="960"/>
              <w:rPr>
                <w:rFonts w:ascii="Times New Roman" w:hAnsi="Times New Roman" w:cs="Times New Roman"/>
                <w:sz w:val="20"/>
                <w:szCs w:val="20"/>
              </w:rPr>
            </w:pPr>
            <w:r w:rsidRPr="00163BF8">
              <w:rPr>
                <w:rFonts w:ascii="Times New Roman" w:hAnsi="Times New Roman" w:cs="Times New Roman"/>
                <w:sz w:val="20"/>
                <w:szCs w:val="20"/>
              </w:rPr>
              <w:t>For children aged 1-10 - 30 mg/day.</w:t>
            </w:r>
          </w:p>
          <w:p w:rsidR="00EB1D5E" w:rsidRPr="00163BF8" w:rsidRDefault="00EB1D5E" w:rsidP="009625C1">
            <w:pPr>
              <w:numPr>
                <w:ilvl w:val="1"/>
                <w:numId w:val="37"/>
              </w:numPr>
              <w:shd w:val="clear" w:color="auto" w:fill="FFFFFF"/>
              <w:spacing w:before="100" w:beforeAutospacing="1" w:after="100" w:afterAutospacing="1"/>
              <w:ind w:left="960"/>
              <w:rPr>
                <w:rFonts w:ascii="Times New Roman" w:hAnsi="Times New Roman" w:cs="Times New Roman"/>
                <w:sz w:val="20"/>
                <w:szCs w:val="20"/>
              </w:rPr>
            </w:pPr>
            <w:r w:rsidRPr="00163BF8">
              <w:rPr>
                <w:rFonts w:ascii="Times New Roman" w:hAnsi="Times New Roman" w:cs="Times New Roman"/>
                <w:sz w:val="20"/>
                <w:szCs w:val="20"/>
              </w:rPr>
              <w:t>For children aged 11-14 - 35 mg/day.</w:t>
            </w:r>
          </w:p>
          <w:p w:rsidR="00EB1D5E" w:rsidRPr="00163BF8" w:rsidRDefault="00EB1D5E" w:rsidP="009625C1">
            <w:pPr>
              <w:numPr>
                <w:ilvl w:val="1"/>
                <w:numId w:val="37"/>
              </w:numPr>
              <w:shd w:val="clear" w:color="auto" w:fill="FFFFFF"/>
              <w:spacing w:before="100" w:beforeAutospacing="1" w:after="100" w:afterAutospacing="1"/>
              <w:ind w:left="960"/>
              <w:rPr>
                <w:rFonts w:ascii="Times New Roman" w:hAnsi="Times New Roman" w:cs="Times New Roman"/>
                <w:sz w:val="20"/>
                <w:szCs w:val="20"/>
              </w:rPr>
            </w:pPr>
            <w:r w:rsidRPr="00163BF8">
              <w:rPr>
                <w:rFonts w:ascii="Times New Roman" w:hAnsi="Times New Roman" w:cs="Times New Roman"/>
                <w:sz w:val="20"/>
                <w:szCs w:val="20"/>
              </w:rPr>
              <w:t>For children aged over 15 and adults - 40 mg/day. </w:t>
            </w:r>
          </w:p>
          <w:p w:rsidR="00EB1D5E" w:rsidRPr="00163BF8" w:rsidRDefault="00EB1D5E" w:rsidP="009625C1">
            <w:pPr>
              <w:numPr>
                <w:ilvl w:val="0"/>
                <w:numId w:val="37"/>
              </w:numPr>
              <w:shd w:val="clear" w:color="auto" w:fill="FFFFFF"/>
              <w:spacing w:before="100" w:beforeAutospacing="1" w:after="100" w:afterAutospacing="1"/>
              <w:ind w:left="480"/>
              <w:rPr>
                <w:rFonts w:ascii="Times New Roman" w:hAnsi="Times New Roman" w:cs="Times New Roman"/>
                <w:sz w:val="20"/>
                <w:szCs w:val="20"/>
              </w:rPr>
            </w:pPr>
            <w:r w:rsidRPr="00163BF8">
              <w:rPr>
                <w:rFonts w:ascii="Times New Roman" w:hAnsi="Times New Roman" w:cs="Times New Roman"/>
                <w:sz w:val="20"/>
                <w:szCs w:val="20"/>
              </w:rPr>
              <w:t>As a rough guide, one large orange will provide the recommended daily intake of vitamin C for an average adult.</w:t>
            </w:r>
          </w:p>
          <w:p w:rsidR="000C4B6A" w:rsidRPr="00163BF8" w:rsidRDefault="000C4B6A" w:rsidP="009625C1">
            <w:pPr>
              <w:rPr>
                <w:rFonts w:ascii="Times New Roman" w:hAnsi="Times New Roman" w:cs="Times New Roman"/>
                <w:b/>
                <w:sz w:val="20"/>
                <w:szCs w:val="20"/>
              </w:rPr>
            </w:pPr>
          </w:p>
        </w:tc>
      </w:tr>
      <w:tr w:rsidR="009625C1" w:rsidRPr="00163BF8" w:rsidTr="00E23037">
        <w:tc>
          <w:tcPr>
            <w:tcW w:w="1002" w:type="dxa"/>
          </w:tcPr>
          <w:p w:rsidR="000C4B6A" w:rsidRPr="00163BF8" w:rsidRDefault="00D925AC" w:rsidP="009625C1">
            <w:pPr>
              <w:rPr>
                <w:rFonts w:ascii="Times New Roman" w:hAnsi="Times New Roman" w:cs="Times New Roman"/>
                <w:b/>
                <w:sz w:val="20"/>
                <w:szCs w:val="20"/>
              </w:rPr>
            </w:pPr>
            <w:r w:rsidRPr="00163BF8">
              <w:rPr>
                <w:rFonts w:ascii="Times New Roman" w:hAnsi="Times New Roman" w:cs="Times New Roman"/>
                <w:sz w:val="20"/>
                <w:szCs w:val="20"/>
              </w:rPr>
              <w:lastRenderedPageBreak/>
              <w:t>Vitamin D</w:t>
            </w:r>
          </w:p>
        </w:tc>
        <w:tc>
          <w:tcPr>
            <w:tcW w:w="2616" w:type="dxa"/>
          </w:tcPr>
          <w:p w:rsidR="00D925AC" w:rsidRPr="00163BF8" w:rsidRDefault="00D925AC" w:rsidP="009625C1">
            <w:pPr>
              <w:pStyle w:val="ListParagraph"/>
              <w:numPr>
                <w:ilvl w:val="0"/>
                <w:numId w:val="19"/>
              </w:numPr>
              <w:rPr>
                <w:rFonts w:ascii="Times New Roman" w:hAnsi="Times New Roman" w:cs="Times New Roman"/>
                <w:b/>
                <w:sz w:val="20"/>
                <w:szCs w:val="20"/>
              </w:rPr>
            </w:pPr>
            <w:r w:rsidRPr="00163BF8">
              <w:rPr>
                <w:rFonts w:ascii="Times New Roman" w:hAnsi="Times New Roman" w:cs="Times New Roman"/>
                <w:sz w:val="20"/>
                <w:szCs w:val="20"/>
              </w:rPr>
              <w:t xml:space="preserve">Helps body absorb and utilize calcium and phosphorus, so as to maintain bones, teeth and brain healthy </w:t>
            </w:r>
          </w:p>
          <w:p w:rsidR="000C4B6A" w:rsidRPr="00163BF8" w:rsidRDefault="00D925AC" w:rsidP="009625C1">
            <w:pPr>
              <w:pStyle w:val="ListParagraph"/>
              <w:numPr>
                <w:ilvl w:val="0"/>
                <w:numId w:val="19"/>
              </w:numPr>
              <w:rPr>
                <w:rFonts w:ascii="Times New Roman" w:hAnsi="Times New Roman" w:cs="Times New Roman"/>
                <w:b/>
                <w:sz w:val="20"/>
                <w:szCs w:val="20"/>
              </w:rPr>
            </w:pPr>
            <w:r w:rsidRPr="00163BF8">
              <w:rPr>
                <w:rFonts w:ascii="Times New Roman" w:hAnsi="Times New Roman" w:cs="Times New Roman"/>
                <w:sz w:val="20"/>
                <w:szCs w:val="20"/>
              </w:rPr>
              <w:t xml:space="preserve">Maintains normal </w:t>
            </w:r>
            <w:r w:rsidRPr="00163BF8">
              <w:rPr>
                <w:rFonts w:ascii="Times New Roman" w:hAnsi="Times New Roman" w:cs="Times New Roman"/>
                <w:sz w:val="20"/>
                <w:szCs w:val="20"/>
              </w:rPr>
              <w:lastRenderedPageBreak/>
              <w:t>calcium level in blood</w:t>
            </w:r>
          </w:p>
        </w:tc>
        <w:tc>
          <w:tcPr>
            <w:tcW w:w="1890" w:type="dxa"/>
          </w:tcPr>
          <w:p w:rsidR="000C4B6A" w:rsidRPr="00163BF8" w:rsidRDefault="00D925AC" w:rsidP="009625C1">
            <w:pPr>
              <w:rPr>
                <w:rFonts w:ascii="Times New Roman" w:hAnsi="Times New Roman" w:cs="Times New Roman"/>
                <w:b/>
                <w:sz w:val="20"/>
                <w:szCs w:val="20"/>
              </w:rPr>
            </w:pPr>
            <w:r w:rsidRPr="00163BF8">
              <w:rPr>
                <w:rFonts w:ascii="Times New Roman" w:hAnsi="Times New Roman" w:cs="Times New Roman"/>
                <w:sz w:val="20"/>
                <w:szCs w:val="20"/>
              </w:rPr>
              <w:lastRenderedPageBreak/>
              <w:t>Egg yolk, liver, cod liver oil, fish. Our skins also produces Vitamin D when exposed to sunlight</w:t>
            </w:r>
          </w:p>
        </w:tc>
        <w:tc>
          <w:tcPr>
            <w:tcW w:w="2250" w:type="dxa"/>
          </w:tcPr>
          <w:p w:rsidR="00D925AC" w:rsidRPr="00163BF8" w:rsidRDefault="00D925AC" w:rsidP="009625C1">
            <w:pPr>
              <w:pStyle w:val="ListParagraph"/>
              <w:numPr>
                <w:ilvl w:val="0"/>
                <w:numId w:val="20"/>
              </w:numPr>
              <w:rPr>
                <w:rFonts w:ascii="Times New Roman" w:hAnsi="Times New Roman" w:cs="Times New Roman"/>
                <w:b/>
                <w:sz w:val="20"/>
                <w:szCs w:val="20"/>
              </w:rPr>
            </w:pPr>
            <w:r w:rsidRPr="00163BF8">
              <w:rPr>
                <w:rFonts w:ascii="Times New Roman" w:hAnsi="Times New Roman" w:cs="Times New Roman"/>
                <w:sz w:val="20"/>
                <w:szCs w:val="20"/>
              </w:rPr>
              <w:t xml:space="preserve">Children: rickets </w:t>
            </w:r>
          </w:p>
          <w:p w:rsidR="000C4B6A" w:rsidRPr="00163BF8" w:rsidRDefault="00D925AC" w:rsidP="009625C1">
            <w:pPr>
              <w:pStyle w:val="ListParagraph"/>
              <w:numPr>
                <w:ilvl w:val="0"/>
                <w:numId w:val="20"/>
              </w:numPr>
              <w:rPr>
                <w:rFonts w:ascii="Times New Roman" w:hAnsi="Times New Roman" w:cs="Times New Roman"/>
                <w:b/>
                <w:sz w:val="20"/>
                <w:szCs w:val="20"/>
              </w:rPr>
            </w:pPr>
            <w:r w:rsidRPr="00163BF8">
              <w:rPr>
                <w:rFonts w:ascii="Times New Roman" w:hAnsi="Times New Roman" w:cs="Times New Roman"/>
                <w:sz w:val="20"/>
                <w:szCs w:val="20"/>
              </w:rPr>
              <w:t>Adults: osteoporosis</w:t>
            </w:r>
          </w:p>
        </w:tc>
        <w:tc>
          <w:tcPr>
            <w:tcW w:w="2520" w:type="dxa"/>
          </w:tcPr>
          <w:p w:rsidR="00D925AC" w:rsidRPr="00163BF8" w:rsidRDefault="00D925AC" w:rsidP="009625C1">
            <w:pPr>
              <w:pStyle w:val="ListParagraph"/>
              <w:numPr>
                <w:ilvl w:val="0"/>
                <w:numId w:val="20"/>
              </w:numPr>
              <w:rPr>
                <w:rFonts w:ascii="Times New Roman" w:hAnsi="Times New Roman" w:cs="Times New Roman"/>
                <w:b/>
                <w:sz w:val="20"/>
                <w:szCs w:val="20"/>
              </w:rPr>
            </w:pPr>
            <w:r w:rsidRPr="00163BF8">
              <w:rPr>
                <w:rFonts w:ascii="Times New Roman" w:hAnsi="Times New Roman" w:cs="Times New Roman"/>
                <w:sz w:val="20"/>
                <w:szCs w:val="20"/>
              </w:rPr>
              <w:t>Calcified cartilage</w:t>
            </w:r>
          </w:p>
          <w:p w:rsidR="00D925AC" w:rsidRPr="00163BF8" w:rsidRDefault="00D925AC" w:rsidP="009625C1">
            <w:pPr>
              <w:pStyle w:val="ListParagraph"/>
              <w:numPr>
                <w:ilvl w:val="0"/>
                <w:numId w:val="20"/>
              </w:numPr>
              <w:rPr>
                <w:rFonts w:ascii="Times New Roman" w:hAnsi="Times New Roman" w:cs="Times New Roman"/>
                <w:b/>
                <w:sz w:val="20"/>
                <w:szCs w:val="20"/>
              </w:rPr>
            </w:pPr>
            <w:r w:rsidRPr="00163BF8">
              <w:rPr>
                <w:rFonts w:ascii="Times New Roman" w:hAnsi="Times New Roman" w:cs="Times New Roman"/>
                <w:sz w:val="20"/>
                <w:szCs w:val="20"/>
              </w:rPr>
              <w:t xml:space="preserve">High calcium level in the blood causes abnormal heart beat and damage to organs such as kidneys  </w:t>
            </w:r>
          </w:p>
          <w:p w:rsidR="00D925AC" w:rsidRPr="00163BF8" w:rsidRDefault="00D925AC" w:rsidP="009625C1">
            <w:pPr>
              <w:pStyle w:val="ListParagraph"/>
              <w:numPr>
                <w:ilvl w:val="0"/>
                <w:numId w:val="20"/>
              </w:numPr>
              <w:rPr>
                <w:rFonts w:ascii="Times New Roman" w:hAnsi="Times New Roman" w:cs="Times New Roman"/>
                <w:b/>
                <w:sz w:val="20"/>
                <w:szCs w:val="20"/>
              </w:rPr>
            </w:pPr>
            <w:r w:rsidRPr="00163BF8">
              <w:rPr>
                <w:rFonts w:ascii="Times New Roman" w:hAnsi="Times New Roman" w:cs="Times New Roman"/>
                <w:sz w:val="20"/>
                <w:szCs w:val="20"/>
              </w:rPr>
              <w:lastRenderedPageBreak/>
              <w:t xml:space="preserve">Vomiting, diarrhea </w:t>
            </w:r>
          </w:p>
          <w:p w:rsidR="00D925AC" w:rsidRPr="00163BF8" w:rsidRDefault="00D925AC" w:rsidP="009625C1">
            <w:pPr>
              <w:pStyle w:val="ListParagraph"/>
              <w:numPr>
                <w:ilvl w:val="0"/>
                <w:numId w:val="20"/>
              </w:numPr>
              <w:rPr>
                <w:rFonts w:ascii="Times New Roman" w:hAnsi="Times New Roman" w:cs="Times New Roman"/>
                <w:b/>
                <w:sz w:val="20"/>
                <w:szCs w:val="20"/>
              </w:rPr>
            </w:pPr>
            <w:r w:rsidRPr="00163BF8">
              <w:rPr>
                <w:rFonts w:ascii="Times New Roman" w:hAnsi="Times New Roman" w:cs="Times New Roman"/>
                <w:sz w:val="20"/>
                <w:szCs w:val="20"/>
              </w:rPr>
              <w:t xml:space="preserve"> Sore eyes </w:t>
            </w:r>
          </w:p>
          <w:p w:rsidR="000C4B6A" w:rsidRPr="00163BF8" w:rsidRDefault="00D925AC" w:rsidP="009625C1">
            <w:pPr>
              <w:pStyle w:val="ListParagraph"/>
              <w:numPr>
                <w:ilvl w:val="0"/>
                <w:numId w:val="20"/>
              </w:numPr>
              <w:rPr>
                <w:rFonts w:ascii="Times New Roman" w:hAnsi="Times New Roman" w:cs="Times New Roman"/>
                <w:b/>
                <w:sz w:val="20"/>
                <w:szCs w:val="20"/>
              </w:rPr>
            </w:pPr>
            <w:r w:rsidRPr="00163BF8">
              <w:rPr>
                <w:rFonts w:ascii="Times New Roman" w:hAnsi="Times New Roman" w:cs="Times New Roman"/>
                <w:sz w:val="20"/>
                <w:szCs w:val="20"/>
              </w:rPr>
              <w:t>Itchy skin</w:t>
            </w:r>
          </w:p>
        </w:tc>
        <w:tc>
          <w:tcPr>
            <w:tcW w:w="2340" w:type="dxa"/>
          </w:tcPr>
          <w:p w:rsidR="000C4B6A" w:rsidRPr="00163BF8" w:rsidRDefault="00C40154" w:rsidP="009625C1">
            <w:pPr>
              <w:rPr>
                <w:rFonts w:ascii="Times New Roman" w:hAnsi="Times New Roman" w:cs="Times New Roman"/>
                <w:b/>
                <w:sz w:val="20"/>
                <w:szCs w:val="20"/>
              </w:rPr>
            </w:pPr>
            <w:r w:rsidRPr="00163BF8">
              <w:rPr>
                <w:rFonts w:ascii="Times New Roman" w:hAnsi="Times New Roman" w:cs="Times New Roman"/>
                <w:sz w:val="20"/>
                <w:szCs w:val="20"/>
                <w:shd w:val="clear" w:color="auto" w:fill="F8F8F8"/>
              </w:rPr>
              <w:lastRenderedPageBreak/>
              <w:t xml:space="preserve">Dietary intakes of vitamin D are less than the recommended level in many children. In addition low exposure to sun may contribute to vitamin D deficiency. It is recommended that </w:t>
            </w:r>
            <w:r w:rsidRPr="00163BF8">
              <w:rPr>
                <w:rFonts w:ascii="Times New Roman" w:hAnsi="Times New Roman" w:cs="Times New Roman"/>
                <w:sz w:val="20"/>
                <w:szCs w:val="20"/>
                <w:shd w:val="clear" w:color="auto" w:fill="F8F8F8"/>
              </w:rPr>
              <w:lastRenderedPageBreak/>
              <w:t>approximately 30 min of skin exposure (without sunscreen) of the arms and face to sunlight can provide all the daily vitamin D needs of the body.</w:t>
            </w:r>
            <w:r w:rsidRPr="00163BF8">
              <w:rPr>
                <w:rStyle w:val="apple-converted-space"/>
                <w:rFonts w:ascii="Times New Roman" w:hAnsi="Times New Roman" w:cs="Times New Roman"/>
                <w:sz w:val="20"/>
                <w:szCs w:val="20"/>
                <w:shd w:val="clear" w:color="auto" w:fill="F8F8F8"/>
              </w:rPr>
              <w:t> </w:t>
            </w:r>
          </w:p>
        </w:tc>
        <w:tc>
          <w:tcPr>
            <w:tcW w:w="2070" w:type="dxa"/>
          </w:tcPr>
          <w:p w:rsidR="000C4B6A" w:rsidRPr="00163BF8" w:rsidRDefault="00C40154" w:rsidP="009625C1">
            <w:pPr>
              <w:rPr>
                <w:rFonts w:ascii="Times New Roman" w:hAnsi="Times New Roman" w:cs="Times New Roman"/>
                <w:b/>
                <w:sz w:val="20"/>
                <w:szCs w:val="20"/>
              </w:rPr>
            </w:pPr>
            <w:r w:rsidRPr="00163BF8">
              <w:rPr>
                <w:rFonts w:ascii="Times New Roman" w:hAnsi="Times New Roman" w:cs="Times New Roman"/>
                <w:sz w:val="20"/>
                <w:szCs w:val="20"/>
                <w:shd w:val="clear" w:color="auto" w:fill="F8F8F8"/>
              </w:rPr>
              <w:lastRenderedPageBreak/>
              <w:t xml:space="preserve">In India, where there is no fortification of food with vitamin D, supplementation remains an important alternative for improving the vitamin D status of </w:t>
            </w:r>
            <w:r w:rsidRPr="00163BF8">
              <w:rPr>
                <w:rFonts w:ascii="Times New Roman" w:hAnsi="Times New Roman" w:cs="Times New Roman"/>
                <w:sz w:val="20"/>
                <w:szCs w:val="20"/>
                <w:shd w:val="clear" w:color="auto" w:fill="F8F8F8"/>
              </w:rPr>
              <w:lastRenderedPageBreak/>
              <w:t xml:space="preserve">individuals. (8) Children </w:t>
            </w:r>
            <w:proofErr w:type="gramStart"/>
            <w:r w:rsidRPr="00163BF8">
              <w:rPr>
                <w:rFonts w:ascii="Times New Roman" w:hAnsi="Times New Roman" w:cs="Times New Roman"/>
                <w:sz w:val="20"/>
                <w:szCs w:val="20"/>
                <w:shd w:val="clear" w:color="auto" w:fill="F8F8F8"/>
              </w:rPr>
              <w:t>may need</w:t>
            </w:r>
            <w:proofErr w:type="gramEnd"/>
            <w:r w:rsidRPr="00163BF8">
              <w:rPr>
                <w:rFonts w:ascii="Times New Roman" w:hAnsi="Times New Roman" w:cs="Times New Roman"/>
                <w:sz w:val="20"/>
                <w:szCs w:val="20"/>
                <w:shd w:val="clear" w:color="auto" w:fill="F8F8F8"/>
              </w:rPr>
              <w:t xml:space="preserve"> supplement containing at least 200 IU vitamin D. In the absence of adequate sun exposure, children and adults need 800-1000 IU of vitamin D/day.</w:t>
            </w:r>
          </w:p>
        </w:tc>
      </w:tr>
      <w:tr w:rsidR="009625C1" w:rsidRPr="00163BF8" w:rsidTr="00E23037">
        <w:tc>
          <w:tcPr>
            <w:tcW w:w="1002" w:type="dxa"/>
          </w:tcPr>
          <w:p w:rsidR="000C4B6A" w:rsidRPr="00163BF8" w:rsidRDefault="00D925AC" w:rsidP="009625C1">
            <w:pPr>
              <w:rPr>
                <w:rFonts w:ascii="Times New Roman" w:hAnsi="Times New Roman" w:cs="Times New Roman"/>
                <w:b/>
                <w:sz w:val="20"/>
                <w:szCs w:val="20"/>
              </w:rPr>
            </w:pPr>
            <w:r w:rsidRPr="00163BF8">
              <w:rPr>
                <w:rFonts w:ascii="Times New Roman" w:hAnsi="Times New Roman" w:cs="Times New Roman"/>
                <w:sz w:val="20"/>
                <w:szCs w:val="20"/>
              </w:rPr>
              <w:lastRenderedPageBreak/>
              <w:t>Vitamin E</w:t>
            </w:r>
          </w:p>
        </w:tc>
        <w:tc>
          <w:tcPr>
            <w:tcW w:w="2616" w:type="dxa"/>
          </w:tcPr>
          <w:p w:rsidR="00D925AC" w:rsidRPr="00163BF8" w:rsidRDefault="00D925AC" w:rsidP="009625C1">
            <w:pPr>
              <w:pStyle w:val="ListParagraph"/>
              <w:numPr>
                <w:ilvl w:val="0"/>
                <w:numId w:val="21"/>
              </w:numPr>
              <w:rPr>
                <w:rFonts w:ascii="Times New Roman" w:hAnsi="Times New Roman" w:cs="Times New Roman"/>
                <w:b/>
                <w:sz w:val="20"/>
                <w:szCs w:val="20"/>
              </w:rPr>
            </w:pPr>
            <w:r w:rsidRPr="00163BF8">
              <w:rPr>
                <w:rFonts w:ascii="Times New Roman" w:hAnsi="Times New Roman" w:cs="Times New Roman"/>
                <w:sz w:val="20"/>
                <w:szCs w:val="20"/>
              </w:rPr>
              <w:t xml:space="preserve">Maintains normal conditions of cells, and healthy skin and tissues </w:t>
            </w:r>
          </w:p>
          <w:p w:rsidR="00D925AC" w:rsidRPr="00163BF8" w:rsidRDefault="00D925AC" w:rsidP="009625C1">
            <w:pPr>
              <w:pStyle w:val="ListParagraph"/>
              <w:numPr>
                <w:ilvl w:val="0"/>
                <w:numId w:val="21"/>
              </w:numPr>
              <w:rPr>
                <w:rFonts w:ascii="Times New Roman" w:hAnsi="Times New Roman" w:cs="Times New Roman"/>
                <w:b/>
                <w:sz w:val="20"/>
                <w:szCs w:val="20"/>
              </w:rPr>
            </w:pPr>
            <w:r w:rsidRPr="00163BF8">
              <w:rPr>
                <w:rFonts w:ascii="Times New Roman" w:hAnsi="Times New Roman" w:cs="Times New Roman"/>
                <w:sz w:val="20"/>
                <w:szCs w:val="20"/>
              </w:rPr>
              <w:t xml:space="preserve"> Protects red blood cells </w:t>
            </w:r>
          </w:p>
          <w:p w:rsidR="00D925AC" w:rsidRPr="00163BF8" w:rsidRDefault="00D925AC" w:rsidP="009625C1">
            <w:pPr>
              <w:pStyle w:val="ListParagraph"/>
              <w:numPr>
                <w:ilvl w:val="0"/>
                <w:numId w:val="21"/>
              </w:numPr>
              <w:rPr>
                <w:rFonts w:ascii="Times New Roman" w:hAnsi="Times New Roman" w:cs="Times New Roman"/>
                <w:b/>
                <w:sz w:val="20"/>
                <w:szCs w:val="20"/>
              </w:rPr>
            </w:pPr>
            <w:r w:rsidRPr="00163BF8">
              <w:rPr>
                <w:rFonts w:ascii="Times New Roman" w:hAnsi="Times New Roman" w:cs="Times New Roman"/>
                <w:sz w:val="20"/>
                <w:szCs w:val="20"/>
              </w:rPr>
              <w:t xml:space="preserve"> </w:t>
            </w:r>
            <w:proofErr w:type="spellStart"/>
            <w:r w:rsidRPr="00163BF8">
              <w:rPr>
                <w:rFonts w:ascii="Times New Roman" w:hAnsi="Times New Roman" w:cs="Times New Roman"/>
                <w:sz w:val="20"/>
                <w:szCs w:val="20"/>
              </w:rPr>
              <w:t>Antioxidation</w:t>
            </w:r>
            <w:proofErr w:type="spellEnd"/>
            <w:r w:rsidRPr="00163BF8">
              <w:rPr>
                <w:rFonts w:ascii="Times New Roman" w:hAnsi="Times New Roman" w:cs="Times New Roman"/>
                <w:sz w:val="20"/>
                <w:szCs w:val="20"/>
              </w:rPr>
              <w:t xml:space="preserve"> </w:t>
            </w:r>
          </w:p>
          <w:p w:rsidR="000C4B6A" w:rsidRPr="00163BF8" w:rsidRDefault="00D925AC" w:rsidP="009625C1">
            <w:pPr>
              <w:pStyle w:val="ListParagraph"/>
              <w:numPr>
                <w:ilvl w:val="0"/>
                <w:numId w:val="21"/>
              </w:numPr>
              <w:rPr>
                <w:rFonts w:ascii="Times New Roman" w:hAnsi="Times New Roman" w:cs="Times New Roman"/>
                <w:b/>
                <w:sz w:val="20"/>
                <w:szCs w:val="20"/>
              </w:rPr>
            </w:pPr>
            <w:r w:rsidRPr="00163BF8">
              <w:rPr>
                <w:rFonts w:ascii="Times New Roman" w:hAnsi="Times New Roman" w:cs="Times New Roman"/>
                <w:sz w:val="20"/>
                <w:szCs w:val="20"/>
              </w:rPr>
              <w:t>Enhance immunity</w:t>
            </w:r>
          </w:p>
        </w:tc>
        <w:tc>
          <w:tcPr>
            <w:tcW w:w="1890" w:type="dxa"/>
          </w:tcPr>
          <w:p w:rsidR="000C4B6A" w:rsidRPr="00163BF8" w:rsidRDefault="00D925AC" w:rsidP="009625C1">
            <w:pPr>
              <w:rPr>
                <w:rFonts w:ascii="Times New Roman" w:hAnsi="Times New Roman" w:cs="Times New Roman"/>
                <w:b/>
                <w:sz w:val="20"/>
                <w:szCs w:val="20"/>
              </w:rPr>
            </w:pPr>
            <w:r w:rsidRPr="00163BF8">
              <w:rPr>
                <w:rFonts w:ascii="Times New Roman" w:hAnsi="Times New Roman" w:cs="Times New Roman"/>
                <w:sz w:val="20"/>
                <w:szCs w:val="20"/>
              </w:rPr>
              <w:t>Green leafy vegetables, whole-wheat cereals, nuts, egg yolk</w:t>
            </w:r>
          </w:p>
        </w:tc>
        <w:tc>
          <w:tcPr>
            <w:tcW w:w="2250" w:type="dxa"/>
          </w:tcPr>
          <w:p w:rsidR="003A6A75" w:rsidRPr="00163BF8" w:rsidRDefault="003A6A75" w:rsidP="009625C1">
            <w:pPr>
              <w:pStyle w:val="ListParagraph"/>
              <w:numPr>
                <w:ilvl w:val="0"/>
                <w:numId w:val="22"/>
              </w:numPr>
              <w:rPr>
                <w:rFonts w:ascii="Times New Roman" w:hAnsi="Times New Roman" w:cs="Times New Roman"/>
                <w:b/>
                <w:sz w:val="20"/>
                <w:szCs w:val="20"/>
              </w:rPr>
            </w:pPr>
            <w:r w:rsidRPr="00163BF8">
              <w:rPr>
                <w:rFonts w:ascii="Times New Roman" w:hAnsi="Times New Roman" w:cs="Times New Roman"/>
                <w:sz w:val="20"/>
                <w:szCs w:val="20"/>
              </w:rPr>
              <w:t xml:space="preserve">New born infants: </w:t>
            </w:r>
            <w:proofErr w:type="spellStart"/>
            <w:r w:rsidRPr="00163BF8">
              <w:rPr>
                <w:rFonts w:ascii="Times New Roman" w:hAnsi="Times New Roman" w:cs="Times New Roman"/>
                <w:sz w:val="20"/>
                <w:szCs w:val="20"/>
              </w:rPr>
              <w:t>haemolytic</w:t>
            </w:r>
            <w:proofErr w:type="spellEnd"/>
            <w:r w:rsidRPr="00163BF8">
              <w:rPr>
                <w:rFonts w:ascii="Times New Roman" w:hAnsi="Times New Roman" w:cs="Times New Roman"/>
                <w:sz w:val="20"/>
                <w:szCs w:val="20"/>
              </w:rPr>
              <w:t xml:space="preserve"> anaemia </w:t>
            </w:r>
          </w:p>
          <w:p w:rsidR="000C4B6A" w:rsidRPr="00163BF8" w:rsidRDefault="003A6A75" w:rsidP="009625C1">
            <w:pPr>
              <w:pStyle w:val="ListParagraph"/>
              <w:numPr>
                <w:ilvl w:val="0"/>
                <w:numId w:val="22"/>
              </w:numPr>
              <w:rPr>
                <w:rFonts w:ascii="Times New Roman" w:hAnsi="Times New Roman" w:cs="Times New Roman"/>
                <w:b/>
                <w:sz w:val="20"/>
                <w:szCs w:val="20"/>
              </w:rPr>
            </w:pPr>
            <w:r w:rsidRPr="00163BF8">
              <w:rPr>
                <w:rFonts w:ascii="Times New Roman" w:hAnsi="Times New Roman" w:cs="Times New Roman"/>
                <w:sz w:val="20"/>
                <w:szCs w:val="20"/>
              </w:rPr>
              <w:t>Adults: weakness</w:t>
            </w:r>
          </w:p>
        </w:tc>
        <w:tc>
          <w:tcPr>
            <w:tcW w:w="2520" w:type="dxa"/>
          </w:tcPr>
          <w:p w:rsidR="003A6A75" w:rsidRPr="00163BF8" w:rsidRDefault="003A6A75" w:rsidP="009625C1">
            <w:pPr>
              <w:pStyle w:val="ListParagraph"/>
              <w:numPr>
                <w:ilvl w:val="0"/>
                <w:numId w:val="22"/>
              </w:numPr>
              <w:rPr>
                <w:rFonts w:ascii="Times New Roman" w:hAnsi="Times New Roman" w:cs="Times New Roman"/>
                <w:b/>
                <w:sz w:val="20"/>
                <w:szCs w:val="20"/>
              </w:rPr>
            </w:pPr>
            <w:r w:rsidRPr="00163BF8">
              <w:rPr>
                <w:rFonts w:ascii="Times New Roman" w:hAnsi="Times New Roman" w:cs="Times New Roman"/>
                <w:sz w:val="20"/>
                <w:szCs w:val="20"/>
              </w:rPr>
              <w:t xml:space="preserve">Low </w:t>
            </w:r>
            <w:proofErr w:type="spellStart"/>
            <w:r w:rsidRPr="00163BF8">
              <w:rPr>
                <w:rFonts w:ascii="Times New Roman" w:hAnsi="Times New Roman" w:cs="Times New Roman"/>
                <w:sz w:val="20"/>
                <w:szCs w:val="20"/>
              </w:rPr>
              <w:t>thyroxine</w:t>
            </w:r>
            <w:proofErr w:type="spellEnd"/>
            <w:r w:rsidRPr="00163BF8">
              <w:rPr>
                <w:rFonts w:ascii="Times New Roman" w:hAnsi="Times New Roman" w:cs="Times New Roman"/>
                <w:sz w:val="20"/>
                <w:szCs w:val="20"/>
              </w:rPr>
              <w:t xml:space="preserve"> level </w:t>
            </w:r>
          </w:p>
          <w:p w:rsidR="003A6A75" w:rsidRPr="00163BF8" w:rsidRDefault="003A6A75" w:rsidP="009625C1">
            <w:pPr>
              <w:pStyle w:val="ListParagraph"/>
              <w:numPr>
                <w:ilvl w:val="0"/>
                <w:numId w:val="22"/>
              </w:numPr>
              <w:rPr>
                <w:rFonts w:ascii="Times New Roman" w:hAnsi="Times New Roman" w:cs="Times New Roman"/>
                <w:b/>
                <w:sz w:val="20"/>
                <w:szCs w:val="20"/>
              </w:rPr>
            </w:pPr>
            <w:r w:rsidRPr="00163BF8">
              <w:rPr>
                <w:rFonts w:ascii="Times New Roman" w:hAnsi="Times New Roman" w:cs="Times New Roman"/>
                <w:sz w:val="20"/>
                <w:szCs w:val="20"/>
              </w:rPr>
              <w:t xml:space="preserve">Headache, dizziness, fatigue </w:t>
            </w:r>
          </w:p>
          <w:p w:rsidR="000C4B6A" w:rsidRPr="00163BF8" w:rsidRDefault="003A6A75" w:rsidP="009625C1">
            <w:pPr>
              <w:pStyle w:val="ListParagraph"/>
              <w:numPr>
                <w:ilvl w:val="0"/>
                <w:numId w:val="22"/>
              </w:numPr>
              <w:rPr>
                <w:rFonts w:ascii="Times New Roman" w:hAnsi="Times New Roman" w:cs="Times New Roman"/>
                <w:b/>
                <w:sz w:val="20"/>
                <w:szCs w:val="20"/>
              </w:rPr>
            </w:pPr>
            <w:r w:rsidRPr="00163BF8">
              <w:rPr>
                <w:rFonts w:ascii="Times New Roman" w:hAnsi="Times New Roman" w:cs="Times New Roman"/>
                <w:sz w:val="20"/>
                <w:szCs w:val="20"/>
              </w:rPr>
              <w:t>Stomach discomfort, poor appetite</w:t>
            </w:r>
          </w:p>
        </w:tc>
        <w:tc>
          <w:tcPr>
            <w:tcW w:w="2340" w:type="dxa"/>
          </w:tcPr>
          <w:p w:rsidR="003B51CB" w:rsidRPr="00163BF8" w:rsidRDefault="009E07ED" w:rsidP="009625C1">
            <w:pPr>
              <w:numPr>
                <w:ilvl w:val="0"/>
                <w:numId w:val="22"/>
              </w:numPr>
              <w:shd w:val="clear" w:color="auto" w:fill="FFFFFF"/>
              <w:rPr>
                <w:rFonts w:ascii="Times New Roman" w:hAnsi="Times New Roman" w:cs="Times New Roman"/>
                <w:sz w:val="20"/>
                <w:szCs w:val="20"/>
              </w:rPr>
            </w:pPr>
            <w:hyperlink r:id="rId11" w:history="1">
              <w:r w:rsidR="003B51CB" w:rsidRPr="00163BF8">
                <w:rPr>
                  <w:rStyle w:val="Hyperlink"/>
                  <w:rFonts w:ascii="Times New Roman" w:hAnsi="Times New Roman" w:cs="Times New Roman"/>
                  <w:color w:val="auto"/>
                  <w:sz w:val="20"/>
                  <w:szCs w:val="20"/>
                  <w:u w:val="none"/>
                </w:rPr>
                <w:t>Low birth weight</w:t>
              </w:r>
            </w:hyperlink>
          </w:p>
          <w:p w:rsidR="003B51CB" w:rsidRPr="00163BF8" w:rsidRDefault="009E07ED" w:rsidP="009625C1">
            <w:pPr>
              <w:numPr>
                <w:ilvl w:val="0"/>
                <w:numId w:val="22"/>
              </w:numPr>
              <w:shd w:val="clear" w:color="auto" w:fill="FFFFFF"/>
              <w:rPr>
                <w:rFonts w:ascii="Times New Roman" w:hAnsi="Times New Roman" w:cs="Times New Roman"/>
                <w:sz w:val="20"/>
                <w:szCs w:val="20"/>
              </w:rPr>
            </w:pPr>
            <w:hyperlink r:id="rId12" w:history="1">
              <w:proofErr w:type="spellStart"/>
              <w:r w:rsidR="003B51CB" w:rsidRPr="00163BF8">
                <w:rPr>
                  <w:rStyle w:val="Hyperlink"/>
                  <w:rFonts w:ascii="Times New Roman" w:hAnsi="Times New Roman" w:cs="Times New Roman"/>
                  <w:color w:val="auto"/>
                  <w:sz w:val="20"/>
                  <w:szCs w:val="20"/>
                  <w:u w:val="none"/>
                </w:rPr>
                <w:t>Malabsorption</w:t>
              </w:r>
              <w:proofErr w:type="spellEnd"/>
            </w:hyperlink>
          </w:p>
          <w:p w:rsidR="000C4B6A" w:rsidRPr="00163BF8" w:rsidRDefault="000C4B6A" w:rsidP="009625C1">
            <w:pPr>
              <w:rPr>
                <w:rFonts w:ascii="Times New Roman" w:hAnsi="Times New Roman" w:cs="Times New Roman"/>
                <w:b/>
                <w:sz w:val="20"/>
                <w:szCs w:val="20"/>
              </w:rPr>
            </w:pPr>
          </w:p>
        </w:tc>
        <w:tc>
          <w:tcPr>
            <w:tcW w:w="2070" w:type="dxa"/>
          </w:tcPr>
          <w:p w:rsidR="003B51CB" w:rsidRPr="00163BF8" w:rsidRDefault="003B51CB" w:rsidP="009625C1">
            <w:pPr>
              <w:shd w:val="clear" w:color="auto" w:fill="FFFFFF"/>
              <w:spacing w:after="420"/>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t>Consuming proper diet can prevent Vitamin E deficiency. Vitamin E deficiency patients can also take oral supplements for a certain period of time.</w:t>
            </w:r>
          </w:p>
          <w:p w:rsidR="003B51CB" w:rsidRPr="00163BF8" w:rsidRDefault="003B51CB" w:rsidP="009625C1">
            <w:pPr>
              <w:shd w:val="clear" w:color="auto" w:fill="FFFFFF"/>
              <w:spacing w:after="420"/>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t>The principal source is vegetable oils – Corns, Soy Bean, Cottonseed, Safflower oil, Wheat Germ Oil &amp; Peanuts.  Whole grains, nuts &amp; seeds also contain a good amount of Vitamin E.</w:t>
            </w:r>
          </w:p>
          <w:p w:rsidR="003B51CB" w:rsidRPr="00163BF8" w:rsidRDefault="003B51CB" w:rsidP="009625C1">
            <w:pPr>
              <w:shd w:val="clear" w:color="auto" w:fill="FFFFFF"/>
              <w:spacing w:after="420"/>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t>Wheat germ oil is an important source of vitamin E.</w:t>
            </w:r>
          </w:p>
          <w:p w:rsidR="003B51CB" w:rsidRPr="00163BF8" w:rsidRDefault="003B51CB" w:rsidP="009625C1">
            <w:pPr>
              <w:shd w:val="clear" w:color="auto" w:fill="FFFFFF"/>
              <w:spacing w:after="420"/>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t>Vitamin E can be obtained from cooked dried beans and black gram.</w:t>
            </w:r>
          </w:p>
          <w:p w:rsidR="000C4B6A" w:rsidRPr="00163BF8" w:rsidRDefault="000C4B6A" w:rsidP="009625C1">
            <w:pPr>
              <w:rPr>
                <w:rFonts w:ascii="Times New Roman" w:hAnsi="Times New Roman" w:cs="Times New Roman"/>
                <w:b/>
                <w:sz w:val="20"/>
                <w:szCs w:val="20"/>
              </w:rPr>
            </w:pPr>
          </w:p>
        </w:tc>
      </w:tr>
      <w:tr w:rsidR="009625C1" w:rsidRPr="00163BF8" w:rsidTr="00E23037">
        <w:tc>
          <w:tcPr>
            <w:tcW w:w="1002" w:type="dxa"/>
          </w:tcPr>
          <w:p w:rsidR="000C4B6A" w:rsidRPr="00163BF8" w:rsidRDefault="003A6A75" w:rsidP="009625C1">
            <w:pPr>
              <w:rPr>
                <w:rFonts w:ascii="Times New Roman" w:hAnsi="Times New Roman" w:cs="Times New Roman"/>
                <w:b/>
                <w:sz w:val="20"/>
                <w:szCs w:val="20"/>
              </w:rPr>
            </w:pPr>
            <w:r w:rsidRPr="00163BF8">
              <w:rPr>
                <w:rFonts w:ascii="Times New Roman" w:hAnsi="Times New Roman" w:cs="Times New Roman"/>
                <w:sz w:val="20"/>
                <w:szCs w:val="20"/>
              </w:rPr>
              <w:lastRenderedPageBreak/>
              <w:t xml:space="preserve">Vitamin K </w:t>
            </w:r>
          </w:p>
        </w:tc>
        <w:tc>
          <w:tcPr>
            <w:tcW w:w="2616" w:type="dxa"/>
          </w:tcPr>
          <w:p w:rsidR="003A6A75" w:rsidRPr="00163BF8" w:rsidRDefault="003A6A75" w:rsidP="009625C1">
            <w:pPr>
              <w:pStyle w:val="ListParagraph"/>
              <w:numPr>
                <w:ilvl w:val="0"/>
                <w:numId w:val="23"/>
              </w:numPr>
              <w:rPr>
                <w:rFonts w:ascii="Times New Roman" w:hAnsi="Times New Roman" w:cs="Times New Roman"/>
                <w:b/>
                <w:sz w:val="20"/>
                <w:szCs w:val="20"/>
              </w:rPr>
            </w:pPr>
            <w:r w:rsidRPr="00163BF8">
              <w:rPr>
                <w:rFonts w:ascii="Times New Roman" w:hAnsi="Times New Roman" w:cs="Times New Roman"/>
                <w:sz w:val="20"/>
                <w:szCs w:val="20"/>
              </w:rPr>
              <w:t xml:space="preserve">Helps blood clotting, prevent over bleeding </w:t>
            </w:r>
          </w:p>
          <w:p w:rsidR="000C4B6A" w:rsidRPr="00163BF8" w:rsidRDefault="003A6A75" w:rsidP="009625C1">
            <w:pPr>
              <w:pStyle w:val="ListParagraph"/>
              <w:numPr>
                <w:ilvl w:val="0"/>
                <w:numId w:val="23"/>
              </w:numPr>
              <w:rPr>
                <w:rFonts w:ascii="Times New Roman" w:hAnsi="Times New Roman" w:cs="Times New Roman"/>
                <w:b/>
                <w:sz w:val="20"/>
                <w:szCs w:val="20"/>
              </w:rPr>
            </w:pPr>
            <w:r w:rsidRPr="00163BF8">
              <w:rPr>
                <w:rFonts w:ascii="Times New Roman" w:hAnsi="Times New Roman" w:cs="Times New Roman"/>
                <w:sz w:val="20"/>
                <w:szCs w:val="20"/>
              </w:rPr>
              <w:t xml:space="preserve"> Maintains health of the liver</w:t>
            </w:r>
          </w:p>
        </w:tc>
        <w:tc>
          <w:tcPr>
            <w:tcW w:w="1890" w:type="dxa"/>
          </w:tcPr>
          <w:p w:rsidR="000C4B6A" w:rsidRPr="00163BF8" w:rsidRDefault="003A6A75" w:rsidP="009625C1">
            <w:pPr>
              <w:rPr>
                <w:rFonts w:ascii="Times New Roman" w:hAnsi="Times New Roman" w:cs="Times New Roman"/>
                <w:b/>
                <w:sz w:val="20"/>
                <w:szCs w:val="20"/>
              </w:rPr>
            </w:pPr>
            <w:r w:rsidRPr="00163BF8">
              <w:rPr>
                <w:rFonts w:ascii="Times New Roman" w:hAnsi="Times New Roman" w:cs="Times New Roman"/>
                <w:sz w:val="20"/>
                <w:szCs w:val="20"/>
              </w:rPr>
              <w:t>Green leafy vegetables, soya beans. The human body can also produce Vitamin K through germs in the colon</w:t>
            </w:r>
          </w:p>
        </w:tc>
        <w:tc>
          <w:tcPr>
            <w:tcW w:w="2250" w:type="dxa"/>
          </w:tcPr>
          <w:p w:rsidR="000C4B6A" w:rsidRPr="00163BF8" w:rsidRDefault="003A6A75" w:rsidP="009625C1">
            <w:pPr>
              <w:rPr>
                <w:rFonts w:ascii="Times New Roman" w:hAnsi="Times New Roman" w:cs="Times New Roman"/>
                <w:b/>
                <w:sz w:val="20"/>
                <w:szCs w:val="20"/>
              </w:rPr>
            </w:pPr>
            <w:proofErr w:type="spellStart"/>
            <w:r w:rsidRPr="00163BF8">
              <w:rPr>
                <w:rFonts w:ascii="Times New Roman" w:hAnsi="Times New Roman" w:cs="Times New Roman"/>
                <w:sz w:val="20"/>
                <w:szCs w:val="20"/>
              </w:rPr>
              <w:t>Uncontrol</w:t>
            </w:r>
            <w:proofErr w:type="spellEnd"/>
            <w:r w:rsidRPr="00163BF8">
              <w:rPr>
                <w:rFonts w:ascii="Times New Roman" w:hAnsi="Times New Roman" w:cs="Times New Roman"/>
                <w:sz w:val="20"/>
                <w:szCs w:val="20"/>
              </w:rPr>
              <w:t xml:space="preserve"> bleeding from wounds due to clotting difficulty</w:t>
            </w:r>
          </w:p>
        </w:tc>
        <w:tc>
          <w:tcPr>
            <w:tcW w:w="2520" w:type="dxa"/>
          </w:tcPr>
          <w:p w:rsidR="000C4B6A" w:rsidRPr="00163BF8" w:rsidRDefault="003A6A75" w:rsidP="009625C1">
            <w:pPr>
              <w:rPr>
                <w:rFonts w:ascii="Times New Roman" w:hAnsi="Times New Roman" w:cs="Times New Roman"/>
                <w:b/>
                <w:sz w:val="20"/>
                <w:szCs w:val="20"/>
              </w:rPr>
            </w:pPr>
            <w:proofErr w:type="spellStart"/>
            <w:r w:rsidRPr="00163BF8">
              <w:rPr>
                <w:rFonts w:ascii="Times New Roman" w:hAnsi="Times New Roman" w:cs="Times New Roman"/>
                <w:sz w:val="20"/>
                <w:szCs w:val="20"/>
              </w:rPr>
              <w:t>Uncontrol</w:t>
            </w:r>
            <w:proofErr w:type="spellEnd"/>
            <w:r w:rsidRPr="00163BF8">
              <w:rPr>
                <w:rFonts w:ascii="Times New Roman" w:hAnsi="Times New Roman" w:cs="Times New Roman"/>
                <w:sz w:val="20"/>
                <w:szCs w:val="20"/>
              </w:rPr>
              <w:t xml:space="preserve"> bleeding from wounds due to clotting difficulty</w:t>
            </w:r>
          </w:p>
        </w:tc>
        <w:tc>
          <w:tcPr>
            <w:tcW w:w="2340" w:type="dxa"/>
          </w:tcPr>
          <w:p w:rsidR="00E64555" w:rsidRPr="00163BF8" w:rsidRDefault="00E64555" w:rsidP="009625C1">
            <w:pPr>
              <w:pStyle w:val="ListParagraph"/>
              <w:numPr>
                <w:ilvl w:val="0"/>
                <w:numId w:val="39"/>
              </w:numPr>
              <w:shd w:val="clear" w:color="auto" w:fill="FFFFFF"/>
              <w:spacing w:after="360"/>
              <w:textAlignment w:val="baseline"/>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t xml:space="preserve">Health problems like gallbladder or cystic fibrosis, celiac disease, biliary disease and </w:t>
            </w:r>
            <w:proofErr w:type="spellStart"/>
            <w:r w:rsidRPr="00163BF8">
              <w:rPr>
                <w:rFonts w:ascii="Times New Roman" w:eastAsia="Times New Roman" w:hAnsi="Times New Roman" w:cs="Times New Roman"/>
                <w:sz w:val="20"/>
                <w:szCs w:val="20"/>
              </w:rPr>
              <w:t>Crohn’s</w:t>
            </w:r>
            <w:proofErr w:type="spellEnd"/>
            <w:r w:rsidRPr="00163BF8">
              <w:rPr>
                <w:rFonts w:ascii="Times New Roman" w:eastAsia="Times New Roman" w:hAnsi="Times New Roman" w:cs="Times New Roman"/>
                <w:sz w:val="20"/>
                <w:szCs w:val="20"/>
              </w:rPr>
              <w:t xml:space="preserve"> disease.</w:t>
            </w:r>
          </w:p>
          <w:p w:rsidR="00E64555" w:rsidRPr="00163BF8" w:rsidRDefault="00E64555" w:rsidP="009625C1">
            <w:pPr>
              <w:pStyle w:val="ListParagraph"/>
              <w:numPr>
                <w:ilvl w:val="0"/>
                <w:numId w:val="39"/>
              </w:numPr>
              <w:shd w:val="clear" w:color="auto" w:fill="FFFFFF"/>
              <w:spacing w:after="360"/>
              <w:textAlignment w:val="baseline"/>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t>Liver disease</w:t>
            </w:r>
          </w:p>
          <w:p w:rsidR="00E64555" w:rsidRPr="00163BF8" w:rsidRDefault="00E64555" w:rsidP="009625C1">
            <w:pPr>
              <w:pStyle w:val="ListParagraph"/>
              <w:numPr>
                <w:ilvl w:val="0"/>
                <w:numId w:val="39"/>
              </w:numPr>
              <w:shd w:val="clear" w:color="auto" w:fill="FFFFFF"/>
              <w:spacing w:after="360"/>
              <w:textAlignment w:val="baseline"/>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t>Taking blood-thinners</w:t>
            </w:r>
          </w:p>
          <w:p w:rsidR="00E64555" w:rsidRPr="00163BF8" w:rsidRDefault="00E64555" w:rsidP="009625C1">
            <w:pPr>
              <w:pStyle w:val="ListParagraph"/>
              <w:numPr>
                <w:ilvl w:val="0"/>
                <w:numId w:val="39"/>
              </w:numPr>
              <w:shd w:val="clear" w:color="auto" w:fill="FFFFFF"/>
              <w:spacing w:after="360"/>
              <w:textAlignment w:val="baseline"/>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t>Serious burns</w:t>
            </w:r>
          </w:p>
          <w:p w:rsidR="000C4B6A" w:rsidRPr="00163BF8" w:rsidRDefault="000C4B6A" w:rsidP="009625C1">
            <w:pPr>
              <w:rPr>
                <w:rFonts w:ascii="Times New Roman" w:hAnsi="Times New Roman" w:cs="Times New Roman"/>
                <w:b/>
                <w:sz w:val="20"/>
                <w:szCs w:val="20"/>
              </w:rPr>
            </w:pPr>
          </w:p>
        </w:tc>
        <w:tc>
          <w:tcPr>
            <w:tcW w:w="2070" w:type="dxa"/>
          </w:tcPr>
          <w:p w:rsidR="009625C1" w:rsidRPr="00163BF8" w:rsidRDefault="009625C1" w:rsidP="009625C1">
            <w:pPr>
              <w:shd w:val="clear" w:color="auto" w:fill="FFFFFF"/>
              <w:spacing w:after="420"/>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t xml:space="preserve">A diet rich in vitamin K – </w:t>
            </w:r>
            <w:proofErr w:type="spellStart"/>
            <w:r w:rsidRPr="00163BF8">
              <w:rPr>
                <w:rFonts w:ascii="Times New Roman" w:eastAsia="Times New Roman" w:hAnsi="Times New Roman" w:cs="Times New Roman"/>
                <w:sz w:val="20"/>
                <w:szCs w:val="20"/>
              </w:rPr>
              <w:t>eg</w:t>
            </w:r>
            <w:proofErr w:type="spellEnd"/>
            <w:r w:rsidRPr="00163BF8">
              <w:rPr>
                <w:rFonts w:ascii="Times New Roman" w:eastAsia="Times New Roman" w:hAnsi="Times New Roman" w:cs="Times New Roman"/>
                <w:sz w:val="20"/>
                <w:szCs w:val="20"/>
              </w:rPr>
              <w:t>, green leafy vegetables and oils (such as olive, cottonseed, and soybeans), green peas and beans, watercress, asparagus, spinach, broccoli, cauliflower, oats and whole wheat.</w:t>
            </w:r>
          </w:p>
          <w:p w:rsidR="009625C1" w:rsidRPr="00163BF8" w:rsidRDefault="009625C1" w:rsidP="009625C1">
            <w:pPr>
              <w:shd w:val="clear" w:color="auto" w:fill="FFFFFF"/>
              <w:spacing w:after="420"/>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t>The bacteria present in the lower intestinal tract can also synthesize Vitamin K.</w:t>
            </w:r>
          </w:p>
          <w:p w:rsidR="009625C1" w:rsidRPr="00163BF8" w:rsidRDefault="009625C1" w:rsidP="009625C1">
            <w:pPr>
              <w:shd w:val="clear" w:color="auto" w:fill="FFFFFF"/>
              <w:spacing w:after="420"/>
              <w:rPr>
                <w:rFonts w:ascii="Times New Roman" w:eastAsia="Times New Roman" w:hAnsi="Times New Roman" w:cs="Times New Roman"/>
                <w:sz w:val="20"/>
                <w:szCs w:val="20"/>
              </w:rPr>
            </w:pPr>
            <w:r w:rsidRPr="00163BF8">
              <w:rPr>
                <w:rFonts w:ascii="Times New Roman" w:eastAsia="Times New Roman" w:hAnsi="Times New Roman" w:cs="Times New Roman"/>
                <w:sz w:val="20"/>
                <w:szCs w:val="20"/>
              </w:rPr>
              <w:t>Vitamin K given to neonates is very effective in preventing vitamin K deficiency.</w:t>
            </w:r>
          </w:p>
          <w:p w:rsidR="000C4B6A" w:rsidRPr="00163BF8" w:rsidRDefault="000C4B6A" w:rsidP="009625C1">
            <w:pPr>
              <w:rPr>
                <w:rFonts w:ascii="Times New Roman" w:hAnsi="Times New Roman" w:cs="Times New Roman"/>
                <w:b/>
                <w:sz w:val="20"/>
                <w:szCs w:val="20"/>
              </w:rPr>
            </w:pPr>
          </w:p>
        </w:tc>
      </w:tr>
      <w:tr w:rsidR="009625C1" w:rsidRPr="00163BF8" w:rsidTr="00E23037">
        <w:tc>
          <w:tcPr>
            <w:tcW w:w="1002" w:type="dxa"/>
          </w:tcPr>
          <w:p w:rsidR="000C4B6A" w:rsidRPr="00163BF8" w:rsidRDefault="003A6A75" w:rsidP="009625C1">
            <w:pPr>
              <w:rPr>
                <w:rFonts w:ascii="Times New Roman" w:hAnsi="Times New Roman" w:cs="Times New Roman"/>
                <w:b/>
                <w:sz w:val="20"/>
                <w:szCs w:val="20"/>
              </w:rPr>
            </w:pPr>
            <w:r w:rsidRPr="00163BF8">
              <w:rPr>
                <w:rFonts w:ascii="Times New Roman" w:hAnsi="Times New Roman" w:cs="Times New Roman"/>
                <w:sz w:val="20"/>
                <w:szCs w:val="20"/>
              </w:rPr>
              <w:t>Folic acid</w:t>
            </w:r>
          </w:p>
        </w:tc>
        <w:tc>
          <w:tcPr>
            <w:tcW w:w="2616" w:type="dxa"/>
          </w:tcPr>
          <w:p w:rsidR="003A6A75" w:rsidRPr="00163BF8" w:rsidRDefault="003A6A75" w:rsidP="009625C1">
            <w:pPr>
              <w:pStyle w:val="ListParagraph"/>
              <w:numPr>
                <w:ilvl w:val="0"/>
                <w:numId w:val="24"/>
              </w:numPr>
              <w:rPr>
                <w:rFonts w:ascii="Times New Roman" w:hAnsi="Times New Roman" w:cs="Times New Roman"/>
                <w:b/>
                <w:sz w:val="20"/>
                <w:szCs w:val="20"/>
              </w:rPr>
            </w:pPr>
            <w:r w:rsidRPr="00163BF8">
              <w:rPr>
                <w:rFonts w:ascii="Times New Roman" w:hAnsi="Times New Roman" w:cs="Times New Roman"/>
                <w:sz w:val="20"/>
                <w:szCs w:val="20"/>
              </w:rPr>
              <w:t xml:space="preserve">Helps produce cells and red blood cells </w:t>
            </w:r>
          </w:p>
          <w:p w:rsidR="000C4B6A" w:rsidRPr="00163BF8" w:rsidRDefault="003A6A75" w:rsidP="009625C1">
            <w:pPr>
              <w:pStyle w:val="ListParagraph"/>
              <w:numPr>
                <w:ilvl w:val="0"/>
                <w:numId w:val="24"/>
              </w:numPr>
              <w:rPr>
                <w:rFonts w:ascii="Times New Roman" w:hAnsi="Times New Roman" w:cs="Times New Roman"/>
                <w:b/>
                <w:sz w:val="20"/>
                <w:szCs w:val="20"/>
              </w:rPr>
            </w:pPr>
            <w:r w:rsidRPr="00163BF8">
              <w:rPr>
                <w:rFonts w:ascii="Times New Roman" w:hAnsi="Times New Roman" w:cs="Times New Roman"/>
                <w:sz w:val="20"/>
                <w:szCs w:val="20"/>
              </w:rPr>
              <w:t>Promotes growth and reproductive functions</w:t>
            </w:r>
          </w:p>
        </w:tc>
        <w:tc>
          <w:tcPr>
            <w:tcW w:w="1890" w:type="dxa"/>
          </w:tcPr>
          <w:p w:rsidR="000C4B6A" w:rsidRPr="00163BF8" w:rsidRDefault="003A6A75" w:rsidP="009625C1">
            <w:pPr>
              <w:rPr>
                <w:rFonts w:ascii="Times New Roman" w:hAnsi="Times New Roman" w:cs="Times New Roman"/>
                <w:b/>
                <w:sz w:val="20"/>
                <w:szCs w:val="20"/>
              </w:rPr>
            </w:pPr>
            <w:r w:rsidRPr="00163BF8">
              <w:rPr>
                <w:rFonts w:ascii="Times New Roman" w:hAnsi="Times New Roman" w:cs="Times New Roman"/>
                <w:sz w:val="20"/>
                <w:szCs w:val="20"/>
              </w:rPr>
              <w:t>Dairy products, liver, whole-wheat cereals, beans, banana</w:t>
            </w:r>
          </w:p>
        </w:tc>
        <w:tc>
          <w:tcPr>
            <w:tcW w:w="2250" w:type="dxa"/>
          </w:tcPr>
          <w:p w:rsidR="003A6A75" w:rsidRPr="00163BF8" w:rsidRDefault="003A6A75" w:rsidP="009625C1">
            <w:pPr>
              <w:pStyle w:val="ListParagraph"/>
              <w:numPr>
                <w:ilvl w:val="0"/>
                <w:numId w:val="25"/>
              </w:numPr>
              <w:rPr>
                <w:rFonts w:ascii="Times New Roman" w:hAnsi="Times New Roman" w:cs="Times New Roman"/>
                <w:b/>
                <w:sz w:val="20"/>
                <w:szCs w:val="20"/>
              </w:rPr>
            </w:pPr>
            <w:r w:rsidRPr="00163BF8">
              <w:rPr>
                <w:rFonts w:ascii="Times New Roman" w:hAnsi="Times New Roman" w:cs="Times New Roman"/>
                <w:sz w:val="20"/>
                <w:szCs w:val="20"/>
              </w:rPr>
              <w:t xml:space="preserve">Anaemia </w:t>
            </w:r>
          </w:p>
          <w:p w:rsidR="003A6A75" w:rsidRPr="00163BF8" w:rsidRDefault="003A6A75" w:rsidP="009625C1">
            <w:pPr>
              <w:pStyle w:val="ListParagraph"/>
              <w:numPr>
                <w:ilvl w:val="0"/>
                <w:numId w:val="25"/>
              </w:numPr>
              <w:rPr>
                <w:rFonts w:ascii="Times New Roman" w:hAnsi="Times New Roman" w:cs="Times New Roman"/>
                <w:b/>
                <w:sz w:val="20"/>
                <w:szCs w:val="20"/>
              </w:rPr>
            </w:pPr>
            <w:r w:rsidRPr="00163BF8">
              <w:rPr>
                <w:rFonts w:ascii="Times New Roman" w:hAnsi="Times New Roman" w:cs="Times New Roman"/>
                <w:sz w:val="20"/>
                <w:szCs w:val="20"/>
              </w:rPr>
              <w:t xml:space="preserve">Decreased immunity </w:t>
            </w:r>
          </w:p>
          <w:p w:rsidR="003A6A75" w:rsidRPr="00163BF8" w:rsidRDefault="003A6A75" w:rsidP="009625C1">
            <w:pPr>
              <w:pStyle w:val="ListParagraph"/>
              <w:numPr>
                <w:ilvl w:val="0"/>
                <w:numId w:val="25"/>
              </w:numPr>
              <w:rPr>
                <w:rFonts w:ascii="Times New Roman" w:hAnsi="Times New Roman" w:cs="Times New Roman"/>
                <w:b/>
                <w:sz w:val="20"/>
                <w:szCs w:val="20"/>
              </w:rPr>
            </w:pPr>
            <w:r w:rsidRPr="00163BF8">
              <w:rPr>
                <w:rFonts w:ascii="Times New Roman" w:hAnsi="Times New Roman" w:cs="Times New Roman"/>
                <w:sz w:val="20"/>
                <w:szCs w:val="20"/>
              </w:rPr>
              <w:t xml:space="preserve">Fatigue </w:t>
            </w:r>
          </w:p>
          <w:p w:rsidR="000C4B6A" w:rsidRPr="00163BF8" w:rsidRDefault="003A6A75" w:rsidP="009625C1">
            <w:pPr>
              <w:pStyle w:val="ListParagraph"/>
              <w:numPr>
                <w:ilvl w:val="0"/>
                <w:numId w:val="25"/>
              </w:numPr>
              <w:rPr>
                <w:rFonts w:ascii="Times New Roman" w:hAnsi="Times New Roman" w:cs="Times New Roman"/>
                <w:b/>
                <w:sz w:val="20"/>
                <w:szCs w:val="20"/>
              </w:rPr>
            </w:pPr>
            <w:r w:rsidRPr="00163BF8">
              <w:rPr>
                <w:rFonts w:ascii="Times New Roman" w:hAnsi="Times New Roman" w:cs="Times New Roman"/>
                <w:sz w:val="20"/>
                <w:szCs w:val="20"/>
              </w:rPr>
              <w:t>Stomach discomfort</w:t>
            </w:r>
          </w:p>
        </w:tc>
        <w:tc>
          <w:tcPr>
            <w:tcW w:w="2520" w:type="dxa"/>
          </w:tcPr>
          <w:p w:rsidR="000C4B6A" w:rsidRPr="00163BF8" w:rsidRDefault="003A6A75" w:rsidP="009625C1">
            <w:pPr>
              <w:rPr>
                <w:rFonts w:ascii="Times New Roman" w:hAnsi="Times New Roman" w:cs="Times New Roman"/>
                <w:b/>
                <w:sz w:val="20"/>
                <w:szCs w:val="20"/>
              </w:rPr>
            </w:pPr>
            <w:r w:rsidRPr="00163BF8">
              <w:rPr>
                <w:rFonts w:ascii="Times New Roman" w:hAnsi="Times New Roman" w:cs="Times New Roman"/>
                <w:sz w:val="20"/>
                <w:szCs w:val="20"/>
              </w:rPr>
              <w:t>Uncommon</w:t>
            </w:r>
          </w:p>
        </w:tc>
        <w:tc>
          <w:tcPr>
            <w:tcW w:w="2340" w:type="dxa"/>
          </w:tcPr>
          <w:p w:rsidR="000C4B6A" w:rsidRPr="00163BF8" w:rsidRDefault="000C4B6A" w:rsidP="009625C1">
            <w:pPr>
              <w:rPr>
                <w:rFonts w:ascii="Times New Roman" w:hAnsi="Times New Roman" w:cs="Times New Roman"/>
                <w:b/>
                <w:sz w:val="20"/>
                <w:szCs w:val="20"/>
              </w:rPr>
            </w:pPr>
          </w:p>
        </w:tc>
        <w:tc>
          <w:tcPr>
            <w:tcW w:w="2070" w:type="dxa"/>
          </w:tcPr>
          <w:p w:rsidR="000C4B6A" w:rsidRPr="00163BF8" w:rsidRDefault="000C4B6A" w:rsidP="009625C1">
            <w:pPr>
              <w:rPr>
                <w:rFonts w:ascii="Times New Roman" w:hAnsi="Times New Roman" w:cs="Times New Roman"/>
                <w:b/>
                <w:sz w:val="20"/>
                <w:szCs w:val="20"/>
              </w:rPr>
            </w:pPr>
          </w:p>
        </w:tc>
      </w:tr>
      <w:tr w:rsidR="00163BF8" w:rsidRPr="00163BF8" w:rsidTr="00E23037">
        <w:tc>
          <w:tcPr>
            <w:tcW w:w="1002" w:type="dxa"/>
          </w:tcPr>
          <w:p w:rsidR="00163BF8" w:rsidRPr="00163BF8" w:rsidRDefault="00163BF8" w:rsidP="009625C1">
            <w:pPr>
              <w:rPr>
                <w:rFonts w:ascii="Times New Roman" w:hAnsi="Times New Roman" w:cs="Times New Roman"/>
                <w:sz w:val="20"/>
                <w:szCs w:val="20"/>
              </w:rPr>
            </w:pPr>
            <w:r w:rsidRPr="00163BF8">
              <w:rPr>
                <w:rFonts w:ascii="Times New Roman" w:hAnsi="Times New Roman" w:cs="Times New Roman"/>
                <w:sz w:val="20"/>
                <w:szCs w:val="20"/>
              </w:rPr>
              <w:t xml:space="preserve">Protein </w:t>
            </w:r>
          </w:p>
        </w:tc>
        <w:tc>
          <w:tcPr>
            <w:tcW w:w="2616" w:type="dxa"/>
          </w:tcPr>
          <w:p w:rsidR="00163BF8" w:rsidRPr="00163BF8" w:rsidRDefault="00163BF8" w:rsidP="00163BF8">
            <w:pPr>
              <w:pStyle w:val="ListParagraph"/>
              <w:rPr>
                <w:rFonts w:ascii="Times New Roman" w:hAnsi="Times New Roman" w:cs="Times New Roman"/>
                <w:sz w:val="20"/>
                <w:szCs w:val="20"/>
              </w:rPr>
            </w:pPr>
          </w:p>
        </w:tc>
        <w:tc>
          <w:tcPr>
            <w:tcW w:w="1890" w:type="dxa"/>
          </w:tcPr>
          <w:p w:rsidR="00163BF8" w:rsidRPr="00163BF8" w:rsidRDefault="00163BF8" w:rsidP="009625C1">
            <w:pPr>
              <w:rPr>
                <w:rFonts w:ascii="Times New Roman" w:hAnsi="Times New Roman" w:cs="Times New Roman"/>
                <w:sz w:val="20"/>
                <w:szCs w:val="20"/>
              </w:rPr>
            </w:pPr>
          </w:p>
        </w:tc>
        <w:tc>
          <w:tcPr>
            <w:tcW w:w="2250" w:type="dxa"/>
          </w:tcPr>
          <w:p w:rsidR="00163BF8" w:rsidRPr="00163BF8" w:rsidRDefault="00163BF8" w:rsidP="00163BF8">
            <w:pPr>
              <w:pStyle w:val="ListParagraph"/>
              <w:rPr>
                <w:rFonts w:ascii="Times New Roman" w:hAnsi="Times New Roman" w:cs="Times New Roman"/>
                <w:sz w:val="20"/>
                <w:szCs w:val="20"/>
              </w:rPr>
            </w:pPr>
          </w:p>
        </w:tc>
        <w:tc>
          <w:tcPr>
            <w:tcW w:w="2520" w:type="dxa"/>
          </w:tcPr>
          <w:p w:rsidR="00163BF8" w:rsidRPr="00163BF8" w:rsidRDefault="00163BF8" w:rsidP="009625C1">
            <w:pPr>
              <w:rPr>
                <w:rFonts w:ascii="Times New Roman" w:hAnsi="Times New Roman" w:cs="Times New Roman"/>
                <w:sz w:val="20"/>
                <w:szCs w:val="20"/>
              </w:rPr>
            </w:pPr>
          </w:p>
        </w:tc>
        <w:tc>
          <w:tcPr>
            <w:tcW w:w="2340" w:type="dxa"/>
          </w:tcPr>
          <w:p w:rsidR="00163BF8" w:rsidRPr="00163BF8" w:rsidRDefault="00163BF8" w:rsidP="009625C1">
            <w:pPr>
              <w:rPr>
                <w:rFonts w:ascii="Times New Roman" w:hAnsi="Times New Roman" w:cs="Times New Roman"/>
                <w:b/>
                <w:sz w:val="20"/>
                <w:szCs w:val="20"/>
              </w:rPr>
            </w:pPr>
          </w:p>
        </w:tc>
        <w:tc>
          <w:tcPr>
            <w:tcW w:w="2070" w:type="dxa"/>
          </w:tcPr>
          <w:p w:rsidR="00163BF8" w:rsidRPr="00163BF8" w:rsidRDefault="00163BF8" w:rsidP="009625C1">
            <w:pPr>
              <w:rPr>
                <w:rFonts w:ascii="Times New Roman" w:hAnsi="Times New Roman" w:cs="Times New Roman"/>
                <w:b/>
                <w:sz w:val="20"/>
                <w:szCs w:val="20"/>
              </w:rPr>
            </w:pPr>
          </w:p>
        </w:tc>
      </w:tr>
    </w:tbl>
    <w:p w:rsidR="007D770F" w:rsidRPr="00163BF8" w:rsidRDefault="007D770F" w:rsidP="009625C1">
      <w:pPr>
        <w:spacing w:line="240" w:lineRule="auto"/>
        <w:rPr>
          <w:rFonts w:ascii="Times New Roman" w:eastAsia="Times New Roman" w:hAnsi="Times New Roman" w:cs="Times New Roman"/>
          <w:sz w:val="20"/>
          <w:szCs w:val="20"/>
        </w:rPr>
      </w:pPr>
    </w:p>
    <w:p w:rsidR="007D770F" w:rsidRPr="00163BF8" w:rsidRDefault="007D770F" w:rsidP="009625C1">
      <w:pPr>
        <w:spacing w:line="240" w:lineRule="auto"/>
        <w:rPr>
          <w:rFonts w:ascii="Times New Roman" w:eastAsia="Times New Roman" w:hAnsi="Times New Roman" w:cs="Times New Roman"/>
          <w:sz w:val="20"/>
          <w:szCs w:val="20"/>
        </w:rPr>
      </w:pPr>
    </w:p>
    <w:p w:rsidR="007D770F" w:rsidRPr="00163BF8" w:rsidRDefault="007D770F" w:rsidP="009625C1">
      <w:pPr>
        <w:spacing w:line="240" w:lineRule="auto"/>
        <w:rPr>
          <w:rFonts w:ascii="Times New Roman" w:eastAsia="Times New Roman" w:hAnsi="Times New Roman" w:cs="Times New Roman"/>
          <w:sz w:val="20"/>
          <w:szCs w:val="20"/>
        </w:rPr>
      </w:pPr>
    </w:p>
    <w:p w:rsidR="007D770F" w:rsidRPr="00163BF8" w:rsidRDefault="007D770F" w:rsidP="009625C1">
      <w:pPr>
        <w:spacing w:line="240" w:lineRule="auto"/>
        <w:rPr>
          <w:rFonts w:ascii="Times New Roman" w:eastAsia="Times New Roman" w:hAnsi="Times New Roman" w:cs="Times New Roman"/>
          <w:sz w:val="20"/>
          <w:szCs w:val="20"/>
        </w:rPr>
      </w:pPr>
    </w:p>
    <w:p w:rsidR="007D770F" w:rsidRPr="00163BF8" w:rsidRDefault="007D770F" w:rsidP="009625C1">
      <w:pPr>
        <w:spacing w:line="240" w:lineRule="auto"/>
        <w:rPr>
          <w:rFonts w:ascii="Times New Roman" w:eastAsia="Times New Roman" w:hAnsi="Times New Roman" w:cs="Times New Roman"/>
          <w:sz w:val="20"/>
          <w:szCs w:val="20"/>
        </w:rPr>
      </w:pPr>
    </w:p>
    <w:p w:rsidR="007D770F" w:rsidRPr="00163BF8" w:rsidRDefault="007D770F" w:rsidP="009625C1">
      <w:pPr>
        <w:spacing w:line="240" w:lineRule="auto"/>
        <w:rPr>
          <w:rFonts w:ascii="Times New Roman" w:eastAsia="Times New Roman" w:hAnsi="Times New Roman" w:cs="Times New Roman"/>
          <w:sz w:val="20"/>
          <w:szCs w:val="20"/>
        </w:rPr>
      </w:pPr>
    </w:p>
    <w:p w:rsidR="007D770F" w:rsidRPr="00163BF8" w:rsidRDefault="007D770F" w:rsidP="009625C1">
      <w:pPr>
        <w:spacing w:line="240" w:lineRule="auto"/>
        <w:rPr>
          <w:rFonts w:ascii="Times New Roman" w:eastAsia="Times New Roman" w:hAnsi="Times New Roman" w:cs="Times New Roman"/>
          <w:sz w:val="20"/>
          <w:szCs w:val="20"/>
        </w:rPr>
      </w:pPr>
    </w:p>
    <w:p w:rsidR="007D770F" w:rsidRPr="00163BF8" w:rsidRDefault="007D770F" w:rsidP="009625C1">
      <w:pPr>
        <w:spacing w:line="240" w:lineRule="auto"/>
        <w:rPr>
          <w:rFonts w:ascii="Times New Roman" w:eastAsia="Times New Roman" w:hAnsi="Times New Roman" w:cs="Times New Roman"/>
          <w:sz w:val="20"/>
          <w:szCs w:val="20"/>
        </w:rPr>
      </w:pPr>
    </w:p>
    <w:p w:rsidR="007D770F" w:rsidRPr="00163BF8" w:rsidRDefault="007D770F" w:rsidP="009625C1">
      <w:pPr>
        <w:spacing w:line="240" w:lineRule="auto"/>
        <w:rPr>
          <w:rFonts w:ascii="Times New Roman" w:eastAsia="Times New Roman" w:hAnsi="Times New Roman" w:cs="Times New Roman"/>
          <w:sz w:val="20"/>
          <w:szCs w:val="20"/>
        </w:rPr>
      </w:pPr>
    </w:p>
    <w:p w:rsidR="007D770F" w:rsidRPr="00163BF8" w:rsidRDefault="007D770F" w:rsidP="009625C1">
      <w:pPr>
        <w:spacing w:line="240" w:lineRule="auto"/>
        <w:rPr>
          <w:rFonts w:ascii="Times New Roman" w:eastAsia="Times New Roman" w:hAnsi="Times New Roman" w:cs="Times New Roman"/>
          <w:sz w:val="20"/>
          <w:szCs w:val="20"/>
        </w:rPr>
      </w:pPr>
    </w:p>
    <w:p w:rsidR="007D770F" w:rsidRPr="00163BF8" w:rsidRDefault="007D770F" w:rsidP="009625C1">
      <w:pPr>
        <w:spacing w:line="240" w:lineRule="auto"/>
        <w:rPr>
          <w:rFonts w:ascii="Times New Roman" w:eastAsia="Times New Roman" w:hAnsi="Times New Roman" w:cs="Times New Roman"/>
          <w:sz w:val="20"/>
          <w:szCs w:val="20"/>
        </w:rPr>
      </w:pPr>
    </w:p>
    <w:p w:rsidR="007D770F" w:rsidRPr="00163BF8" w:rsidRDefault="007D770F" w:rsidP="009625C1">
      <w:pPr>
        <w:spacing w:line="240" w:lineRule="auto"/>
        <w:rPr>
          <w:rFonts w:ascii="Times New Roman" w:eastAsia="Times New Roman" w:hAnsi="Times New Roman" w:cs="Times New Roman"/>
          <w:sz w:val="20"/>
          <w:szCs w:val="20"/>
        </w:rPr>
      </w:pPr>
    </w:p>
    <w:p w:rsidR="007D770F" w:rsidRPr="00163BF8" w:rsidRDefault="007D770F" w:rsidP="009625C1">
      <w:pPr>
        <w:spacing w:line="240" w:lineRule="auto"/>
        <w:rPr>
          <w:rFonts w:ascii="Times New Roman" w:eastAsia="Times New Roman" w:hAnsi="Times New Roman" w:cs="Times New Roman"/>
          <w:sz w:val="20"/>
          <w:szCs w:val="20"/>
        </w:rPr>
      </w:pPr>
    </w:p>
    <w:p w:rsidR="007D770F" w:rsidRPr="00163BF8" w:rsidRDefault="007D770F" w:rsidP="009625C1">
      <w:pPr>
        <w:spacing w:line="240" w:lineRule="auto"/>
        <w:rPr>
          <w:rFonts w:ascii="Times New Roman" w:eastAsia="Times New Roman" w:hAnsi="Times New Roman" w:cs="Times New Roman"/>
          <w:sz w:val="20"/>
          <w:szCs w:val="20"/>
        </w:rPr>
      </w:pPr>
    </w:p>
    <w:p w:rsidR="007D770F" w:rsidRPr="00163BF8" w:rsidRDefault="007D770F" w:rsidP="009625C1">
      <w:pPr>
        <w:spacing w:line="240" w:lineRule="auto"/>
        <w:rPr>
          <w:rFonts w:ascii="Times New Roman" w:eastAsia="Times New Roman" w:hAnsi="Times New Roman" w:cs="Times New Roman"/>
          <w:sz w:val="20"/>
          <w:szCs w:val="20"/>
        </w:rPr>
      </w:pPr>
    </w:p>
    <w:p w:rsidR="007D770F" w:rsidRPr="00163BF8" w:rsidRDefault="007D770F" w:rsidP="009625C1">
      <w:pPr>
        <w:spacing w:line="240" w:lineRule="auto"/>
        <w:rPr>
          <w:rFonts w:ascii="Times New Roman" w:eastAsia="Times New Roman" w:hAnsi="Times New Roman" w:cs="Times New Roman"/>
          <w:sz w:val="20"/>
          <w:szCs w:val="20"/>
        </w:rPr>
      </w:pPr>
    </w:p>
    <w:p w:rsidR="007D770F" w:rsidRPr="00163BF8" w:rsidRDefault="007D770F" w:rsidP="009625C1">
      <w:pPr>
        <w:spacing w:line="240" w:lineRule="auto"/>
        <w:rPr>
          <w:rFonts w:ascii="Times New Roman" w:eastAsia="Times New Roman" w:hAnsi="Times New Roman" w:cs="Times New Roman"/>
          <w:sz w:val="20"/>
          <w:szCs w:val="20"/>
        </w:rPr>
      </w:pPr>
    </w:p>
    <w:p w:rsidR="007D770F" w:rsidRPr="00163BF8" w:rsidRDefault="007D770F" w:rsidP="009625C1">
      <w:pPr>
        <w:spacing w:line="240" w:lineRule="auto"/>
        <w:rPr>
          <w:rFonts w:ascii="Times New Roman" w:eastAsia="Times New Roman" w:hAnsi="Times New Roman" w:cs="Times New Roman"/>
          <w:sz w:val="20"/>
          <w:szCs w:val="20"/>
        </w:rPr>
      </w:pPr>
    </w:p>
    <w:p w:rsidR="007D770F" w:rsidRPr="00163BF8" w:rsidRDefault="007D770F" w:rsidP="009625C1">
      <w:pPr>
        <w:spacing w:line="240" w:lineRule="auto"/>
        <w:rPr>
          <w:rFonts w:ascii="Times New Roman" w:eastAsia="Times New Roman" w:hAnsi="Times New Roman" w:cs="Times New Roman"/>
          <w:sz w:val="20"/>
          <w:szCs w:val="20"/>
        </w:rPr>
      </w:pPr>
    </w:p>
    <w:p w:rsidR="007D770F" w:rsidRPr="00163BF8" w:rsidRDefault="007D770F" w:rsidP="009625C1">
      <w:pPr>
        <w:spacing w:line="240" w:lineRule="auto"/>
        <w:rPr>
          <w:rFonts w:ascii="Times New Roman" w:eastAsia="Times New Roman" w:hAnsi="Times New Roman" w:cs="Times New Roman"/>
          <w:sz w:val="20"/>
          <w:szCs w:val="20"/>
        </w:rPr>
      </w:pPr>
    </w:p>
    <w:p w:rsidR="005F1CB1" w:rsidRPr="00163BF8" w:rsidRDefault="005F1CB1" w:rsidP="009625C1">
      <w:pPr>
        <w:spacing w:line="240" w:lineRule="auto"/>
        <w:rPr>
          <w:rFonts w:ascii="Times New Roman" w:hAnsi="Times New Roman" w:cs="Times New Roman"/>
          <w:b/>
          <w:sz w:val="20"/>
          <w:szCs w:val="20"/>
        </w:rPr>
      </w:pPr>
    </w:p>
    <w:p w:rsidR="005F1CB1" w:rsidRPr="00163BF8" w:rsidRDefault="005F1CB1" w:rsidP="009625C1">
      <w:pPr>
        <w:spacing w:line="240" w:lineRule="auto"/>
        <w:rPr>
          <w:rFonts w:ascii="Times New Roman" w:hAnsi="Times New Roman" w:cs="Times New Roman"/>
          <w:sz w:val="20"/>
          <w:szCs w:val="20"/>
        </w:rPr>
      </w:pPr>
    </w:p>
    <w:p w:rsidR="005F1CB1" w:rsidRPr="00163BF8" w:rsidRDefault="005F1CB1" w:rsidP="009625C1">
      <w:pPr>
        <w:spacing w:line="240" w:lineRule="auto"/>
        <w:rPr>
          <w:rFonts w:ascii="Times New Roman" w:hAnsi="Times New Roman" w:cs="Times New Roman"/>
          <w:sz w:val="20"/>
          <w:szCs w:val="20"/>
        </w:rPr>
      </w:pPr>
    </w:p>
    <w:p w:rsidR="005F1CB1" w:rsidRPr="00163BF8" w:rsidRDefault="005F1CB1" w:rsidP="009625C1">
      <w:pPr>
        <w:spacing w:line="240" w:lineRule="auto"/>
        <w:rPr>
          <w:rFonts w:ascii="Times New Roman" w:hAnsi="Times New Roman" w:cs="Times New Roman"/>
          <w:sz w:val="20"/>
          <w:szCs w:val="20"/>
        </w:rPr>
      </w:pPr>
    </w:p>
    <w:p w:rsidR="007D770F" w:rsidRPr="00163BF8" w:rsidRDefault="005F1CB1" w:rsidP="009625C1">
      <w:pPr>
        <w:tabs>
          <w:tab w:val="left" w:pos="11310"/>
        </w:tabs>
        <w:spacing w:line="240" w:lineRule="auto"/>
        <w:rPr>
          <w:rFonts w:ascii="Times New Roman" w:hAnsi="Times New Roman" w:cs="Times New Roman"/>
          <w:sz w:val="20"/>
          <w:szCs w:val="20"/>
        </w:rPr>
      </w:pPr>
      <w:r w:rsidRPr="00163BF8">
        <w:rPr>
          <w:rFonts w:ascii="Times New Roman" w:hAnsi="Times New Roman" w:cs="Times New Roman"/>
          <w:sz w:val="20"/>
          <w:szCs w:val="20"/>
        </w:rPr>
        <w:tab/>
      </w:r>
      <w:bookmarkEnd w:id="0"/>
    </w:p>
    <w:sectPr w:rsidR="007D770F" w:rsidRPr="00163BF8" w:rsidSect="00E2303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2053"/>
    <w:multiLevelType w:val="hybridMultilevel"/>
    <w:tmpl w:val="99668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02D85"/>
    <w:multiLevelType w:val="hybridMultilevel"/>
    <w:tmpl w:val="0152D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724D9C"/>
    <w:multiLevelType w:val="hybridMultilevel"/>
    <w:tmpl w:val="3936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2A5F10"/>
    <w:multiLevelType w:val="multilevel"/>
    <w:tmpl w:val="64DE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386A5F"/>
    <w:multiLevelType w:val="hybridMultilevel"/>
    <w:tmpl w:val="F9E0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E3F20"/>
    <w:multiLevelType w:val="multilevel"/>
    <w:tmpl w:val="F70C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C47915"/>
    <w:multiLevelType w:val="multilevel"/>
    <w:tmpl w:val="E0E6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DB4766"/>
    <w:multiLevelType w:val="hybridMultilevel"/>
    <w:tmpl w:val="D5B8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F579FB"/>
    <w:multiLevelType w:val="hybridMultilevel"/>
    <w:tmpl w:val="DCBCC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8B3902"/>
    <w:multiLevelType w:val="hybridMultilevel"/>
    <w:tmpl w:val="84AC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7604A3"/>
    <w:multiLevelType w:val="multilevel"/>
    <w:tmpl w:val="3AA2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A63003"/>
    <w:multiLevelType w:val="hybridMultilevel"/>
    <w:tmpl w:val="4F1444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2C805D6A"/>
    <w:multiLevelType w:val="multilevel"/>
    <w:tmpl w:val="EECC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430C32"/>
    <w:multiLevelType w:val="hybridMultilevel"/>
    <w:tmpl w:val="00366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9E3F76"/>
    <w:multiLevelType w:val="hybridMultilevel"/>
    <w:tmpl w:val="B8725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097362"/>
    <w:multiLevelType w:val="multilevel"/>
    <w:tmpl w:val="8328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3E63A2"/>
    <w:multiLevelType w:val="hybridMultilevel"/>
    <w:tmpl w:val="1E9A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857D25"/>
    <w:multiLevelType w:val="hybridMultilevel"/>
    <w:tmpl w:val="9C04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D57BD3"/>
    <w:multiLevelType w:val="multilevel"/>
    <w:tmpl w:val="427A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7377C0"/>
    <w:multiLevelType w:val="multilevel"/>
    <w:tmpl w:val="832A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B830DC"/>
    <w:multiLevelType w:val="hybridMultilevel"/>
    <w:tmpl w:val="2562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1B3CCE"/>
    <w:multiLevelType w:val="hybridMultilevel"/>
    <w:tmpl w:val="F93C1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564AD0"/>
    <w:multiLevelType w:val="multilevel"/>
    <w:tmpl w:val="A132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4D8436A"/>
    <w:multiLevelType w:val="hybridMultilevel"/>
    <w:tmpl w:val="F250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3F68D2"/>
    <w:multiLevelType w:val="multilevel"/>
    <w:tmpl w:val="3BA6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6C293A"/>
    <w:multiLevelType w:val="multilevel"/>
    <w:tmpl w:val="A566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9D7713"/>
    <w:multiLevelType w:val="hybridMultilevel"/>
    <w:tmpl w:val="E702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AD2FE9"/>
    <w:multiLevelType w:val="multilevel"/>
    <w:tmpl w:val="8504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B55AF8"/>
    <w:multiLevelType w:val="multilevel"/>
    <w:tmpl w:val="43A4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9866E3"/>
    <w:multiLevelType w:val="hybridMultilevel"/>
    <w:tmpl w:val="09FED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49438B"/>
    <w:multiLevelType w:val="multilevel"/>
    <w:tmpl w:val="D8F2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7962AD"/>
    <w:multiLevelType w:val="multilevel"/>
    <w:tmpl w:val="9DA0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A702904"/>
    <w:multiLevelType w:val="multilevel"/>
    <w:tmpl w:val="81F4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45172E"/>
    <w:multiLevelType w:val="hybridMultilevel"/>
    <w:tmpl w:val="D748A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175A95"/>
    <w:multiLevelType w:val="multilevel"/>
    <w:tmpl w:val="B55E52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164568E"/>
    <w:multiLevelType w:val="multilevel"/>
    <w:tmpl w:val="BE16D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2B01C22"/>
    <w:multiLevelType w:val="hybridMultilevel"/>
    <w:tmpl w:val="623E4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874BB1"/>
    <w:multiLevelType w:val="hybridMultilevel"/>
    <w:tmpl w:val="39A83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3E1703"/>
    <w:multiLevelType w:val="hybridMultilevel"/>
    <w:tmpl w:val="28CA2F9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9">
    <w:nsid w:val="784700B0"/>
    <w:multiLevelType w:val="multilevel"/>
    <w:tmpl w:val="4240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931ACE"/>
    <w:multiLevelType w:val="multilevel"/>
    <w:tmpl w:val="1F98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22"/>
  </w:num>
  <w:num w:numId="3">
    <w:abstractNumId w:val="35"/>
  </w:num>
  <w:num w:numId="4">
    <w:abstractNumId w:val="31"/>
  </w:num>
  <w:num w:numId="5">
    <w:abstractNumId w:val="5"/>
  </w:num>
  <w:num w:numId="6">
    <w:abstractNumId w:val="21"/>
  </w:num>
  <w:num w:numId="7">
    <w:abstractNumId w:val="36"/>
  </w:num>
  <w:num w:numId="8">
    <w:abstractNumId w:val="38"/>
  </w:num>
  <w:num w:numId="9">
    <w:abstractNumId w:val="2"/>
  </w:num>
  <w:num w:numId="10">
    <w:abstractNumId w:val="1"/>
  </w:num>
  <w:num w:numId="11">
    <w:abstractNumId w:val="20"/>
  </w:num>
  <w:num w:numId="12">
    <w:abstractNumId w:val="13"/>
  </w:num>
  <w:num w:numId="13">
    <w:abstractNumId w:val="23"/>
  </w:num>
  <w:num w:numId="14">
    <w:abstractNumId w:val="33"/>
  </w:num>
  <w:num w:numId="15">
    <w:abstractNumId w:val="11"/>
  </w:num>
  <w:num w:numId="16">
    <w:abstractNumId w:val="14"/>
  </w:num>
  <w:num w:numId="17">
    <w:abstractNumId w:val="16"/>
  </w:num>
  <w:num w:numId="18">
    <w:abstractNumId w:val="29"/>
  </w:num>
  <w:num w:numId="19">
    <w:abstractNumId w:val="17"/>
  </w:num>
  <w:num w:numId="20">
    <w:abstractNumId w:val="9"/>
  </w:num>
  <w:num w:numId="21">
    <w:abstractNumId w:val="0"/>
  </w:num>
  <w:num w:numId="22">
    <w:abstractNumId w:val="26"/>
  </w:num>
  <w:num w:numId="23">
    <w:abstractNumId w:val="37"/>
  </w:num>
  <w:num w:numId="24">
    <w:abstractNumId w:val="7"/>
  </w:num>
  <w:num w:numId="25">
    <w:abstractNumId w:val="8"/>
  </w:num>
  <w:num w:numId="26">
    <w:abstractNumId w:val="30"/>
  </w:num>
  <w:num w:numId="27">
    <w:abstractNumId w:val="12"/>
  </w:num>
  <w:num w:numId="28">
    <w:abstractNumId w:val="19"/>
  </w:num>
  <w:num w:numId="29">
    <w:abstractNumId w:val="15"/>
  </w:num>
  <w:num w:numId="30">
    <w:abstractNumId w:val="24"/>
  </w:num>
  <w:num w:numId="31">
    <w:abstractNumId w:val="28"/>
  </w:num>
  <w:num w:numId="32">
    <w:abstractNumId w:val="27"/>
  </w:num>
  <w:num w:numId="33">
    <w:abstractNumId w:val="18"/>
  </w:num>
  <w:num w:numId="34">
    <w:abstractNumId w:val="6"/>
  </w:num>
  <w:num w:numId="35">
    <w:abstractNumId w:val="3"/>
  </w:num>
  <w:num w:numId="36">
    <w:abstractNumId w:val="32"/>
  </w:num>
  <w:num w:numId="37">
    <w:abstractNumId w:val="34"/>
  </w:num>
  <w:num w:numId="38">
    <w:abstractNumId w:val="10"/>
  </w:num>
  <w:num w:numId="39">
    <w:abstractNumId w:val="4"/>
  </w:num>
  <w:num w:numId="40">
    <w:abstractNumId w:val="40"/>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738"/>
    <w:rsid w:val="000C4B6A"/>
    <w:rsid w:val="000C7482"/>
    <w:rsid w:val="000C7738"/>
    <w:rsid w:val="00163BF8"/>
    <w:rsid w:val="002E286D"/>
    <w:rsid w:val="003A6A75"/>
    <w:rsid w:val="003B51CB"/>
    <w:rsid w:val="005F1CB1"/>
    <w:rsid w:val="0064369F"/>
    <w:rsid w:val="006610D7"/>
    <w:rsid w:val="007D770F"/>
    <w:rsid w:val="00842339"/>
    <w:rsid w:val="009625C1"/>
    <w:rsid w:val="009E07ED"/>
    <w:rsid w:val="00A63D9C"/>
    <w:rsid w:val="00B35F97"/>
    <w:rsid w:val="00C40154"/>
    <w:rsid w:val="00D61F22"/>
    <w:rsid w:val="00D925AC"/>
    <w:rsid w:val="00DA51EF"/>
    <w:rsid w:val="00E23037"/>
    <w:rsid w:val="00E64555"/>
    <w:rsid w:val="00EB1D5E"/>
    <w:rsid w:val="00F85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77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A51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7738"/>
    <w:rPr>
      <w:rFonts w:ascii="Times New Roman" w:eastAsia="Times New Roman" w:hAnsi="Times New Roman" w:cs="Times New Roman"/>
      <w:b/>
      <w:bCs/>
      <w:sz w:val="36"/>
      <w:szCs w:val="36"/>
    </w:rPr>
  </w:style>
  <w:style w:type="paragraph" w:styleId="NormalWeb">
    <w:name w:val="Normal (Web)"/>
    <w:basedOn w:val="Normal"/>
    <w:uiPriority w:val="99"/>
    <w:unhideWhenUsed/>
    <w:rsid w:val="000C77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C7738"/>
  </w:style>
  <w:style w:type="character" w:styleId="Hyperlink">
    <w:name w:val="Hyperlink"/>
    <w:basedOn w:val="DefaultParagraphFont"/>
    <w:uiPriority w:val="99"/>
    <w:semiHidden/>
    <w:unhideWhenUsed/>
    <w:rsid w:val="000C7738"/>
    <w:rPr>
      <w:color w:val="0000FF"/>
      <w:u w:val="single"/>
    </w:rPr>
  </w:style>
  <w:style w:type="character" w:styleId="Strong">
    <w:name w:val="Strong"/>
    <w:basedOn w:val="DefaultParagraphFont"/>
    <w:uiPriority w:val="22"/>
    <w:qFormat/>
    <w:rsid w:val="000C7738"/>
    <w:rPr>
      <w:b/>
      <w:bCs/>
    </w:rPr>
  </w:style>
  <w:style w:type="character" w:customStyle="1" w:styleId="Heading3Char">
    <w:name w:val="Heading 3 Char"/>
    <w:basedOn w:val="DefaultParagraphFont"/>
    <w:link w:val="Heading3"/>
    <w:uiPriority w:val="9"/>
    <w:semiHidden/>
    <w:rsid w:val="00DA51EF"/>
    <w:rPr>
      <w:rFonts w:asciiTheme="majorHAnsi" w:eastAsiaTheme="majorEastAsia" w:hAnsiTheme="majorHAnsi" w:cstheme="majorBidi"/>
      <w:b/>
      <w:bCs/>
      <w:color w:val="4F81BD" w:themeColor="accent1"/>
    </w:rPr>
  </w:style>
  <w:style w:type="table" w:styleId="TableGrid">
    <w:name w:val="Table Grid"/>
    <w:basedOn w:val="TableNormal"/>
    <w:uiPriority w:val="59"/>
    <w:rsid w:val="007D77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2339"/>
    <w:pPr>
      <w:ind w:left="720"/>
      <w:contextualSpacing/>
    </w:pPr>
  </w:style>
  <w:style w:type="character" w:styleId="Emphasis">
    <w:name w:val="Emphasis"/>
    <w:basedOn w:val="DefaultParagraphFont"/>
    <w:uiPriority w:val="20"/>
    <w:qFormat/>
    <w:rsid w:val="00163BF8"/>
    <w:rPr>
      <w:i/>
      <w:iCs/>
    </w:rPr>
  </w:style>
  <w:style w:type="character" w:customStyle="1" w:styleId="citationurl-text">
    <w:name w:val="citation__url-text"/>
    <w:basedOn w:val="DefaultParagraphFont"/>
    <w:rsid w:val="00163B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77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A51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7738"/>
    <w:rPr>
      <w:rFonts w:ascii="Times New Roman" w:eastAsia="Times New Roman" w:hAnsi="Times New Roman" w:cs="Times New Roman"/>
      <w:b/>
      <w:bCs/>
      <w:sz w:val="36"/>
      <w:szCs w:val="36"/>
    </w:rPr>
  </w:style>
  <w:style w:type="paragraph" w:styleId="NormalWeb">
    <w:name w:val="Normal (Web)"/>
    <w:basedOn w:val="Normal"/>
    <w:uiPriority w:val="99"/>
    <w:unhideWhenUsed/>
    <w:rsid w:val="000C77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C7738"/>
  </w:style>
  <w:style w:type="character" w:styleId="Hyperlink">
    <w:name w:val="Hyperlink"/>
    <w:basedOn w:val="DefaultParagraphFont"/>
    <w:uiPriority w:val="99"/>
    <w:semiHidden/>
    <w:unhideWhenUsed/>
    <w:rsid w:val="000C7738"/>
    <w:rPr>
      <w:color w:val="0000FF"/>
      <w:u w:val="single"/>
    </w:rPr>
  </w:style>
  <w:style w:type="character" w:styleId="Strong">
    <w:name w:val="Strong"/>
    <w:basedOn w:val="DefaultParagraphFont"/>
    <w:uiPriority w:val="22"/>
    <w:qFormat/>
    <w:rsid w:val="000C7738"/>
    <w:rPr>
      <w:b/>
      <w:bCs/>
    </w:rPr>
  </w:style>
  <w:style w:type="character" w:customStyle="1" w:styleId="Heading3Char">
    <w:name w:val="Heading 3 Char"/>
    <w:basedOn w:val="DefaultParagraphFont"/>
    <w:link w:val="Heading3"/>
    <w:uiPriority w:val="9"/>
    <w:semiHidden/>
    <w:rsid w:val="00DA51EF"/>
    <w:rPr>
      <w:rFonts w:asciiTheme="majorHAnsi" w:eastAsiaTheme="majorEastAsia" w:hAnsiTheme="majorHAnsi" w:cstheme="majorBidi"/>
      <w:b/>
      <w:bCs/>
      <w:color w:val="4F81BD" w:themeColor="accent1"/>
    </w:rPr>
  </w:style>
  <w:style w:type="table" w:styleId="TableGrid">
    <w:name w:val="Table Grid"/>
    <w:basedOn w:val="TableNormal"/>
    <w:uiPriority w:val="59"/>
    <w:rsid w:val="007D77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2339"/>
    <w:pPr>
      <w:ind w:left="720"/>
      <w:contextualSpacing/>
    </w:pPr>
  </w:style>
  <w:style w:type="character" w:styleId="Emphasis">
    <w:name w:val="Emphasis"/>
    <w:basedOn w:val="DefaultParagraphFont"/>
    <w:uiPriority w:val="20"/>
    <w:qFormat/>
    <w:rsid w:val="00163BF8"/>
    <w:rPr>
      <w:i/>
      <w:iCs/>
    </w:rPr>
  </w:style>
  <w:style w:type="character" w:customStyle="1" w:styleId="citationurl-text">
    <w:name w:val="citation__url-text"/>
    <w:basedOn w:val="DefaultParagraphFont"/>
    <w:rsid w:val="00163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13941">
      <w:bodyDiv w:val="1"/>
      <w:marLeft w:val="0"/>
      <w:marRight w:val="0"/>
      <w:marTop w:val="0"/>
      <w:marBottom w:val="0"/>
      <w:divBdr>
        <w:top w:val="none" w:sz="0" w:space="0" w:color="auto"/>
        <w:left w:val="none" w:sz="0" w:space="0" w:color="auto"/>
        <w:bottom w:val="none" w:sz="0" w:space="0" w:color="auto"/>
        <w:right w:val="none" w:sz="0" w:space="0" w:color="auto"/>
      </w:divBdr>
    </w:div>
    <w:div w:id="78793552">
      <w:bodyDiv w:val="1"/>
      <w:marLeft w:val="0"/>
      <w:marRight w:val="0"/>
      <w:marTop w:val="0"/>
      <w:marBottom w:val="0"/>
      <w:divBdr>
        <w:top w:val="none" w:sz="0" w:space="0" w:color="auto"/>
        <w:left w:val="none" w:sz="0" w:space="0" w:color="auto"/>
        <w:bottom w:val="none" w:sz="0" w:space="0" w:color="auto"/>
        <w:right w:val="none" w:sz="0" w:space="0" w:color="auto"/>
      </w:divBdr>
    </w:div>
    <w:div w:id="111949640">
      <w:bodyDiv w:val="1"/>
      <w:marLeft w:val="0"/>
      <w:marRight w:val="0"/>
      <w:marTop w:val="0"/>
      <w:marBottom w:val="0"/>
      <w:divBdr>
        <w:top w:val="none" w:sz="0" w:space="0" w:color="auto"/>
        <w:left w:val="none" w:sz="0" w:space="0" w:color="auto"/>
        <w:bottom w:val="none" w:sz="0" w:space="0" w:color="auto"/>
        <w:right w:val="none" w:sz="0" w:space="0" w:color="auto"/>
      </w:divBdr>
    </w:div>
    <w:div w:id="170292225">
      <w:bodyDiv w:val="1"/>
      <w:marLeft w:val="0"/>
      <w:marRight w:val="0"/>
      <w:marTop w:val="0"/>
      <w:marBottom w:val="0"/>
      <w:divBdr>
        <w:top w:val="none" w:sz="0" w:space="0" w:color="auto"/>
        <w:left w:val="none" w:sz="0" w:space="0" w:color="auto"/>
        <w:bottom w:val="none" w:sz="0" w:space="0" w:color="auto"/>
        <w:right w:val="none" w:sz="0" w:space="0" w:color="auto"/>
      </w:divBdr>
    </w:div>
    <w:div w:id="203448449">
      <w:bodyDiv w:val="1"/>
      <w:marLeft w:val="0"/>
      <w:marRight w:val="0"/>
      <w:marTop w:val="0"/>
      <w:marBottom w:val="0"/>
      <w:divBdr>
        <w:top w:val="none" w:sz="0" w:space="0" w:color="auto"/>
        <w:left w:val="none" w:sz="0" w:space="0" w:color="auto"/>
        <w:bottom w:val="none" w:sz="0" w:space="0" w:color="auto"/>
        <w:right w:val="none" w:sz="0" w:space="0" w:color="auto"/>
      </w:divBdr>
    </w:div>
    <w:div w:id="318657155">
      <w:bodyDiv w:val="1"/>
      <w:marLeft w:val="0"/>
      <w:marRight w:val="0"/>
      <w:marTop w:val="0"/>
      <w:marBottom w:val="0"/>
      <w:divBdr>
        <w:top w:val="none" w:sz="0" w:space="0" w:color="auto"/>
        <w:left w:val="none" w:sz="0" w:space="0" w:color="auto"/>
        <w:bottom w:val="none" w:sz="0" w:space="0" w:color="auto"/>
        <w:right w:val="none" w:sz="0" w:space="0" w:color="auto"/>
      </w:divBdr>
    </w:div>
    <w:div w:id="347488300">
      <w:bodyDiv w:val="1"/>
      <w:marLeft w:val="0"/>
      <w:marRight w:val="0"/>
      <w:marTop w:val="0"/>
      <w:marBottom w:val="0"/>
      <w:divBdr>
        <w:top w:val="none" w:sz="0" w:space="0" w:color="auto"/>
        <w:left w:val="none" w:sz="0" w:space="0" w:color="auto"/>
        <w:bottom w:val="none" w:sz="0" w:space="0" w:color="auto"/>
        <w:right w:val="none" w:sz="0" w:space="0" w:color="auto"/>
      </w:divBdr>
    </w:div>
    <w:div w:id="382559139">
      <w:bodyDiv w:val="1"/>
      <w:marLeft w:val="0"/>
      <w:marRight w:val="0"/>
      <w:marTop w:val="0"/>
      <w:marBottom w:val="0"/>
      <w:divBdr>
        <w:top w:val="none" w:sz="0" w:space="0" w:color="auto"/>
        <w:left w:val="none" w:sz="0" w:space="0" w:color="auto"/>
        <w:bottom w:val="none" w:sz="0" w:space="0" w:color="auto"/>
        <w:right w:val="none" w:sz="0" w:space="0" w:color="auto"/>
      </w:divBdr>
    </w:div>
    <w:div w:id="453867293">
      <w:bodyDiv w:val="1"/>
      <w:marLeft w:val="0"/>
      <w:marRight w:val="0"/>
      <w:marTop w:val="0"/>
      <w:marBottom w:val="0"/>
      <w:divBdr>
        <w:top w:val="none" w:sz="0" w:space="0" w:color="auto"/>
        <w:left w:val="none" w:sz="0" w:space="0" w:color="auto"/>
        <w:bottom w:val="none" w:sz="0" w:space="0" w:color="auto"/>
        <w:right w:val="none" w:sz="0" w:space="0" w:color="auto"/>
      </w:divBdr>
    </w:div>
    <w:div w:id="608124915">
      <w:bodyDiv w:val="1"/>
      <w:marLeft w:val="0"/>
      <w:marRight w:val="0"/>
      <w:marTop w:val="0"/>
      <w:marBottom w:val="0"/>
      <w:divBdr>
        <w:top w:val="none" w:sz="0" w:space="0" w:color="auto"/>
        <w:left w:val="none" w:sz="0" w:space="0" w:color="auto"/>
        <w:bottom w:val="none" w:sz="0" w:space="0" w:color="auto"/>
        <w:right w:val="none" w:sz="0" w:space="0" w:color="auto"/>
      </w:divBdr>
    </w:div>
    <w:div w:id="657852248">
      <w:bodyDiv w:val="1"/>
      <w:marLeft w:val="0"/>
      <w:marRight w:val="0"/>
      <w:marTop w:val="0"/>
      <w:marBottom w:val="0"/>
      <w:divBdr>
        <w:top w:val="none" w:sz="0" w:space="0" w:color="auto"/>
        <w:left w:val="none" w:sz="0" w:space="0" w:color="auto"/>
        <w:bottom w:val="none" w:sz="0" w:space="0" w:color="auto"/>
        <w:right w:val="none" w:sz="0" w:space="0" w:color="auto"/>
      </w:divBdr>
    </w:div>
    <w:div w:id="703216003">
      <w:bodyDiv w:val="1"/>
      <w:marLeft w:val="0"/>
      <w:marRight w:val="0"/>
      <w:marTop w:val="0"/>
      <w:marBottom w:val="0"/>
      <w:divBdr>
        <w:top w:val="none" w:sz="0" w:space="0" w:color="auto"/>
        <w:left w:val="none" w:sz="0" w:space="0" w:color="auto"/>
        <w:bottom w:val="none" w:sz="0" w:space="0" w:color="auto"/>
        <w:right w:val="none" w:sz="0" w:space="0" w:color="auto"/>
      </w:divBdr>
    </w:div>
    <w:div w:id="751507377">
      <w:bodyDiv w:val="1"/>
      <w:marLeft w:val="0"/>
      <w:marRight w:val="0"/>
      <w:marTop w:val="0"/>
      <w:marBottom w:val="0"/>
      <w:divBdr>
        <w:top w:val="none" w:sz="0" w:space="0" w:color="auto"/>
        <w:left w:val="none" w:sz="0" w:space="0" w:color="auto"/>
        <w:bottom w:val="none" w:sz="0" w:space="0" w:color="auto"/>
        <w:right w:val="none" w:sz="0" w:space="0" w:color="auto"/>
      </w:divBdr>
    </w:div>
    <w:div w:id="1085764542">
      <w:bodyDiv w:val="1"/>
      <w:marLeft w:val="0"/>
      <w:marRight w:val="0"/>
      <w:marTop w:val="0"/>
      <w:marBottom w:val="0"/>
      <w:divBdr>
        <w:top w:val="none" w:sz="0" w:space="0" w:color="auto"/>
        <w:left w:val="none" w:sz="0" w:space="0" w:color="auto"/>
        <w:bottom w:val="none" w:sz="0" w:space="0" w:color="auto"/>
        <w:right w:val="none" w:sz="0" w:space="0" w:color="auto"/>
      </w:divBdr>
    </w:div>
    <w:div w:id="1338193251">
      <w:bodyDiv w:val="1"/>
      <w:marLeft w:val="0"/>
      <w:marRight w:val="0"/>
      <w:marTop w:val="0"/>
      <w:marBottom w:val="0"/>
      <w:divBdr>
        <w:top w:val="none" w:sz="0" w:space="0" w:color="auto"/>
        <w:left w:val="none" w:sz="0" w:space="0" w:color="auto"/>
        <w:bottom w:val="none" w:sz="0" w:space="0" w:color="auto"/>
        <w:right w:val="none" w:sz="0" w:space="0" w:color="auto"/>
      </w:divBdr>
      <w:divsChild>
        <w:div w:id="887454650">
          <w:marLeft w:val="0"/>
          <w:marRight w:val="0"/>
          <w:marTop w:val="0"/>
          <w:marBottom w:val="0"/>
          <w:divBdr>
            <w:top w:val="none" w:sz="0" w:space="0" w:color="auto"/>
            <w:left w:val="none" w:sz="0" w:space="0" w:color="auto"/>
            <w:bottom w:val="none" w:sz="0" w:space="0" w:color="auto"/>
            <w:right w:val="none" w:sz="0" w:space="0" w:color="auto"/>
          </w:divBdr>
          <w:divsChild>
            <w:div w:id="571817382">
              <w:marLeft w:val="0"/>
              <w:marRight w:val="0"/>
              <w:marTop w:val="0"/>
              <w:marBottom w:val="0"/>
              <w:divBdr>
                <w:top w:val="none" w:sz="0" w:space="0" w:color="auto"/>
                <w:left w:val="none" w:sz="0" w:space="0" w:color="auto"/>
                <w:bottom w:val="none" w:sz="0" w:space="0" w:color="auto"/>
                <w:right w:val="none" w:sz="0" w:space="0" w:color="auto"/>
              </w:divBdr>
              <w:divsChild>
                <w:div w:id="1458910262">
                  <w:marLeft w:val="0"/>
                  <w:marRight w:val="0"/>
                  <w:marTop w:val="100"/>
                  <w:marBottom w:val="100"/>
                  <w:divBdr>
                    <w:top w:val="single" w:sz="6" w:space="8" w:color="FFFFFF"/>
                    <w:left w:val="none" w:sz="0" w:space="0" w:color="auto"/>
                    <w:bottom w:val="none" w:sz="0" w:space="0" w:color="auto"/>
                    <w:right w:val="none" w:sz="0" w:space="0" w:color="auto"/>
                  </w:divBdr>
                  <w:divsChild>
                    <w:div w:id="1862476277">
                      <w:marLeft w:val="0"/>
                      <w:marRight w:val="0"/>
                      <w:marTop w:val="100"/>
                      <w:marBottom w:val="100"/>
                      <w:divBdr>
                        <w:top w:val="none" w:sz="0" w:space="0" w:color="auto"/>
                        <w:left w:val="none" w:sz="0" w:space="0" w:color="auto"/>
                        <w:bottom w:val="none" w:sz="0" w:space="0" w:color="auto"/>
                        <w:right w:val="none" w:sz="0" w:space="0" w:color="auto"/>
                      </w:divBdr>
                      <w:divsChild>
                        <w:div w:id="1566068674">
                          <w:marLeft w:val="0"/>
                          <w:marRight w:val="0"/>
                          <w:marTop w:val="0"/>
                          <w:marBottom w:val="150"/>
                          <w:divBdr>
                            <w:top w:val="none" w:sz="0" w:space="0" w:color="auto"/>
                            <w:left w:val="none" w:sz="0" w:space="0" w:color="auto"/>
                            <w:bottom w:val="none" w:sz="0" w:space="0" w:color="auto"/>
                            <w:right w:val="none" w:sz="0" w:space="0" w:color="auto"/>
                          </w:divBdr>
                          <w:divsChild>
                            <w:div w:id="1923679872">
                              <w:marLeft w:val="0"/>
                              <w:marRight w:val="0"/>
                              <w:marTop w:val="0"/>
                              <w:marBottom w:val="1125"/>
                              <w:divBdr>
                                <w:top w:val="none" w:sz="0" w:space="0" w:color="auto"/>
                                <w:left w:val="none" w:sz="0" w:space="0" w:color="auto"/>
                                <w:bottom w:val="none" w:sz="0" w:space="0" w:color="auto"/>
                                <w:right w:val="none" w:sz="0" w:space="0" w:color="auto"/>
                              </w:divBdr>
                              <w:divsChild>
                                <w:div w:id="536161583">
                                  <w:marLeft w:val="75"/>
                                  <w:marRight w:val="75"/>
                                  <w:marTop w:val="0"/>
                                  <w:marBottom w:val="0"/>
                                  <w:divBdr>
                                    <w:top w:val="none" w:sz="0" w:space="0" w:color="auto"/>
                                    <w:left w:val="none" w:sz="0" w:space="0" w:color="auto"/>
                                    <w:bottom w:val="none" w:sz="0" w:space="0" w:color="auto"/>
                                    <w:right w:val="none" w:sz="0" w:space="0" w:color="auto"/>
                                  </w:divBdr>
                                  <w:divsChild>
                                    <w:div w:id="371467694">
                                      <w:marLeft w:val="210"/>
                                      <w:marRight w:val="210"/>
                                      <w:marTop w:val="0"/>
                                      <w:marBottom w:val="0"/>
                                      <w:divBdr>
                                        <w:top w:val="none" w:sz="0" w:space="0" w:color="auto"/>
                                        <w:left w:val="none" w:sz="0" w:space="0" w:color="auto"/>
                                        <w:bottom w:val="none" w:sz="0" w:space="0" w:color="auto"/>
                                        <w:right w:val="none" w:sz="0" w:space="0" w:color="auto"/>
                                      </w:divBdr>
                                      <w:divsChild>
                                        <w:div w:id="496073107">
                                          <w:marLeft w:val="0"/>
                                          <w:marRight w:val="0"/>
                                          <w:marTop w:val="0"/>
                                          <w:marBottom w:val="0"/>
                                          <w:divBdr>
                                            <w:top w:val="none" w:sz="0" w:space="0" w:color="auto"/>
                                            <w:left w:val="none" w:sz="0" w:space="0" w:color="auto"/>
                                            <w:bottom w:val="none" w:sz="0" w:space="0" w:color="auto"/>
                                            <w:right w:val="none" w:sz="0" w:space="0" w:color="auto"/>
                                          </w:divBdr>
                                          <w:divsChild>
                                            <w:div w:id="12638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944184">
          <w:marLeft w:val="0"/>
          <w:marRight w:val="0"/>
          <w:marTop w:val="0"/>
          <w:marBottom w:val="150"/>
          <w:divBdr>
            <w:top w:val="none" w:sz="0" w:space="0" w:color="auto"/>
            <w:left w:val="none" w:sz="0" w:space="0" w:color="auto"/>
            <w:bottom w:val="none" w:sz="0" w:space="0" w:color="auto"/>
            <w:right w:val="none" w:sz="0" w:space="0" w:color="auto"/>
          </w:divBdr>
        </w:div>
      </w:divsChild>
    </w:div>
    <w:div w:id="1493369750">
      <w:bodyDiv w:val="1"/>
      <w:marLeft w:val="0"/>
      <w:marRight w:val="0"/>
      <w:marTop w:val="0"/>
      <w:marBottom w:val="0"/>
      <w:divBdr>
        <w:top w:val="none" w:sz="0" w:space="0" w:color="auto"/>
        <w:left w:val="none" w:sz="0" w:space="0" w:color="auto"/>
        <w:bottom w:val="none" w:sz="0" w:space="0" w:color="auto"/>
        <w:right w:val="none" w:sz="0" w:space="0" w:color="auto"/>
      </w:divBdr>
      <w:divsChild>
        <w:div w:id="994994063">
          <w:marLeft w:val="0"/>
          <w:marRight w:val="0"/>
          <w:marTop w:val="0"/>
          <w:marBottom w:val="0"/>
          <w:divBdr>
            <w:top w:val="none" w:sz="0" w:space="0" w:color="auto"/>
            <w:left w:val="none" w:sz="0" w:space="0" w:color="auto"/>
            <w:bottom w:val="none" w:sz="0" w:space="0" w:color="auto"/>
            <w:right w:val="none" w:sz="0" w:space="0" w:color="auto"/>
          </w:divBdr>
          <w:divsChild>
            <w:div w:id="1561746890">
              <w:marLeft w:val="0"/>
              <w:marRight w:val="0"/>
              <w:marTop w:val="0"/>
              <w:marBottom w:val="0"/>
              <w:divBdr>
                <w:top w:val="none" w:sz="0" w:space="0" w:color="auto"/>
                <w:left w:val="none" w:sz="0" w:space="0" w:color="auto"/>
                <w:bottom w:val="none" w:sz="0" w:space="0" w:color="auto"/>
                <w:right w:val="none" w:sz="0" w:space="0" w:color="auto"/>
              </w:divBdr>
              <w:divsChild>
                <w:div w:id="764420434">
                  <w:marLeft w:val="0"/>
                  <w:marRight w:val="0"/>
                  <w:marTop w:val="0"/>
                  <w:marBottom w:val="0"/>
                  <w:divBdr>
                    <w:top w:val="none" w:sz="0" w:space="0" w:color="auto"/>
                    <w:left w:val="none" w:sz="0" w:space="0" w:color="auto"/>
                    <w:bottom w:val="none" w:sz="0" w:space="0" w:color="auto"/>
                    <w:right w:val="none" w:sz="0" w:space="0" w:color="auto"/>
                  </w:divBdr>
                  <w:divsChild>
                    <w:div w:id="1807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63651">
      <w:bodyDiv w:val="1"/>
      <w:marLeft w:val="0"/>
      <w:marRight w:val="0"/>
      <w:marTop w:val="0"/>
      <w:marBottom w:val="0"/>
      <w:divBdr>
        <w:top w:val="none" w:sz="0" w:space="0" w:color="auto"/>
        <w:left w:val="none" w:sz="0" w:space="0" w:color="auto"/>
        <w:bottom w:val="none" w:sz="0" w:space="0" w:color="auto"/>
        <w:right w:val="none" w:sz="0" w:space="0" w:color="auto"/>
      </w:divBdr>
    </w:div>
    <w:div w:id="1689863896">
      <w:bodyDiv w:val="1"/>
      <w:marLeft w:val="0"/>
      <w:marRight w:val="0"/>
      <w:marTop w:val="0"/>
      <w:marBottom w:val="0"/>
      <w:divBdr>
        <w:top w:val="none" w:sz="0" w:space="0" w:color="auto"/>
        <w:left w:val="none" w:sz="0" w:space="0" w:color="auto"/>
        <w:bottom w:val="none" w:sz="0" w:space="0" w:color="auto"/>
        <w:right w:val="none" w:sz="0" w:space="0" w:color="auto"/>
      </w:divBdr>
    </w:div>
    <w:div w:id="1703625431">
      <w:bodyDiv w:val="1"/>
      <w:marLeft w:val="0"/>
      <w:marRight w:val="0"/>
      <w:marTop w:val="0"/>
      <w:marBottom w:val="0"/>
      <w:divBdr>
        <w:top w:val="none" w:sz="0" w:space="0" w:color="auto"/>
        <w:left w:val="none" w:sz="0" w:space="0" w:color="auto"/>
        <w:bottom w:val="none" w:sz="0" w:space="0" w:color="auto"/>
        <w:right w:val="none" w:sz="0" w:space="0" w:color="auto"/>
      </w:divBdr>
    </w:div>
    <w:div w:id="1733892870">
      <w:bodyDiv w:val="1"/>
      <w:marLeft w:val="0"/>
      <w:marRight w:val="0"/>
      <w:marTop w:val="0"/>
      <w:marBottom w:val="0"/>
      <w:divBdr>
        <w:top w:val="none" w:sz="0" w:space="0" w:color="auto"/>
        <w:left w:val="none" w:sz="0" w:space="0" w:color="auto"/>
        <w:bottom w:val="none" w:sz="0" w:space="0" w:color="auto"/>
        <w:right w:val="none" w:sz="0" w:space="0" w:color="auto"/>
      </w:divBdr>
      <w:divsChild>
        <w:div w:id="993992425">
          <w:marLeft w:val="0"/>
          <w:marRight w:val="0"/>
          <w:marTop w:val="0"/>
          <w:marBottom w:val="375"/>
          <w:divBdr>
            <w:top w:val="none" w:sz="0" w:space="0" w:color="auto"/>
            <w:left w:val="none" w:sz="0" w:space="0" w:color="auto"/>
            <w:bottom w:val="none" w:sz="0" w:space="0" w:color="auto"/>
            <w:right w:val="none" w:sz="0" w:space="0" w:color="auto"/>
          </w:divBdr>
        </w:div>
      </w:divsChild>
    </w:div>
    <w:div w:id="1738740494">
      <w:bodyDiv w:val="1"/>
      <w:marLeft w:val="0"/>
      <w:marRight w:val="0"/>
      <w:marTop w:val="0"/>
      <w:marBottom w:val="0"/>
      <w:divBdr>
        <w:top w:val="none" w:sz="0" w:space="0" w:color="auto"/>
        <w:left w:val="none" w:sz="0" w:space="0" w:color="auto"/>
        <w:bottom w:val="none" w:sz="0" w:space="0" w:color="auto"/>
        <w:right w:val="none" w:sz="0" w:space="0" w:color="auto"/>
      </w:divBdr>
    </w:div>
    <w:div w:id="1781992156">
      <w:bodyDiv w:val="1"/>
      <w:marLeft w:val="0"/>
      <w:marRight w:val="0"/>
      <w:marTop w:val="0"/>
      <w:marBottom w:val="0"/>
      <w:divBdr>
        <w:top w:val="none" w:sz="0" w:space="0" w:color="auto"/>
        <w:left w:val="none" w:sz="0" w:space="0" w:color="auto"/>
        <w:bottom w:val="none" w:sz="0" w:space="0" w:color="auto"/>
        <w:right w:val="none" w:sz="0" w:space="0" w:color="auto"/>
      </w:divBdr>
    </w:div>
    <w:div w:id="1833569268">
      <w:bodyDiv w:val="1"/>
      <w:marLeft w:val="0"/>
      <w:marRight w:val="0"/>
      <w:marTop w:val="0"/>
      <w:marBottom w:val="0"/>
      <w:divBdr>
        <w:top w:val="none" w:sz="0" w:space="0" w:color="auto"/>
        <w:left w:val="none" w:sz="0" w:space="0" w:color="auto"/>
        <w:bottom w:val="none" w:sz="0" w:space="0" w:color="auto"/>
        <w:right w:val="none" w:sz="0" w:space="0" w:color="auto"/>
      </w:divBdr>
      <w:divsChild>
        <w:div w:id="478575971">
          <w:marLeft w:val="0"/>
          <w:marRight w:val="0"/>
          <w:marTop w:val="0"/>
          <w:marBottom w:val="0"/>
          <w:divBdr>
            <w:top w:val="none" w:sz="0" w:space="0" w:color="auto"/>
            <w:left w:val="none" w:sz="0" w:space="0" w:color="auto"/>
            <w:bottom w:val="none" w:sz="0" w:space="0" w:color="auto"/>
            <w:right w:val="none" w:sz="0" w:space="0" w:color="auto"/>
          </w:divBdr>
        </w:div>
      </w:divsChild>
    </w:div>
    <w:div w:id="2001346489">
      <w:bodyDiv w:val="1"/>
      <w:marLeft w:val="0"/>
      <w:marRight w:val="0"/>
      <w:marTop w:val="0"/>
      <w:marBottom w:val="0"/>
      <w:divBdr>
        <w:top w:val="none" w:sz="0" w:space="0" w:color="auto"/>
        <w:left w:val="none" w:sz="0" w:space="0" w:color="auto"/>
        <w:bottom w:val="none" w:sz="0" w:space="0" w:color="auto"/>
        <w:right w:val="none" w:sz="0" w:space="0" w:color="auto"/>
      </w:divBdr>
    </w:div>
    <w:div w:id="2008439194">
      <w:bodyDiv w:val="1"/>
      <w:marLeft w:val="0"/>
      <w:marRight w:val="0"/>
      <w:marTop w:val="0"/>
      <w:marBottom w:val="0"/>
      <w:divBdr>
        <w:top w:val="none" w:sz="0" w:space="0" w:color="auto"/>
        <w:left w:val="none" w:sz="0" w:space="0" w:color="auto"/>
        <w:bottom w:val="none" w:sz="0" w:space="0" w:color="auto"/>
        <w:right w:val="none" w:sz="0" w:space="0" w:color="auto"/>
      </w:divBdr>
    </w:div>
    <w:div w:id="209578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trientsreview.com/alcohol/craving-abuse-dependence-alcoholism.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patient.info/in/doctor/vitamin-a-deficiency" TargetMode="External"/><Relationship Id="rId12" Type="http://schemas.openxmlformats.org/officeDocument/2006/relationships/hyperlink" Target="http://www.rightdiagnosis.com/m/malabsorption/intro.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tient.info/in/doctor/vitamin-a-deficiency" TargetMode="External"/><Relationship Id="rId11" Type="http://schemas.openxmlformats.org/officeDocument/2006/relationships/hyperlink" Target="http://www.rightdiagnosis.com/sym/low_birth_weight.htm" TargetMode="External"/><Relationship Id="rId5" Type="http://schemas.openxmlformats.org/officeDocument/2006/relationships/webSettings" Target="webSettings.xml"/><Relationship Id="rId10" Type="http://schemas.openxmlformats.org/officeDocument/2006/relationships/hyperlink" Target="http://patient.info/in/doctor/vitamin-c-deficiency-pro" TargetMode="External"/><Relationship Id="rId4" Type="http://schemas.openxmlformats.org/officeDocument/2006/relationships/settings" Target="settings.xml"/><Relationship Id="rId9" Type="http://schemas.openxmlformats.org/officeDocument/2006/relationships/hyperlink" Target="http://www.nutrientsreview.com/alcohol/craving-abuse-dependence-alcoholism.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10</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 S</dc:creator>
  <cp:lastModifiedBy>Anitha S</cp:lastModifiedBy>
  <cp:revision>7</cp:revision>
  <dcterms:created xsi:type="dcterms:W3CDTF">2017-01-09T05:03:00Z</dcterms:created>
  <dcterms:modified xsi:type="dcterms:W3CDTF">2017-01-14T12:07:00Z</dcterms:modified>
</cp:coreProperties>
</file>