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o3udzdu9usua" w:id="0"/>
      <w:bookmarkEnd w:id="0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Python enables programs to be written compactly and readably. Programs written in Python are typically much shorter than equivalent C, C++, or Java programs, for several reasons: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="312" w:lineRule="auto"/>
        <w:ind w:left="720" w:hanging="360"/>
        <w:jc w:val="both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high-level data types allow you to express complex operations in a single statement;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12" w:lineRule="auto"/>
        <w:ind w:left="720" w:hanging="360"/>
        <w:jc w:val="both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statement grouping is done by indentation instead of beginning and ending brackets;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0" w:beforeAutospacing="0" w:line="312" w:lineRule="auto"/>
        <w:ind w:left="720" w:hanging="360"/>
        <w:jc w:val="both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no variable or argument declarations are necessary.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Python is extensible.It is a scripting language.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u w:val="single"/>
          <w:rtl w:val="0"/>
        </w:rPr>
        <w:t xml:space="preserve">Basic Arithmetic In Python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num1=3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num2=10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answer=num1/num2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print(answer)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Output =&gt; 0.3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019550" cy="32861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answer = num1 *num2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print(answer)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4257675" cy="3305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Modulus operator (%) gives the remainder of an operation.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answer=num2%num1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print(answer)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3848100" cy="353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spacing w:after="240" w:before="240" w:line="366.54545454545456" w:lineRule="auto"/>
        <w:jc w:val="both"/>
        <w:rPr>
          <w:u w:val="single"/>
        </w:rPr>
      </w:pPr>
      <w:bookmarkStart w:colFirst="0" w:colLast="0" w:name="_kju3wrocp4p6" w:id="1"/>
      <w:bookmarkEnd w:id="1"/>
      <w:r w:rsidDel="00000000" w:rsidR="00000000" w:rsidRPr="00000000">
        <w:rPr>
          <w:u w:val="single"/>
          <w:rtl w:val="0"/>
        </w:rPr>
        <w:t xml:space="preserve">READING DATA &amp; PRINTING THE SAME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s=input('My name is 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print('Your name is '+s)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221120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211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convert characters into lower case we use lower() method.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Eg :- print(s.lower())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find the length of a string we use the len() method.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Eg:- print(s.len())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6.54545454545456" w:lineRule="auto"/>
        <w:jc w:val="both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Example 1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age=int(input())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if(age &gt;=18):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print('Adult')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ab/>
        <w:t xml:space="preserve">print('MInor')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900363" cy="3345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34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6.54545454545456" w:lineRule="auto"/>
        <w:jc w:val="both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Example 2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6.54545454545456" w:lineRule="auto"/>
        <w:ind w:lef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def greetings():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6.54545454545456" w:lineRule="auto"/>
        <w:ind w:lef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s=input()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6.54545454545456" w:lineRule="auto"/>
        <w:ind w:lef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print("Hi "+s+" Good evening")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6.54545454545456" w:lineRule="auto"/>
        <w:ind w:lef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greetings()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6.54545454545456" w:lineRule="auto"/>
        <w:ind w:lef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276850" cy="42195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6.54545454545456" w:lineRule="auto"/>
        <w:jc w:val="both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Example 3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word = 'Python'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print(word[0]) # character in position 0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print(word[5]) # character in position 5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print(word[-1])  # last character 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print(word[-2])  # second-last character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print(word[0:2])  # characters from position 0 (included) to 2 (excluded)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6.5454545454545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66.5454545454545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also provides some built-in data types such as </w:t>
      </w:r>
      <w:r w:rsidDel="00000000" w:rsidR="00000000" w:rsidRPr="00000000">
        <w:rPr>
          <w:sz w:val="24"/>
          <w:szCs w:val="24"/>
          <w:rtl w:val="0"/>
        </w:rPr>
        <w:t xml:space="preserve">dict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list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set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frozenset</w:t>
        </w:r>
      </w:hyperlink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 class is used to hold Unicode strings, and the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bytes</w:t>
        </w:r>
      </w:hyperlink>
      <w:r w:rsidDel="00000000" w:rsidR="00000000" w:rsidRPr="00000000">
        <w:rPr>
          <w:sz w:val="24"/>
          <w:szCs w:val="24"/>
          <w:rtl w:val="0"/>
        </w:rPr>
        <w:t xml:space="preserve"> class is used to hold binary data.</w:t>
      </w:r>
    </w:p>
    <w:p w:rsidR="00000000" w:rsidDel="00000000" w:rsidP="00000000" w:rsidRDefault="00000000" w:rsidRPr="00000000" w14:paraId="00000034">
      <w:pPr>
        <w:pStyle w:val="Heading3"/>
        <w:shd w:fill="ffffff" w:val="clear"/>
        <w:spacing w:after="240" w:before="240" w:line="366.54545454545456" w:lineRule="auto"/>
        <w:jc w:val="both"/>
        <w:rPr>
          <w:u w:val="single"/>
        </w:rPr>
      </w:pPr>
      <w:bookmarkStart w:colFirst="0" w:colLast="0" w:name="_gapwf3ro76e8" w:id="2"/>
      <w:bookmarkEnd w:id="2"/>
      <w:r w:rsidDel="00000000" w:rsidR="00000000" w:rsidRPr="00000000">
        <w:rPr>
          <w:u w:val="single"/>
          <w:rtl w:val="0"/>
        </w:rPr>
        <w:t xml:space="preserve">LISTS</w:t>
      </w:r>
    </w:p>
    <w:p w:rsidR="00000000" w:rsidDel="00000000" w:rsidP="00000000" w:rsidRDefault="00000000" w:rsidRPr="00000000" w14:paraId="00000035">
      <w:pPr>
        <w:pStyle w:val="Heading3"/>
        <w:shd w:fill="ffffff" w:val="clear"/>
        <w:spacing w:after="240" w:before="240" w:line="366.54545454545456" w:lineRule="auto"/>
        <w:jc w:val="both"/>
        <w:rPr>
          <w:color w:val="222222"/>
          <w:sz w:val="24"/>
          <w:szCs w:val="24"/>
          <w:highlight w:val="white"/>
        </w:rPr>
      </w:pPr>
      <w:bookmarkStart w:colFirst="0" w:colLast="0" w:name="_17z4stx4w9ww" w:id="3"/>
      <w:bookmarkEnd w:id="3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Python knows a number of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compound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types, used to group together other values. The most versatile is the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which can be written as a list of comma-separated values  between square brackets. Lists might contain items of different types, but usually the items all have the same type.</w:t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87655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529138" cy="328958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289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810125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after="240" w:before="240" w:line="366.54545454545456" w:lineRule="auto"/>
        <w:jc w:val="both"/>
        <w:rPr>
          <w:u w:val="single"/>
        </w:rPr>
      </w:pPr>
      <w:bookmarkStart w:colFirst="0" w:colLast="0" w:name="_pl09r8tbuwz5" w:id="4"/>
      <w:bookmarkEnd w:id="4"/>
      <w:r w:rsidDel="00000000" w:rsidR="00000000" w:rsidRPr="00000000">
        <w:rPr>
          <w:u w:val="single"/>
          <w:rtl w:val="0"/>
        </w:rPr>
        <w:t xml:space="preserve">DICTIONARIES</w:t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Dictionaries are used to store data values in key:value pairs.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They are ordered, changeable, and do not allow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686300" cy="32956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after="240" w:before="240" w:line="366.54545454545456" w:lineRule="auto"/>
        <w:jc w:val="both"/>
        <w:rPr>
          <w:u w:val="single"/>
        </w:rPr>
      </w:pPr>
      <w:bookmarkStart w:colFirst="0" w:colLast="0" w:name="_k6s1xvjco4c" w:id="5"/>
      <w:bookmarkEnd w:id="5"/>
      <w:r w:rsidDel="00000000" w:rsidR="00000000" w:rsidRPr="00000000">
        <w:rPr>
          <w:u w:val="single"/>
          <w:rtl w:val="0"/>
        </w:rPr>
        <w:t xml:space="preserve">TUPLES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Tuple is one of 4 built-in data types in Python used to store collections of data, apart from 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, all with different qualities and usage.A tuple is a collection which is ordered, allows duplicates and unchangeable. Tuples are written with round brackets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072063" cy="31908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240" w:before="240" w:line="366.54545454545456" w:lineRule="auto"/>
        <w:jc w:val="both"/>
        <w:rPr>
          <w:color w:val="000000"/>
          <w:u w:val="single"/>
        </w:rPr>
      </w:pPr>
      <w:bookmarkStart w:colFirst="0" w:colLast="0" w:name="_5tx0r3oflthr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SETS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66.54545454545456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 set is an unordered collection with no duplicate elements. It eliminates duplicate entries. Set objects also support mathematical operations like union, intersection, difference, and symmetric difference. Curly braces or the 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set()</w:t>
        </w:r>
      </w:hyperlink>
      <w:r w:rsidDel="00000000" w:rsidR="00000000" w:rsidRPr="00000000">
        <w:rPr>
          <w:sz w:val="24"/>
          <w:szCs w:val="24"/>
          <w:rtl w:val="0"/>
        </w:rPr>
        <w:t xml:space="preserve"> function can be used to create sets.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66.54545454545456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4838700" cy="224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hyperlink" Target="https://docs.python.org/3/library/stdtypes.html#set" TargetMode="External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hyperlink" Target="https://docs.python.org/ko/3.6/library/stdtypes.html#list" TargetMode="External"/><Relationship Id="rId12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docs.python.org/ko/3.6/library/stdtypes.html#frozenset" TargetMode="External"/><Relationship Id="rId14" Type="http://schemas.openxmlformats.org/officeDocument/2006/relationships/hyperlink" Target="https://docs.python.org/ko/3.6/library/stdtypes.html#set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docs.python.org/ko/3.6/library/stdtypes.html#byte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