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29B" w:rsidRPr="00F50847" w:rsidRDefault="000B729B" w:rsidP="000B729B">
      <w:pPr>
        <w:spacing w:after="0"/>
        <w:rPr>
          <w:rFonts w:cstheme="minorHAnsi"/>
          <w:b/>
        </w:rPr>
      </w:pPr>
      <w:r w:rsidRPr="00F50847">
        <w:rPr>
          <w:rFonts w:cstheme="minorHAnsi"/>
          <w:b/>
        </w:rPr>
        <w:t>What Is The CSS Box Model?</w:t>
      </w:r>
    </w:p>
    <w:p w:rsidR="000B729B" w:rsidRPr="00F50847" w:rsidRDefault="000B729B" w:rsidP="000B729B">
      <w:pPr>
        <w:spacing w:after="0"/>
        <w:rPr>
          <w:rFonts w:cstheme="minorHAnsi"/>
        </w:rPr>
      </w:pPr>
      <w:r w:rsidRPr="00F50847">
        <w:rPr>
          <w:rFonts w:cstheme="minorHAnsi"/>
        </w:rPr>
        <w:t>The CSS Box Model describes all the HTML elements of the webpage as rectangular boxes. </w:t>
      </w:r>
    </w:p>
    <w:p w:rsidR="000B729B" w:rsidRPr="00F50847" w:rsidRDefault="000B729B" w:rsidP="000B729B">
      <w:pPr>
        <w:spacing w:after="0"/>
        <w:rPr>
          <w:rFonts w:cstheme="minorHAnsi"/>
        </w:rPr>
      </w:pPr>
    </w:p>
    <w:p w:rsidR="00B6610A" w:rsidRPr="00F50847" w:rsidRDefault="000B729B" w:rsidP="000B729B">
      <w:pPr>
        <w:spacing w:after="0"/>
        <w:rPr>
          <w:rFonts w:cstheme="minorHAnsi"/>
        </w:rPr>
      </w:pPr>
      <w:r w:rsidRPr="00F50847">
        <w:rPr>
          <w:rFonts w:cstheme="minorHAnsi"/>
        </w:rPr>
        <w:t>A CSS basic box model consists of a content area, where any text, images, or other HTML elements are displayed. This is optionally surrounded by padding (space inside the element's border), a border (wraps the content area and padding), and a margin (space outside the element's border), on one or more sides. In the standard box model, if you give a box width and a height attribute, this defines the width and height of the content area of the element. Any padding and border is then added to that width and height to get the total size of the box.</w:t>
      </w:r>
    </w:p>
    <w:p w:rsidR="000B729B" w:rsidRPr="00F50847" w:rsidRDefault="000B729B" w:rsidP="000B729B">
      <w:pPr>
        <w:rPr>
          <w:rFonts w:cstheme="minorHAnsi"/>
          <w:b/>
        </w:rPr>
      </w:pPr>
      <w:r w:rsidRPr="00F50847">
        <w:rPr>
          <w:rFonts w:cstheme="minorHAnsi"/>
          <w:b/>
        </w:rPr>
        <w:t>Diagram of The CSS Box Model:</w:t>
      </w:r>
    </w:p>
    <w:p w:rsidR="006844DE" w:rsidRPr="00F50847" w:rsidRDefault="006844DE" w:rsidP="000B729B">
      <w:pPr>
        <w:rPr>
          <w:rFonts w:cstheme="minorHAnsi"/>
          <w:b/>
        </w:rPr>
      </w:pPr>
      <w:r w:rsidRPr="00F50847">
        <w:rPr>
          <w:rFonts w:cstheme="minorHAnsi"/>
          <w:b/>
          <w:noProof/>
        </w:rPr>
        <w:drawing>
          <wp:inline distT="0" distB="0" distL="0" distR="0">
            <wp:extent cx="5778246" cy="3230880"/>
            <wp:effectExtent l="19050" t="0" r="0" b="0"/>
            <wp:docPr id="1" name="Picture 1" descr="C:\Users\praneetha\OneDrive\Pictures\Screenshots\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45).png"/>
                    <pic:cNvPicPr>
                      <a:picLocks noChangeAspect="1" noChangeArrowheads="1"/>
                    </pic:cNvPicPr>
                  </pic:nvPicPr>
                  <pic:blipFill>
                    <a:blip r:embed="rId7"/>
                    <a:srcRect/>
                    <a:stretch>
                      <a:fillRect/>
                    </a:stretch>
                  </pic:blipFill>
                  <pic:spPr bwMode="auto">
                    <a:xfrm>
                      <a:off x="0" y="0"/>
                      <a:ext cx="5779731" cy="3231710"/>
                    </a:xfrm>
                    <a:prstGeom prst="rect">
                      <a:avLst/>
                    </a:prstGeom>
                    <a:noFill/>
                    <a:ln w="9525">
                      <a:noFill/>
                      <a:miter lim="800000"/>
                      <a:headEnd/>
                      <a:tailEnd/>
                    </a:ln>
                  </pic:spPr>
                </pic:pic>
              </a:graphicData>
            </a:graphic>
          </wp:inline>
        </w:drawing>
      </w:r>
    </w:p>
    <w:p w:rsidR="000B729B" w:rsidRPr="00F50847" w:rsidRDefault="000B729B" w:rsidP="000B729B">
      <w:pPr>
        <w:shd w:val="clear" w:color="auto" w:fill="FFFFFF"/>
        <w:spacing w:after="0" w:line="240" w:lineRule="auto"/>
        <w:jc w:val="both"/>
        <w:textAlignment w:val="baseline"/>
        <w:rPr>
          <w:rFonts w:eastAsia="Times New Roman" w:cstheme="minorHAnsi"/>
          <w:spacing w:val="2"/>
        </w:rPr>
      </w:pPr>
      <w:r w:rsidRPr="00F50847">
        <w:rPr>
          <w:rFonts w:eastAsia="Times New Roman" w:cstheme="minorHAnsi"/>
          <w:b/>
          <w:bCs/>
          <w:spacing w:val="2"/>
        </w:rPr>
        <w:t>Box-Model has multiple properties in CSS. Some of them are given below: </w:t>
      </w:r>
    </w:p>
    <w:p w:rsidR="00F37922" w:rsidRPr="00F50847" w:rsidRDefault="00F37922" w:rsidP="00F37922">
      <w:pPr>
        <w:pStyle w:val="ListParagraph"/>
        <w:numPr>
          <w:ilvl w:val="0"/>
          <w:numId w:val="5"/>
        </w:numPr>
        <w:rPr>
          <w:rFonts w:cstheme="minorHAnsi"/>
        </w:rPr>
      </w:pPr>
      <w:r w:rsidRPr="00F50847">
        <w:rPr>
          <w:rFonts w:cstheme="minorHAnsi"/>
          <w:b/>
        </w:rPr>
        <w:t>Content:</w:t>
      </w:r>
      <w:r w:rsidRPr="00F50847">
        <w:rPr>
          <w:rFonts w:cstheme="minorHAnsi"/>
        </w:rPr>
        <w:t> The </w:t>
      </w:r>
      <w:r w:rsidRPr="00F50847">
        <w:rPr>
          <w:rFonts w:cstheme="minorHAnsi"/>
          <w:b/>
        </w:rPr>
        <w:t>content area</w:t>
      </w:r>
      <w:r w:rsidRPr="00F50847">
        <w:rPr>
          <w:rFonts w:cstheme="minorHAnsi"/>
        </w:rPr>
        <w:t> contains the real content of the element, such as text, an image, or a video player. It is the area where the content gets displayed on the webpage. Its dimensions can be modified using properties like width and height.</w:t>
      </w:r>
    </w:p>
    <w:p w:rsidR="00F37922" w:rsidRPr="00F50847" w:rsidRDefault="00F37922" w:rsidP="00F37922">
      <w:pPr>
        <w:pStyle w:val="ListParagraph"/>
        <w:numPr>
          <w:ilvl w:val="0"/>
          <w:numId w:val="5"/>
        </w:numPr>
        <w:rPr>
          <w:rFonts w:cstheme="minorHAnsi"/>
        </w:rPr>
      </w:pPr>
      <w:r w:rsidRPr="00F50847">
        <w:rPr>
          <w:rFonts w:cstheme="minorHAnsi"/>
          <w:b/>
        </w:rPr>
        <w:t xml:space="preserve">Padding: </w:t>
      </w:r>
      <w:r w:rsidRPr="00F50847">
        <w:rPr>
          <w:rFonts w:cstheme="minorHAnsi"/>
        </w:rPr>
        <w:t>The </w:t>
      </w:r>
      <w:r w:rsidRPr="00F50847">
        <w:rPr>
          <w:rFonts w:cstheme="minorHAnsi"/>
          <w:b/>
        </w:rPr>
        <w:t>padding area</w:t>
      </w:r>
      <w:r w:rsidRPr="00F50847">
        <w:rPr>
          <w:rFonts w:cstheme="minorHAnsi"/>
        </w:rPr>
        <w:t> is the space around the content area and within the element's border. It creates extra space inside the element's border and uses the same background as the element itself. The dimensions of the padding is determined by the padding-top, padding-right, padding-bottom, padding-left, and shorthand padding properties.</w:t>
      </w:r>
    </w:p>
    <w:p w:rsidR="00F37922" w:rsidRPr="00F50847" w:rsidRDefault="00F37922" w:rsidP="00F37922">
      <w:pPr>
        <w:pStyle w:val="ListParagraph"/>
        <w:numPr>
          <w:ilvl w:val="0"/>
          <w:numId w:val="5"/>
        </w:numPr>
        <w:rPr>
          <w:rFonts w:cstheme="minorHAnsi"/>
        </w:rPr>
      </w:pPr>
      <w:r w:rsidRPr="00F50847">
        <w:rPr>
          <w:rFonts w:cstheme="minorHAnsi"/>
          <w:b/>
        </w:rPr>
        <w:t>Border</w:t>
      </w:r>
      <w:r w:rsidRPr="00F50847">
        <w:rPr>
          <w:rFonts w:cstheme="minorHAnsi"/>
        </w:rPr>
        <w:t>: The </w:t>
      </w:r>
      <w:r w:rsidRPr="00F50847">
        <w:rPr>
          <w:rFonts w:cstheme="minorHAnsi"/>
          <w:b/>
        </w:rPr>
        <w:t>border area</w:t>
      </w:r>
      <w:r w:rsidRPr="00F50847">
        <w:rPr>
          <w:rFonts w:cstheme="minorHAnsi"/>
        </w:rPr>
        <w:t> is the space around the padding area and within the margin. It includes the element's borders and wraps the content and any padding. Its size and style can be controlled using border and related properties. For example, it can be set to dotted, dashed, solid, double, none, or hidden. It can also have rounded corners using the </w:t>
      </w:r>
      <w:r w:rsidRPr="00F50847">
        <w:rPr>
          <w:rFonts w:cstheme="minorHAnsi"/>
          <w:b/>
        </w:rPr>
        <w:t>border-radius</w:t>
      </w:r>
      <w:r w:rsidRPr="00F50847">
        <w:rPr>
          <w:rFonts w:cstheme="minorHAnsi"/>
        </w:rPr>
        <w:t> property.</w:t>
      </w:r>
    </w:p>
    <w:p w:rsidR="00F37922" w:rsidRPr="00F50847" w:rsidRDefault="00F37922" w:rsidP="00F37922">
      <w:pPr>
        <w:pStyle w:val="ListParagraph"/>
        <w:numPr>
          <w:ilvl w:val="0"/>
          <w:numId w:val="5"/>
        </w:numPr>
        <w:rPr>
          <w:rFonts w:cstheme="minorHAnsi"/>
        </w:rPr>
      </w:pPr>
      <w:r w:rsidRPr="00F50847">
        <w:rPr>
          <w:rFonts w:cstheme="minorHAnsi"/>
          <w:b/>
        </w:rPr>
        <w:lastRenderedPageBreak/>
        <w:t>Margin</w:t>
      </w:r>
      <w:r w:rsidRPr="00F50847">
        <w:rPr>
          <w:rFonts w:cstheme="minorHAnsi"/>
        </w:rPr>
        <w:t>: The </w:t>
      </w:r>
      <w:r w:rsidRPr="00F50847">
        <w:rPr>
          <w:rFonts w:cstheme="minorHAnsi"/>
          <w:b/>
        </w:rPr>
        <w:t>margin area</w:t>
      </w:r>
      <w:r w:rsidRPr="00F50847">
        <w:rPr>
          <w:rFonts w:cstheme="minorHAnsi"/>
        </w:rPr>
        <w:t xml:space="preserve"> is the transparent space outside the element's border and doesn't have any background color. The margin wraps the content, padding, and border and mostly used to separate the element from other HTML elements on the web page. The size of the margin area is specified using </w:t>
      </w:r>
      <w:r w:rsidRPr="00F50847">
        <w:rPr>
          <w:rFonts w:cstheme="minorHAnsi"/>
          <w:b/>
        </w:rPr>
        <w:t>the margin-top, margin-right, margin-bottom, margin-left,</w:t>
      </w:r>
      <w:r w:rsidRPr="00F50847">
        <w:rPr>
          <w:rFonts w:cstheme="minorHAnsi"/>
        </w:rPr>
        <w:t xml:space="preserve"> and </w:t>
      </w:r>
      <w:r w:rsidRPr="00F50847">
        <w:rPr>
          <w:rFonts w:cstheme="minorHAnsi"/>
          <w:b/>
        </w:rPr>
        <w:t>shorthand margin</w:t>
      </w:r>
      <w:r w:rsidRPr="00F50847">
        <w:rPr>
          <w:rFonts w:cstheme="minorHAnsi"/>
        </w:rPr>
        <w:t xml:space="preserve"> properties.</w:t>
      </w:r>
    </w:p>
    <w:p w:rsidR="006844DE" w:rsidRPr="00F50847" w:rsidRDefault="006844DE" w:rsidP="006844DE">
      <w:pPr>
        <w:pStyle w:val="NormalWeb"/>
        <w:shd w:val="clear" w:color="auto" w:fill="FFFFFF"/>
        <w:spacing w:before="0" w:beforeAutospacing="0" w:after="96" w:afterAutospacing="0"/>
        <w:jc w:val="both"/>
        <w:textAlignment w:val="baseline"/>
        <w:rPr>
          <w:rFonts w:asciiTheme="minorHAnsi" w:hAnsiTheme="minorHAnsi" w:cstheme="minorHAnsi"/>
          <w:spacing w:val="2"/>
          <w:sz w:val="22"/>
          <w:szCs w:val="22"/>
        </w:rPr>
      </w:pPr>
      <w:r w:rsidRPr="00F50847">
        <w:rPr>
          <w:rFonts w:asciiTheme="minorHAnsi" w:hAnsiTheme="minorHAnsi" w:cstheme="minorHAnsi"/>
          <w:spacing w:val="2"/>
          <w:sz w:val="22"/>
          <w:szCs w:val="22"/>
        </w:rPr>
        <w:t>The total width for the element can be calculated as:</w:t>
      </w:r>
    </w:p>
    <w:p w:rsidR="006844DE" w:rsidRPr="00F50847" w:rsidRDefault="006844DE" w:rsidP="006844DE">
      <w:pPr>
        <w:pStyle w:val="NormalWeb"/>
        <w:spacing w:before="0" w:beforeAutospacing="0" w:after="96" w:afterAutospacing="0"/>
        <w:jc w:val="both"/>
        <w:textAlignment w:val="baseline"/>
        <w:rPr>
          <w:rFonts w:asciiTheme="minorHAnsi" w:hAnsiTheme="minorHAnsi" w:cstheme="minorHAnsi"/>
          <w:b/>
          <w:i/>
          <w:iCs/>
          <w:spacing w:val="2"/>
          <w:sz w:val="22"/>
          <w:szCs w:val="22"/>
        </w:rPr>
      </w:pPr>
      <w:r w:rsidRPr="00F50847">
        <w:rPr>
          <w:rFonts w:asciiTheme="minorHAnsi" w:hAnsiTheme="minorHAnsi" w:cstheme="minorHAnsi"/>
          <w:b/>
          <w:i/>
          <w:iCs/>
          <w:spacing w:val="2"/>
          <w:sz w:val="22"/>
          <w:szCs w:val="22"/>
        </w:rPr>
        <w:t>Total element width = width + left padding + right padding + left border + right border + left margin + right margin</w:t>
      </w:r>
    </w:p>
    <w:p w:rsidR="006844DE" w:rsidRPr="00F50847" w:rsidRDefault="006844DE" w:rsidP="006844DE">
      <w:pPr>
        <w:pStyle w:val="NormalWeb"/>
        <w:shd w:val="clear" w:color="auto" w:fill="FFFFFF"/>
        <w:spacing w:before="0" w:beforeAutospacing="0" w:after="96" w:afterAutospacing="0"/>
        <w:jc w:val="both"/>
        <w:textAlignment w:val="baseline"/>
        <w:rPr>
          <w:rFonts w:asciiTheme="minorHAnsi" w:hAnsiTheme="minorHAnsi" w:cstheme="minorHAnsi"/>
          <w:spacing w:val="2"/>
          <w:sz w:val="22"/>
          <w:szCs w:val="22"/>
        </w:rPr>
      </w:pPr>
      <w:r w:rsidRPr="00F50847">
        <w:rPr>
          <w:rFonts w:asciiTheme="minorHAnsi" w:hAnsiTheme="minorHAnsi" w:cstheme="minorHAnsi"/>
          <w:spacing w:val="2"/>
          <w:sz w:val="22"/>
          <w:szCs w:val="22"/>
        </w:rPr>
        <w:t>The total height for the element can be calculated as:</w:t>
      </w:r>
    </w:p>
    <w:p w:rsidR="006844DE" w:rsidRPr="00F50847" w:rsidRDefault="006844DE" w:rsidP="006844DE">
      <w:pPr>
        <w:pStyle w:val="NormalWeb"/>
        <w:spacing w:before="0" w:beforeAutospacing="0" w:after="96" w:afterAutospacing="0"/>
        <w:jc w:val="both"/>
        <w:textAlignment w:val="baseline"/>
        <w:rPr>
          <w:rFonts w:asciiTheme="minorHAnsi" w:hAnsiTheme="minorHAnsi" w:cstheme="minorHAnsi"/>
          <w:b/>
          <w:i/>
          <w:iCs/>
          <w:spacing w:val="2"/>
          <w:sz w:val="22"/>
          <w:szCs w:val="22"/>
        </w:rPr>
      </w:pPr>
      <w:r w:rsidRPr="00F50847">
        <w:rPr>
          <w:rFonts w:asciiTheme="minorHAnsi" w:hAnsiTheme="minorHAnsi" w:cstheme="minorHAnsi"/>
          <w:b/>
          <w:i/>
          <w:iCs/>
          <w:spacing w:val="2"/>
          <w:sz w:val="22"/>
          <w:szCs w:val="22"/>
        </w:rPr>
        <w:t>Total element height = height + top padding + bottom padding + top border + bottom border + top margin + bottom margin</w:t>
      </w:r>
    </w:p>
    <w:p w:rsidR="006844DE" w:rsidRPr="00F50847" w:rsidRDefault="006844DE" w:rsidP="00BD2796">
      <w:pPr>
        <w:spacing w:after="0"/>
        <w:rPr>
          <w:rFonts w:cstheme="minorHAnsi"/>
          <w:b/>
        </w:rPr>
      </w:pPr>
      <w:r w:rsidRPr="00F50847">
        <w:rPr>
          <w:rFonts w:cstheme="minorHAnsi"/>
          <w:b/>
        </w:rPr>
        <w:t>What is the Purpose of the CSS Box Model?</w:t>
      </w:r>
    </w:p>
    <w:p w:rsidR="006844DE" w:rsidRPr="00F50847" w:rsidRDefault="006844DE" w:rsidP="00BD2796">
      <w:pPr>
        <w:spacing w:after="0"/>
        <w:rPr>
          <w:rFonts w:cstheme="minorHAnsi"/>
        </w:rPr>
      </w:pPr>
      <w:r w:rsidRPr="00F50847">
        <w:rPr>
          <w:rFonts w:cstheme="minorHAnsi"/>
        </w:rPr>
        <w:t>The purpose of the CSS Box Model is to define all the elements on the webpage as a box. The browser uses the CSS box model to determine how an element should appear and how it should be positioned on a web page. It serves as a toolkit for positioning the elements, their content, and the elements surrounding them. The CSS Box Model, in a nutshell, is a layout guide for the elements on the webpage.</w:t>
      </w:r>
    </w:p>
    <w:p w:rsidR="001828CF" w:rsidRPr="00F50847" w:rsidRDefault="001828CF" w:rsidP="001828CF">
      <w:pPr>
        <w:rPr>
          <w:rFonts w:cstheme="minorHAnsi"/>
        </w:rPr>
      </w:pPr>
      <w:r w:rsidRPr="00F50847">
        <w:rPr>
          <w:rFonts w:cstheme="minorHAnsi"/>
        </w:rPr>
        <w:t>Padding Vs Margin</w:t>
      </w:r>
    </w:p>
    <w:p w:rsidR="001828CF" w:rsidRPr="00F50847" w:rsidRDefault="001828CF" w:rsidP="001828CF">
      <w:pPr>
        <w:rPr>
          <w:rFonts w:cstheme="minorHAnsi"/>
        </w:rPr>
      </w:pPr>
      <w:r w:rsidRPr="00F50847">
        <w:rPr>
          <w:rFonts w:cstheme="minorHAnsi"/>
        </w:rPr>
        <w:t>One can get easily confused between padding and margin as they both give the effect of adding space. The key differences between padding and margin are listed below.</w:t>
      </w:r>
    </w:p>
    <w:tbl>
      <w:tblPr>
        <w:tblStyle w:val="TableGrid"/>
        <w:tblW w:w="9576" w:type="dxa"/>
        <w:tblLook w:val="04A0"/>
      </w:tblPr>
      <w:tblGrid>
        <w:gridCol w:w="4788"/>
        <w:gridCol w:w="4788"/>
      </w:tblGrid>
      <w:tr w:rsidR="00947686" w:rsidRPr="00F50847" w:rsidTr="00947686">
        <w:tc>
          <w:tcPr>
            <w:tcW w:w="4788" w:type="dxa"/>
            <w:vAlign w:val="center"/>
          </w:tcPr>
          <w:p w:rsidR="00947686" w:rsidRPr="00F50847" w:rsidRDefault="00947686" w:rsidP="002A632E">
            <w:pPr>
              <w:rPr>
                <w:rFonts w:cstheme="minorHAnsi"/>
                <w:b/>
              </w:rPr>
            </w:pPr>
            <w:r w:rsidRPr="00F50847">
              <w:rPr>
                <w:rFonts w:cstheme="minorHAnsi"/>
                <w:b/>
              </w:rPr>
              <w:t>Padding</w:t>
            </w:r>
          </w:p>
        </w:tc>
        <w:tc>
          <w:tcPr>
            <w:tcW w:w="4788" w:type="dxa"/>
            <w:vAlign w:val="center"/>
          </w:tcPr>
          <w:p w:rsidR="00947686" w:rsidRPr="00F50847" w:rsidRDefault="00947686" w:rsidP="002A632E">
            <w:pPr>
              <w:rPr>
                <w:rFonts w:cstheme="minorHAnsi"/>
                <w:b/>
              </w:rPr>
            </w:pPr>
            <w:r w:rsidRPr="00F50847">
              <w:rPr>
                <w:rFonts w:cstheme="minorHAnsi"/>
                <w:b/>
              </w:rPr>
              <w:t>Margin</w:t>
            </w:r>
          </w:p>
        </w:tc>
      </w:tr>
      <w:tr w:rsidR="00947686" w:rsidRPr="00F50847" w:rsidTr="00947686">
        <w:tc>
          <w:tcPr>
            <w:tcW w:w="4788" w:type="dxa"/>
            <w:vAlign w:val="center"/>
          </w:tcPr>
          <w:p w:rsidR="00947686" w:rsidRPr="00F50847" w:rsidRDefault="00947686" w:rsidP="002A632E">
            <w:pPr>
              <w:rPr>
                <w:rFonts w:cstheme="minorHAnsi"/>
              </w:rPr>
            </w:pPr>
            <w:r w:rsidRPr="00F50847">
              <w:rPr>
                <w:rFonts w:cstheme="minorHAnsi"/>
              </w:rPr>
              <w:t>Padding is the inner space of an element i.e. the space inside the element’s border.</w:t>
            </w:r>
          </w:p>
        </w:tc>
        <w:tc>
          <w:tcPr>
            <w:tcW w:w="4788" w:type="dxa"/>
            <w:vAlign w:val="center"/>
          </w:tcPr>
          <w:p w:rsidR="00947686" w:rsidRPr="00F50847" w:rsidRDefault="00947686" w:rsidP="002A632E">
            <w:pPr>
              <w:rPr>
                <w:rFonts w:cstheme="minorHAnsi"/>
              </w:rPr>
            </w:pPr>
            <w:r w:rsidRPr="00F50847">
              <w:rPr>
                <w:rFonts w:cstheme="minorHAnsi"/>
              </w:rPr>
              <w:t>Margin is the outer space of an element i.e. the space outside the element’s border.</w:t>
            </w:r>
          </w:p>
        </w:tc>
      </w:tr>
      <w:tr w:rsidR="00947686" w:rsidRPr="00F50847" w:rsidTr="00947686">
        <w:tc>
          <w:tcPr>
            <w:tcW w:w="4788" w:type="dxa"/>
            <w:vAlign w:val="center"/>
          </w:tcPr>
          <w:p w:rsidR="00947686" w:rsidRPr="00F50847" w:rsidRDefault="00947686" w:rsidP="002A632E">
            <w:pPr>
              <w:rPr>
                <w:rFonts w:cstheme="minorHAnsi"/>
              </w:rPr>
            </w:pPr>
            <w:r w:rsidRPr="00F50847">
              <w:rPr>
                <w:rFonts w:cstheme="minorHAnsi"/>
              </w:rPr>
              <w:t>The styling of an element, such as the background color, affects the padding.</w:t>
            </w:r>
          </w:p>
        </w:tc>
        <w:tc>
          <w:tcPr>
            <w:tcW w:w="4788" w:type="dxa"/>
            <w:vAlign w:val="center"/>
          </w:tcPr>
          <w:p w:rsidR="00947686" w:rsidRPr="00F50847" w:rsidRDefault="00947686" w:rsidP="002A632E">
            <w:pPr>
              <w:rPr>
                <w:rFonts w:cstheme="minorHAnsi"/>
              </w:rPr>
            </w:pPr>
            <w:r w:rsidRPr="00F50847">
              <w:rPr>
                <w:rFonts w:cstheme="minorHAnsi"/>
              </w:rPr>
              <w:t>The styling of an element, such as the background color, does not affect the margin.</w:t>
            </w:r>
          </w:p>
        </w:tc>
      </w:tr>
      <w:tr w:rsidR="00947686" w:rsidRPr="00F50847" w:rsidTr="00947686">
        <w:tc>
          <w:tcPr>
            <w:tcW w:w="4788" w:type="dxa"/>
            <w:vAlign w:val="center"/>
          </w:tcPr>
          <w:p w:rsidR="00947686" w:rsidRPr="00F50847" w:rsidRDefault="00947686" w:rsidP="002A632E">
            <w:pPr>
              <w:rPr>
                <w:rFonts w:cstheme="minorHAnsi"/>
              </w:rPr>
            </w:pPr>
            <w:r w:rsidRPr="00F50847">
              <w:rPr>
                <w:rFonts w:cstheme="minorHAnsi"/>
              </w:rPr>
              <w:t>It does not allow negative values.</w:t>
            </w:r>
          </w:p>
        </w:tc>
        <w:tc>
          <w:tcPr>
            <w:tcW w:w="4788" w:type="dxa"/>
            <w:vAlign w:val="center"/>
          </w:tcPr>
          <w:p w:rsidR="00947686" w:rsidRPr="00F50847" w:rsidRDefault="00947686" w:rsidP="002A632E">
            <w:pPr>
              <w:rPr>
                <w:rFonts w:cstheme="minorHAnsi"/>
              </w:rPr>
            </w:pPr>
            <w:r w:rsidRPr="00F50847">
              <w:rPr>
                <w:rFonts w:cstheme="minorHAnsi"/>
              </w:rPr>
              <w:t>It can have negative values that draws the element closer to its neighbors than it would be by default.</w:t>
            </w:r>
          </w:p>
        </w:tc>
      </w:tr>
    </w:tbl>
    <w:p w:rsidR="000971AA" w:rsidRPr="00F50847" w:rsidRDefault="000971AA" w:rsidP="000971AA">
      <w:pPr>
        <w:rPr>
          <w:rFonts w:cstheme="minorHAnsi"/>
          <w:b/>
        </w:rPr>
      </w:pPr>
      <w:r w:rsidRPr="00F50847">
        <w:rPr>
          <w:rFonts w:cstheme="minorHAnsi"/>
          <w:b/>
        </w:rPr>
        <w:t>How To Use the Padding Property in CSS</w:t>
      </w:r>
    </w:p>
    <w:p w:rsidR="000971AA" w:rsidRPr="00F50847" w:rsidRDefault="000971AA" w:rsidP="000971AA">
      <w:pPr>
        <w:rPr>
          <w:rFonts w:cstheme="minorHAnsi"/>
        </w:rPr>
      </w:pPr>
      <w:r w:rsidRPr="00F50847">
        <w:rPr>
          <w:rFonts w:cstheme="minorHAnsi"/>
        </w:rPr>
        <w:t>The padding sits between the border and the content area. Unlike margins, padding cannot have negative values, so the value must be 0 or positive. Padding is commonly used to push the content away from the border. This property is a shorthand property for setting padding-top, padding-right, padding-bottom, and padding-left in a single declaration.</w:t>
      </w:r>
    </w:p>
    <w:p w:rsidR="000971AA" w:rsidRPr="00F50847" w:rsidRDefault="000971AA" w:rsidP="000971AA">
      <w:pPr>
        <w:rPr>
          <w:rFonts w:cstheme="minorHAnsi"/>
        </w:rPr>
      </w:pPr>
      <w:r w:rsidRPr="00F50847">
        <w:rPr>
          <w:rFonts w:cstheme="minorHAnsi"/>
        </w:rPr>
        <w:t>The padding property may be defined using one, two, three, or four values:</w:t>
      </w:r>
    </w:p>
    <w:p w:rsidR="000971AA" w:rsidRPr="00F50847" w:rsidRDefault="000971AA" w:rsidP="000971AA">
      <w:pPr>
        <w:pStyle w:val="ListParagraph"/>
        <w:numPr>
          <w:ilvl w:val="0"/>
          <w:numId w:val="7"/>
        </w:numPr>
        <w:rPr>
          <w:rFonts w:cstheme="minorHAnsi"/>
        </w:rPr>
      </w:pPr>
      <w:r w:rsidRPr="00F50847">
        <w:rPr>
          <w:rFonts w:cstheme="minorHAnsi"/>
        </w:rPr>
        <w:t>When one value is specified, it applies the same padding to all four sides.</w:t>
      </w:r>
    </w:p>
    <w:p w:rsidR="000971AA" w:rsidRPr="00F50847" w:rsidRDefault="000971AA" w:rsidP="000971AA">
      <w:pPr>
        <w:pStyle w:val="ListParagraph"/>
        <w:numPr>
          <w:ilvl w:val="0"/>
          <w:numId w:val="7"/>
        </w:numPr>
        <w:rPr>
          <w:rFonts w:cstheme="minorHAnsi"/>
        </w:rPr>
      </w:pPr>
      <w:r w:rsidRPr="00F50847">
        <w:rPr>
          <w:rFonts w:cstheme="minorHAnsi"/>
        </w:rPr>
        <w:t>When two values are specified, the first padding applies to the top and bottom, the second to the left and right.</w:t>
      </w:r>
    </w:p>
    <w:p w:rsidR="000971AA" w:rsidRPr="00F50847" w:rsidRDefault="000971AA" w:rsidP="000971AA">
      <w:pPr>
        <w:pStyle w:val="ListParagraph"/>
        <w:numPr>
          <w:ilvl w:val="0"/>
          <w:numId w:val="7"/>
        </w:numPr>
        <w:rPr>
          <w:rFonts w:cstheme="minorHAnsi"/>
        </w:rPr>
      </w:pPr>
      <w:r w:rsidRPr="00F50847">
        <w:rPr>
          <w:rFonts w:cstheme="minorHAnsi"/>
        </w:rPr>
        <w:t>When three values are specified, the first padding applies to the top, the second to the right and left, the third to the bottom.</w:t>
      </w:r>
    </w:p>
    <w:p w:rsidR="000971AA" w:rsidRPr="00F50847" w:rsidRDefault="000971AA" w:rsidP="000971AA">
      <w:pPr>
        <w:pStyle w:val="ListParagraph"/>
        <w:numPr>
          <w:ilvl w:val="0"/>
          <w:numId w:val="7"/>
        </w:numPr>
        <w:rPr>
          <w:rFonts w:cstheme="minorHAnsi"/>
        </w:rPr>
      </w:pPr>
      <w:r w:rsidRPr="00F50847">
        <w:rPr>
          <w:rFonts w:cstheme="minorHAnsi"/>
        </w:rPr>
        <w:t>When four values are specified, the paddings apply to the top, right, bottom, and left.</w:t>
      </w:r>
    </w:p>
    <w:p w:rsidR="000971AA" w:rsidRPr="00F50847" w:rsidRDefault="000971AA" w:rsidP="000971AA">
      <w:pPr>
        <w:rPr>
          <w:rFonts w:cstheme="minorHAnsi"/>
        </w:rPr>
      </w:pPr>
      <w:r w:rsidRPr="00F50847">
        <w:rPr>
          <w:rFonts w:cstheme="minorHAnsi"/>
        </w:rPr>
        <w:lastRenderedPageBreak/>
        <w:t>Another approach to remember the order is by imagining a clock inside the box (an HTML element), and from the top, start moving clockwise i.e. TOP -&gt; RIGHT -&gt; BOTTOM -&gt; LEFT For example, four values are given i.e. 5px, 8px, 3px, and 4px. Now, imagine how the hands would rotate on a clock: 5px starts in the 12 o'clock position, then 8px in the 3 o'clock position, then 3px in the 6 o'clock position, and 4px in the 9 o'clock position</w:t>
      </w:r>
      <w:r w:rsidR="00935056" w:rsidRPr="00F50847">
        <w:rPr>
          <w:rFonts w:cstheme="minorHAnsi"/>
        </w:rPr>
        <w:t>.</w:t>
      </w:r>
    </w:p>
    <w:p w:rsidR="006C2702" w:rsidRPr="00F50847" w:rsidRDefault="006C2702" w:rsidP="006C2702">
      <w:pPr>
        <w:spacing w:after="0"/>
        <w:rPr>
          <w:rFonts w:cstheme="minorHAnsi"/>
          <w:b/>
        </w:rPr>
      </w:pPr>
      <w:r w:rsidRPr="00F50847">
        <w:rPr>
          <w:rFonts w:cstheme="minorHAnsi"/>
          <w:b/>
        </w:rPr>
        <w:t>Padding Properties:</w:t>
      </w:r>
    </w:p>
    <w:p w:rsidR="006C2702" w:rsidRPr="00F50847" w:rsidRDefault="006C2702" w:rsidP="006C2702">
      <w:pPr>
        <w:spacing w:after="0"/>
        <w:rPr>
          <w:rFonts w:cstheme="minorHAnsi"/>
        </w:rPr>
      </w:pPr>
      <w:r w:rsidRPr="00F50847">
        <w:rPr>
          <w:rFonts w:cstheme="minorHAnsi"/>
        </w:rPr>
        <w:t>These are the following longhand padding properties of CSS, as shown in the diagram below:</w:t>
      </w:r>
    </w:p>
    <w:p w:rsidR="006C2702" w:rsidRPr="00F50847" w:rsidRDefault="006C2702" w:rsidP="001828CF">
      <w:pPr>
        <w:rPr>
          <w:rFonts w:cstheme="minorHAnsi"/>
        </w:rPr>
      </w:pPr>
      <w:r w:rsidRPr="00F50847">
        <w:rPr>
          <w:rFonts w:cstheme="minorHAnsi"/>
          <w:noProof/>
        </w:rPr>
        <w:drawing>
          <wp:inline distT="0" distB="0" distL="0" distR="0">
            <wp:extent cx="5939729" cy="3102864"/>
            <wp:effectExtent l="19050" t="0" r="3871" b="0"/>
            <wp:docPr id="2" name="Picture 2" descr="C:\Users\praneetha\OneDrive\Pictures\Screenshots\Screenshot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eetha\OneDrive\Pictures\Screenshots\Screenshot (246).png"/>
                    <pic:cNvPicPr>
                      <a:picLocks noChangeAspect="1" noChangeArrowheads="1"/>
                    </pic:cNvPicPr>
                  </pic:nvPicPr>
                  <pic:blipFill>
                    <a:blip r:embed="rId8"/>
                    <a:srcRect/>
                    <a:stretch>
                      <a:fillRect/>
                    </a:stretch>
                  </pic:blipFill>
                  <pic:spPr bwMode="auto">
                    <a:xfrm>
                      <a:off x="0" y="0"/>
                      <a:ext cx="5943600" cy="3104886"/>
                    </a:xfrm>
                    <a:prstGeom prst="rect">
                      <a:avLst/>
                    </a:prstGeom>
                    <a:noFill/>
                    <a:ln w="9525">
                      <a:noFill/>
                      <a:miter lim="800000"/>
                      <a:headEnd/>
                      <a:tailEnd/>
                    </a:ln>
                  </pic:spPr>
                </pic:pic>
              </a:graphicData>
            </a:graphic>
          </wp:inline>
        </w:drawing>
      </w:r>
    </w:p>
    <w:p w:rsidR="006C2702" w:rsidRPr="00F50847" w:rsidRDefault="006C2702" w:rsidP="006C2702">
      <w:pPr>
        <w:pStyle w:val="ListParagraph"/>
        <w:numPr>
          <w:ilvl w:val="0"/>
          <w:numId w:val="10"/>
        </w:numPr>
        <w:spacing w:after="0"/>
        <w:rPr>
          <w:rFonts w:cstheme="minorHAnsi"/>
        </w:rPr>
      </w:pPr>
      <w:r w:rsidRPr="00F50847">
        <w:rPr>
          <w:rFonts w:cstheme="minorHAnsi"/>
          <w:b/>
        </w:rPr>
        <w:t>padding-top:</w:t>
      </w:r>
      <w:r w:rsidRPr="00F50847">
        <w:rPr>
          <w:rFonts w:cstheme="minorHAnsi"/>
        </w:rPr>
        <w:t xml:space="preserve"> The padding-top property of CSS sets the height of the padding area on the top of an element.</w:t>
      </w:r>
    </w:p>
    <w:p w:rsidR="006C2702" w:rsidRPr="00F50847" w:rsidRDefault="006C2702" w:rsidP="006C2702">
      <w:pPr>
        <w:pStyle w:val="ListParagraph"/>
        <w:numPr>
          <w:ilvl w:val="0"/>
          <w:numId w:val="10"/>
        </w:numPr>
        <w:spacing w:after="0"/>
        <w:rPr>
          <w:rFonts w:cstheme="minorHAnsi"/>
        </w:rPr>
      </w:pPr>
      <w:r w:rsidRPr="00F50847">
        <w:rPr>
          <w:rFonts w:cstheme="minorHAnsi"/>
          <w:b/>
        </w:rPr>
        <w:t>padding-right:</w:t>
      </w:r>
      <w:r w:rsidRPr="00F50847">
        <w:rPr>
          <w:rFonts w:cstheme="minorHAnsi"/>
        </w:rPr>
        <w:t xml:space="preserve"> The padding-right property of CSS sets the width of the padding area on the right of an element.</w:t>
      </w:r>
    </w:p>
    <w:p w:rsidR="006C2702" w:rsidRPr="00F50847" w:rsidRDefault="006C2702" w:rsidP="006C2702">
      <w:pPr>
        <w:pStyle w:val="ListParagraph"/>
        <w:numPr>
          <w:ilvl w:val="0"/>
          <w:numId w:val="10"/>
        </w:numPr>
        <w:spacing w:after="0"/>
        <w:rPr>
          <w:rFonts w:cstheme="minorHAnsi"/>
        </w:rPr>
      </w:pPr>
      <w:r w:rsidRPr="00F50847">
        <w:rPr>
          <w:rFonts w:cstheme="minorHAnsi"/>
          <w:b/>
        </w:rPr>
        <w:t>padding-bottom:</w:t>
      </w:r>
      <w:r w:rsidRPr="00F50847">
        <w:rPr>
          <w:rFonts w:cstheme="minorHAnsi"/>
        </w:rPr>
        <w:t xml:space="preserve"> The padding-bottom property of CSS sets the height of the padding area on the bottom of an element.</w:t>
      </w:r>
    </w:p>
    <w:p w:rsidR="006C2702" w:rsidRPr="00F50847" w:rsidRDefault="006C2702" w:rsidP="006C2702">
      <w:pPr>
        <w:pStyle w:val="ListParagraph"/>
        <w:numPr>
          <w:ilvl w:val="0"/>
          <w:numId w:val="10"/>
        </w:numPr>
        <w:spacing w:after="0"/>
        <w:rPr>
          <w:rFonts w:cstheme="minorHAnsi"/>
        </w:rPr>
      </w:pPr>
      <w:r w:rsidRPr="00F50847">
        <w:rPr>
          <w:rFonts w:cstheme="minorHAnsi"/>
          <w:b/>
        </w:rPr>
        <w:t>padding-left:</w:t>
      </w:r>
      <w:r w:rsidRPr="00F50847">
        <w:rPr>
          <w:rFonts w:cstheme="minorHAnsi"/>
        </w:rPr>
        <w:t xml:space="preserve"> The padding-left property of CSS sets the width of the padding area on the left of an element.</w:t>
      </w:r>
    </w:p>
    <w:p w:rsidR="006C2702" w:rsidRPr="00F50847" w:rsidRDefault="006C2702" w:rsidP="006C2702">
      <w:pPr>
        <w:spacing w:after="0"/>
        <w:rPr>
          <w:rFonts w:cstheme="minorHAnsi"/>
        </w:rPr>
      </w:pPr>
      <w:r w:rsidRPr="00F50847">
        <w:rPr>
          <w:rFonts w:cstheme="minorHAnsi"/>
        </w:rPr>
        <w:t>The padding shorthand property of CSS sets the padding area on all four sides of an element in a single declaration. But the above longhand properties of padding allow us to specify the padding area for each side of an element.</w:t>
      </w:r>
    </w:p>
    <w:p w:rsidR="00AC2750" w:rsidRPr="00F50847" w:rsidRDefault="00AC2750" w:rsidP="006C2702">
      <w:pPr>
        <w:spacing w:after="0"/>
        <w:rPr>
          <w:rFonts w:cstheme="minorHAnsi"/>
        </w:rPr>
      </w:pPr>
    </w:p>
    <w:p w:rsidR="003A5841" w:rsidRPr="00F50847" w:rsidRDefault="003A5841" w:rsidP="003A5841">
      <w:pPr>
        <w:spacing w:after="0"/>
        <w:rPr>
          <w:rFonts w:cstheme="minorHAnsi"/>
          <w:b/>
        </w:rPr>
      </w:pPr>
      <w:r w:rsidRPr="00F50847">
        <w:rPr>
          <w:rFonts w:cstheme="minorHAnsi"/>
          <w:b/>
        </w:rPr>
        <w:t>How to use the Border Property in CSS</w:t>
      </w:r>
    </w:p>
    <w:p w:rsidR="003A5841" w:rsidRPr="00F50847" w:rsidRDefault="003A5841" w:rsidP="003A5841">
      <w:pPr>
        <w:spacing w:after="0"/>
        <w:rPr>
          <w:rFonts w:cstheme="minorHAnsi"/>
        </w:rPr>
      </w:pPr>
      <w:r w:rsidRPr="00F50847">
        <w:rPr>
          <w:rFonts w:cstheme="minorHAnsi"/>
        </w:rPr>
        <w:t>The border shorthand CSS property sets an element's border. This border property is a shorthand property for setting border-color, border-style and border-width in a single declaration. You can use one, two, or three of the values to specify the border property. It doesn't matter whatever order the values are in.</w:t>
      </w:r>
    </w:p>
    <w:p w:rsidR="003A5841" w:rsidRPr="00F50847" w:rsidRDefault="003A5841" w:rsidP="003A5841">
      <w:pPr>
        <w:spacing w:after="0"/>
        <w:rPr>
          <w:rFonts w:cstheme="minorHAnsi"/>
        </w:rPr>
      </w:pPr>
      <w:r w:rsidRPr="00F50847">
        <w:rPr>
          <w:rFonts w:cstheme="minorHAnsi"/>
          <w:b/>
        </w:rPr>
        <w:lastRenderedPageBreak/>
        <w:t>&lt;line-width&gt;</w:t>
      </w:r>
      <w:r w:rsidRPr="00F50847">
        <w:rPr>
          <w:rFonts w:cstheme="minorHAnsi"/>
        </w:rPr>
        <w:t> : It sets the width of the border for all four sides of an element. The width can be specified in px, cm, em, etc or by using one of the three keywords: thin, medium, or thick. The default value is medium if not mentioned.</w:t>
      </w:r>
    </w:p>
    <w:p w:rsidR="003A5841" w:rsidRPr="00F50847" w:rsidRDefault="003A5841" w:rsidP="003A5841">
      <w:pPr>
        <w:spacing w:after="0"/>
        <w:rPr>
          <w:rFonts w:cstheme="minorHAnsi"/>
        </w:rPr>
      </w:pPr>
      <w:r w:rsidRPr="00F50847">
        <w:rPr>
          <w:rFonts w:cstheme="minorHAnsi"/>
          <w:b/>
        </w:rPr>
        <w:t>&lt;line-style&gt;</w:t>
      </w:r>
      <w:r w:rsidRPr="00F50847">
        <w:rPr>
          <w:rFonts w:cstheme="minorHAnsi"/>
        </w:rPr>
        <w:t> : It sets the style of the border for all four sides of an element. The style can be specified using keywords, such as none, dashed, double, solid, etc. The default value is none if not mentioned.</w:t>
      </w:r>
    </w:p>
    <w:p w:rsidR="003A5841" w:rsidRPr="00F50847" w:rsidRDefault="003A5841" w:rsidP="003A5841">
      <w:pPr>
        <w:spacing w:after="0"/>
        <w:rPr>
          <w:rFonts w:cstheme="minorHAnsi"/>
        </w:rPr>
      </w:pPr>
      <w:r w:rsidRPr="00F50847">
        <w:rPr>
          <w:rFonts w:cstheme="minorHAnsi"/>
          <w:b/>
        </w:rPr>
        <w:t>&lt;color&gt;</w:t>
      </w:r>
      <w:r w:rsidRPr="00F50847">
        <w:rPr>
          <w:rFonts w:cstheme="minorHAnsi"/>
        </w:rPr>
        <w:t> : It sets the color of the border for all four sides of an element. The color can be specified using keywords, such as purple, yellow, etc., or hex and rgb values. The default value is currentcolor if not mentioned.</w:t>
      </w:r>
    </w:p>
    <w:p w:rsidR="003A5841" w:rsidRPr="00F50847" w:rsidRDefault="003A5841" w:rsidP="003A5841">
      <w:pPr>
        <w:spacing w:after="0"/>
        <w:rPr>
          <w:rFonts w:cstheme="minorHAnsi"/>
          <w:b/>
        </w:rPr>
      </w:pPr>
      <w:r w:rsidRPr="00F50847">
        <w:rPr>
          <w:rFonts w:cstheme="minorHAnsi"/>
          <w:b/>
        </w:rPr>
        <w:t xml:space="preserve">Inputs of the Border Property: </w:t>
      </w:r>
      <w:r w:rsidRPr="00F50847">
        <w:rPr>
          <w:rFonts w:cstheme="minorHAnsi"/>
        </w:rPr>
        <w:t>The longhand border properties set the values of the width, style, and color of the border. These are the following border properties of CSS that are used most</w:t>
      </w:r>
    </w:p>
    <w:p w:rsidR="003A5841" w:rsidRPr="00F50847" w:rsidRDefault="003A5841" w:rsidP="003A5841">
      <w:pPr>
        <w:pStyle w:val="Heading3"/>
        <w:spacing w:before="0"/>
        <w:rPr>
          <w:rFonts w:asciiTheme="minorHAnsi" w:hAnsiTheme="minorHAnsi" w:cstheme="minorHAnsi"/>
          <w:color w:val="auto"/>
        </w:rPr>
      </w:pPr>
      <w:r w:rsidRPr="00F50847">
        <w:rPr>
          <w:rFonts w:asciiTheme="minorHAnsi" w:hAnsiTheme="minorHAnsi" w:cstheme="minorHAnsi"/>
          <w:color w:val="auto"/>
        </w:rPr>
        <w:t>Border-width</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The </w:t>
      </w:r>
      <w:r w:rsidRPr="00F50847">
        <w:rPr>
          <w:rStyle w:val="Emphasis"/>
          <w:rFonts w:asciiTheme="minorHAnsi" w:hAnsiTheme="minorHAnsi" w:cstheme="minorHAnsi"/>
          <w:sz w:val="22"/>
          <w:szCs w:val="22"/>
        </w:rPr>
        <w:t>border-width</w:t>
      </w:r>
      <w:r w:rsidRPr="00F50847">
        <w:rPr>
          <w:rFonts w:asciiTheme="minorHAnsi" w:hAnsiTheme="minorHAnsi" w:cstheme="minorHAnsi"/>
          <w:sz w:val="22"/>
          <w:szCs w:val="22"/>
        </w:rPr>
        <w:t> property of CSS sets the width of an element's border. This property is a shorthand for the following CSS properties:</w:t>
      </w:r>
    </w:p>
    <w:p w:rsidR="003A5841" w:rsidRPr="00F50847" w:rsidRDefault="003A5841" w:rsidP="003A5841">
      <w:pPr>
        <w:numPr>
          <w:ilvl w:val="0"/>
          <w:numId w:val="12"/>
        </w:numPr>
        <w:spacing w:after="0" w:line="240" w:lineRule="auto"/>
        <w:rPr>
          <w:rFonts w:cstheme="minorHAnsi"/>
        </w:rPr>
      </w:pPr>
      <w:r w:rsidRPr="00F50847">
        <w:rPr>
          <w:rStyle w:val="Emphasis"/>
          <w:rFonts w:cstheme="minorHAnsi"/>
        </w:rPr>
        <w:t>border-bottom-width</w:t>
      </w:r>
    </w:p>
    <w:p w:rsidR="003A5841" w:rsidRPr="00F50847" w:rsidRDefault="003A5841" w:rsidP="003A5841">
      <w:pPr>
        <w:numPr>
          <w:ilvl w:val="0"/>
          <w:numId w:val="12"/>
        </w:numPr>
        <w:spacing w:after="0" w:line="240" w:lineRule="auto"/>
        <w:rPr>
          <w:rFonts w:cstheme="minorHAnsi"/>
        </w:rPr>
      </w:pPr>
      <w:r w:rsidRPr="00F50847">
        <w:rPr>
          <w:rStyle w:val="Emphasis"/>
          <w:rFonts w:cstheme="minorHAnsi"/>
        </w:rPr>
        <w:t>border-left-width</w:t>
      </w:r>
    </w:p>
    <w:p w:rsidR="003A5841" w:rsidRPr="00F50847" w:rsidRDefault="003A5841" w:rsidP="003A5841">
      <w:pPr>
        <w:numPr>
          <w:ilvl w:val="0"/>
          <w:numId w:val="12"/>
        </w:numPr>
        <w:spacing w:after="0" w:line="240" w:lineRule="auto"/>
        <w:rPr>
          <w:rFonts w:cstheme="minorHAnsi"/>
        </w:rPr>
      </w:pPr>
      <w:r w:rsidRPr="00F50847">
        <w:rPr>
          <w:rStyle w:val="Emphasis"/>
          <w:rFonts w:cstheme="minorHAnsi"/>
        </w:rPr>
        <w:t>border-right-width</w:t>
      </w:r>
    </w:p>
    <w:p w:rsidR="003A5841" w:rsidRPr="00F50847" w:rsidRDefault="003A5841" w:rsidP="003A5841">
      <w:pPr>
        <w:numPr>
          <w:ilvl w:val="0"/>
          <w:numId w:val="12"/>
        </w:numPr>
        <w:spacing w:after="0" w:line="240" w:lineRule="auto"/>
        <w:rPr>
          <w:rFonts w:cstheme="minorHAnsi"/>
        </w:rPr>
      </w:pPr>
      <w:r w:rsidRPr="00F50847">
        <w:rPr>
          <w:rStyle w:val="Emphasis"/>
          <w:rFonts w:cstheme="minorHAnsi"/>
        </w:rPr>
        <w:t>border-top-width</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This </w:t>
      </w:r>
      <w:r w:rsidRPr="00F50847">
        <w:rPr>
          <w:rStyle w:val="highlight--red"/>
          <w:rFonts w:asciiTheme="minorHAnsi" w:hAnsiTheme="minorHAnsi" w:cstheme="minorHAnsi"/>
          <w:sz w:val="22"/>
          <w:szCs w:val="22"/>
        </w:rPr>
        <w:t>border-width</w:t>
      </w:r>
      <w:r w:rsidRPr="00F50847">
        <w:rPr>
          <w:rFonts w:asciiTheme="minorHAnsi" w:hAnsiTheme="minorHAnsi" w:cstheme="minorHAnsi"/>
          <w:sz w:val="22"/>
          <w:szCs w:val="22"/>
        </w:rPr>
        <w:t> property can also be defined using one, two, three, or four inputs, same as the padding property, and follows the same pattern. The values are either the explicit positive values or a keyword. The </w:t>
      </w:r>
      <w:r w:rsidRPr="00F50847">
        <w:rPr>
          <w:rStyle w:val="Emphasis"/>
          <w:rFonts w:asciiTheme="minorHAnsi" w:hAnsiTheme="minorHAnsi" w:cstheme="minorHAnsi"/>
          <w:sz w:val="22"/>
          <w:szCs w:val="22"/>
        </w:rPr>
        <w:t>border-width</w:t>
      </w:r>
      <w:r w:rsidRPr="00F50847">
        <w:rPr>
          <w:rFonts w:asciiTheme="minorHAnsi" w:hAnsiTheme="minorHAnsi" w:cstheme="minorHAnsi"/>
          <w:sz w:val="22"/>
          <w:szCs w:val="22"/>
        </w:rPr>
        <w:t> property can have the following values:</w:t>
      </w:r>
    </w:p>
    <w:p w:rsidR="003A5841" w:rsidRPr="00F50847" w:rsidRDefault="003A5841" w:rsidP="003A5841">
      <w:pPr>
        <w:numPr>
          <w:ilvl w:val="0"/>
          <w:numId w:val="13"/>
        </w:numPr>
        <w:spacing w:after="0" w:line="240" w:lineRule="auto"/>
        <w:rPr>
          <w:rFonts w:cstheme="minorHAnsi"/>
        </w:rPr>
      </w:pPr>
      <w:r w:rsidRPr="00F50847">
        <w:rPr>
          <w:rStyle w:val="Strong"/>
          <w:rFonts w:cstheme="minorHAnsi"/>
        </w:rPr>
        <w:t>length</w:t>
      </w:r>
      <w:r w:rsidRPr="00F50847">
        <w:rPr>
          <w:rFonts w:cstheme="minorHAnsi"/>
        </w:rPr>
        <w:t> - specifies the border's width in px, cm, em, rem, etc.</w:t>
      </w:r>
    </w:p>
    <w:p w:rsidR="003A5841" w:rsidRPr="00F50847" w:rsidRDefault="003A5841" w:rsidP="003A5841">
      <w:pPr>
        <w:numPr>
          <w:ilvl w:val="0"/>
          <w:numId w:val="13"/>
        </w:numPr>
        <w:spacing w:after="0" w:line="240" w:lineRule="auto"/>
        <w:rPr>
          <w:rFonts w:cstheme="minorHAnsi"/>
        </w:rPr>
      </w:pPr>
      <w:r w:rsidRPr="00F50847">
        <w:rPr>
          <w:rStyle w:val="Strong"/>
          <w:rFonts w:cstheme="minorHAnsi"/>
        </w:rPr>
        <w:t>keyword</w:t>
      </w:r>
      <w:r w:rsidRPr="00F50847">
        <w:rPr>
          <w:rFonts w:cstheme="minorHAnsi"/>
        </w:rPr>
        <w:t> - it can be </w:t>
      </w:r>
      <w:r w:rsidRPr="00F50847">
        <w:rPr>
          <w:rStyle w:val="Emphasis"/>
          <w:rFonts w:cstheme="minorHAnsi"/>
        </w:rPr>
        <w:t>thin</w:t>
      </w:r>
      <w:r w:rsidRPr="00F50847">
        <w:rPr>
          <w:rFonts w:cstheme="minorHAnsi"/>
        </w:rPr>
        <w:t>, </w:t>
      </w:r>
      <w:r w:rsidRPr="00F50847">
        <w:rPr>
          <w:rStyle w:val="Emphasis"/>
          <w:rFonts w:cstheme="minorHAnsi"/>
        </w:rPr>
        <w:t>medium</w:t>
      </w:r>
      <w:r w:rsidRPr="00F50847">
        <w:rPr>
          <w:rFonts w:cstheme="minorHAnsi"/>
        </w:rPr>
        <w:t>, or </w:t>
      </w:r>
      <w:r w:rsidRPr="00F50847">
        <w:rPr>
          <w:rStyle w:val="Emphasis"/>
          <w:rFonts w:cstheme="minorHAnsi"/>
        </w:rPr>
        <w:t>thick</w:t>
      </w:r>
      <w:r w:rsidRPr="00F50847">
        <w:rPr>
          <w:rFonts w:cstheme="minorHAnsi"/>
        </w:rPr>
        <w:t> (Here, thin ≤ medium ≤ thick).</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The default value of </w:t>
      </w:r>
      <w:r w:rsidRPr="00F50847">
        <w:rPr>
          <w:rStyle w:val="Emphasis"/>
          <w:rFonts w:asciiTheme="minorHAnsi" w:hAnsiTheme="minorHAnsi" w:cstheme="minorHAnsi"/>
          <w:sz w:val="22"/>
          <w:szCs w:val="22"/>
        </w:rPr>
        <w:t>border-width</w:t>
      </w:r>
      <w:r w:rsidRPr="00F50847">
        <w:rPr>
          <w:rFonts w:asciiTheme="minorHAnsi" w:hAnsiTheme="minorHAnsi" w:cstheme="minorHAnsi"/>
          <w:sz w:val="22"/>
          <w:szCs w:val="22"/>
        </w:rPr>
        <w:t> property is </w:t>
      </w:r>
      <w:r w:rsidRPr="00F50847">
        <w:rPr>
          <w:rStyle w:val="Strong"/>
          <w:rFonts w:asciiTheme="minorHAnsi" w:hAnsiTheme="minorHAnsi" w:cstheme="minorHAnsi"/>
          <w:sz w:val="22"/>
          <w:szCs w:val="22"/>
        </w:rPr>
        <w:t>medium</w:t>
      </w:r>
      <w:r w:rsidRPr="00F50847">
        <w:rPr>
          <w:rFonts w:asciiTheme="minorHAnsi" w:hAnsiTheme="minorHAnsi" w:cstheme="minorHAnsi"/>
          <w:sz w:val="22"/>
          <w:szCs w:val="22"/>
        </w:rPr>
        <w:t> if not defined by the user.</w:t>
      </w:r>
    </w:p>
    <w:p w:rsidR="003A5841" w:rsidRPr="00F50847" w:rsidRDefault="003A5841" w:rsidP="003A5841">
      <w:pPr>
        <w:pStyle w:val="Heading3"/>
        <w:spacing w:before="0"/>
        <w:rPr>
          <w:rFonts w:asciiTheme="minorHAnsi" w:hAnsiTheme="minorHAnsi" w:cstheme="minorHAnsi"/>
          <w:color w:val="auto"/>
        </w:rPr>
      </w:pPr>
      <w:r w:rsidRPr="00F50847">
        <w:rPr>
          <w:rFonts w:asciiTheme="minorHAnsi" w:hAnsiTheme="minorHAnsi" w:cstheme="minorHAnsi"/>
          <w:color w:val="auto"/>
        </w:rPr>
        <w:t>Border-style</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The </w:t>
      </w:r>
      <w:r w:rsidRPr="00F50847">
        <w:rPr>
          <w:rStyle w:val="Emphasis"/>
          <w:rFonts w:asciiTheme="minorHAnsi" w:hAnsiTheme="minorHAnsi" w:cstheme="minorHAnsi"/>
          <w:sz w:val="22"/>
          <w:szCs w:val="22"/>
        </w:rPr>
        <w:t>border-style</w:t>
      </w:r>
      <w:r w:rsidRPr="00F50847">
        <w:rPr>
          <w:rFonts w:asciiTheme="minorHAnsi" w:hAnsiTheme="minorHAnsi" w:cstheme="minorHAnsi"/>
          <w:sz w:val="22"/>
          <w:szCs w:val="22"/>
        </w:rPr>
        <w:t> property of CSS sets the line style for all four sides of an element's border. This property is a shorthand for the following CSS properties:</w:t>
      </w:r>
    </w:p>
    <w:p w:rsidR="003A5841" w:rsidRPr="00F50847" w:rsidRDefault="003A5841" w:rsidP="003A5841">
      <w:pPr>
        <w:numPr>
          <w:ilvl w:val="0"/>
          <w:numId w:val="14"/>
        </w:numPr>
        <w:spacing w:after="0" w:line="240" w:lineRule="auto"/>
        <w:rPr>
          <w:rFonts w:cstheme="minorHAnsi"/>
        </w:rPr>
      </w:pPr>
      <w:r w:rsidRPr="00F50847">
        <w:rPr>
          <w:rStyle w:val="Emphasis"/>
          <w:rFonts w:cstheme="minorHAnsi"/>
        </w:rPr>
        <w:t>border-top-style</w:t>
      </w:r>
    </w:p>
    <w:p w:rsidR="003A5841" w:rsidRPr="00F50847" w:rsidRDefault="003A5841" w:rsidP="003A5841">
      <w:pPr>
        <w:numPr>
          <w:ilvl w:val="0"/>
          <w:numId w:val="14"/>
        </w:numPr>
        <w:spacing w:after="0" w:line="240" w:lineRule="auto"/>
        <w:rPr>
          <w:rFonts w:cstheme="minorHAnsi"/>
        </w:rPr>
      </w:pPr>
      <w:r w:rsidRPr="00F50847">
        <w:rPr>
          <w:rStyle w:val="Emphasis"/>
          <w:rFonts w:cstheme="minorHAnsi"/>
        </w:rPr>
        <w:t>border-right-style</w:t>
      </w:r>
    </w:p>
    <w:p w:rsidR="003A5841" w:rsidRPr="00F50847" w:rsidRDefault="003A5841" w:rsidP="003A5841">
      <w:pPr>
        <w:numPr>
          <w:ilvl w:val="0"/>
          <w:numId w:val="14"/>
        </w:numPr>
        <w:spacing w:after="0" w:line="240" w:lineRule="auto"/>
        <w:rPr>
          <w:rFonts w:cstheme="minorHAnsi"/>
        </w:rPr>
      </w:pPr>
      <w:r w:rsidRPr="00F50847">
        <w:rPr>
          <w:rStyle w:val="Emphasis"/>
          <w:rFonts w:cstheme="minorHAnsi"/>
        </w:rPr>
        <w:t>border-bottom-style</w:t>
      </w:r>
    </w:p>
    <w:p w:rsidR="003A5841" w:rsidRPr="00F50847" w:rsidRDefault="003A5841" w:rsidP="003A5841">
      <w:pPr>
        <w:numPr>
          <w:ilvl w:val="0"/>
          <w:numId w:val="14"/>
        </w:numPr>
        <w:spacing w:after="0" w:line="240" w:lineRule="auto"/>
        <w:rPr>
          <w:rFonts w:cstheme="minorHAnsi"/>
        </w:rPr>
      </w:pPr>
      <w:r w:rsidRPr="00F50847">
        <w:rPr>
          <w:rStyle w:val="Emphasis"/>
          <w:rFonts w:cstheme="minorHAnsi"/>
        </w:rPr>
        <w:t>border-left-style</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This property can also be defined using one, two, three, or four inputs, same as the padding property, and follows the same pattern. The </w:t>
      </w:r>
      <w:r w:rsidRPr="00F50847">
        <w:rPr>
          <w:rStyle w:val="Emphasis"/>
          <w:rFonts w:asciiTheme="minorHAnsi" w:hAnsiTheme="minorHAnsi" w:cstheme="minorHAnsi"/>
          <w:sz w:val="22"/>
          <w:szCs w:val="22"/>
        </w:rPr>
        <w:t>border-style</w:t>
      </w:r>
      <w:r w:rsidRPr="00F50847">
        <w:rPr>
          <w:rFonts w:asciiTheme="minorHAnsi" w:hAnsiTheme="minorHAnsi" w:cstheme="minorHAnsi"/>
          <w:sz w:val="22"/>
          <w:szCs w:val="22"/>
        </w:rPr>
        <w:t> property can have the following keyword values:</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none</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hidden</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dotted</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dashed</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solid</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double</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groove</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ridge</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inset</w:t>
      </w:r>
    </w:p>
    <w:p w:rsidR="003A5841" w:rsidRPr="00F50847" w:rsidRDefault="003A5841" w:rsidP="003A5841">
      <w:pPr>
        <w:numPr>
          <w:ilvl w:val="0"/>
          <w:numId w:val="15"/>
        </w:numPr>
        <w:spacing w:after="0" w:line="240" w:lineRule="auto"/>
        <w:rPr>
          <w:rFonts w:cstheme="minorHAnsi"/>
        </w:rPr>
      </w:pPr>
      <w:r w:rsidRPr="00F50847">
        <w:rPr>
          <w:rStyle w:val="Emphasis"/>
          <w:rFonts w:cstheme="minorHAnsi"/>
        </w:rPr>
        <w:t>offset</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The default value of </w:t>
      </w:r>
      <w:r w:rsidRPr="00F50847">
        <w:rPr>
          <w:rStyle w:val="Emphasis"/>
          <w:rFonts w:asciiTheme="minorHAnsi" w:hAnsiTheme="minorHAnsi" w:cstheme="minorHAnsi"/>
          <w:sz w:val="22"/>
          <w:szCs w:val="22"/>
        </w:rPr>
        <w:t>border-style</w:t>
      </w:r>
      <w:r w:rsidRPr="00F50847">
        <w:rPr>
          <w:rFonts w:asciiTheme="minorHAnsi" w:hAnsiTheme="minorHAnsi" w:cstheme="minorHAnsi"/>
          <w:sz w:val="22"/>
          <w:szCs w:val="22"/>
        </w:rPr>
        <w:t> property is </w:t>
      </w:r>
      <w:r w:rsidRPr="00F50847">
        <w:rPr>
          <w:rStyle w:val="Strong"/>
          <w:rFonts w:asciiTheme="minorHAnsi" w:hAnsiTheme="minorHAnsi" w:cstheme="minorHAnsi"/>
          <w:sz w:val="22"/>
          <w:szCs w:val="22"/>
        </w:rPr>
        <w:t>none</w:t>
      </w:r>
      <w:r w:rsidRPr="00F50847">
        <w:rPr>
          <w:rFonts w:asciiTheme="minorHAnsi" w:hAnsiTheme="minorHAnsi" w:cstheme="minorHAnsi"/>
          <w:sz w:val="22"/>
          <w:szCs w:val="22"/>
        </w:rPr>
        <w:t> if not defined by the user. It means that if the style of the border is not defined it will be invisible.</w:t>
      </w:r>
    </w:p>
    <w:p w:rsidR="003A5841" w:rsidRPr="00F50847" w:rsidRDefault="003A5841" w:rsidP="003A5841">
      <w:pPr>
        <w:pStyle w:val="Heading3"/>
        <w:spacing w:before="0"/>
        <w:rPr>
          <w:rFonts w:asciiTheme="minorHAnsi" w:hAnsiTheme="minorHAnsi" w:cstheme="minorHAnsi"/>
          <w:color w:val="auto"/>
        </w:rPr>
      </w:pPr>
      <w:r w:rsidRPr="00F50847">
        <w:rPr>
          <w:rFonts w:asciiTheme="minorHAnsi" w:hAnsiTheme="minorHAnsi" w:cstheme="minorHAnsi"/>
          <w:color w:val="auto"/>
        </w:rPr>
        <w:lastRenderedPageBreak/>
        <w:t>Border-color:</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The </w:t>
      </w:r>
      <w:r w:rsidRPr="00F50847">
        <w:rPr>
          <w:rStyle w:val="Emphasis"/>
          <w:rFonts w:asciiTheme="minorHAnsi" w:hAnsiTheme="minorHAnsi" w:cstheme="minorHAnsi"/>
          <w:sz w:val="22"/>
          <w:szCs w:val="22"/>
        </w:rPr>
        <w:t>border-color</w:t>
      </w:r>
      <w:r w:rsidRPr="00F50847">
        <w:rPr>
          <w:rFonts w:asciiTheme="minorHAnsi" w:hAnsiTheme="minorHAnsi" w:cstheme="minorHAnsi"/>
          <w:sz w:val="22"/>
          <w:szCs w:val="22"/>
        </w:rPr>
        <w:t> property of CSS sets the color of an element's border. This property is a shorthand for the following CSS properties:</w:t>
      </w:r>
    </w:p>
    <w:p w:rsidR="003A5841" w:rsidRPr="00F50847" w:rsidRDefault="003A5841" w:rsidP="003A5841">
      <w:pPr>
        <w:numPr>
          <w:ilvl w:val="0"/>
          <w:numId w:val="16"/>
        </w:numPr>
        <w:spacing w:after="0" w:line="240" w:lineRule="auto"/>
        <w:rPr>
          <w:rFonts w:cstheme="minorHAnsi"/>
        </w:rPr>
      </w:pPr>
      <w:r w:rsidRPr="00F50847">
        <w:rPr>
          <w:rStyle w:val="Emphasis"/>
          <w:rFonts w:cstheme="minorHAnsi"/>
        </w:rPr>
        <w:t>border-bottom-color</w:t>
      </w:r>
    </w:p>
    <w:p w:rsidR="003A5841" w:rsidRPr="00F50847" w:rsidRDefault="003A5841" w:rsidP="003A5841">
      <w:pPr>
        <w:numPr>
          <w:ilvl w:val="0"/>
          <w:numId w:val="16"/>
        </w:numPr>
        <w:spacing w:after="0" w:line="240" w:lineRule="auto"/>
        <w:rPr>
          <w:rFonts w:cstheme="minorHAnsi"/>
        </w:rPr>
      </w:pPr>
      <w:r w:rsidRPr="00F50847">
        <w:rPr>
          <w:rStyle w:val="Emphasis"/>
          <w:rFonts w:cstheme="minorHAnsi"/>
        </w:rPr>
        <w:t>border-left-color</w:t>
      </w:r>
    </w:p>
    <w:p w:rsidR="003A5841" w:rsidRPr="00F50847" w:rsidRDefault="003A5841" w:rsidP="003A5841">
      <w:pPr>
        <w:numPr>
          <w:ilvl w:val="0"/>
          <w:numId w:val="16"/>
        </w:numPr>
        <w:spacing w:after="0" w:line="240" w:lineRule="auto"/>
        <w:rPr>
          <w:rFonts w:cstheme="minorHAnsi"/>
        </w:rPr>
      </w:pPr>
      <w:r w:rsidRPr="00F50847">
        <w:rPr>
          <w:rStyle w:val="Emphasis"/>
          <w:rFonts w:cstheme="minorHAnsi"/>
        </w:rPr>
        <w:t>border-right-color</w:t>
      </w:r>
    </w:p>
    <w:p w:rsidR="003A5841" w:rsidRPr="00F50847" w:rsidRDefault="003A5841" w:rsidP="003A5841">
      <w:pPr>
        <w:numPr>
          <w:ilvl w:val="0"/>
          <w:numId w:val="16"/>
        </w:numPr>
        <w:spacing w:after="0" w:line="240" w:lineRule="auto"/>
        <w:rPr>
          <w:rFonts w:cstheme="minorHAnsi"/>
        </w:rPr>
      </w:pPr>
      <w:r w:rsidRPr="00F50847">
        <w:rPr>
          <w:rStyle w:val="Emphasis"/>
          <w:rFonts w:cstheme="minorHAnsi"/>
        </w:rPr>
        <w:t>border-top-color</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r w:rsidRPr="00F50847">
        <w:rPr>
          <w:rFonts w:asciiTheme="minorHAnsi" w:hAnsiTheme="minorHAnsi" w:cstheme="minorHAnsi"/>
          <w:sz w:val="22"/>
          <w:szCs w:val="22"/>
        </w:rPr>
        <w:t>This property can also be defined using one, two, three, or four inputs, same as the padding property, and follows the same pattern. The </w:t>
      </w:r>
      <w:r w:rsidRPr="00F50847">
        <w:rPr>
          <w:rStyle w:val="Emphasis"/>
          <w:rFonts w:asciiTheme="minorHAnsi" w:hAnsiTheme="minorHAnsi" w:cstheme="minorHAnsi"/>
          <w:sz w:val="22"/>
          <w:szCs w:val="22"/>
        </w:rPr>
        <w:t>border-color</w:t>
      </w:r>
      <w:r w:rsidRPr="00F50847">
        <w:rPr>
          <w:rFonts w:asciiTheme="minorHAnsi" w:hAnsiTheme="minorHAnsi" w:cstheme="minorHAnsi"/>
          <w:sz w:val="22"/>
          <w:szCs w:val="22"/>
        </w:rPr>
        <w:t> property can have the following keyword values:</w:t>
      </w:r>
    </w:p>
    <w:p w:rsidR="003A5841" w:rsidRPr="00F50847" w:rsidRDefault="003A5841" w:rsidP="003A5841">
      <w:pPr>
        <w:numPr>
          <w:ilvl w:val="0"/>
          <w:numId w:val="17"/>
        </w:numPr>
        <w:spacing w:after="0" w:line="240" w:lineRule="auto"/>
        <w:rPr>
          <w:rFonts w:cstheme="minorHAnsi"/>
        </w:rPr>
      </w:pPr>
      <w:r w:rsidRPr="00F50847">
        <w:rPr>
          <w:rStyle w:val="Strong"/>
          <w:rFonts w:cstheme="minorHAnsi"/>
        </w:rPr>
        <w:t>keyword</w:t>
      </w:r>
      <w:r w:rsidRPr="00F50847">
        <w:rPr>
          <w:rFonts w:cstheme="minorHAnsi"/>
        </w:rPr>
        <w:t> - specifies the border's color using keywords, such as 'red', 'blue', etc.</w:t>
      </w:r>
    </w:p>
    <w:p w:rsidR="003A5841" w:rsidRPr="00F50847" w:rsidRDefault="003A5841" w:rsidP="003A5841">
      <w:pPr>
        <w:numPr>
          <w:ilvl w:val="0"/>
          <w:numId w:val="17"/>
        </w:numPr>
        <w:spacing w:after="0" w:line="240" w:lineRule="auto"/>
        <w:rPr>
          <w:rFonts w:cstheme="minorHAnsi"/>
        </w:rPr>
      </w:pPr>
      <w:r w:rsidRPr="00F50847">
        <w:rPr>
          <w:rStyle w:val="Strong"/>
          <w:rFonts w:cstheme="minorHAnsi"/>
        </w:rPr>
        <w:t>HEX</w:t>
      </w:r>
      <w:r w:rsidRPr="00F50847">
        <w:rPr>
          <w:rFonts w:cstheme="minorHAnsi"/>
        </w:rPr>
        <w:t> - specifies the border's color using hexadecimal values, such as "#800080", #ff0000, etc.</w:t>
      </w:r>
    </w:p>
    <w:p w:rsidR="003A5841" w:rsidRPr="00F50847" w:rsidRDefault="003A5841" w:rsidP="003A5841">
      <w:pPr>
        <w:numPr>
          <w:ilvl w:val="0"/>
          <w:numId w:val="17"/>
        </w:numPr>
        <w:spacing w:after="0" w:line="240" w:lineRule="auto"/>
        <w:rPr>
          <w:rFonts w:cstheme="minorHAnsi"/>
        </w:rPr>
      </w:pPr>
      <w:r w:rsidRPr="00F50847">
        <w:rPr>
          <w:rStyle w:val="Strong"/>
          <w:rFonts w:cstheme="minorHAnsi"/>
        </w:rPr>
        <w:t>RGB</w:t>
      </w:r>
      <w:r w:rsidRPr="00F50847">
        <w:rPr>
          <w:rFonts w:cstheme="minorHAnsi"/>
        </w:rPr>
        <w:t> - specifies the border's color using RGB values, such as "rgb(255,0,0)", rgb(123, 255, 0), etc.</w:t>
      </w:r>
    </w:p>
    <w:p w:rsidR="003A5841" w:rsidRPr="00F50847" w:rsidRDefault="003A5841" w:rsidP="003A5841">
      <w:pPr>
        <w:pStyle w:val="NormalWeb"/>
        <w:spacing w:before="0" w:beforeAutospacing="0" w:after="0" w:afterAutospacing="0"/>
        <w:rPr>
          <w:rFonts w:asciiTheme="minorHAnsi" w:hAnsiTheme="minorHAnsi" w:cstheme="minorHAnsi"/>
          <w:sz w:val="22"/>
          <w:szCs w:val="22"/>
        </w:rPr>
      </w:pPr>
    </w:p>
    <w:p w:rsidR="003A5841" w:rsidRPr="00F50847" w:rsidRDefault="003A5841" w:rsidP="003A5841">
      <w:pPr>
        <w:pStyle w:val="NormalWeb"/>
        <w:spacing w:before="0" w:beforeAutospacing="0" w:after="0" w:afterAutospacing="0"/>
        <w:rPr>
          <w:rFonts w:asciiTheme="minorHAnsi" w:hAnsiTheme="minorHAnsi" w:cstheme="minorHAnsi"/>
          <w:b/>
          <w:sz w:val="22"/>
          <w:szCs w:val="22"/>
        </w:rPr>
      </w:pPr>
      <w:r w:rsidRPr="00F50847">
        <w:rPr>
          <w:rFonts w:asciiTheme="minorHAnsi" w:hAnsiTheme="minorHAnsi" w:cstheme="minorHAnsi"/>
          <w:b/>
          <w:sz w:val="22"/>
          <w:szCs w:val="22"/>
        </w:rPr>
        <w:t>Note:</w:t>
      </w:r>
      <w:r w:rsidR="00FB4A2E" w:rsidRPr="00F50847">
        <w:rPr>
          <w:rFonts w:asciiTheme="minorHAnsi" w:hAnsiTheme="minorHAnsi" w:cstheme="minorHAnsi"/>
          <w:b/>
          <w:sz w:val="22"/>
          <w:szCs w:val="22"/>
        </w:rPr>
        <w:t xml:space="preserve"> </w:t>
      </w:r>
      <w:r w:rsidRPr="00F50847">
        <w:rPr>
          <w:rFonts w:asciiTheme="minorHAnsi" w:hAnsiTheme="minorHAnsi" w:cstheme="minorHAnsi"/>
          <w:b/>
          <w:sz w:val="22"/>
          <w:szCs w:val="22"/>
        </w:rPr>
        <w:t>The default value of </w:t>
      </w:r>
      <w:r w:rsidRPr="00F50847">
        <w:rPr>
          <w:rStyle w:val="Emphasis"/>
          <w:rFonts w:asciiTheme="minorHAnsi" w:hAnsiTheme="minorHAnsi" w:cstheme="minorHAnsi"/>
          <w:b/>
          <w:sz w:val="22"/>
          <w:szCs w:val="22"/>
        </w:rPr>
        <w:t>border-color</w:t>
      </w:r>
      <w:r w:rsidRPr="00F50847">
        <w:rPr>
          <w:rFonts w:asciiTheme="minorHAnsi" w:hAnsiTheme="minorHAnsi" w:cstheme="minorHAnsi"/>
          <w:b/>
          <w:sz w:val="22"/>
          <w:szCs w:val="22"/>
        </w:rPr>
        <w:t> property is </w:t>
      </w:r>
      <w:r w:rsidRPr="00F50847">
        <w:rPr>
          <w:rStyle w:val="Strong"/>
          <w:rFonts w:asciiTheme="minorHAnsi" w:hAnsiTheme="minorHAnsi" w:cstheme="minorHAnsi"/>
          <w:sz w:val="22"/>
          <w:szCs w:val="22"/>
        </w:rPr>
        <w:t>currentColor</w:t>
      </w:r>
      <w:r w:rsidRPr="00F50847">
        <w:rPr>
          <w:rFonts w:asciiTheme="minorHAnsi" w:hAnsiTheme="minorHAnsi" w:cstheme="minorHAnsi"/>
          <w:b/>
          <w:sz w:val="22"/>
          <w:szCs w:val="22"/>
        </w:rPr>
        <w:t> if not defined by the user. It means that it inherits the value of </w:t>
      </w:r>
      <w:r w:rsidRPr="00F50847">
        <w:rPr>
          <w:rStyle w:val="Emphasis"/>
          <w:rFonts w:asciiTheme="minorHAnsi" w:hAnsiTheme="minorHAnsi" w:cstheme="minorHAnsi"/>
          <w:b/>
          <w:sz w:val="22"/>
          <w:szCs w:val="22"/>
        </w:rPr>
        <w:t>color</w:t>
      </w:r>
      <w:r w:rsidRPr="00F50847">
        <w:rPr>
          <w:rFonts w:asciiTheme="minorHAnsi" w:hAnsiTheme="minorHAnsi" w:cstheme="minorHAnsi"/>
          <w:b/>
          <w:sz w:val="22"/>
          <w:szCs w:val="22"/>
        </w:rPr>
        <w:t> property of the element.</w:t>
      </w:r>
    </w:p>
    <w:p w:rsidR="001828CF" w:rsidRPr="00F50847" w:rsidRDefault="001828CF" w:rsidP="003A5841">
      <w:pPr>
        <w:spacing w:after="0"/>
        <w:rPr>
          <w:rFonts w:cstheme="minorHAnsi"/>
          <w:b/>
        </w:rPr>
      </w:pPr>
    </w:p>
    <w:p w:rsidR="00D60A82" w:rsidRPr="00F50847" w:rsidRDefault="00D60A82" w:rsidP="00D60A82">
      <w:pPr>
        <w:spacing w:after="0"/>
        <w:rPr>
          <w:rFonts w:cstheme="minorHAnsi"/>
          <w:b/>
        </w:rPr>
      </w:pPr>
      <w:r w:rsidRPr="00F50847">
        <w:rPr>
          <w:rFonts w:cstheme="minorHAnsi"/>
          <w:b/>
        </w:rPr>
        <w:t>How to Use Margin Property in CSS:</w:t>
      </w:r>
    </w:p>
    <w:p w:rsidR="00D60A82" w:rsidRPr="00F50847" w:rsidRDefault="00D60A82" w:rsidP="00D60A82">
      <w:pPr>
        <w:spacing w:after="0"/>
        <w:rPr>
          <w:rFonts w:cstheme="minorHAnsi"/>
        </w:rPr>
      </w:pPr>
      <w:r w:rsidRPr="00F50847">
        <w:rPr>
          <w:rFonts w:cstheme="minorHAnsi"/>
        </w:rPr>
        <w:t>The margin property sets the margin area on all four sides of an element. They create extra space around an element. This margin propert</w:t>
      </w:r>
      <w:r w:rsidR="00FB4A2E" w:rsidRPr="00F50847">
        <w:rPr>
          <w:rFonts w:cstheme="minorHAnsi"/>
        </w:rPr>
        <w:t>s</w:t>
      </w:r>
      <w:r w:rsidRPr="00F50847">
        <w:rPr>
          <w:rFonts w:cstheme="minorHAnsi"/>
        </w:rPr>
        <w:t>y is a shorthand property for setting margin on all four sides in a single declaration. The margin for each side of an element can be specified using following CSS properties:</w:t>
      </w:r>
    </w:p>
    <w:p w:rsidR="00D60A82" w:rsidRPr="00F50847" w:rsidRDefault="00D60A82" w:rsidP="00D60A82">
      <w:pPr>
        <w:pStyle w:val="ListParagraph"/>
        <w:numPr>
          <w:ilvl w:val="0"/>
          <w:numId w:val="19"/>
        </w:numPr>
        <w:spacing w:after="0"/>
        <w:rPr>
          <w:rFonts w:cstheme="minorHAnsi"/>
        </w:rPr>
      </w:pPr>
      <w:r w:rsidRPr="00F50847">
        <w:rPr>
          <w:rFonts w:cstheme="minorHAnsi"/>
        </w:rPr>
        <w:t>margin-top</w:t>
      </w:r>
    </w:p>
    <w:p w:rsidR="00D60A82" w:rsidRPr="00F50847" w:rsidRDefault="00D60A82" w:rsidP="00D60A82">
      <w:pPr>
        <w:pStyle w:val="ListParagraph"/>
        <w:numPr>
          <w:ilvl w:val="0"/>
          <w:numId w:val="19"/>
        </w:numPr>
        <w:spacing w:after="0"/>
        <w:rPr>
          <w:rFonts w:cstheme="minorHAnsi"/>
        </w:rPr>
      </w:pPr>
      <w:r w:rsidRPr="00F50847">
        <w:rPr>
          <w:rFonts w:cstheme="minorHAnsi"/>
        </w:rPr>
        <w:t>margin-right</w:t>
      </w:r>
    </w:p>
    <w:p w:rsidR="00D60A82" w:rsidRPr="00F50847" w:rsidRDefault="00D60A82" w:rsidP="00D60A82">
      <w:pPr>
        <w:pStyle w:val="ListParagraph"/>
        <w:numPr>
          <w:ilvl w:val="0"/>
          <w:numId w:val="19"/>
        </w:numPr>
        <w:spacing w:after="0"/>
        <w:rPr>
          <w:rFonts w:cstheme="minorHAnsi"/>
        </w:rPr>
      </w:pPr>
      <w:r w:rsidRPr="00F50847">
        <w:rPr>
          <w:rFonts w:cstheme="minorHAnsi"/>
        </w:rPr>
        <w:t>margin-bottom</w:t>
      </w:r>
    </w:p>
    <w:p w:rsidR="00D60A82" w:rsidRPr="00F50847" w:rsidRDefault="00D60A82" w:rsidP="00D60A82">
      <w:pPr>
        <w:pStyle w:val="ListParagraph"/>
        <w:numPr>
          <w:ilvl w:val="0"/>
          <w:numId w:val="19"/>
        </w:numPr>
        <w:spacing w:after="0"/>
        <w:rPr>
          <w:rFonts w:cstheme="minorHAnsi"/>
        </w:rPr>
      </w:pPr>
      <w:r w:rsidRPr="00F50847">
        <w:rPr>
          <w:rFonts w:cstheme="minorHAnsi"/>
        </w:rPr>
        <w:t>margin-left</w:t>
      </w:r>
    </w:p>
    <w:p w:rsidR="00D60A82" w:rsidRPr="00F50847" w:rsidRDefault="00D60A82" w:rsidP="00D60A82">
      <w:pPr>
        <w:spacing w:after="0"/>
        <w:rPr>
          <w:rFonts w:cstheme="minorHAnsi"/>
        </w:rPr>
      </w:pPr>
      <w:r w:rsidRPr="00F50847">
        <w:rPr>
          <w:rFonts w:cstheme="minorHAnsi"/>
        </w:rPr>
        <w:t>In the margin attribute, we can put positive values, negative values, or an auto keyword. The auto keyword allows the browser to select a suitable margin. In certain cases, this value can be used to center an element within its container. And when we use negative values, it draws the element closer to its neighbors than it would be by default.</w:t>
      </w:r>
    </w:p>
    <w:p w:rsidR="00F50847" w:rsidRPr="00F50847" w:rsidRDefault="00F50847" w:rsidP="003A5841">
      <w:pPr>
        <w:spacing w:after="0"/>
        <w:rPr>
          <w:rFonts w:cstheme="minorHAnsi"/>
        </w:rPr>
      </w:pPr>
      <w:r w:rsidRPr="00F50847">
        <w:rPr>
          <w:rFonts w:cstheme="minorHAnsi"/>
          <w:noProof/>
        </w:rPr>
        <w:drawing>
          <wp:inline distT="0" distB="0" distL="0" distR="0">
            <wp:extent cx="5937941" cy="2170176"/>
            <wp:effectExtent l="19050" t="0" r="5659" b="0"/>
            <wp:docPr id="3" name="Picture 1" descr="C:\Users\praneetha\OneDrive\Pictures\Screenshots\Screenshot (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49).png"/>
                    <pic:cNvPicPr>
                      <a:picLocks noChangeAspect="1" noChangeArrowheads="1"/>
                    </pic:cNvPicPr>
                  </pic:nvPicPr>
                  <pic:blipFill>
                    <a:blip r:embed="rId9"/>
                    <a:srcRect/>
                    <a:stretch>
                      <a:fillRect/>
                    </a:stretch>
                  </pic:blipFill>
                  <pic:spPr bwMode="auto">
                    <a:xfrm>
                      <a:off x="0" y="0"/>
                      <a:ext cx="5943600" cy="2172244"/>
                    </a:xfrm>
                    <a:prstGeom prst="rect">
                      <a:avLst/>
                    </a:prstGeom>
                    <a:noFill/>
                    <a:ln w="9525">
                      <a:noFill/>
                      <a:miter lim="800000"/>
                      <a:headEnd/>
                      <a:tailEnd/>
                    </a:ln>
                  </pic:spPr>
                </pic:pic>
              </a:graphicData>
            </a:graphic>
          </wp:inline>
        </w:drawing>
      </w:r>
    </w:p>
    <w:p w:rsidR="00F50847" w:rsidRPr="00F50847" w:rsidRDefault="00F50847" w:rsidP="00F50847">
      <w:pPr>
        <w:spacing w:before="100" w:beforeAutospacing="1" w:after="100" w:afterAutospacing="1" w:line="240" w:lineRule="auto"/>
        <w:rPr>
          <w:rFonts w:eastAsia="Times New Roman" w:cstheme="minorHAnsi"/>
          <w:b/>
          <w:bCs/>
          <w:color w:val="61738E"/>
        </w:rPr>
      </w:pPr>
    </w:p>
    <w:p w:rsidR="00F50847" w:rsidRPr="00F50847" w:rsidRDefault="00F50847" w:rsidP="00F50847">
      <w:pPr>
        <w:spacing w:after="0" w:line="240" w:lineRule="auto"/>
        <w:rPr>
          <w:rFonts w:eastAsia="Times New Roman" w:cstheme="minorHAnsi"/>
        </w:rPr>
      </w:pPr>
      <w:r w:rsidRPr="00F50847">
        <w:rPr>
          <w:rFonts w:eastAsia="Times New Roman" w:cstheme="minorHAnsi"/>
          <w:b/>
          <w:bCs/>
        </w:rPr>
        <w:lastRenderedPageBreak/>
        <w:t xml:space="preserve">        Note:</w:t>
      </w:r>
    </w:p>
    <w:p w:rsidR="00F50847" w:rsidRPr="00F50847" w:rsidRDefault="00F50847" w:rsidP="00F50847">
      <w:pPr>
        <w:pStyle w:val="ListParagraph"/>
        <w:numPr>
          <w:ilvl w:val="0"/>
          <w:numId w:val="21"/>
        </w:numPr>
        <w:spacing w:after="0" w:line="240" w:lineRule="auto"/>
        <w:rPr>
          <w:rFonts w:eastAsia="Times New Roman" w:cstheme="minorHAnsi"/>
        </w:rPr>
      </w:pPr>
      <w:r w:rsidRPr="00F50847">
        <w:rPr>
          <w:rFonts w:eastAsia="Times New Roman" w:cstheme="minorHAnsi"/>
          <w:b/>
          <w:bCs/>
        </w:rPr>
        <w:t>auto</w:t>
      </w:r>
      <w:r w:rsidRPr="00F50847">
        <w:rPr>
          <w:rFonts w:eastAsia="Times New Roman" w:cstheme="minorHAnsi"/>
        </w:rPr>
        <w:t> keyword makes the element </w:t>
      </w:r>
      <w:r w:rsidRPr="00F50847">
        <w:rPr>
          <w:rFonts w:eastAsia="Times New Roman" w:cstheme="minorHAnsi"/>
          <w:i/>
          <w:iCs/>
        </w:rPr>
        <w:t>horizontally centered</w:t>
      </w:r>
      <w:r w:rsidRPr="00F50847">
        <w:rPr>
          <w:rFonts w:eastAsia="Times New Roman" w:cstheme="minorHAnsi"/>
        </w:rPr>
        <w:t>.</w:t>
      </w:r>
    </w:p>
    <w:p w:rsidR="00F50847" w:rsidRPr="00F50847" w:rsidRDefault="00F50847" w:rsidP="00F50847">
      <w:pPr>
        <w:pStyle w:val="ListParagraph"/>
        <w:numPr>
          <w:ilvl w:val="0"/>
          <w:numId w:val="21"/>
        </w:numPr>
        <w:spacing w:after="0" w:line="240" w:lineRule="auto"/>
        <w:rPr>
          <w:rFonts w:eastAsia="Times New Roman" w:cstheme="minorHAnsi"/>
        </w:rPr>
      </w:pPr>
      <w:r w:rsidRPr="00F50847">
        <w:rPr>
          <w:rFonts w:eastAsia="Times New Roman" w:cstheme="minorHAnsi"/>
        </w:rPr>
        <w:t>When </w:t>
      </w:r>
      <w:r w:rsidRPr="00F50847">
        <w:rPr>
          <w:rFonts w:eastAsia="Times New Roman" w:cstheme="minorHAnsi"/>
          <w:i/>
          <w:iCs/>
        </w:rPr>
        <w:t>negative</w:t>
      </w:r>
      <w:r w:rsidRPr="00F50847">
        <w:rPr>
          <w:rFonts w:eastAsia="Times New Roman" w:cstheme="minorHAnsi"/>
        </w:rPr>
        <w:t> values are used, the element is drawn </w:t>
      </w:r>
      <w:r w:rsidRPr="00F50847">
        <w:rPr>
          <w:rFonts w:eastAsia="Times New Roman" w:cstheme="minorHAnsi"/>
          <w:i/>
          <w:iCs/>
        </w:rPr>
        <w:t>closer</w:t>
      </w:r>
      <w:r w:rsidRPr="00F50847">
        <w:rPr>
          <w:rFonts w:eastAsia="Times New Roman" w:cstheme="minorHAnsi"/>
        </w:rPr>
        <w:t> to its neighbours than it would be by default.</w:t>
      </w:r>
    </w:p>
    <w:p w:rsidR="00F50847" w:rsidRPr="00F50847" w:rsidRDefault="00F50847" w:rsidP="00F50847">
      <w:pPr>
        <w:rPr>
          <w:rFonts w:cstheme="minorHAnsi"/>
          <w:b/>
        </w:rPr>
      </w:pPr>
      <w:r w:rsidRPr="00F50847">
        <w:rPr>
          <w:rFonts w:cstheme="minorHAnsi"/>
          <w:b/>
        </w:rPr>
        <w:t>What Is the Difference Between Content-Box and Border-Box in CSS?</w:t>
      </w:r>
    </w:p>
    <w:tbl>
      <w:tblPr>
        <w:tblStyle w:val="TableGrid"/>
        <w:tblW w:w="9576" w:type="dxa"/>
        <w:tblLook w:val="04A0"/>
      </w:tblPr>
      <w:tblGrid>
        <w:gridCol w:w="4788"/>
        <w:gridCol w:w="4788"/>
      </w:tblGrid>
      <w:tr w:rsidR="00F50847" w:rsidRPr="00F50847" w:rsidTr="00F50847">
        <w:tc>
          <w:tcPr>
            <w:tcW w:w="4788" w:type="dxa"/>
            <w:vAlign w:val="center"/>
          </w:tcPr>
          <w:p w:rsidR="00F50847" w:rsidRPr="00F50847" w:rsidRDefault="00F50847" w:rsidP="00E32F4E">
            <w:pPr>
              <w:jc w:val="center"/>
              <w:rPr>
                <w:rFonts w:eastAsia="Times New Roman" w:cstheme="minorHAnsi"/>
                <w:b/>
                <w:bCs/>
              </w:rPr>
            </w:pPr>
            <w:r w:rsidRPr="00F50847">
              <w:rPr>
                <w:rFonts w:eastAsia="Times New Roman" w:cstheme="minorHAnsi"/>
                <w:b/>
                <w:bCs/>
              </w:rPr>
              <w:t>content-box</w:t>
            </w:r>
          </w:p>
        </w:tc>
        <w:tc>
          <w:tcPr>
            <w:tcW w:w="4788" w:type="dxa"/>
            <w:vAlign w:val="center"/>
          </w:tcPr>
          <w:p w:rsidR="00F50847" w:rsidRPr="00F50847" w:rsidRDefault="00F50847" w:rsidP="00E32F4E">
            <w:pPr>
              <w:jc w:val="center"/>
              <w:rPr>
                <w:rFonts w:eastAsia="Times New Roman" w:cstheme="minorHAnsi"/>
                <w:b/>
                <w:bCs/>
              </w:rPr>
            </w:pPr>
            <w:r w:rsidRPr="00F50847">
              <w:rPr>
                <w:rFonts w:eastAsia="Times New Roman" w:cstheme="minorHAnsi"/>
                <w:b/>
                <w:bCs/>
              </w:rPr>
              <w:t>border-box</w:t>
            </w:r>
          </w:p>
        </w:tc>
      </w:tr>
      <w:tr w:rsidR="00F50847" w:rsidRPr="00F50847" w:rsidTr="00F50847">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Padding and borders are not included in an HTML element’s (it can be div, span, etc) width and height.</w:t>
            </w:r>
          </w:p>
        </w:tc>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Padding and borders are included in an HTML element's (it can be div, span, etc) width and height.</w:t>
            </w:r>
          </w:p>
        </w:tc>
      </w:tr>
      <w:tr w:rsidR="00F50847" w:rsidRPr="00F50847" w:rsidTr="00F50847">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By adding border and padding, the element's dimensions will change, i.e., they end up taller and wider than the specified dimensions.</w:t>
            </w:r>
          </w:p>
        </w:tc>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By adding border and padding, the element's dimensions will remain the same as the specified dimensions, but the content area will shrink to absorb the extra width from padding and border.</w:t>
            </w:r>
          </w:p>
        </w:tc>
      </w:tr>
      <w:tr w:rsidR="00F50847" w:rsidRPr="00F50847" w:rsidTr="00F50847">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This is the default value, it doesn't matter whether the user mentions it or not.</w:t>
            </w:r>
          </w:p>
        </w:tc>
        <w:tc>
          <w:tcPr>
            <w:tcW w:w="4788" w:type="dxa"/>
            <w:vAlign w:val="center"/>
          </w:tcPr>
          <w:p w:rsidR="00F50847" w:rsidRPr="00F50847" w:rsidRDefault="00F50847" w:rsidP="00E32F4E">
            <w:pPr>
              <w:jc w:val="center"/>
              <w:rPr>
                <w:rFonts w:eastAsia="Times New Roman" w:cstheme="minorHAnsi"/>
              </w:rPr>
            </w:pPr>
            <w:r w:rsidRPr="00F50847">
              <w:rPr>
                <w:rFonts w:eastAsia="Times New Roman" w:cstheme="minorHAnsi"/>
              </w:rPr>
              <w:t>The user has to mention this value in the program.</w:t>
            </w:r>
          </w:p>
        </w:tc>
      </w:tr>
    </w:tbl>
    <w:p w:rsidR="00D60A82" w:rsidRPr="00F50847" w:rsidRDefault="00D60A82" w:rsidP="00F50847">
      <w:pPr>
        <w:tabs>
          <w:tab w:val="left" w:pos="1066"/>
        </w:tabs>
        <w:rPr>
          <w:rFonts w:cstheme="minorHAnsi"/>
        </w:rPr>
      </w:pPr>
    </w:p>
    <w:p w:rsidR="00F50847" w:rsidRPr="00F50847" w:rsidRDefault="00F50847" w:rsidP="00F50847">
      <w:pPr>
        <w:rPr>
          <w:b/>
        </w:rPr>
      </w:pPr>
      <w:r w:rsidRPr="00F50847">
        <w:rPr>
          <w:b/>
        </w:rPr>
        <w:t>What Values are Assigned to Box Model Properties?</w:t>
      </w:r>
    </w:p>
    <w:p w:rsidR="00F50847" w:rsidRPr="00F50847" w:rsidRDefault="00F50847" w:rsidP="00F50847">
      <w:r w:rsidRPr="00F50847">
        <w:t>There are two types of units which can be assigned to box model properties i.e. relative and absolute. The following are all absolute length units, implying they are not relative to anything else and are considered to always be the same size.</w:t>
      </w:r>
    </w:p>
    <w:p w:rsidR="00F50847" w:rsidRPr="00F50847" w:rsidRDefault="00F50847" w:rsidP="00F50847">
      <w:pPr>
        <w:pStyle w:val="ListParagraph"/>
        <w:numPr>
          <w:ilvl w:val="0"/>
          <w:numId w:val="24"/>
        </w:numPr>
      </w:pPr>
      <w:r w:rsidRPr="00F50847">
        <w:t>px: CSS pixels.</w:t>
      </w:r>
    </w:p>
    <w:p w:rsidR="00F50847" w:rsidRPr="00F50847" w:rsidRDefault="00F50847" w:rsidP="00F50847">
      <w:pPr>
        <w:pStyle w:val="ListParagraph"/>
        <w:numPr>
          <w:ilvl w:val="0"/>
          <w:numId w:val="24"/>
        </w:numPr>
      </w:pPr>
      <w:r w:rsidRPr="00F50847">
        <w:t>cm: Centimeters.</w:t>
      </w:r>
    </w:p>
    <w:p w:rsidR="00F50847" w:rsidRPr="00F50847" w:rsidRDefault="00F50847" w:rsidP="00F50847">
      <w:pPr>
        <w:pStyle w:val="ListParagraph"/>
        <w:numPr>
          <w:ilvl w:val="0"/>
          <w:numId w:val="24"/>
        </w:numPr>
      </w:pPr>
      <w:r w:rsidRPr="00F50847">
        <w:t>mm: Millimeters.</w:t>
      </w:r>
    </w:p>
    <w:p w:rsidR="00F50847" w:rsidRPr="00F50847" w:rsidRDefault="00F50847" w:rsidP="00F50847">
      <w:r w:rsidRPr="00F50847">
        <w:t>Relative length units are relative to something else, perhaps the size of the parent element's font, or the size of the viewport. Some of them are listed below.</w:t>
      </w:r>
    </w:p>
    <w:p w:rsidR="00F50847" w:rsidRPr="00F50847" w:rsidRDefault="00F50847" w:rsidP="00F50847">
      <w:pPr>
        <w:pStyle w:val="ListParagraph"/>
        <w:numPr>
          <w:ilvl w:val="0"/>
          <w:numId w:val="25"/>
        </w:numPr>
      </w:pPr>
      <w:r w:rsidRPr="00F50847">
        <w:t>em: Font size of the parent, in the case of properties like font-size, and font size of the element itself, in the case of other properties like width.</w:t>
      </w:r>
    </w:p>
    <w:p w:rsidR="00F50847" w:rsidRPr="00F50847" w:rsidRDefault="00F50847" w:rsidP="00F50847">
      <w:pPr>
        <w:pStyle w:val="ListParagraph"/>
        <w:numPr>
          <w:ilvl w:val="0"/>
          <w:numId w:val="25"/>
        </w:numPr>
      </w:pPr>
      <w:r w:rsidRPr="00F50847">
        <w:t>ex: The height of the character “x” also known as the font’s x-height.</w:t>
      </w:r>
    </w:p>
    <w:p w:rsidR="00F50847" w:rsidRPr="00F50847" w:rsidRDefault="00F50847" w:rsidP="00F50847">
      <w:pPr>
        <w:pStyle w:val="ListParagraph"/>
        <w:numPr>
          <w:ilvl w:val="0"/>
          <w:numId w:val="25"/>
        </w:numPr>
      </w:pPr>
      <w:r w:rsidRPr="00F50847">
        <w:t>rem: The font size of the root element.</w:t>
      </w:r>
    </w:p>
    <w:p w:rsidR="00F50847" w:rsidRPr="00F50847" w:rsidRDefault="00F50847" w:rsidP="00F50847">
      <w:pPr>
        <w:pStyle w:val="ListParagraph"/>
        <w:numPr>
          <w:ilvl w:val="0"/>
          <w:numId w:val="25"/>
        </w:numPr>
      </w:pPr>
      <w:r w:rsidRPr="00F50847">
        <w:t>vw: 1% of the viewport's width.</w:t>
      </w:r>
    </w:p>
    <w:p w:rsidR="00F50847" w:rsidRPr="00F50847" w:rsidRDefault="00F50847" w:rsidP="00F50847">
      <w:pPr>
        <w:pStyle w:val="ListParagraph"/>
        <w:numPr>
          <w:ilvl w:val="0"/>
          <w:numId w:val="25"/>
        </w:numPr>
      </w:pPr>
      <w:r w:rsidRPr="00F50847">
        <w:t>vh: 1% of the viewport's height.</w:t>
      </w:r>
    </w:p>
    <w:p w:rsidR="00F50847" w:rsidRPr="00F50847" w:rsidRDefault="00F50847" w:rsidP="00F50847">
      <w:pPr>
        <w:pStyle w:val="ListParagraph"/>
        <w:numPr>
          <w:ilvl w:val="0"/>
          <w:numId w:val="25"/>
        </w:numPr>
      </w:pPr>
      <w:r w:rsidRPr="00F50847">
        <w:t>vm: The smaller value of vw and vh.</w:t>
      </w:r>
    </w:p>
    <w:p w:rsidR="00F50847" w:rsidRPr="00F50847" w:rsidRDefault="00F50847" w:rsidP="00F50847">
      <w:r w:rsidRPr="00F50847">
        <w:t>We can also use the percentage(%), a CSS data type to represent a percentage value. It is often used to define a size as relative to an element's parent object. It represents a fraction of some other value such as 50%.</w:t>
      </w:r>
    </w:p>
    <w:p w:rsidR="00F50847" w:rsidRPr="00F50847" w:rsidRDefault="00F50847" w:rsidP="00F50847">
      <w:pPr>
        <w:tabs>
          <w:tab w:val="left" w:pos="1066"/>
        </w:tabs>
        <w:rPr>
          <w:rFonts w:cstheme="minorHAnsi"/>
        </w:rPr>
      </w:pPr>
    </w:p>
    <w:sectPr w:rsidR="00F50847" w:rsidRPr="00F50847" w:rsidSect="00B6610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88D" w:rsidRDefault="0016288D" w:rsidP="00F50847">
      <w:pPr>
        <w:spacing w:after="0" w:line="240" w:lineRule="auto"/>
      </w:pPr>
      <w:r>
        <w:separator/>
      </w:r>
    </w:p>
  </w:endnote>
  <w:endnote w:type="continuationSeparator" w:id="1">
    <w:p w:rsidR="0016288D" w:rsidRDefault="0016288D" w:rsidP="00F50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88D" w:rsidRDefault="0016288D" w:rsidP="00F50847">
      <w:pPr>
        <w:spacing w:after="0" w:line="240" w:lineRule="auto"/>
      </w:pPr>
      <w:r>
        <w:separator/>
      </w:r>
    </w:p>
  </w:footnote>
  <w:footnote w:type="continuationSeparator" w:id="1">
    <w:p w:rsidR="0016288D" w:rsidRDefault="0016288D" w:rsidP="00F50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34A"/>
    <w:multiLevelType w:val="hybridMultilevel"/>
    <w:tmpl w:val="9A68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E52"/>
    <w:multiLevelType w:val="hybridMultilevel"/>
    <w:tmpl w:val="5E54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F11DE"/>
    <w:multiLevelType w:val="hybridMultilevel"/>
    <w:tmpl w:val="44FA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81F4D"/>
    <w:multiLevelType w:val="multilevel"/>
    <w:tmpl w:val="055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E0200"/>
    <w:multiLevelType w:val="multilevel"/>
    <w:tmpl w:val="B008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31B51"/>
    <w:multiLevelType w:val="multilevel"/>
    <w:tmpl w:val="6EA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6559C"/>
    <w:multiLevelType w:val="multilevel"/>
    <w:tmpl w:val="0AA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544D3"/>
    <w:multiLevelType w:val="multilevel"/>
    <w:tmpl w:val="39A6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CE410F"/>
    <w:multiLevelType w:val="multilevel"/>
    <w:tmpl w:val="3D8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831A4F"/>
    <w:multiLevelType w:val="hybridMultilevel"/>
    <w:tmpl w:val="D7C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24D90"/>
    <w:multiLevelType w:val="hybridMultilevel"/>
    <w:tmpl w:val="8686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90B4C"/>
    <w:multiLevelType w:val="multilevel"/>
    <w:tmpl w:val="387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B5FB1"/>
    <w:multiLevelType w:val="hybridMultilevel"/>
    <w:tmpl w:val="C112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A04F7"/>
    <w:multiLevelType w:val="hybridMultilevel"/>
    <w:tmpl w:val="40B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4625B"/>
    <w:multiLevelType w:val="multilevel"/>
    <w:tmpl w:val="2560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B45AEC"/>
    <w:multiLevelType w:val="multilevel"/>
    <w:tmpl w:val="994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A6993"/>
    <w:multiLevelType w:val="hybridMultilevel"/>
    <w:tmpl w:val="DBF4D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A906D9"/>
    <w:multiLevelType w:val="multilevel"/>
    <w:tmpl w:val="E77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40010"/>
    <w:multiLevelType w:val="multilevel"/>
    <w:tmpl w:val="30B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96975"/>
    <w:multiLevelType w:val="multilevel"/>
    <w:tmpl w:val="871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03200D"/>
    <w:multiLevelType w:val="multilevel"/>
    <w:tmpl w:val="A9C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514A73"/>
    <w:multiLevelType w:val="multilevel"/>
    <w:tmpl w:val="DCFC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6D6911"/>
    <w:multiLevelType w:val="hybridMultilevel"/>
    <w:tmpl w:val="F826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71F46"/>
    <w:multiLevelType w:val="multilevel"/>
    <w:tmpl w:val="EA0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C4F41"/>
    <w:multiLevelType w:val="multilevel"/>
    <w:tmpl w:val="52D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0"/>
  </w:num>
  <w:num w:numId="4">
    <w:abstractNumId w:val="5"/>
  </w:num>
  <w:num w:numId="5">
    <w:abstractNumId w:val="0"/>
  </w:num>
  <w:num w:numId="6">
    <w:abstractNumId w:val="18"/>
  </w:num>
  <w:num w:numId="7">
    <w:abstractNumId w:val="2"/>
  </w:num>
  <w:num w:numId="8">
    <w:abstractNumId w:val="4"/>
  </w:num>
  <w:num w:numId="9">
    <w:abstractNumId w:val="1"/>
  </w:num>
  <w:num w:numId="10">
    <w:abstractNumId w:val="13"/>
  </w:num>
  <w:num w:numId="11">
    <w:abstractNumId w:val="14"/>
  </w:num>
  <w:num w:numId="12">
    <w:abstractNumId w:val="6"/>
  </w:num>
  <w:num w:numId="13">
    <w:abstractNumId w:val="17"/>
  </w:num>
  <w:num w:numId="14">
    <w:abstractNumId w:val="23"/>
  </w:num>
  <w:num w:numId="15">
    <w:abstractNumId w:val="20"/>
  </w:num>
  <w:num w:numId="16">
    <w:abstractNumId w:val="24"/>
  </w:num>
  <w:num w:numId="17">
    <w:abstractNumId w:val="21"/>
  </w:num>
  <w:num w:numId="18">
    <w:abstractNumId w:val="11"/>
  </w:num>
  <w:num w:numId="19">
    <w:abstractNumId w:val="12"/>
  </w:num>
  <w:num w:numId="20">
    <w:abstractNumId w:val="3"/>
  </w:num>
  <w:num w:numId="21">
    <w:abstractNumId w:val="16"/>
  </w:num>
  <w:num w:numId="22">
    <w:abstractNumId w:val="7"/>
  </w:num>
  <w:num w:numId="23">
    <w:abstractNumId w:val="15"/>
  </w:num>
  <w:num w:numId="24">
    <w:abstractNumId w:val="22"/>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useFELayout/>
  </w:compat>
  <w:rsids>
    <w:rsidRoot w:val="000B729B"/>
    <w:rsid w:val="000971AA"/>
    <w:rsid w:val="000B729B"/>
    <w:rsid w:val="0015157E"/>
    <w:rsid w:val="0016288D"/>
    <w:rsid w:val="001828CF"/>
    <w:rsid w:val="003A5841"/>
    <w:rsid w:val="006844DE"/>
    <w:rsid w:val="006C2702"/>
    <w:rsid w:val="00935056"/>
    <w:rsid w:val="00947686"/>
    <w:rsid w:val="00AC2750"/>
    <w:rsid w:val="00B6610A"/>
    <w:rsid w:val="00BD2796"/>
    <w:rsid w:val="00CD50FF"/>
    <w:rsid w:val="00D60A82"/>
    <w:rsid w:val="00F37922"/>
    <w:rsid w:val="00F50847"/>
    <w:rsid w:val="00F62ECF"/>
    <w:rsid w:val="00FB4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10A"/>
  </w:style>
  <w:style w:type="paragraph" w:styleId="Heading2">
    <w:name w:val="heading 2"/>
    <w:basedOn w:val="Normal"/>
    <w:link w:val="Heading2Char"/>
    <w:uiPriority w:val="9"/>
    <w:qFormat/>
    <w:rsid w:val="000B7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58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72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29B"/>
    <w:rPr>
      <w:i/>
      <w:iCs/>
    </w:rPr>
  </w:style>
  <w:style w:type="character" w:customStyle="1" w:styleId="highlight--red">
    <w:name w:val="highlight--red"/>
    <w:basedOn w:val="DefaultParagraphFont"/>
    <w:rsid w:val="000B729B"/>
  </w:style>
  <w:style w:type="character" w:styleId="Strong">
    <w:name w:val="Strong"/>
    <w:basedOn w:val="DefaultParagraphFont"/>
    <w:uiPriority w:val="22"/>
    <w:qFormat/>
    <w:rsid w:val="000B729B"/>
    <w:rPr>
      <w:b/>
      <w:bCs/>
    </w:rPr>
  </w:style>
  <w:style w:type="character" w:styleId="Hyperlink">
    <w:name w:val="Hyperlink"/>
    <w:basedOn w:val="DefaultParagraphFont"/>
    <w:uiPriority w:val="99"/>
    <w:semiHidden/>
    <w:unhideWhenUsed/>
    <w:rsid w:val="000B729B"/>
    <w:rPr>
      <w:color w:val="0000FF"/>
      <w:u w:val="single"/>
    </w:rPr>
  </w:style>
  <w:style w:type="paragraph" w:styleId="ListParagraph">
    <w:name w:val="List Paragraph"/>
    <w:basedOn w:val="Normal"/>
    <w:uiPriority w:val="34"/>
    <w:qFormat/>
    <w:rsid w:val="000B729B"/>
    <w:pPr>
      <w:ind w:left="720"/>
      <w:contextualSpacing/>
    </w:pPr>
  </w:style>
  <w:style w:type="paragraph" w:styleId="BalloonText">
    <w:name w:val="Balloon Text"/>
    <w:basedOn w:val="Normal"/>
    <w:link w:val="BalloonTextChar"/>
    <w:uiPriority w:val="99"/>
    <w:semiHidden/>
    <w:unhideWhenUsed/>
    <w:rsid w:val="00684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DE"/>
    <w:rPr>
      <w:rFonts w:ascii="Tahoma" w:hAnsi="Tahoma" w:cs="Tahoma"/>
      <w:sz w:val="16"/>
      <w:szCs w:val="16"/>
    </w:rPr>
  </w:style>
  <w:style w:type="table" w:styleId="TableGrid">
    <w:name w:val="Table Grid"/>
    <w:basedOn w:val="TableNormal"/>
    <w:uiPriority w:val="59"/>
    <w:rsid w:val="009476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A584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50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47"/>
  </w:style>
  <w:style w:type="paragraph" w:styleId="Footer">
    <w:name w:val="footer"/>
    <w:basedOn w:val="Normal"/>
    <w:link w:val="FooterChar"/>
    <w:uiPriority w:val="99"/>
    <w:semiHidden/>
    <w:unhideWhenUsed/>
    <w:rsid w:val="00F50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0847"/>
  </w:style>
</w:styles>
</file>

<file path=word/webSettings.xml><?xml version="1.0" encoding="utf-8"?>
<w:webSettings xmlns:r="http://schemas.openxmlformats.org/officeDocument/2006/relationships" xmlns:w="http://schemas.openxmlformats.org/wordprocessingml/2006/main">
  <w:divs>
    <w:div w:id="186914245">
      <w:bodyDiv w:val="1"/>
      <w:marLeft w:val="0"/>
      <w:marRight w:val="0"/>
      <w:marTop w:val="0"/>
      <w:marBottom w:val="0"/>
      <w:divBdr>
        <w:top w:val="none" w:sz="0" w:space="0" w:color="auto"/>
        <w:left w:val="none" w:sz="0" w:space="0" w:color="auto"/>
        <w:bottom w:val="none" w:sz="0" w:space="0" w:color="auto"/>
        <w:right w:val="none" w:sz="0" w:space="0" w:color="auto"/>
      </w:divBdr>
    </w:div>
    <w:div w:id="446462956">
      <w:bodyDiv w:val="1"/>
      <w:marLeft w:val="0"/>
      <w:marRight w:val="0"/>
      <w:marTop w:val="0"/>
      <w:marBottom w:val="0"/>
      <w:divBdr>
        <w:top w:val="none" w:sz="0" w:space="0" w:color="auto"/>
        <w:left w:val="none" w:sz="0" w:space="0" w:color="auto"/>
        <w:bottom w:val="none" w:sz="0" w:space="0" w:color="auto"/>
        <w:right w:val="none" w:sz="0" w:space="0" w:color="auto"/>
      </w:divBdr>
    </w:div>
    <w:div w:id="473715952">
      <w:bodyDiv w:val="1"/>
      <w:marLeft w:val="0"/>
      <w:marRight w:val="0"/>
      <w:marTop w:val="0"/>
      <w:marBottom w:val="0"/>
      <w:divBdr>
        <w:top w:val="none" w:sz="0" w:space="0" w:color="auto"/>
        <w:left w:val="none" w:sz="0" w:space="0" w:color="auto"/>
        <w:bottom w:val="none" w:sz="0" w:space="0" w:color="auto"/>
        <w:right w:val="none" w:sz="0" w:space="0" w:color="auto"/>
      </w:divBdr>
      <w:divsChild>
        <w:div w:id="1235894871">
          <w:blockQuote w:val="1"/>
          <w:marLeft w:val="0"/>
          <w:marRight w:val="0"/>
          <w:marTop w:val="96"/>
          <w:marBottom w:val="230"/>
          <w:divBdr>
            <w:top w:val="none" w:sz="0" w:space="0" w:color="auto"/>
            <w:left w:val="none" w:sz="0" w:space="0" w:color="auto"/>
            <w:bottom w:val="none" w:sz="0" w:space="0" w:color="auto"/>
            <w:right w:val="none" w:sz="0" w:space="0" w:color="auto"/>
          </w:divBdr>
        </w:div>
      </w:divsChild>
    </w:div>
    <w:div w:id="481315090">
      <w:bodyDiv w:val="1"/>
      <w:marLeft w:val="0"/>
      <w:marRight w:val="0"/>
      <w:marTop w:val="0"/>
      <w:marBottom w:val="0"/>
      <w:divBdr>
        <w:top w:val="none" w:sz="0" w:space="0" w:color="auto"/>
        <w:left w:val="none" w:sz="0" w:space="0" w:color="auto"/>
        <w:bottom w:val="none" w:sz="0" w:space="0" w:color="auto"/>
        <w:right w:val="none" w:sz="0" w:space="0" w:color="auto"/>
      </w:divBdr>
    </w:div>
    <w:div w:id="512956218">
      <w:bodyDiv w:val="1"/>
      <w:marLeft w:val="0"/>
      <w:marRight w:val="0"/>
      <w:marTop w:val="0"/>
      <w:marBottom w:val="0"/>
      <w:divBdr>
        <w:top w:val="none" w:sz="0" w:space="0" w:color="auto"/>
        <w:left w:val="none" w:sz="0" w:space="0" w:color="auto"/>
        <w:bottom w:val="none" w:sz="0" w:space="0" w:color="auto"/>
        <w:right w:val="none" w:sz="0" w:space="0" w:color="auto"/>
      </w:divBdr>
      <w:divsChild>
        <w:div w:id="2034188043">
          <w:marLeft w:val="0"/>
          <w:marRight w:val="0"/>
          <w:marTop w:val="0"/>
          <w:marBottom w:val="0"/>
          <w:divBdr>
            <w:top w:val="none" w:sz="0" w:space="0" w:color="auto"/>
            <w:left w:val="none" w:sz="0" w:space="0" w:color="auto"/>
            <w:bottom w:val="none" w:sz="0" w:space="0" w:color="auto"/>
            <w:right w:val="none" w:sz="0" w:space="0" w:color="auto"/>
          </w:divBdr>
        </w:div>
      </w:divsChild>
    </w:div>
    <w:div w:id="968437981">
      <w:bodyDiv w:val="1"/>
      <w:marLeft w:val="0"/>
      <w:marRight w:val="0"/>
      <w:marTop w:val="0"/>
      <w:marBottom w:val="0"/>
      <w:divBdr>
        <w:top w:val="none" w:sz="0" w:space="0" w:color="auto"/>
        <w:left w:val="none" w:sz="0" w:space="0" w:color="auto"/>
        <w:bottom w:val="none" w:sz="0" w:space="0" w:color="auto"/>
        <w:right w:val="none" w:sz="0" w:space="0" w:color="auto"/>
      </w:divBdr>
    </w:div>
    <w:div w:id="999970248">
      <w:bodyDiv w:val="1"/>
      <w:marLeft w:val="0"/>
      <w:marRight w:val="0"/>
      <w:marTop w:val="0"/>
      <w:marBottom w:val="0"/>
      <w:divBdr>
        <w:top w:val="none" w:sz="0" w:space="0" w:color="auto"/>
        <w:left w:val="none" w:sz="0" w:space="0" w:color="auto"/>
        <w:bottom w:val="none" w:sz="0" w:space="0" w:color="auto"/>
        <w:right w:val="none" w:sz="0" w:space="0" w:color="auto"/>
      </w:divBdr>
      <w:divsChild>
        <w:div w:id="1901011308">
          <w:blockQuote w:val="1"/>
          <w:marLeft w:val="0"/>
          <w:marRight w:val="0"/>
          <w:marTop w:val="96"/>
          <w:marBottom w:val="230"/>
          <w:divBdr>
            <w:top w:val="none" w:sz="0" w:space="0" w:color="auto"/>
            <w:left w:val="none" w:sz="0" w:space="0" w:color="auto"/>
            <w:bottom w:val="none" w:sz="0" w:space="0" w:color="auto"/>
            <w:right w:val="none" w:sz="0" w:space="0" w:color="auto"/>
          </w:divBdr>
        </w:div>
      </w:divsChild>
    </w:div>
    <w:div w:id="1015694850">
      <w:bodyDiv w:val="1"/>
      <w:marLeft w:val="0"/>
      <w:marRight w:val="0"/>
      <w:marTop w:val="0"/>
      <w:marBottom w:val="0"/>
      <w:divBdr>
        <w:top w:val="none" w:sz="0" w:space="0" w:color="auto"/>
        <w:left w:val="none" w:sz="0" w:space="0" w:color="auto"/>
        <w:bottom w:val="none" w:sz="0" w:space="0" w:color="auto"/>
        <w:right w:val="none" w:sz="0" w:space="0" w:color="auto"/>
      </w:divBdr>
    </w:div>
    <w:div w:id="1263804638">
      <w:bodyDiv w:val="1"/>
      <w:marLeft w:val="0"/>
      <w:marRight w:val="0"/>
      <w:marTop w:val="0"/>
      <w:marBottom w:val="0"/>
      <w:divBdr>
        <w:top w:val="none" w:sz="0" w:space="0" w:color="auto"/>
        <w:left w:val="none" w:sz="0" w:space="0" w:color="auto"/>
        <w:bottom w:val="none" w:sz="0" w:space="0" w:color="auto"/>
        <w:right w:val="none" w:sz="0" w:space="0" w:color="auto"/>
      </w:divBdr>
    </w:div>
    <w:div w:id="1275287943">
      <w:bodyDiv w:val="1"/>
      <w:marLeft w:val="0"/>
      <w:marRight w:val="0"/>
      <w:marTop w:val="0"/>
      <w:marBottom w:val="0"/>
      <w:divBdr>
        <w:top w:val="none" w:sz="0" w:space="0" w:color="auto"/>
        <w:left w:val="none" w:sz="0" w:space="0" w:color="auto"/>
        <w:bottom w:val="none" w:sz="0" w:space="0" w:color="auto"/>
        <w:right w:val="none" w:sz="0" w:space="0" w:color="auto"/>
      </w:divBdr>
    </w:div>
    <w:div w:id="1443577082">
      <w:bodyDiv w:val="1"/>
      <w:marLeft w:val="0"/>
      <w:marRight w:val="0"/>
      <w:marTop w:val="0"/>
      <w:marBottom w:val="0"/>
      <w:divBdr>
        <w:top w:val="none" w:sz="0" w:space="0" w:color="auto"/>
        <w:left w:val="none" w:sz="0" w:space="0" w:color="auto"/>
        <w:bottom w:val="none" w:sz="0" w:space="0" w:color="auto"/>
        <w:right w:val="none" w:sz="0" w:space="0" w:color="auto"/>
      </w:divBdr>
      <w:divsChild>
        <w:div w:id="16540084">
          <w:marLeft w:val="0"/>
          <w:marRight w:val="0"/>
          <w:marTop w:val="0"/>
          <w:marBottom w:val="0"/>
          <w:divBdr>
            <w:top w:val="none" w:sz="0" w:space="0" w:color="auto"/>
            <w:left w:val="none" w:sz="0" w:space="0" w:color="auto"/>
            <w:bottom w:val="none" w:sz="0" w:space="0" w:color="auto"/>
            <w:right w:val="none" w:sz="0" w:space="0" w:color="auto"/>
          </w:divBdr>
        </w:div>
      </w:divsChild>
    </w:div>
    <w:div w:id="1512717536">
      <w:bodyDiv w:val="1"/>
      <w:marLeft w:val="0"/>
      <w:marRight w:val="0"/>
      <w:marTop w:val="0"/>
      <w:marBottom w:val="0"/>
      <w:divBdr>
        <w:top w:val="none" w:sz="0" w:space="0" w:color="auto"/>
        <w:left w:val="none" w:sz="0" w:space="0" w:color="auto"/>
        <w:bottom w:val="none" w:sz="0" w:space="0" w:color="auto"/>
        <w:right w:val="none" w:sz="0" w:space="0" w:color="auto"/>
      </w:divBdr>
    </w:div>
    <w:div w:id="1667394247">
      <w:bodyDiv w:val="1"/>
      <w:marLeft w:val="0"/>
      <w:marRight w:val="0"/>
      <w:marTop w:val="0"/>
      <w:marBottom w:val="0"/>
      <w:divBdr>
        <w:top w:val="none" w:sz="0" w:space="0" w:color="auto"/>
        <w:left w:val="none" w:sz="0" w:space="0" w:color="auto"/>
        <w:bottom w:val="none" w:sz="0" w:space="0" w:color="auto"/>
        <w:right w:val="none" w:sz="0" w:space="0" w:color="auto"/>
      </w:divBdr>
    </w:div>
    <w:div w:id="1691493753">
      <w:bodyDiv w:val="1"/>
      <w:marLeft w:val="0"/>
      <w:marRight w:val="0"/>
      <w:marTop w:val="0"/>
      <w:marBottom w:val="0"/>
      <w:divBdr>
        <w:top w:val="none" w:sz="0" w:space="0" w:color="auto"/>
        <w:left w:val="none" w:sz="0" w:space="0" w:color="auto"/>
        <w:bottom w:val="none" w:sz="0" w:space="0" w:color="auto"/>
        <w:right w:val="none" w:sz="0" w:space="0" w:color="auto"/>
      </w:divBdr>
    </w:div>
    <w:div w:id="1758750042">
      <w:bodyDiv w:val="1"/>
      <w:marLeft w:val="0"/>
      <w:marRight w:val="0"/>
      <w:marTop w:val="0"/>
      <w:marBottom w:val="0"/>
      <w:divBdr>
        <w:top w:val="none" w:sz="0" w:space="0" w:color="auto"/>
        <w:left w:val="none" w:sz="0" w:space="0" w:color="auto"/>
        <w:bottom w:val="none" w:sz="0" w:space="0" w:color="auto"/>
        <w:right w:val="none" w:sz="0" w:space="0" w:color="auto"/>
      </w:divBdr>
    </w:div>
    <w:div w:id="1793094516">
      <w:bodyDiv w:val="1"/>
      <w:marLeft w:val="0"/>
      <w:marRight w:val="0"/>
      <w:marTop w:val="0"/>
      <w:marBottom w:val="0"/>
      <w:divBdr>
        <w:top w:val="none" w:sz="0" w:space="0" w:color="auto"/>
        <w:left w:val="none" w:sz="0" w:space="0" w:color="auto"/>
        <w:bottom w:val="none" w:sz="0" w:space="0" w:color="auto"/>
        <w:right w:val="none" w:sz="0" w:space="0" w:color="auto"/>
      </w:divBdr>
    </w:div>
    <w:div w:id="1884057474">
      <w:bodyDiv w:val="1"/>
      <w:marLeft w:val="0"/>
      <w:marRight w:val="0"/>
      <w:marTop w:val="0"/>
      <w:marBottom w:val="0"/>
      <w:divBdr>
        <w:top w:val="none" w:sz="0" w:space="0" w:color="auto"/>
        <w:left w:val="none" w:sz="0" w:space="0" w:color="auto"/>
        <w:bottom w:val="none" w:sz="0" w:space="0" w:color="auto"/>
        <w:right w:val="none" w:sz="0" w:space="0" w:color="auto"/>
      </w:divBdr>
    </w:div>
    <w:div w:id="20892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6</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13</cp:revision>
  <dcterms:created xsi:type="dcterms:W3CDTF">2023-06-23T11:05:00Z</dcterms:created>
  <dcterms:modified xsi:type="dcterms:W3CDTF">2023-06-24T05:27:00Z</dcterms:modified>
</cp:coreProperties>
</file>