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D1E69" w14:textId="006D1E0A" w:rsidR="00B0727A" w:rsidRPr="00B0727A" w:rsidRDefault="00B0727A">
      <w:pPr>
        <w:rPr>
          <w:b/>
          <w:bCs/>
          <w:color w:val="FF0000"/>
          <w:u w:val="single"/>
        </w:rPr>
      </w:pPr>
      <w:r w:rsidRPr="00B0727A">
        <w:rPr>
          <w:b/>
          <w:bCs/>
          <w:color w:val="FF0000"/>
          <w:u w:val="single"/>
        </w:rPr>
        <w:t>Prediction</w:t>
      </w:r>
    </w:p>
    <w:p w14:paraId="2562095D" w14:textId="0509E259" w:rsidR="00955B61" w:rsidRDefault="00955B61">
      <w:r>
        <w:t>Y = f(X) + error</w:t>
      </w:r>
      <w:r w:rsidR="00F22058">
        <w:t>/epsilon</w:t>
      </w:r>
      <w:r>
        <w:t xml:space="preserve"> </w:t>
      </w:r>
      <w:r>
        <w:sym w:font="Wingdings" w:char="F0E0"/>
      </w:r>
      <w:r>
        <w:t xml:space="preserve"> Y = alpha + Beta * X + error</w:t>
      </w:r>
    </w:p>
    <w:p w14:paraId="65F75D3A" w14:textId="5952B317" w:rsidR="00955B61" w:rsidRDefault="00955B61">
      <w:r>
        <w:t>In order to predict Y, we use estimates Y</w:t>
      </w:r>
      <w:r w:rsidR="00A6677A">
        <w:t>-</w:t>
      </w:r>
      <w:r>
        <w:t>hat = f</w:t>
      </w:r>
      <w:r w:rsidR="00A6677A">
        <w:t>-</w:t>
      </w:r>
      <w:r>
        <w:t xml:space="preserve">hat(X) </w:t>
      </w:r>
      <w:r w:rsidR="00A6677A">
        <w:t>(error term averages to 0 - +</w:t>
      </w:r>
      <w:proofErr w:type="spellStart"/>
      <w:r w:rsidR="00A6677A">
        <w:t>ve</w:t>
      </w:r>
      <w:proofErr w:type="spellEnd"/>
      <w:r w:rsidR="00A6677A">
        <w:t xml:space="preserve"> and -</w:t>
      </w:r>
      <w:proofErr w:type="spellStart"/>
      <w:r w:rsidR="00A6677A">
        <w:t>ve</w:t>
      </w:r>
      <w:proofErr w:type="spellEnd"/>
      <w:r w:rsidR="00A6677A">
        <w:t xml:space="preserve"> errors cancel each other)</w:t>
      </w:r>
      <w:r w:rsidR="00B0727A">
        <w:t xml:space="preserve">. Here f-hat is treated as a black box </w:t>
      </w:r>
      <w:proofErr w:type="spellStart"/>
      <w:r w:rsidR="00B0727A">
        <w:t>bcoz</w:t>
      </w:r>
      <w:proofErr w:type="spellEnd"/>
      <w:r w:rsidR="00B0727A">
        <w:t xml:space="preserve"> we are not concerned about f-hat </w:t>
      </w:r>
      <w:proofErr w:type="gramStart"/>
      <w:r w:rsidR="00B0727A">
        <w:t>as long as</w:t>
      </w:r>
      <w:proofErr w:type="gramEnd"/>
      <w:r w:rsidR="00B0727A">
        <w:t xml:space="preserve"> Y-hat is accurate.</w:t>
      </w:r>
    </w:p>
    <w:p w14:paraId="146A5070" w14:textId="750DCF69" w:rsidR="00955B61" w:rsidRDefault="00955B61">
      <w:r>
        <w:t xml:space="preserve">The accuracy of </w:t>
      </w:r>
      <w:proofErr w:type="spellStart"/>
      <w:r>
        <w:t>Yhat</w:t>
      </w:r>
      <w:proofErr w:type="spellEnd"/>
      <w:r>
        <w:t xml:space="preserve"> as a prediction for Y depends on 2 quantities – reducible and irreducible error.</w:t>
      </w:r>
    </w:p>
    <w:p w14:paraId="22B8C036" w14:textId="4205A232" w:rsidR="00955B61" w:rsidRDefault="00955B61" w:rsidP="00955B61">
      <w:pPr>
        <w:pStyle w:val="ListParagraph"/>
        <w:numPr>
          <w:ilvl w:val="0"/>
          <w:numId w:val="1"/>
        </w:numPr>
      </w:pPr>
      <w:r w:rsidRPr="00955B61">
        <w:rPr>
          <w:b/>
          <w:bCs/>
        </w:rPr>
        <w:t>Reducible error:</w:t>
      </w:r>
      <w:r>
        <w:t xml:space="preserve"> </w:t>
      </w:r>
      <w:r w:rsidRPr="00955B61">
        <w:t>f</w:t>
      </w:r>
      <w:r>
        <w:t>-hat</w:t>
      </w:r>
      <w:r w:rsidRPr="00955B61">
        <w:t xml:space="preserve"> will not be a perfect estimate for f, and this inaccuracy will introduce some error. This error is reducible because we can potentially improve the accuracy of </w:t>
      </w:r>
      <w:r>
        <w:t>f-hat</w:t>
      </w:r>
      <w:r w:rsidRPr="00955B61">
        <w:t xml:space="preserve"> by using the most appropriate statistical learning technique to estimate f.</w:t>
      </w:r>
    </w:p>
    <w:p w14:paraId="6D2C2543" w14:textId="6430CA87" w:rsidR="00955B61" w:rsidRDefault="00955B61" w:rsidP="00955B61">
      <w:pPr>
        <w:pStyle w:val="ListParagraph"/>
        <w:numPr>
          <w:ilvl w:val="0"/>
          <w:numId w:val="1"/>
        </w:numPr>
      </w:pPr>
      <w:r w:rsidRPr="00955B61">
        <w:rPr>
          <w:b/>
          <w:bCs/>
        </w:rPr>
        <w:t>Irreducible error:</w:t>
      </w:r>
      <w:r>
        <w:t xml:space="preserve">  Even if we form a perfect estimate for </w:t>
      </w:r>
      <w:r w:rsidR="00A6677A">
        <w:t>f such</w:t>
      </w:r>
      <w:r>
        <w:t xml:space="preserve"> that Y-hat = f(X), there will still be some error </w:t>
      </w:r>
      <w:r w:rsidR="00A6677A">
        <w:t xml:space="preserve">because </w:t>
      </w:r>
      <w:r w:rsidR="00A6677A" w:rsidRPr="00955B61">
        <w:t>Y</w:t>
      </w:r>
      <w:r w:rsidRPr="00955B61">
        <w:t xml:space="preserve"> is also a function of</w:t>
      </w:r>
      <w:r>
        <w:t xml:space="preserve"> error that cannot be predicted using X.</w:t>
      </w:r>
      <w:r w:rsidRPr="00955B61">
        <w:t xml:space="preserve"> This is known as the irreducible error, because no matter how well we estimate f, we cannot reduce the error introduced by </w:t>
      </w:r>
      <w:r>
        <w:t>error term.</w:t>
      </w:r>
    </w:p>
    <w:p w14:paraId="1ADE83B7" w14:textId="0B425A1B" w:rsidR="00955B61" w:rsidRDefault="00955B61" w:rsidP="00A6677A">
      <w:pPr>
        <w:pStyle w:val="ListParagraph"/>
        <w:numPr>
          <w:ilvl w:val="1"/>
          <w:numId w:val="1"/>
        </w:numPr>
      </w:pPr>
      <w:r>
        <w:t>There may be some unmeasured variables that are useful in predicting Y which have not been included</w:t>
      </w:r>
      <w:r w:rsidR="00A6677A">
        <w:t xml:space="preserve">. That </w:t>
      </w:r>
      <w:r>
        <w:t xml:space="preserve">becomes part of the error variability. </w:t>
      </w:r>
    </w:p>
    <w:p w14:paraId="75D63D32" w14:textId="21FA8E83" w:rsidR="00955B61" w:rsidRDefault="00A6677A" w:rsidP="00A6677A">
      <w:pPr>
        <w:pStyle w:val="ListParagraph"/>
        <w:numPr>
          <w:ilvl w:val="1"/>
          <w:numId w:val="1"/>
        </w:numPr>
      </w:pPr>
      <w:r>
        <w:t xml:space="preserve">Also, </w:t>
      </w:r>
      <w:r w:rsidRPr="00A6677A">
        <w:t>unmeasurable variatio</w:t>
      </w:r>
      <w:r>
        <w:t xml:space="preserve">n in error term. </w:t>
      </w:r>
      <w:r w:rsidRPr="00A6677A">
        <w:t>For example, the risk of an adverse reaction might vary for a given patient</w:t>
      </w:r>
      <w:r>
        <w:t xml:space="preserve"> dep on </w:t>
      </w:r>
      <w:r w:rsidR="00E44CE5">
        <w:t>patients’</w:t>
      </w:r>
      <w:r>
        <w:t xml:space="preserve"> wellbeing on that day</w:t>
      </w:r>
    </w:p>
    <w:p w14:paraId="2F6FD8F2" w14:textId="665F6BB3" w:rsidR="00A6677A" w:rsidRDefault="00A6677A" w:rsidP="00A6677A">
      <w:pPr>
        <w:pStyle w:val="ListParagraph"/>
        <w:numPr>
          <w:ilvl w:val="1"/>
          <w:numId w:val="1"/>
        </w:numPr>
      </w:pPr>
      <w:r>
        <w:t>These factors contribute to error &gt; 0</w:t>
      </w:r>
    </w:p>
    <w:p w14:paraId="75B38F3C" w14:textId="7181F54E" w:rsidR="00A6677A" w:rsidRDefault="00A6677A" w:rsidP="00A6677A">
      <w:pPr>
        <w:pStyle w:val="ListParagraph"/>
      </w:pPr>
      <w:r>
        <w:rPr>
          <w:noProof/>
        </w:rPr>
        <w:drawing>
          <wp:inline distT="0" distB="0" distL="0" distR="0" wp14:anchorId="31920E64" wp14:editId="4B3EEDF7">
            <wp:extent cx="472440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9BA9" w14:textId="394B1894" w:rsidR="00A6677A" w:rsidRDefault="00A6677A" w:rsidP="00A6677A">
      <w:r>
        <w:t xml:space="preserve">where </w:t>
      </w:r>
      <w:proofErr w:type="gramStart"/>
      <w:r>
        <w:t>E(</w:t>
      </w:r>
      <w:proofErr w:type="gramEnd"/>
      <w:r>
        <w:t>Y – Y-hat )</w:t>
      </w:r>
      <w:r w:rsidR="00F22058">
        <w:t>^</w:t>
      </w:r>
      <w:r>
        <w:t>2 represents the average, or expected value, of the squared</w:t>
      </w:r>
      <w:r w:rsidR="00F22058">
        <w:t xml:space="preserve"> </w:t>
      </w:r>
      <w:r>
        <w:t>expected value</w:t>
      </w:r>
      <w:r w:rsidR="00F22058">
        <w:t xml:space="preserve"> </w:t>
      </w:r>
      <w:r>
        <w:t>diﬀerence between the predicted and actual value of Y , and Var(</w:t>
      </w:r>
      <w:r w:rsidR="00F22058">
        <w:t>Epsilon</w:t>
      </w:r>
      <w:r>
        <w:t xml:space="preserve">) represents the variance associated with the error term </w:t>
      </w:r>
      <w:r w:rsidR="00F22058">
        <w:t>epsilon.</w:t>
      </w:r>
    </w:p>
    <w:p w14:paraId="7FD4809F" w14:textId="4CC9D96D" w:rsidR="00B0727A" w:rsidRPr="00B0727A" w:rsidRDefault="00B0727A" w:rsidP="00B0727A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Inference</w:t>
      </w:r>
    </w:p>
    <w:p w14:paraId="09B042F5" w14:textId="77777777" w:rsidR="00B0727A" w:rsidRDefault="00B0727A" w:rsidP="00B0727A">
      <w:pPr>
        <w:pStyle w:val="ListParagraph"/>
        <w:numPr>
          <w:ilvl w:val="0"/>
          <w:numId w:val="5"/>
        </w:numPr>
      </w:pPr>
      <w:r>
        <w:t>H</w:t>
      </w:r>
      <w:r w:rsidRPr="00B0727A">
        <w:t xml:space="preserve">ow Y changes as a function of </w:t>
      </w:r>
      <w:r>
        <w:t>predictor variables</w:t>
      </w:r>
      <w:r w:rsidRPr="00B0727A">
        <w:t xml:space="preserve">. </w:t>
      </w:r>
    </w:p>
    <w:p w14:paraId="10FAC7ED" w14:textId="2F1E7133" w:rsidR="00B0727A" w:rsidRDefault="00B0727A" w:rsidP="00B0727A">
      <w:pPr>
        <w:pStyle w:val="ListParagraph"/>
        <w:numPr>
          <w:ilvl w:val="0"/>
          <w:numId w:val="5"/>
        </w:numPr>
      </w:pPr>
      <w:r>
        <w:t>F-hat</w:t>
      </w:r>
      <w:r w:rsidRPr="00B0727A">
        <w:t xml:space="preserve"> cannot be treated as a black box, because we need to know its exact form. </w:t>
      </w:r>
    </w:p>
    <w:p w14:paraId="3DE975B6" w14:textId="7B2E6245" w:rsidR="00B0727A" w:rsidRDefault="00B0727A" w:rsidP="00B0727A">
      <w:pPr>
        <w:pStyle w:val="ListParagraph"/>
        <w:numPr>
          <w:ilvl w:val="1"/>
          <w:numId w:val="3"/>
        </w:numPr>
      </w:pPr>
      <w:r w:rsidRPr="00B0727A">
        <w:t>Which predictors are associated with the response?</w:t>
      </w:r>
    </w:p>
    <w:p w14:paraId="3D7CFAB6" w14:textId="21FE5BCE" w:rsidR="00B0727A" w:rsidRDefault="00B0727A" w:rsidP="00B0727A">
      <w:pPr>
        <w:pStyle w:val="ListParagraph"/>
        <w:numPr>
          <w:ilvl w:val="1"/>
          <w:numId w:val="3"/>
        </w:numPr>
      </w:pPr>
      <w:r w:rsidRPr="00B0727A">
        <w:t>What is the relationship between the response and each predictor?</w:t>
      </w:r>
    </w:p>
    <w:p w14:paraId="3614A356" w14:textId="1909E7FA" w:rsidR="00B0727A" w:rsidRDefault="00B0727A" w:rsidP="00B0727A">
      <w:pPr>
        <w:pStyle w:val="ListParagraph"/>
        <w:numPr>
          <w:ilvl w:val="1"/>
          <w:numId w:val="3"/>
        </w:numPr>
      </w:pPr>
      <w:r w:rsidRPr="00B0727A">
        <w:t>Can the relationship between Y and each predictor be adequately summarized using a linear equation, or is the relationship more complicated?</w:t>
      </w:r>
    </w:p>
    <w:p w14:paraId="2C151A8B" w14:textId="242CAE35" w:rsidR="00B0727A" w:rsidRDefault="00B0727A" w:rsidP="00B0727A">
      <w:pPr>
        <w:rPr>
          <w:b/>
          <w:bCs/>
          <w:color w:val="FF0000"/>
        </w:rPr>
      </w:pPr>
      <w:r w:rsidRPr="00B0727A">
        <w:rPr>
          <w:b/>
          <w:bCs/>
          <w:color w:val="FF0000"/>
        </w:rPr>
        <w:t>Some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727A" w14:paraId="1560BB9A" w14:textId="77777777" w:rsidTr="00B0727A">
        <w:tc>
          <w:tcPr>
            <w:tcW w:w="4675" w:type="dxa"/>
          </w:tcPr>
          <w:p w14:paraId="5BD62982" w14:textId="72A4D07F" w:rsidR="00B0727A" w:rsidRPr="00B0727A" w:rsidRDefault="00B0727A" w:rsidP="00B0727A">
            <w:pPr>
              <w:rPr>
                <w:b/>
                <w:bCs/>
              </w:rPr>
            </w:pPr>
            <w:r w:rsidRPr="00B0727A">
              <w:rPr>
                <w:b/>
                <w:bCs/>
              </w:rPr>
              <w:t>Prediction</w:t>
            </w:r>
          </w:p>
        </w:tc>
        <w:tc>
          <w:tcPr>
            <w:tcW w:w="4675" w:type="dxa"/>
          </w:tcPr>
          <w:p w14:paraId="42035856" w14:textId="3A2C9E53" w:rsidR="00B0727A" w:rsidRPr="00B0727A" w:rsidRDefault="00B0727A" w:rsidP="00B0727A">
            <w:pPr>
              <w:rPr>
                <w:b/>
                <w:bCs/>
              </w:rPr>
            </w:pPr>
            <w:r w:rsidRPr="00B0727A">
              <w:rPr>
                <w:b/>
                <w:bCs/>
              </w:rPr>
              <w:t>Inference</w:t>
            </w:r>
          </w:p>
        </w:tc>
      </w:tr>
      <w:tr w:rsidR="00B0727A" w14:paraId="29C76EA7" w14:textId="77777777" w:rsidTr="00B0727A">
        <w:tc>
          <w:tcPr>
            <w:tcW w:w="4675" w:type="dxa"/>
          </w:tcPr>
          <w:p w14:paraId="3B09CD0D" w14:textId="10AA6091" w:rsidR="00B0727A" w:rsidRPr="00B0727A" w:rsidRDefault="00B0727A" w:rsidP="00B0727A">
            <w:r w:rsidRPr="00B0727A">
              <w:t xml:space="preserve">The goal is to identify individuals who will respond positively to a mailing, based on </w:t>
            </w:r>
            <w:r w:rsidRPr="00B0727A">
              <w:lastRenderedPageBreak/>
              <w:t xml:space="preserve">observations of demographic variables measured on </w:t>
            </w:r>
            <w:proofErr w:type="gramStart"/>
            <w:r w:rsidRPr="00B0727A">
              <w:t>each individual</w:t>
            </w:r>
            <w:proofErr w:type="gramEnd"/>
          </w:p>
        </w:tc>
        <w:tc>
          <w:tcPr>
            <w:tcW w:w="4675" w:type="dxa"/>
          </w:tcPr>
          <w:p w14:paraId="6D3978B0" w14:textId="77777777" w:rsidR="00B0727A" w:rsidRPr="00B0727A" w:rsidRDefault="00B0727A" w:rsidP="00B0727A">
            <w:r w:rsidRPr="00B0727A">
              <w:lastRenderedPageBreak/>
              <w:t>Which media contribute to sales?</w:t>
            </w:r>
          </w:p>
          <w:p w14:paraId="50D7E7F4" w14:textId="77777777" w:rsidR="00B0727A" w:rsidRPr="00B0727A" w:rsidRDefault="00B0727A" w:rsidP="00B0727A">
            <w:r w:rsidRPr="00B0727A">
              <w:t>– Which media generate the biggest boost in sales? or</w:t>
            </w:r>
          </w:p>
          <w:p w14:paraId="020C37DB" w14:textId="05EA6AC3" w:rsidR="00B0727A" w:rsidRPr="00B0727A" w:rsidRDefault="00B0727A" w:rsidP="00B0727A">
            <w:r w:rsidRPr="00B0727A">
              <w:lastRenderedPageBreak/>
              <w:t>– How much increase in sales is associated with a given increase in TV advertising?</w:t>
            </w:r>
          </w:p>
        </w:tc>
      </w:tr>
      <w:tr w:rsidR="00B0727A" w14:paraId="7CCE8D07" w14:textId="77777777" w:rsidTr="00B0727A">
        <w:tc>
          <w:tcPr>
            <w:tcW w:w="4675" w:type="dxa"/>
          </w:tcPr>
          <w:p w14:paraId="62ECC8F2" w14:textId="747F8D91" w:rsidR="00B0727A" w:rsidRPr="009159E1" w:rsidRDefault="009159E1" w:rsidP="00B0727A">
            <w:r w:rsidRPr="009159E1">
              <w:t>Non-linear models make accurate predictions</w:t>
            </w:r>
          </w:p>
        </w:tc>
        <w:tc>
          <w:tcPr>
            <w:tcW w:w="4675" w:type="dxa"/>
          </w:tcPr>
          <w:p w14:paraId="30E5D950" w14:textId="52514056" w:rsidR="00B0727A" w:rsidRPr="009159E1" w:rsidRDefault="00B0727A" w:rsidP="00B0727A">
            <w:r w:rsidRPr="009159E1">
              <w:t>linear models are best suit</w:t>
            </w:r>
            <w:r w:rsidR="009159E1" w:rsidRPr="009159E1">
              <w:t>ed f</w:t>
            </w:r>
            <w:r w:rsidR="00187BF3">
              <w:t>or</w:t>
            </w:r>
            <w:r w:rsidR="009159E1" w:rsidRPr="009159E1">
              <w:t xml:space="preserve"> inferences</w:t>
            </w:r>
          </w:p>
        </w:tc>
      </w:tr>
    </w:tbl>
    <w:p w14:paraId="6123EC90" w14:textId="0A5CBFC3" w:rsidR="00B0727A" w:rsidRDefault="00B0727A" w:rsidP="00B0727A">
      <w:pPr>
        <w:rPr>
          <w:b/>
          <w:bCs/>
          <w:color w:val="FF0000"/>
        </w:rPr>
      </w:pPr>
    </w:p>
    <w:p w14:paraId="23355CBB" w14:textId="513330F3" w:rsidR="00E46CA9" w:rsidRDefault="00E46CA9" w:rsidP="00B0727A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33E9AAE7" wp14:editId="6C8555B0">
            <wp:extent cx="3759200" cy="2018964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859" cy="202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2D76" w14:textId="77777777" w:rsidR="00E46CA9" w:rsidRDefault="00E46CA9" w:rsidP="00E46CA9">
      <w:r>
        <w:rPr>
          <w:noProof/>
        </w:rPr>
        <w:drawing>
          <wp:inline distT="0" distB="0" distL="0" distR="0" wp14:anchorId="062FDAEB" wp14:editId="7E7D7831">
            <wp:extent cx="3803320" cy="2317750"/>
            <wp:effectExtent l="0" t="0" r="6985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8878" cy="232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C7EF" w14:textId="77777777" w:rsidR="00E46CA9" w:rsidRDefault="00E46CA9" w:rsidP="00E46CA9">
      <w:r>
        <w:rPr>
          <w:noProof/>
        </w:rPr>
        <w:drawing>
          <wp:inline distT="0" distB="0" distL="0" distR="0" wp14:anchorId="6D7F4662" wp14:editId="7632C590">
            <wp:extent cx="3937367" cy="2330450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0011" cy="233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1ECB" w14:textId="3546EDD5" w:rsidR="00E46CA9" w:rsidRDefault="00E46CA9" w:rsidP="00B0727A">
      <w:pPr>
        <w:rPr>
          <w:b/>
          <w:bCs/>
          <w:color w:val="FF0000"/>
        </w:rPr>
      </w:pPr>
    </w:p>
    <w:p w14:paraId="7D1ECDA8" w14:textId="7F89EF76" w:rsidR="00E46CA9" w:rsidRDefault="00E46CA9" w:rsidP="00B0727A">
      <w:pPr>
        <w:rPr>
          <w:b/>
          <w:bCs/>
          <w:color w:val="FF0000"/>
          <w:u w:val="single"/>
        </w:rPr>
      </w:pPr>
      <w:r w:rsidRPr="00E46CA9">
        <w:rPr>
          <w:b/>
          <w:bCs/>
          <w:color w:val="FF0000"/>
          <w:u w:val="single"/>
        </w:rPr>
        <w:lastRenderedPageBreak/>
        <w:t>Estimation of f</w:t>
      </w:r>
      <w:r w:rsidR="009E6CB3">
        <w:rPr>
          <w:b/>
          <w:bCs/>
          <w:color w:val="FF0000"/>
          <w:u w:val="single"/>
        </w:rPr>
        <w:t xml:space="preserve"> using parametric and non-parametric approaches</w:t>
      </w:r>
    </w:p>
    <w:p w14:paraId="671D9EDE" w14:textId="69944A66" w:rsidR="009E6CB3" w:rsidRPr="009E6CB3" w:rsidRDefault="00E46CA9" w:rsidP="00B0727A">
      <w:r>
        <w:rPr>
          <w:b/>
          <w:bCs/>
          <w:color w:val="FF0000"/>
          <w:u w:val="single"/>
        </w:rPr>
        <w:t>Parametric</w:t>
      </w:r>
      <w:r w:rsidR="009E6CB3">
        <w:rPr>
          <w:b/>
          <w:bCs/>
          <w:color w:val="FF0000"/>
          <w:u w:val="single"/>
        </w:rPr>
        <w:t xml:space="preserve">: </w:t>
      </w:r>
      <w:r w:rsidR="009E6CB3" w:rsidRPr="009E6CB3">
        <w:t>The model-based approach just described is referred to as parametric; it reduces the problem of estimating f down to one of estimating a set of parameters</w:t>
      </w:r>
    </w:p>
    <w:p w14:paraId="09F9388D" w14:textId="3673DC34" w:rsidR="009E6CB3" w:rsidRDefault="009E6CB3" w:rsidP="00B0727A">
      <w:r w:rsidRPr="009E6CB3">
        <w:t>We give a functional form and shape to f(X)</w:t>
      </w:r>
      <w:r>
        <w:t>. Let’s assume linear form</w:t>
      </w:r>
    </w:p>
    <w:p w14:paraId="4BA70D07" w14:textId="4B89D7C4" w:rsidR="009E6CB3" w:rsidRDefault="009E6CB3" w:rsidP="00B0727A">
      <w:r>
        <w:rPr>
          <w:noProof/>
        </w:rPr>
        <w:drawing>
          <wp:inline distT="0" distB="0" distL="0" distR="0" wp14:anchorId="4C800DCE" wp14:editId="679E69CE">
            <wp:extent cx="4905375" cy="59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5E76" w14:textId="15D38DA9" w:rsidR="009E6CB3" w:rsidRDefault="009E6CB3" w:rsidP="009E6CB3">
      <w:pPr>
        <w:pStyle w:val="ListParagraph"/>
        <w:numPr>
          <w:ilvl w:val="0"/>
          <w:numId w:val="6"/>
        </w:numPr>
      </w:pPr>
      <w:r>
        <w:t xml:space="preserve">Estimate </w:t>
      </w:r>
      <w:r w:rsidRPr="009E6CB3">
        <w:t>β</w:t>
      </w:r>
      <w:proofErr w:type="gramStart"/>
      <w:r w:rsidRPr="009E6CB3">
        <w:t>0,β</w:t>
      </w:r>
      <w:proofErr w:type="gramEnd"/>
      <w:r w:rsidRPr="009E6CB3">
        <w:t>1,...,βp</w:t>
      </w:r>
      <w:r>
        <w:t xml:space="preserve"> using Least Square or other estimations such that the cost function is minimized. </w:t>
      </w:r>
    </w:p>
    <w:p w14:paraId="6FEE4CE8" w14:textId="2AED5947" w:rsidR="009E6CB3" w:rsidRDefault="009E6CB3" w:rsidP="009E6CB3">
      <w:pPr>
        <w:pStyle w:val="ListParagraph"/>
        <w:numPr>
          <w:ilvl w:val="0"/>
          <w:numId w:val="6"/>
        </w:numPr>
      </w:pPr>
      <w:r w:rsidRPr="009E6CB3">
        <w:rPr>
          <w:b/>
          <w:bCs/>
        </w:rPr>
        <w:t>Advantage:</w:t>
      </w:r>
      <w:r>
        <w:t xml:space="preserve"> </w:t>
      </w:r>
      <w:r w:rsidRPr="009E6CB3">
        <w:t xml:space="preserve">Assuming a parametric form for f simpliﬁes the problem of estimating f because it is generally much easier to estimate a set of parameters, such as β0,β1,...,βp </w:t>
      </w:r>
      <w:r>
        <w:t xml:space="preserve">(in this example, it’s </w:t>
      </w:r>
      <w:r w:rsidRPr="009E6CB3">
        <w:t>the linear model</w:t>
      </w:r>
      <w:r>
        <w:t>)</w:t>
      </w:r>
      <w:r w:rsidRPr="009E6CB3">
        <w:t>, than it is to ﬁt an entirely arbitrary function f</w:t>
      </w:r>
    </w:p>
    <w:p w14:paraId="6E86BACD" w14:textId="1758403A" w:rsidR="009E6CB3" w:rsidRDefault="009E6CB3" w:rsidP="009E6CB3">
      <w:pPr>
        <w:pStyle w:val="ListParagraph"/>
        <w:numPr>
          <w:ilvl w:val="0"/>
          <w:numId w:val="6"/>
        </w:numPr>
      </w:pPr>
      <w:r w:rsidRPr="009E6CB3">
        <w:rPr>
          <w:b/>
          <w:bCs/>
        </w:rPr>
        <w:t>Disadvantage:</w:t>
      </w:r>
      <w:r w:rsidR="00D72474" w:rsidRPr="00D72474">
        <w:rPr>
          <w:b/>
          <w:bCs/>
        </w:rPr>
        <w:t xml:space="preserve"> </w:t>
      </w:r>
      <w:r w:rsidR="00D72474" w:rsidRPr="00D72474">
        <w:t>The functional form used to estimate f is very diﬀerent from the true f, in which case the resulting model will not ﬁt the data well</w:t>
      </w:r>
      <w:r w:rsidR="00D72474">
        <w:rPr>
          <w:b/>
          <w:bCs/>
        </w:rPr>
        <w:t>.</w:t>
      </w:r>
      <w:r>
        <w:t xml:space="preserve"> The</w:t>
      </w:r>
      <w:r w:rsidRPr="009E6CB3">
        <w:t xml:space="preserve"> model we choose will usually not match the true unknown form of f</w:t>
      </w:r>
      <w:r>
        <w:t xml:space="preserve"> which may result in poor estimate. </w:t>
      </w:r>
      <w:r w:rsidRPr="009E6CB3">
        <w:t>But in general, ﬁtting a more ﬂexible model requires estimating a greater number of parameters</w:t>
      </w:r>
      <w:r>
        <w:t xml:space="preserve"> and may potentially lead to overfitting the data.</w:t>
      </w:r>
    </w:p>
    <w:p w14:paraId="10202A56" w14:textId="53753696" w:rsidR="00E46CA9" w:rsidRDefault="009E6CB3" w:rsidP="00B0727A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N</w:t>
      </w:r>
      <w:r w:rsidR="00E46CA9">
        <w:rPr>
          <w:b/>
          <w:bCs/>
          <w:color w:val="FF0000"/>
          <w:u w:val="single"/>
        </w:rPr>
        <w:t>on-parametric methods:</w:t>
      </w:r>
    </w:p>
    <w:p w14:paraId="221F80FB" w14:textId="09E0FD0B" w:rsidR="009E6CB3" w:rsidRDefault="009E6CB3" w:rsidP="00B0727A">
      <w:r w:rsidRPr="009E6CB3">
        <w:t>Non-parametric methods do not make explicit assumptions about the functional form of f.</w:t>
      </w:r>
      <w:r>
        <w:t xml:space="preserve"> </w:t>
      </w:r>
      <w:r w:rsidRPr="009E6CB3">
        <w:t>Instead they seek an estimate of f that gets as close to the data points as possible</w:t>
      </w:r>
      <w:r>
        <w:t>.</w:t>
      </w:r>
      <w:r w:rsidR="00730427">
        <w:t xml:space="preserve"> </w:t>
      </w:r>
    </w:p>
    <w:p w14:paraId="1D1B4F6B" w14:textId="66E56DA9" w:rsidR="009E6CB3" w:rsidRDefault="009E6CB3" w:rsidP="009E6CB3">
      <w:pPr>
        <w:pStyle w:val="ListParagraph"/>
        <w:numPr>
          <w:ilvl w:val="0"/>
          <w:numId w:val="7"/>
        </w:numPr>
      </w:pPr>
      <w:r w:rsidRPr="009E6CB3">
        <w:rPr>
          <w:b/>
          <w:bCs/>
        </w:rPr>
        <w:t>Advantage:</w:t>
      </w:r>
      <w:r>
        <w:t xml:space="preserve"> B</w:t>
      </w:r>
      <w:r w:rsidRPr="009E6CB3">
        <w:t xml:space="preserve">y avoiding the assumption of a </w:t>
      </w:r>
      <w:r w:rsidR="00D72474" w:rsidRPr="009E6CB3">
        <w:t>functional</w:t>
      </w:r>
      <w:r w:rsidRPr="009E6CB3">
        <w:t xml:space="preserve"> form for f, they have the potential to accurately ﬁt a wider range of possible shapes for f</w:t>
      </w:r>
      <w:r w:rsidR="00D72474">
        <w:t>. There’s no danger of estimated f being very diff from true f as no functional form assumed.</w:t>
      </w:r>
    </w:p>
    <w:p w14:paraId="74D35689" w14:textId="742ED265" w:rsidR="00D72474" w:rsidRDefault="00D72474" w:rsidP="009E6CB3">
      <w:pPr>
        <w:pStyle w:val="ListParagraph"/>
        <w:numPr>
          <w:ilvl w:val="0"/>
          <w:numId w:val="7"/>
        </w:numPr>
      </w:pPr>
      <w:r w:rsidRPr="00D72474">
        <w:rPr>
          <w:b/>
          <w:bCs/>
        </w:rPr>
        <w:t>Disadvantage:</w:t>
      </w:r>
      <w:r>
        <w:t xml:space="preserve"> S</w:t>
      </w:r>
      <w:r w:rsidRPr="00D72474">
        <w:t>ince they do not reduce the problem of estimating f to a small number of parameters, a very large number of observations (far more than is typically needed for a parametric approach) is required in order to obtain an accurate estimate for f.</w:t>
      </w:r>
      <w:r w:rsidR="00730427">
        <w:t xml:space="preserve"> </w:t>
      </w:r>
    </w:p>
    <w:p w14:paraId="2192EE2F" w14:textId="52BBF8C6" w:rsidR="00730427" w:rsidRDefault="00730427" w:rsidP="00730427">
      <w:pPr>
        <w:rPr>
          <w:b/>
          <w:bCs/>
          <w:color w:val="FF0000"/>
          <w:u w:val="single"/>
        </w:rPr>
      </w:pPr>
      <w:r w:rsidRPr="00730427">
        <w:rPr>
          <w:b/>
          <w:bCs/>
          <w:color w:val="FF0000"/>
          <w:u w:val="single"/>
        </w:rPr>
        <w:t>Restricted vs flexible methods</w:t>
      </w:r>
      <w:r>
        <w:rPr>
          <w:b/>
          <w:bCs/>
          <w:color w:val="FF0000"/>
          <w:u w:val="single"/>
        </w:rPr>
        <w:t>:</w:t>
      </w:r>
    </w:p>
    <w:p w14:paraId="687A4680" w14:textId="121DFBF6" w:rsidR="00AA036B" w:rsidRPr="00AA036B" w:rsidRDefault="00730427" w:rsidP="00AA036B">
      <w:r w:rsidRPr="00AA036B">
        <w:rPr>
          <w:b/>
          <w:bCs/>
        </w:rPr>
        <w:t>Restricted method</w:t>
      </w:r>
      <w:r w:rsidR="00187BF3">
        <w:rPr>
          <w:b/>
          <w:bCs/>
        </w:rPr>
        <w:t>s</w:t>
      </w:r>
      <w:r w:rsidRPr="00AA036B">
        <w:rPr>
          <w:b/>
          <w:bCs/>
        </w:rPr>
        <w:t xml:space="preserve">: </w:t>
      </w:r>
    </w:p>
    <w:p w14:paraId="0F612536" w14:textId="38C472DA" w:rsidR="00730427" w:rsidRDefault="00730427" w:rsidP="00730427">
      <w:pPr>
        <w:pStyle w:val="ListParagraph"/>
        <w:numPr>
          <w:ilvl w:val="0"/>
          <w:numId w:val="6"/>
        </w:numPr>
      </w:pPr>
      <w:r w:rsidRPr="00AA036B">
        <w:rPr>
          <w:b/>
          <w:bCs/>
          <w:color w:val="7030A0"/>
        </w:rPr>
        <w:t>Linear regression</w:t>
      </w:r>
      <w:r w:rsidRPr="00AA036B">
        <w:rPr>
          <w:color w:val="7030A0"/>
        </w:rPr>
        <w:t xml:space="preserve"> </w:t>
      </w:r>
      <w:r w:rsidRPr="00730427">
        <w:t>is a relatively inﬂexible approach, because it can only generate linear functions such as the lines</w:t>
      </w:r>
      <w:r>
        <w:t xml:space="preserve"> </w:t>
      </w:r>
      <w:r w:rsidRPr="00730427">
        <w:t>or the plane</w:t>
      </w:r>
      <w:r>
        <w:t xml:space="preserve">.  </w:t>
      </w:r>
    </w:p>
    <w:p w14:paraId="3F76C548" w14:textId="78C38F00" w:rsidR="00AA036B" w:rsidRDefault="00AA036B" w:rsidP="00AA036B">
      <w:pPr>
        <w:pStyle w:val="ListParagraph"/>
        <w:numPr>
          <w:ilvl w:val="0"/>
          <w:numId w:val="6"/>
        </w:numPr>
      </w:pPr>
      <w:r>
        <w:rPr>
          <w:b/>
          <w:bCs/>
          <w:color w:val="7030A0"/>
        </w:rPr>
        <w:t>L</w:t>
      </w:r>
      <w:r w:rsidRPr="00AA036B">
        <w:rPr>
          <w:b/>
          <w:bCs/>
          <w:color w:val="7030A0"/>
        </w:rPr>
        <w:t>asso</w:t>
      </w:r>
      <w:r>
        <w:t xml:space="preserve"> relies upon the linear model but uses a </w:t>
      </w:r>
      <w:r w:rsidRPr="00AA036B">
        <w:t xml:space="preserve">more restrictive </w:t>
      </w:r>
      <w:r>
        <w:t xml:space="preserve">procedure for estimating coefficients and sets number of </w:t>
      </w:r>
      <w:proofErr w:type="spellStart"/>
      <w:r>
        <w:t>coeff</w:t>
      </w:r>
      <w:proofErr w:type="spellEnd"/>
      <w:r>
        <w:t xml:space="preserve"> to 0. It </w:t>
      </w:r>
      <w:r w:rsidRPr="00AA036B">
        <w:t>is a less ﬂexible approach than linear regression</w:t>
      </w:r>
      <w:r w:rsidR="00187BF3">
        <w:t xml:space="preserve"> </w:t>
      </w:r>
      <w:r>
        <w:t xml:space="preserve">but </w:t>
      </w:r>
      <w:r w:rsidRPr="00AA036B">
        <w:t>more interpretable than linear regressio</w:t>
      </w:r>
      <w:r>
        <w:t xml:space="preserve">n. This is because </w:t>
      </w:r>
      <w:r w:rsidRPr="00AA036B">
        <w:t>the response variable will only be related to a small subset of the predictors, those with nonzero coeﬃcient estimates</w:t>
      </w:r>
    </w:p>
    <w:p w14:paraId="4A7B2BDB" w14:textId="6376E298" w:rsidR="00AA036B" w:rsidRDefault="00AA036B" w:rsidP="00AA036B">
      <w:pPr>
        <w:pStyle w:val="ListParagraph"/>
        <w:numPr>
          <w:ilvl w:val="0"/>
          <w:numId w:val="6"/>
        </w:numPr>
      </w:pPr>
      <w:proofErr w:type="gramStart"/>
      <w:r w:rsidRPr="00AA036B">
        <w:rPr>
          <w:b/>
          <w:bCs/>
          <w:color w:val="7030A0"/>
        </w:rPr>
        <w:t>GAM(</w:t>
      </w:r>
      <w:proofErr w:type="gramEnd"/>
      <w:r w:rsidRPr="00AA036B">
        <w:rPr>
          <w:b/>
          <w:bCs/>
          <w:color w:val="7030A0"/>
        </w:rPr>
        <w:t>Generalized Additive Models),</w:t>
      </w:r>
      <w:r w:rsidRPr="00AA036B">
        <w:rPr>
          <w:color w:val="7030A0"/>
        </w:rPr>
        <w:t xml:space="preserve"> </w:t>
      </w:r>
      <w:r w:rsidRPr="00AA036B">
        <w:t>the relationship between each predictor and the response is modeled using a curve</w:t>
      </w:r>
      <w:r>
        <w:t xml:space="preserve">. More </w:t>
      </w:r>
      <w:r w:rsidRPr="00AA036B">
        <w:t>ﬂexible than linear regression</w:t>
      </w:r>
      <w:r>
        <w:t xml:space="preserve"> and </w:t>
      </w:r>
      <w:r w:rsidRPr="00AA036B">
        <w:t>less interpretable than linear regression</w:t>
      </w:r>
      <w:r>
        <w:t>.</w:t>
      </w:r>
    </w:p>
    <w:p w14:paraId="62DFD368" w14:textId="05E6F320" w:rsidR="00F53825" w:rsidRDefault="00F53825" w:rsidP="00F53825">
      <w:pPr>
        <w:pStyle w:val="ListParagraph"/>
        <w:numPr>
          <w:ilvl w:val="0"/>
          <w:numId w:val="6"/>
        </w:numPr>
      </w:pPr>
      <w:r w:rsidRPr="00730427">
        <w:lastRenderedPageBreak/>
        <w:t>If we are mainly interested in inference, then restrictive models are much more interpretable. For instance, when inference is the goal, the linear model may be a good choice since it will be quite easy to understand the relationship between Y and X1,</w:t>
      </w:r>
      <w:r>
        <w:t xml:space="preserve"> </w:t>
      </w:r>
      <w:r w:rsidRPr="00730427">
        <w:t>X</w:t>
      </w:r>
      <w:proofErr w:type="gramStart"/>
      <w:r w:rsidRPr="00730427">
        <w:t>2,...</w:t>
      </w:r>
      <w:proofErr w:type="gramEnd"/>
      <w:r w:rsidRPr="00730427">
        <w:t>,</w:t>
      </w:r>
      <w:proofErr w:type="spellStart"/>
      <w:r w:rsidRPr="00730427">
        <w:t>Xp</w:t>
      </w:r>
      <w:proofErr w:type="spellEnd"/>
      <w:r w:rsidRPr="00730427">
        <w:t>.</w:t>
      </w:r>
    </w:p>
    <w:p w14:paraId="7B9A0BC1" w14:textId="77777777" w:rsidR="00AA036B" w:rsidRDefault="00AA036B" w:rsidP="00AA036B">
      <w:pPr>
        <w:rPr>
          <w:b/>
          <w:bCs/>
        </w:rPr>
      </w:pPr>
      <w:r w:rsidRPr="00AA036B">
        <w:rPr>
          <w:b/>
          <w:bCs/>
        </w:rPr>
        <w:t xml:space="preserve">Flexible methods: </w:t>
      </w:r>
    </w:p>
    <w:p w14:paraId="3AD2E277" w14:textId="21178758" w:rsidR="00730427" w:rsidRPr="00AA036B" w:rsidRDefault="00730427" w:rsidP="00AA036B">
      <w:pPr>
        <w:pStyle w:val="ListParagraph"/>
        <w:numPr>
          <w:ilvl w:val="0"/>
          <w:numId w:val="8"/>
        </w:numPr>
      </w:pPr>
      <w:r w:rsidRPr="00AA036B">
        <w:t xml:space="preserve">Methods such as the thin plate </w:t>
      </w:r>
      <w:r w:rsidRPr="00AA036B">
        <w:rPr>
          <w:b/>
          <w:bCs/>
          <w:color w:val="7030A0"/>
        </w:rPr>
        <w:t>splines</w:t>
      </w:r>
      <w:r w:rsidRPr="00AA036B">
        <w:t xml:space="preserve"> are considerably more ﬂexible because they can generate a much wider range of possible shapes to estimate f. Very ﬂexible approaches, such as the splines and the boosting methods can lead to such complicated estimates of f that it is diﬃcult to understand how any individual predictor is associated with the response.</w:t>
      </w:r>
    </w:p>
    <w:p w14:paraId="1EAFEBE6" w14:textId="0809B83E" w:rsidR="00AA036B" w:rsidRDefault="00AA036B" w:rsidP="00AA036B">
      <w:pPr>
        <w:pStyle w:val="ListParagraph"/>
        <w:numPr>
          <w:ilvl w:val="0"/>
          <w:numId w:val="8"/>
        </w:numPr>
      </w:pPr>
      <w:r w:rsidRPr="00AA036B">
        <w:rPr>
          <w:b/>
          <w:bCs/>
          <w:color w:val="7030A0"/>
        </w:rPr>
        <w:t>bagging, boosting, and support vector machines</w:t>
      </w:r>
      <w:r w:rsidRPr="00AA036B">
        <w:rPr>
          <w:color w:val="7030A0"/>
        </w:rPr>
        <w:t xml:space="preserve"> </w:t>
      </w:r>
      <w:r w:rsidRPr="00AA036B">
        <w:t>with non-linear kernels</w:t>
      </w:r>
      <w:r w:rsidR="00D0117A">
        <w:t xml:space="preserve"> </w:t>
      </w:r>
      <w:r w:rsidRPr="00AA036B">
        <w:t>are highly ﬂexible support vector machine approaches that are harder to interpret.</w:t>
      </w:r>
    </w:p>
    <w:p w14:paraId="77EDDD0A" w14:textId="6FBE6E53" w:rsidR="00F53825" w:rsidRDefault="00F53825" w:rsidP="00AA036B">
      <w:pPr>
        <w:pStyle w:val="ListParagraph"/>
        <w:numPr>
          <w:ilvl w:val="0"/>
          <w:numId w:val="8"/>
        </w:numPr>
      </w:pPr>
      <w:r w:rsidRPr="00F53825">
        <w:t xml:space="preserve">If we are interested in prediction where interpretability is not of interest, flexible models are suited but many times it leads to overfitting, </w:t>
      </w:r>
      <w:r>
        <w:t xml:space="preserve">we prefer </w:t>
      </w:r>
      <w:proofErr w:type="gramStart"/>
      <w:r>
        <w:t>less</w:t>
      </w:r>
      <w:proofErr w:type="gramEnd"/>
      <w:r>
        <w:t xml:space="preserve"> flexible models.</w:t>
      </w:r>
    </w:p>
    <w:p w14:paraId="779B568B" w14:textId="0338ACD9" w:rsidR="00F53825" w:rsidRPr="00F53825" w:rsidRDefault="00F53825" w:rsidP="00F53825">
      <w:pPr>
        <w:rPr>
          <w:b/>
          <w:bCs/>
          <w:color w:val="FF0000"/>
          <w:u w:val="single"/>
        </w:rPr>
      </w:pPr>
      <w:r w:rsidRPr="00F53825">
        <w:rPr>
          <w:b/>
          <w:bCs/>
          <w:color w:val="FF0000"/>
          <w:u w:val="single"/>
        </w:rPr>
        <w:t>Supervised learning vs unsupervised learning:</w:t>
      </w:r>
    </w:p>
    <w:p w14:paraId="304BAD1E" w14:textId="58CF96BA" w:rsidR="00F53825" w:rsidRDefault="00F53825" w:rsidP="00F53825">
      <w:r w:rsidRPr="00F53825">
        <w:rPr>
          <w:b/>
          <w:bCs/>
        </w:rPr>
        <w:t>Supervised:</w:t>
      </w:r>
      <w:r>
        <w:t xml:space="preserve"> </w:t>
      </w:r>
      <w:r w:rsidRPr="00F53825">
        <w:t xml:space="preserve">For each observation of the predictor measurement(s) xi, </w:t>
      </w:r>
      <w:proofErr w:type="spellStart"/>
      <w:r w:rsidRPr="00F53825">
        <w:t>i</w:t>
      </w:r>
      <w:proofErr w:type="spellEnd"/>
      <w:r w:rsidRPr="00F53825">
        <w:t xml:space="preserve"> =</w:t>
      </w:r>
      <w:proofErr w:type="gramStart"/>
      <w:r w:rsidRPr="00F53825">
        <w:t>1,...</w:t>
      </w:r>
      <w:proofErr w:type="gramEnd"/>
      <w:r w:rsidRPr="00F53825">
        <w:t xml:space="preserve">,n there is an associated response measurement </w:t>
      </w:r>
      <w:proofErr w:type="spellStart"/>
      <w:r w:rsidRPr="00F53825">
        <w:t>yi</w:t>
      </w:r>
      <w:proofErr w:type="spellEnd"/>
      <w:r w:rsidRPr="00F53825">
        <w:t>.</w:t>
      </w:r>
      <w:r>
        <w:t xml:space="preserve"> Example, linear regression and logistic </w:t>
      </w:r>
      <w:r w:rsidR="00453E59">
        <w:t>regression as</w:t>
      </w:r>
      <w:r>
        <w:t xml:space="preserve"> well as more modern approaches such as GAM, boosting, and support vector machine follow supervised approach</w:t>
      </w:r>
    </w:p>
    <w:p w14:paraId="68E82E64" w14:textId="2E970F6D" w:rsidR="00F53825" w:rsidRDefault="00F53825" w:rsidP="00F53825">
      <w:r w:rsidRPr="00F53825">
        <w:rPr>
          <w:b/>
          <w:bCs/>
        </w:rPr>
        <w:t>Unsupervised:</w:t>
      </w:r>
      <w:r w:rsidR="00D879B2">
        <w:rPr>
          <w:b/>
          <w:bCs/>
        </w:rPr>
        <w:t xml:space="preserve"> </w:t>
      </w:r>
      <w:r w:rsidR="00D879B2" w:rsidRPr="00F53825">
        <w:t xml:space="preserve">For each observation of the predictor measurement(s) xi, </w:t>
      </w:r>
      <w:proofErr w:type="spellStart"/>
      <w:r w:rsidR="00D879B2" w:rsidRPr="00F53825">
        <w:t>i</w:t>
      </w:r>
      <w:proofErr w:type="spellEnd"/>
      <w:r w:rsidR="00D879B2" w:rsidRPr="00F53825">
        <w:t xml:space="preserve"> =</w:t>
      </w:r>
      <w:proofErr w:type="gramStart"/>
      <w:r w:rsidR="00D879B2" w:rsidRPr="00F53825">
        <w:t>1,...</w:t>
      </w:r>
      <w:proofErr w:type="gramEnd"/>
      <w:r w:rsidR="00D879B2" w:rsidRPr="00F53825">
        <w:t xml:space="preserve">,n there is </w:t>
      </w:r>
      <w:r w:rsidR="00D879B2">
        <w:t>no</w:t>
      </w:r>
      <w:r w:rsidR="00D879B2" w:rsidRPr="00F53825">
        <w:t xml:space="preserve"> associated response measurement </w:t>
      </w:r>
      <w:proofErr w:type="spellStart"/>
      <w:r w:rsidR="00D879B2" w:rsidRPr="00F53825">
        <w:t>yi</w:t>
      </w:r>
      <w:proofErr w:type="spellEnd"/>
      <w:r w:rsidR="00D879B2" w:rsidRPr="00F53825">
        <w:t>.</w:t>
      </w:r>
      <w:r w:rsidR="00D879B2">
        <w:t xml:space="preserve"> </w:t>
      </w:r>
      <w:r w:rsidR="00D879B2" w:rsidRPr="00D879B2">
        <w:t>It is not possible to ﬁt a linear regression model, since there is no response variable to predict.</w:t>
      </w:r>
    </w:p>
    <w:p w14:paraId="743783CA" w14:textId="5D999937" w:rsidR="00D879B2" w:rsidRPr="00814FC0" w:rsidRDefault="00E44CE5" w:rsidP="00814FC0">
      <w:pPr>
        <w:pStyle w:val="ListParagraph"/>
        <w:numPr>
          <w:ilvl w:val="0"/>
          <w:numId w:val="10"/>
        </w:numPr>
        <w:rPr>
          <w:b/>
          <w:bCs/>
        </w:rPr>
      </w:pPr>
      <w:r w:rsidRPr="00814FC0">
        <w:rPr>
          <w:b/>
          <w:bCs/>
        </w:rPr>
        <w:t>C</w:t>
      </w:r>
      <w:r w:rsidR="00D879B2" w:rsidRPr="00814FC0">
        <w:rPr>
          <w:b/>
          <w:bCs/>
        </w:rPr>
        <w:t xml:space="preserve">luster analysis, or clustering – ascertain if the observations fall </w:t>
      </w:r>
      <w:r w:rsidR="00453E59" w:rsidRPr="00814FC0">
        <w:rPr>
          <w:b/>
          <w:bCs/>
        </w:rPr>
        <w:t>into distinct</w:t>
      </w:r>
      <w:r w:rsidR="00D879B2" w:rsidRPr="00814FC0">
        <w:rPr>
          <w:b/>
          <w:bCs/>
        </w:rPr>
        <w:t xml:space="preserve"> cluster groups.</w:t>
      </w:r>
      <w:r w:rsidR="0075386F" w:rsidRPr="0075386F">
        <w:t xml:space="preserve"> </w:t>
      </w:r>
      <w:r w:rsidR="0075386F" w:rsidRPr="00814FC0">
        <w:rPr>
          <w:b/>
          <w:bCs/>
        </w:rPr>
        <w:t xml:space="preserve">A clustering method could not be expected to assign </w:t>
      </w:r>
      <w:r w:rsidR="00453E59" w:rsidRPr="00814FC0">
        <w:rPr>
          <w:b/>
          <w:bCs/>
        </w:rPr>
        <w:t>all</w:t>
      </w:r>
      <w:r w:rsidR="0075386F" w:rsidRPr="00814FC0">
        <w:rPr>
          <w:b/>
          <w:bCs/>
        </w:rPr>
        <w:t xml:space="preserve"> the overlapping points to their correct group (blue, green, or orange). If there are small number of predictor variables, a scatter plot might be able to identify the clusters, but with p predictor variables, scatter plot is not a viable option. For this reason, automated clustering methods are important</w:t>
      </w:r>
    </w:p>
    <w:p w14:paraId="6897B463" w14:textId="28BA16F0" w:rsidR="00453E59" w:rsidRDefault="00453E59" w:rsidP="00453E59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3151A3A7" wp14:editId="074D85AC">
            <wp:extent cx="4019550" cy="269945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365" cy="270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BE8C" w14:textId="08FDD0C1" w:rsidR="00814FC0" w:rsidRDefault="00814FC0" w:rsidP="00814FC0">
      <w:r>
        <w:rPr>
          <w:b/>
          <w:bCs/>
        </w:rPr>
        <w:lastRenderedPageBreak/>
        <w:t xml:space="preserve">Semi supervised learning: </w:t>
      </w:r>
      <w:r w:rsidRPr="00814FC0">
        <w:t xml:space="preserve">For instance, suppose that we have a set of n observations. </w:t>
      </w:r>
      <w:proofErr w:type="spellStart"/>
      <w:r w:rsidRPr="00814FC0">
        <w:t>For m</w:t>
      </w:r>
      <w:proofErr w:type="spellEnd"/>
      <w:r w:rsidRPr="00814FC0">
        <w:t xml:space="preserve"> of the observations, where m&lt;n, we have both predictor measurements and a response measurement. For the remaining n − m observations, we have predictor measurements but no response measurement. Such a scenario can arise if the predictors can be measured relatively cheaply but the corresponding responses are much more expensive to collect</w:t>
      </w:r>
    </w:p>
    <w:p w14:paraId="49E537D2" w14:textId="72D02087" w:rsidR="00814FC0" w:rsidRDefault="00814FC0" w:rsidP="00814FC0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Regression vs Classification problems:</w:t>
      </w:r>
    </w:p>
    <w:p w14:paraId="45356D3D" w14:textId="769C41FE" w:rsidR="00814FC0" w:rsidRPr="00814FC0" w:rsidRDefault="00814FC0" w:rsidP="00814FC0">
      <w:r w:rsidRPr="00814FC0">
        <w:rPr>
          <w:b/>
          <w:bCs/>
        </w:rPr>
        <w:t>Regression</w:t>
      </w:r>
      <w:r>
        <w:rPr>
          <w:b/>
          <w:bCs/>
        </w:rPr>
        <w:t xml:space="preserve">: </w:t>
      </w:r>
      <w:r w:rsidRPr="00814FC0">
        <w:t xml:space="preserve">Where the response is quantitative or numerical. For ex, </w:t>
      </w:r>
      <w:r w:rsidRPr="00814FC0">
        <w:t>person’s age, height, or incom</w:t>
      </w:r>
      <w:r w:rsidRPr="00814FC0">
        <w:t>e.</w:t>
      </w:r>
      <w:r>
        <w:t xml:space="preserve"> </w:t>
      </w:r>
      <w:r w:rsidRPr="00814FC0">
        <w:rPr>
          <w:b/>
          <w:bCs/>
          <w:i/>
          <w:iCs/>
          <w:color w:val="7030A0"/>
        </w:rPr>
        <w:t>Least squares linear regression</w:t>
      </w:r>
      <w:r w:rsidRPr="00814FC0">
        <w:rPr>
          <w:color w:val="7030A0"/>
        </w:rPr>
        <w:t xml:space="preserve"> </w:t>
      </w:r>
      <w:r w:rsidRPr="00814FC0">
        <w:t>is used with a quantitative response</w:t>
      </w:r>
      <w:r>
        <w:t>.</w:t>
      </w:r>
    </w:p>
    <w:p w14:paraId="726F4D74" w14:textId="3D4491B2" w:rsidR="00814FC0" w:rsidRDefault="00814FC0" w:rsidP="00814FC0">
      <w:r w:rsidRPr="00814FC0">
        <w:rPr>
          <w:b/>
          <w:bCs/>
        </w:rPr>
        <w:t>Classification:</w:t>
      </w:r>
      <w:r>
        <w:rPr>
          <w:b/>
          <w:bCs/>
        </w:rPr>
        <w:t xml:space="preserve"> </w:t>
      </w:r>
      <w:r w:rsidRPr="00814FC0">
        <w:t>Where the response is qua</w:t>
      </w:r>
      <w:r w:rsidRPr="00814FC0">
        <w:t>litative or Categorical</w:t>
      </w:r>
      <w:bookmarkStart w:id="0" w:name="_GoBack"/>
      <w:bookmarkEnd w:id="0"/>
      <w:r w:rsidRPr="00814FC0">
        <w:t>. For ex, person’s gender (male or female), the brand of product purchased (brand A, B, or C)</w:t>
      </w:r>
      <w:r w:rsidRPr="00814FC0">
        <w:t xml:space="preserve">. </w:t>
      </w:r>
      <w:r w:rsidRPr="00814FC0">
        <w:rPr>
          <w:b/>
          <w:bCs/>
          <w:i/>
          <w:iCs/>
          <w:color w:val="7030A0"/>
        </w:rPr>
        <w:t>L</w:t>
      </w:r>
      <w:r w:rsidRPr="00814FC0">
        <w:rPr>
          <w:b/>
          <w:bCs/>
          <w:i/>
          <w:iCs/>
          <w:color w:val="7030A0"/>
        </w:rPr>
        <w:t>ogistic regression</w:t>
      </w:r>
      <w:r w:rsidRPr="00814FC0">
        <w:rPr>
          <w:color w:val="7030A0"/>
        </w:rPr>
        <w:t xml:space="preserve"> </w:t>
      </w:r>
      <w:r w:rsidRPr="00814FC0">
        <w:t>is typically used with a qualitative (two-class, or binary) response</w:t>
      </w:r>
      <w:r>
        <w:t>. S</w:t>
      </w:r>
      <w:r w:rsidRPr="00814FC0">
        <w:t>ince it estimates class probabilities, it can be thought of as a regression</w:t>
      </w:r>
      <w:r>
        <w:t xml:space="preserve"> as well.</w:t>
      </w:r>
    </w:p>
    <w:p w14:paraId="2124103B" w14:textId="763A05EF" w:rsidR="00814FC0" w:rsidRPr="00814FC0" w:rsidRDefault="00814FC0" w:rsidP="00814FC0">
      <w:r w:rsidRPr="00814FC0">
        <w:rPr>
          <w:b/>
          <w:bCs/>
          <w:i/>
          <w:iCs/>
          <w:color w:val="7030A0"/>
        </w:rPr>
        <w:t>K-nearest neighbors</w:t>
      </w:r>
      <w:r w:rsidRPr="00814FC0">
        <w:rPr>
          <w:color w:val="7030A0"/>
        </w:rPr>
        <w:t xml:space="preserve"> </w:t>
      </w:r>
      <w:r w:rsidRPr="00814FC0">
        <w:t xml:space="preserve">and </w:t>
      </w:r>
      <w:r w:rsidRPr="00814FC0">
        <w:rPr>
          <w:b/>
          <w:bCs/>
          <w:i/>
          <w:iCs/>
          <w:color w:val="7030A0"/>
        </w:rPr>
        <w:t>boosting</w:t>
      </w:r>
      <w:r w:rsidRPr="00814FC0">
        <w:t xml:space="preserve"> can be used in </w:t>
      </w:r>
      <w:r>
        <w:t>regression as well as classification problems.</w:t>
      </w:r>
    </w:p>
    <w:p w14:paraId="3E5ACB0F" w14:textId="77777777" w:rsidR="00814FC0" w:rsidRPr="00F53825" w:rsidRDefault="00814FC0" w:rsidP="00814FC0">
      <w:pPr>
        <w:rPr>
          <w:b/>
          <w:bCs/>
          <w:color w:val="FF0000"/>
          <w:u w:val="single"/>
        </w:rPr>
      </w:pPr>
    </w:p>
    <w:p w14:paraId="0C3E3789" w14:textId="77777777" w:rsidR="00814FC0" w:rsidRPr="00814FC0" w:rsidRDefault="00814FC0" w:rsidP="00814FC0">
      <w:pPr>
        <w:rPr>
          <w:b/>
          <w:bCs/>
        </w:rPr>
      </w:pPr>
    </w:p>
    <w:sectPr w:rsidR="00814FC0" w:rsidRPr="00814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51D59"/>
    <w:multiLevelType w:val="hybridMultilevel"/>
    <w:tmpl w:val="36DC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271DB"/>
    <w:multiLevelType w:val="hybridMultilevel"/>
    <w:tmpl w:val="5B089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81AB9"/>
    <w:multiLevelType w:val="hybridMultilevel"/>
    <w:tmpl w:val="B668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231D3"/>
    <w:multiLevelType w:val="hybridMultilevel"/>
    <w:tmpl w:val="524A4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6874"/>
    <w:multiLevelType w:val="hybridMultilevel"/>
    <w:tmpl w:val="D812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072EC"/>
    <w:multiLevelType w:val="hybridMultilevel"/>
    <w:tmpl w:val="19E6EE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F6F90"/>
    <w:multiLevelType w:val="hybridMultilevel"/>
    <w:tmpl w:val="82D00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4F5772"/>
    <w:multiLevelType w:val="hybridMultilevel"/>
    <w:tmpl w:val="DA64BBE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0E635ED"/>
    <w:multiLevelType w:val="hybridMultilevel"/>
    <w:tmpl w:val="18E4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A716D"/>
    <w:multiLevelType w:val="hybridMultilevel"/>
    <w:tmpl w:val="570AB4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61"/>
    <w:rsid w:val="00187BF3"/>
    <w:rsid w:val="00453E59"/>
    <w:rsid w:val="00730427"/>
    <w:rsid w:val="0075386F"/>
    <w:rsid w:val="007C6BF9"/>
    <w:rsid w:val="00814FC0"/>
    <w:rsid w:val="00830833"/>
    <w:rsid w:val="009159E1"/>
    <w:rsid w:val="00955B61"/>
    <w:rsid w:val="009E6CB3"/>
    <w:rsid w:val="00A6677A"/>
    <w:rsid w:val="00AA036B"/>
    <w:rsid w:val="00B0727A"/>
    <w:rsid w:val="00B56348"/>
    <w:rsid w:val="00C2584D"/>
    <w:rsid w:val="00D0117A"/>
    <w:rsid w:val="00D3040B"/>
    <w:rsid w:val="00D72474"/>
    <w:rsid w:val="00D879B2"/>
    <w:rsid w:val="00E44CE5"/>
    <w:rsid w:val="00E46CA9"/>
    <w:rsid w:val="00F22058"/>
    <w:rsid w:val="00F53825"/>
    <w:rsid w:val="00F9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2D88"/>
  <w15:chartTrackingRefBased/>
  <w15:docId w15:val="{57E8DB9A-85E8-46FB-BDD8-1EAAEE77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B61"/>
    <w:pPr>
      <w:ind w:left="720"/>
      <w:contextualSpacing/>
    </w:pPr>
  </w:style>
  <w:style w:type="table" w:styleId="TableGrid">
    <w:name w:val="Table Grid"/>
    <w:basedOn w:val="TableNormal"/>
    <w:uiPriority w:val="39"/>
    <w:rsid w:val="00B07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5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venkatasubramanian</dc:creator>
  <cp:keywords/>
  <dc:description/>
  <cp:lastModifiedBy>lakshmi venkatasubramanian</cp:lastModifiedBy>
  <cp:revision>5</cp:revision>
  <dcterms:created xsi:type="dcterms:W3CDTF">2020-04-06T03:33:00Z</dcterms:created>
  <dcterms:modified xsi:type="dcterms:W3CDTF">2020-04-07T03:41:00Z</dcterms:modified>
</cp:coreProperties>
</file>