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DCCB0F" w14:textId="77777777" w:rsidR="001C6830" w:rsidRDefault="00000000" w:rsidP="001C6830">
      <w:pPr>
        <w:shd w:val="clear" w:color="auto" w:fill="FFFFFF"/>
        <w:spacing w:after="0" w:line="240" w:lineRule="auto"/>
        <w:jc w:val="center"/>
        <w:outlineLvl w:val="0"/>
        <w:rPr>
          <w:rFonts w:ascii="Times New Roman" w:hAnsi="Times New Roman" w:cs="Times New Roman"/>
          <w:b/>
          <w:bCs/>
          <w:color w:val="000000" w:themeColor="text1"/>
          <w:sz w:val="26"/>
          <w:szCs w:val="26"/>
        </w:rPr>
      </w:pPr>
      <w:r w:rsidRPr="0007596C">
        <w:rPr>
          <w:rFonts w:ascii="Times New Roman" w:hAnsi="Times New Roman" w:cs="Times New Roman"/>
          <w:b/>
          <w:bCs/>
          <w:color w:val="000000" w:themeColor="text1"/>
          <w:sz w:val="26"/>
          <w:szCs w:val="26"/>
        </w:rPr>
        <w:t>GROUP 1</w:t>
      </w:r>
    </w:p>
    <w:p w14:paraId="56722A69" w14:textId="77777777" w:rsidR="00D40676" w:rsidRPr="0007596C" w:rsidRDefault="00D40676" w:rsidP="001C6830">
      <w:pPr>
        <w:shd w:val="clear" w:color="auto" w:fill="FFFFFF"/>
        <w:spacing w:after="0" w:line="240" w:lineRule="auto"/>
        <w:jc w:val="center"/>
        <w:outlineLvl w:val="0"/>
        <w:rPr>
          <w:rFonts w:ascii="Times New Roman" w:eastAsia="Times New Roman" w:hAnsi="Times New Roman" w:cs="Times New Roman"/>
          <w:b/>
          <w:bCs/>
          <w:color w:val="000000" w:themeColor="text1"/>
          <w:spacing w:val="3"/>
          <w:kern w:val="36"/>
          <w:sz w:val="26"/>
          <w:szCs w:val="26"/>
          <w14:ligatures w14:val="none"/>
        </w:rPr>
      </w:pPr>
    </w:p>
    <w:p w14:paraId="4266E22E" w14:textId="77777777" w:rsidR="001C6830" w:rsidRPr="00C7321D" w:rsidRDefault="00000000" w:rsidP="0007596C">
      <w:pPr>
        <w:shd w:val="clear" w:color="auto" w:fill="FFFFFF"/>
        <w:spacing w:after="0" w:line="240" w:lineRule="auto"/>
        <w:jc w:val="center"/>
        <w:outlineLvl w:val="0"/>
        <w:rPr>
          <w:rFonts w:ascii="Times New Roman" w:eastAsia="Times New Roman" w:hAnsi="Times New Roman" w:cs="Times New Roman"/>
          <w:b/>
          <w:bCs/>
          <w:color w:val="C00000"/>
          <w:spacing w:val="3"/>
          <w:kern w:val="36"/>
          <w:sz w:val="26"/>
          <w:szCs w:val="26"/>
          <w14:ligatures w14:val="none"/>
        </w:rPr>
      </w:pPr>
      <w:r w:rsidRPr="00C7321D">
        <w:rPr>
          <w:rFonts w:ascii="Times New Roman" w:eastAsia="Times New Roman" w:hAnsi="Times New Roman" w:cs="Times New Roman"/>
          <w:b/>
          <w:bCs/>
          <w:color w:val="C00000"/>
          <w:spacing w:val="3"/>
          <w:kern w:val="36"/>
          <w:sz w:val="26"/>
          <w:szCs w:val="26"/>
          <w14:ligatures w14:val="none"/>
        </w:rPr>
        <w:t>ASSIGNMENT 2</w:t>
      </w:r>
      <w:r w:rsidR="0007596C">
        <w:rPr>
          <w:rFonts w:ascii="Times New Roman" w:eastAsia="Times New Roman" w:hAnsi="Times New Roman" w:cs="Times New Roman"/>
          <w:b/>
          <w:bCs/>
          <w:color w:val="C00000"/>
          <w:spacing w:val="3"/>
          <w:kern w:val="36"/>
          <w:sz w:val="26"/>
          <w:szCs w:val="26"/>
          <w14:ligatures w14:val="none"/>
        </w:rPr>
        <w:t xml:space="preserve"> ENTITY RELATIONSHIP AND BUSINESS RULES</w:t>
      </w:r>
    </w:p>
    <w:p w14:paraId="7FFFCF7B" w14:textId="77777777" w:rsidR="001C6830" w:rsidRPr="00C7321D" w:rsidRDefault="001C6830" w:rsidP="001C6830">
      <w:pPr>
        <w:shd w:val="clear" w:color="auto" w:fill="FFFFFF"/>
        <w:spacing w:after="0" w:line="240" w:lineRule="auto"/>
        <w:jc w:val="center"/>
        <w:outlineLvl w:val="0"/>
        <w:rPr>
          <w:rFonts w:ascii="Times New Roman" w:eastAsia="Times New Roman" w:hAnsi="Times New Roman" w:cs="Times New Roman"/>
          <w:b/>
          <w:bCs/>
          <w:color w:val="FF0000"/>
          <w:spacing w:val="3"/>
          <w:kern w:val="36"/>
          <w:sz w:val="28"/>
          <w:szCs w:val="28"/>
          <w14:ligatures w14:val="none"/>
        </w:rPr>
      </w:pPr>
    </w:p>
    <w:p w14:paraId="13C79A8C" w14:textId="77777777" w:rsidR="002B1C61" w:rsidRPr="00C7321D" w:rsidRDefault="002B1C61" w:rsidP="001C6830">
      <w:pPr>
        <w:shd w:val="clear" w:color="auto" w:fill="FFFFFF"/>
        <w:spacing w:after="0" w:line="240" w:lineRule="auto"/>
        <w:jc w:val="center"/>
        <w:outlineLvl w:val="0"/>
        <w:rPr>
          <w:rFonts w:ascii="Times New Roman" w:hAnsi="Times New Roman" w:cs="Times New Roman"/>
          <w:noProof/>
        </w:rPr>
      </w:pPr>
    </w:p>
    <w:p w14:paraId="6B809FE2" w14:textId="77777777" w:rsidR="002B1C61" w:rsidRPr="00C7321D" w:rsidRDefault="00000000" w:rsidP="002B1C61">
      <w:pPr>
        <w:shd w:val="clear" w:color="auto" w:fill="FFFFFF"/>
        <w:spacing w:after="0" w:line="240" w:lineRule="auto"/>
        <w:outlineLvl w:val="0"/>
        <w:rPr>
          <w:rFonts w:ascii="Times New Roman" w:hAnsi="Times New Roman" w:cs="Times New Roman"/>
          <w:b/>
          <w:bCs/>
          <w:noProof/>
          <w:color w:val="C00000"/>
          <w:sz w:val="26"/>
          <w:szCs w:val="26"/>
        </w:rPr>
      </w:pPr>
      <w:r w:rsidRPr="00C7321D">
        <w:rPr>
          <w:rFonts w:ascii="Times New Roman" w:hAnsi="Times New Roman" w:cs="Times New Roman"/>
          <w:b/>
          <w:bCs/>
          <w:noProof/>
          <w:color w:val="C00000"/>
          <w:sz w:val="26"/>
          <w:szCs w:val="26"/>
        </w:rPr>
        <w:t>OVERVIEW:</w:t>
      </w:r>
    </w:p>
    <w:p w14:paraId="408295B1" w14:textId="77777777" w:rsidR="002B1C61" w:rsidRPr="00C7321D" w:rsidRDefault="00000000" w:rsidP="00D40676">
      <w:pPr>
        <w:shd w:val="clear" w:color="auto" w:fill="FFFFFF"/>
        <w:spacing w:after="0" w:line="240" w:lineRule="auto"/>
        <w:jc w:val="both"/>
        <w:outlineLvl w:val="0"/>
        <w:rPr>
          <w:rFonts w:ascii="Times New Roman" w:hAnsi="Times New Roman" w:cs="Times New Roman"/>
          <w:noProof/>
        </w:rPr>
      </w:pPr>
      <w:r w:rsidRPr="00C7321D">
        <w:rPr>
          <w:rFonts w:ascii="Times New Roman" w:hAnsi="Times New Roman" w:cs="Times New Roman"/>
          <w:noProof/>
        </w:rPr>
        <w:t xml:space="preserve">                   </w:t>
      </w:r>
    </w:p>
    <w:p w14:paraId="6CB5730D" w14:textId="77777777" w:rsidR="002B1C61" w:rsidRPr="00C7321D" w:rsidRDefault="00000000" w:rsidP="00D40676">
      <w:pPr>
        <w:shd w:val="clear" w:color="auto" w:fill="FFFFFF"/>
        <w:spacing w:after="0" w:line="240" w:lineRule="auto"/>
        <w:ind w:firstLine="720"/>
        <w:jc w:val="both"/>
        <w:outlineLvl w:val="0"/>
        <w:rPr>
          <w:rFonts w:ascii="Times New Roman" w:hAnsi="Times New Roman" w:cs="Times New Roman"/>
          <w:noProof/>
          <w:sz w:val="26"/>
          <w:szCs w:val="26"/>
        </w:rPr>
      </w:pPr>
      <w:r w:rsidRPr="00C7321D">
        <w:rPr>
          <w:rFonts w:ascii="Times New Roman" w:hAnsi="Times New Roman" w:cs="Times New Roman"/>
          <w:noProof/>
          <w:sz w:val="26"/>
          <w:szCs w:val="26"/>
        </w:rPr>
        <w:t>We organized and categorized various kinds of health care facilities and the information associated with them using the concepts of supertype and subtype. This method aids in effectively modeling and controlling intricate blood bank systems.</w:t>
      </w:r>
    </w:p>
    <w:p w14:paraId="080BAC11" w14:textId="77777777" w:rsidR="002B1C61" w:rsidRPr="00C7321D" w:rsidRDefault="00000000" w:rsidP="00D40676">
      <w:pPr>
        <w:shd w:val="clear" w:color="auto" w:fill="FFFFFF"/>
        <w:spacing w:after="0" w:line="240" w:lineRule="auto"/>
        <w:jc w:val="both"/>
        <w:outlineLvl w:val="0"/>
        <w:rPr>
          <w:rFonts w:ascii="Times New Roman" w:hAnsi="Times New Roman" w:cs="Times New Roman"/>
          <w:noProof/>
          <w:sz w:val="26"/>
          <w:szCs w:val="26"/>
        </w:rPr>
      </w:pPr>
      <w:r w:rsidRPr="00C7321D">
        <w:rPr>
          <w:rFonts w:ascii="Times New Roman" w:hAnsi="Times New Roman" w:cs="Times New Roman"/>
          <w:noProof/>
          <w:sz w:val="26"/>
          <w:szCs w:val="26"/>
        </w:rPr>
        <w:t xml:space="preserve"> </w:t>
      </w:r>
    </w:p>
    <w:p w14:paraId="42D4C2D8" w14:textId="77777777" w:rsidR="002B1C61" w:rsidRPr="00C7321D" w:rsidRDefault="00000000" w:rsidP="00D40676">
      <w:pPr>
        <w:shd w:val="clear" w:color="auto" w:fill="FFFFFF"/>
        <w:spacing w:after="0" w:line="240" w:lineRule="auto"/>
        <w:jc w:val="both"/>
        <w:outlineLvl w:val="0"/>
        <w:rPr>
          <w:rFonts w:ascii="Times New Roman" w:hAnsi="Times New Roman" w:cs="Times New Roman"/>
          <w:noProof/>
          <w:sz w:val="26"/>
          <w:szCs w:val="26"/>
        </w:rPr>
      </w:pPr>
      <w:r w:rsidRPr="00C7321D">
        <w:rPr>
          <w:rFonts w:ascii="Times New Roman" w:hAnsi="Times New Roman" w:cs="Times New Roman"/>
          <w:noProof/>
          <w:sz w:val="26"/>
          <w:szCs w:val="26"/>
        </w:rPr>
        <w:t>A summary of supertypes and subtypes in Blood bank management is provided below:</w:t>
      </w:r>
    </w:p>
    <w:p w14:paraId="7743BAEC" w14:textId="77777777" w:rsidR="002B1C61" w:rsidRPr="00C7321D" w:rsidRDefault="002B1C61" w:rsidP="001C6830">
      <w:pPr>
        <w:shd w:val="clear" w:color="auto" w:fill="FFFFFF"/>
        <w:spacing w:after="0" w:line="240" w:lineRule="auto"/>
        <w:jc w:val="center"/>
        <w:outlineLvl w:val="0"/>
        <w:rPr>
          <w:rFonts w:ascii="Times New Roman" w:hAnsi="Times New Roman" w:cs="Times New Roman"/>
          <w:noProof/>
        </w:rPr>
      </w:pPr>
    </w:p>
    <w:p w14:paraId="7C66E37F" w14:textId="77777777" w:rsidR="002B1C61" w:rsidRPr="00C7321D" w:rsidRDefault="002B1C61" w:rsidP="001C6830">
      <w:pPr>
        <w:shd w:val="clear" w:color="auto" w:fill="FFFFFF"/>
        <w:spacing w:after="0" w:line="240" w:lineRule="auto"/>
        <w:jc w:val="center"/>
        <w:outlineLvl w:val="0"/>
        <w:rPr>
          <w:rFonts w:ascii="Times New Roman" w:hAnsi="Times New Roman" w:cs="Times New Roman"/>
          <w:noProof/>
        </w:rPr>
      </w:pPr>
    </w:p>
    <w:p w14:paraId="12327168" w14:textId="77777777" w:rsidR="001C6830" w:rsidRPr="001C6830" w:rsidRDefault="001C6830" w:rsidP="001C6830">
      <w:pPr>
        <w:shd w:val="clear" w:color="auto" w:fill="FFFFFF"/>
        <w:spacing w:after="0" w:line="240" w:lineRule="auto"/>
        <w:jc w:val="center"/>
        <w:outlineLvl w:val="0"/>
        <w:rPr>
          <w:rFonts w:ascii="Times New Roman" w:eastAsia="Times New Roman" w:hAnsi="Times New Roman" w:cs="Times New Roman"/>
          <w:b/>
          <w:bCs/>
          <w:color w:val="FF0000"/>
          <w:spacing w:val="3"/>
          <w:kern w:val="36"/>
          <w:sz w:val="28"/>
          <w:szCs w:val="28"/>
          <w14:ligatures w14:val="none"/>
        </w:rPr>
      </w:pPr>
    </w:p>
    <w:p w14:paraId="34355668" w14:textId="77777777" w:rsidR="001C6830" w:rsidRPr="00C7321D" w:rsidRDefault="00000000" w:rsidP="001D5185">
      <w:pPr>
        <w:pStyle w:val="Heading1"/>
        <w:ind w:right="270"/>
        <w:jc w:val="center"/>
        <w:rPr>
          <w:color w:val="FF0000"/>
          <w:sz w:val="28"/>
          <w:szCs w:val="28"/>
        </w:rPr>
      </w:pPr>
      <w:r w:rsidRPr="00C7321D">
        <w:rPr>
          <w:noProof/>
        </w:rPr>
        <w:drawing>
          <wp:inline distT="0" distB="0" distL="0" distR="0" wp14:anchorId="5CA19332" wp14:editId="3D98C54C">
            <wp:extent cx="5322570" cy="4740910"/>
            <wp:effectExtent l="0" t="0" r="0" b="2540"/>
            <wp:docPr id="342861684" name="Picture 21" descr="A diagram of a blood bank manage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2861684" name="Picture 21" descr="A diagram of a blood bank managemen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5322570" cy="4740910"/>
                    </a:xfrm>
                    <a:prstGeom prst="rect">
                      <a:avLst/>
                    </a:prstGeom>
                    <a:noFill/>
                    <a:ln>
                      <a:noFill/>
                    </a:ln>
                  </pic:spPr>
                </pic:pic>
              </a:graphicData>
            </a:graphic>
          </wp:inline>
        </w:drawing>
      </w:r>
    </w:p>
    <w:p w14:paraId="7D40B363" w14:textId="77777777" w:rsidR="00482289" w:rsidRPr="00C7321D" w:rsidRDefault="00000000" w:rsidP="001C6830">
      <w:pPr>
        <w:pStyle w:val="Heading1"/>
        <w:rPr>
          <w:noProof/>
        </w:rPr>
      </w:pPr>
      <w:r w:rsidRPr="00C7321D">
        <w:rPr>
          <w:noProof/>
        </w:rPr>
        <w:t xml:space="preserve">  </w:t>
      </w:r>
    </w:p>
    <w:p w14:paraId="3368986D" w14:textId="77777777" w:rsidR="00D40676" w:rsidRDefault="00D40676" w:rsidP="001C6830">
      <w:pPr>
        <w:pStyle w:val="Heading1"/>
        <w:rPr>
          <w:noProof/>
          <w:color w:val="C00000"/>
          <w:sz w:val="26"/>
          <w:szCs w:val="26"/>
        </w:rPr>
      </w:pPr>
    </w:p>
    <w:p w14:paraId="3EAF1AB9" w14:textId="77777777" w:rsidR="00D40676" w:rsidRDefault="00000000" w:rsidP="00D40676">
      <w:pPr>
        <w:pStyle w:val="Heading1"/>
        <w:rPr>
          <w:noProof/>
          <w:sz w:val="26"/>
          <w:szCs w:val="26"/>
        </w:rPr>
      </w:pPr>
      <w:r w:rsidRPr="00C7321D">
        <w:rPr>
          <w:noProof/>
          <w:color w:val="C00000"/>
          <w:sz w:val="26"/>
          <w:szCs w:val="26"/>
        </w:rPr>
        <w:t>TOTAL SPECIALIZATION RULE</w:t>
      </w:r>
    </w:p>
    <w:p w14:paraId="3D9A1B5F" w14:textId="3D3894BE" w:rsidR="001B40B6" w:rsidRPr="00D40676" w:rsidRDefault="00000000" w:rsidP="00D40676">
      <w:pPr>
        <w:pStyle w:val="Heading1"/>
        <w:rPr>
          <w:noProof/>
          <w:sz w:val="26"/>
          <w:szCs w:val="26"/>
        </w:rPr>
      </w:pPr>
      <w:r w:rsidRPr="00C7321D">
        <w:rPr>
          <w:b w:val="0"/>
          <w:bCs w:val="0"/>
          <w:noProof/>
          <w:sz w:val="26"/>
          <w:szCs w:val="26"/>
        </w:rPr>
        <w:t>An Employee must be a voluteer or a medical professional or a hourly employee.</w:t>
      </w:r>
    </w:p>
    <w:p w14:paraId="4296B893" w14:textId="77777777" w:rsidR="00D40676" w:rsidRDefault="00D40676" w:rsidP="00D40676">
      <w:pPr>
        <w:pStyle w:val="Heading1"/>
        <w:jc w:val="both"/>
        <w:rPr>
          <w:noProof/>
          <w:color w:val="C00000"/>
          <w:sz w:val="26"/>
          <w:szCs w:val="26"/>
        </w:rPr>
      </w:pPr>
    </w:p>
    <w:p w14:paraId="5C18D730" w14:textId="779EB07D" w:rsidR="001B40B6" w:rsidRPr="00C7321D" w:rsidRDefault="00000000" w:rsidP="00D40676">
      <w:pPr>
        <w:pStyle w:val="Heading1"/>
        <w:jc w:val="both"/>
        <w:rPr>
          <w:noProof/>
          <w:color w:val="C00000"/>
          <w:sz w:val="26"/>
          <w:szCs w:val="26"/>
        </w:rPr>
      </w:pPr>
      <w:r w:rsidRPr="00C7321D">
        <w:rPr>
          <w:noProof/>
          <w:color w:val="C00000"/>
          <w:sz w:val="26"/>
          <w:szCs w:val="26"/>
        </w:rPr>
        <w:t>DISJOINT RULE</w:t>
      </w:r>
      <w:r w:rsidR="001C6830" w:rsidRPr="00C7321D">
        <w:rPr>
          <w:noProof/>
          <w:color w:val="C00000"/>
          <w:sz w:val="26"/>
          <w:szCs w:val="26"/>
        </w:rPr>
        <w:t xml:space="preserve">       </w:t>
      </w:r>
    </w:p>
    <w:p w14:paraId="400437CF" w14:textId="64B1742F" w:rsidR="001C6830" w:rsidRPr="00C7321D" w:rsidRDefault="002B1C61" w:rsidP="00D40676">
      <w:pPr>
        <w:pStyle w:val="Heading1"/>
        <w:jc w:val="both"/>
        <w:rPr>
          <w:b w:val="0"/>
          <w:bCs w:val="0"/>
          <w:noProof/>
          <w:sz w:val="26"/>
          <w:szCs w:val="26"/>
        </w:rPr>
      </w:pPr>
      <w:r w:rsidRPr="00C7321D">
        <w:rPr>
          <w:b w:val="0"/>
          <w:bCs w:val="0"/>
          <w:noProof/>
          <w:sz w:val="26"/>
          <w:szCs w:val="26"/>
        </w:rPr>
        <w:t>A employee can be a volunteer or a medical professional or a hourly employee</w:t>
      </w:r>
      <w:r w:rsidR="001B40B6" w:rsidRPr="00C7321D">
        <w:rPr>
          <w:b w:val="0"/>
          <w:bCs w:val="0"/>
          <w:noProof/>
          <w:sz w:val="26"/>
          <w:szCs w:val="26"/>
        </w:rPr>
        <w:t xml:space="preserve"> but not all at the same time. </w:t>
      </w:r>
      <w:r w:rsidR="00482289" w:rsidRPr="00C7321D">
        <w:rPr>
          <w:b w:val="0"/>
          <w:bCs w:val="0"/>
          <w:noProof/>
          <w:sz w:val="26"/>
          <w:szCs w:val="26"/>
        </w:rPr>
        <w:t xml:space="preserve">It is a </w:t>
      </w:r>
      <w:r w:rsidR="00482289" w:rsidRPr="00C7321D">
        <w:rPr>
          <w:noProof/>
          <w:sz w:val="26"/>
          <w:szCs w:val="26"/>
        </w:rPr>
        <w:t>Ternary Relationship</w:t>
      </w:r>
      <w:r w:rsidR="00482289" w:rsidRPr="00C7321D">
        <w:rPr>
          <w:b w:val="0"/>
          <w:bCs w:val="0"/>
          <w:noProof/>
          <w:sz w:val="26"/>
          <w:szCs w:val="26"/>
        </w:rPr>
        <w:t>.</w:t>
      </w:r>
    </w:p>
    <w:p w14:paraId="7CDDE533" w14:textId="77777777" w:rsidR="001C6830" w:rsidRDefault="001C6830" w:rsidP="001C6830">
      <w:pPr>
        <w:pStyle w:val="Heading1"/>
        <w:rPr>
          <w:noProof/>
        </w:rPr>
      </w:pPr>
    </w:p>
    <w:p w14:paraId="67AED008" w14:textId="77777777" w:rsidR="001C6830" w:rsidRDefault="00000000" w:rsidP="00482289">
      <w:pPr>
        <w:pStyle w:val="Heading1"/>
        <w:ind w:right="1170"/>
        <w:jc w:val="center"/>
        <w:rPr>
          <w:noProof/>
        </w:rPr>
      </w:pPr>
      <w:r>
        <w:rPr>
          <w:noProof/>
        </w:rPr>
        <w:drawing>
          <wp:inline distT="0" distB="0" distL="0" distR="0" wp14:anchorId="28D5D02C" wp14:editId="2DA0007A">
            <wp:extent cx="3784453" cy="4092873"/>
            <wp:effectExtent l="0" t="0" r="6985" b="3175"/>
            <wp:docPr id="1862306324" name="Picture 20"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306324" name="Picture 20" descr="A diagram of a company&#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792209" cy="4101261"/>
                    </a:xfrm>
                    <a:prstGeom prst="rect">
                      <a:avLst/>
                    </a:prstGeom>
                    <a:noFill/>
                    <a:ln>
                      <a:noFill/>
                    </a:ln>
                  </pic:spPr>
                </pic:pic>
              </a:graphicData>
            </a:graphic>
          </wp:inline>
        </w:drawing>
      </w:r>
    </w:p>
    <w:p w14:paraId="386FC283" w14:textId="77777777" w:rsidR="001C6830" w:rsidRDefault="001C6830" w:rsidP="001C6830">
      <w:pPr>
        <w:pStyle w:val="Heading1"/>
        <w:rPr>
          <w:noProof/>
        </w:rPr>
      </w:pPr>
    </w:p>
    <w:p w14:paraId="3285DBE1" w14:textId="77777777" w:rsidR="001C6830" w:rsidRDefault="001C6830" w:rsidP="001C6830">
      <w:pPr>
        <w:pStyle w:val="Heading1"/>
        <w:rPr>
          <w:noProof/>
        </w:rPr>
      </w:pPr>
    </w:p>
    <w:p w14:paraId="467B6986" w14:textId="77777777" w:rsidR="00DF3E73" w:rsidRDefault="00DF3E73" w:rsidP="001F39F7">
      <w:pPr>
        <w:pStyle w:val="Heading1"/>
        <w:rPr>
          <w:noProof/>
          <w:color w:val="C00000"/>
          <w:sz w:val="26"/>
          <w:szCs w:val="26"/>
        </w:rPr>
      </w:pPr>
    </w:p>
    <w:p w14:paraId="078C219C" w14:textId="77777777" w:rsidR="001F39F7" w:rsidRPr="00482289" w:rsidRDefault="00000000" w:rsidP="001F39F7">
      <w:pPr>
        <w:pStyle w:val="Heading1"/>
        <w:rPr>
          <w:noProof/>
          <w:color w:val="C00000"/>
          <w:sz w:val="26"/>
          <w:szCs w:val="26"/>
        </w:rPr>
      </w:pPr>
      <w:r w:rsidRPr="00482289">
        <w:rPr>
          <w:noProof/>
          <w:color w:val="C00000"/>
          <w:sz w:val="26"/>
          <w:szCs w:val="26"/>
        </w:rPr>
        <w:t>ENTITY-RELATIONSHIP DIAGRAM</w:t>
      </w:r>
    </w:p>
    <w:p w14:paraId="25F20EAD" w14:textId="77777777" w:rsidR="001F39F7" w:rsidRDefault="001F39F7" w:rsidP="001F39F7">
      <w:pPr>
        <w:pStyle w:val="Heading1"/>
        <w:rPr>
          <w:noProof/>
          <w:color w:val="FF0000"/>
          <w:sz w:val="28"/>
          <w:szCs w:val="28"/>
        </w:rPr>
      </w:pPr>
    </w:p>
    <w:p w14:paraId="5229D4BE" w14:textId="77777777" w:rsidR="001C6830" w:rsidRDefault="00000000" w:rsidP="001F39F7">
      <w:pPr>
        <w:pStyle w:val="Heading1"/>
        <w:ind w:left="-1350"/>
        <w:jc w:val="center"/>
        <w:rPr>
          <w:b w:val="0"/>
          <w:bCs w:val="0"/>
          <w:color w:val="FF0000"/>
          <w:sz w:val="28"/>
          <w:szCs w:val="28"/>
        </w:rPr>
      </w:pPr>
      <w:r>
        <w:rPr>
          <w:noProof/>
        </w:rPr>
        <w:drawing>
          <wp:inline distT="0" distB="0" distL="0" distR="0" wp14:anchorId="6E3F0FA6" wp14:editId="4971096D">
            <wp:extent cx="7855363" cy="5576254"/>
            <wp:effectExtent l="0" t="0" r="0" b="5715"/>
            <wp:docPr id="1176020594" name="Picture 18" descr="A diagram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6020594" name="Picture 18" descr="A diagram of a program&#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7881485" cy="5594797"/>
                    </a:xfrm>
                    <a:prstGeom prst="rect">
                      <a:avLst/>
                    </a:prstGeom>
                    <a:noFill/>
                    <a:ln>
                      <a:noFill/>
                    </a:ln>
                  </pic:spPr>
                </pic:pic>
              </a:graphicData>
            </a:graphic>
          </wp:inline>
        </w:drawing>
      </w:r>
    </w:p>
    <w:p w14:paraId="29D36B52" w14:textId="77777777" w:rsidR="001D5185" w:rsidRDefault="001D5185" w:rsidP="001F39F7">
      <w:pPr>
        <w:pStyle w:val="Heading1"/>
        <w:ind w:left="-1350"/>
        <w:jc w:val="center"/>
        <w:rPr>
          <w:b w:val="0"/>
          <w:bCs w:val="0"/>
          <w:color w:val="FF0000"/>
          <w:sz w:val="28"/>
          <w:szCs w:val="28"/>
        </w:rPr>
      </w:pPr>
    </w:p>
    <w:p w14:paraId="2EC8EAA7" w14:textId="77777777" w:rsidR="00EC5633" w:rsidRPr="00EC5633" w:rsidRDefault="00000000" w:rsidP="00EC5633">
      <w:pPr>
        <w:pStyle w:val="Heading1"/>
        <w:ind w:left="-630"/>
        <w:rPr>
          <w:color w:val="C00000"/>
          <w:sz w:val="22"/>
          <w:szCs w:val="22"/>
        </w:rPr>
      </w:pPr>
      <w:r w:rsidRPr="00EC5633">
        <w:rPr>
          <w:color w:val="C00000"/>
          <w:sz w:val="22"/>
          <w:szCs w:val="22"/>
        </w:rPr>
        <w:t>PK -PRIMARY KEY</w:t>
      </w:r>
      <w:r>
        <w:rPr>
          <w:color w:val="C00000"/>
          <w:sz w:val="22"/>
          <w:szCs w:val="22"/>
        </w:rPr>
        <w:t xml:space="preserve">                                                                                                                        </w:t>
      </w:r>
      <w:r w:rsidRPr="00EC5633">
        <w:rPr>
          <w:color w:val="C00000"/>
          <w:sz w:val="22"/>
          <w:szCs w:val="22"/>
        </w:rPr>
        <w:t>FK- FOREIGN KEY</w:t>
      </w:r>
    </w:p>
    <w:p w14:paraId="6CDED58B" w14:textId="77777777" w:rsidR="001D5185" w:rsidRDefault="001D5185" w:rsidP="001F39F7">
      <w:pPr>
        <w:pStyle w:val="Heading1"/>
        <w:ind w:left="-1350"/>
        <w:jc w:val="center"/>
        <w:rPr>
          <w:b w:val="0"/>
          <w:bCs w:val="0"/>
          <w:color w:val="FF0000"/>
          <w:sz w:val="28"/>
          <w:szCs w:val="28"/>
        </w:rPr>
      </w:pPr>
    </w:p>
    <w:p w14:paraId="38E374E8" w14:textId="77777777" w:rsidR="00D40676" w:rsidRDefault="00D40676" w:rsidP="00D40676">
      <w:pPr>
        <w:pStyle w:val="Heading1"/>
        <w:rPr>
          <w:b w:val="0"/>
          <w:bCs w:val="0"/>
          <w:color w:val="FF0000"/>
          <w:sz w:val="28"/>
          <w:szCs w:val="28"/>
        </w:rPr>
      </w:pPr>
    </w:p>
    <w:p w14:paraId="2613E4EF" w14:textId="61A2AD69" w:rsidR="000F7177" w:rsidRDefault="00000000" w:rsidP="00D40676">
      <w:pPr>
        <w:pStyle w:val="Heading1"/>
        <w:rPr>
          <w:color w:val="C00000"/>
          <w:sz w:val="26"/>
          <w:szCs w:val="26"/>
        </w:rPr>
      </w:pPr>
      <w:r w:rsidRPr="00377923">
        <w:rPr>
          <w:color w:val="C00000"/>
          <w:sz w:val="26"/>
          <w:szCs w:val="26"/>
        </w:rPr>
        <w:lastRenderedPageBreak/>
        <w:t>CARDINALITY RELATIONSHIP:</w:t>
      </w:r>
    </w:p>
    <w:p w14:paraId="68FA688A" w14:textId="77777777" w:rsidR="00D40676" w:rsidRPr="00783FE5" w:rsidRDefault="00D40676" w:rsidP="00D40676">
      <w:pPr>
        <w:pStyle w:val="Heading1"/>
        <w:rPr>
          <w:color w:val="FF0000"/>
          <w:sz w:val="24"/>
          <w:szCs w:val="24"/>
        </w:rPr>
      </w:pPr>
    </w:p>
    <w:p w14:paraId="644267E2" w14:textId="77777777" w:rsidR="000F7177" w:rsidRPr="00DF3E73" w:rsidRDefault="00000000" w:rsidP="00783FE5">
      <w:pPr>
        <w:pStyle w:val="Heading1"/>
        <w:numPr>
          <w:ilvl w:val="0"/>
          <w:numId w:val="2"/>
        </w:numPr>
        <w:tabs>
          <w:tab w:val="left" w:pos="450"/>
        </w:tabs>
        <w:spacing w:line="360" w:lineRule="auto"/>
        <w:ind w:left="-270"/>
        <w:rPr>
          <w:color w:val="C00000"/>
          <w:sz w:val="26"/>
          <w:szCs w:val="26"/>
        </w:rPr>
      </w:pPr>
      <w:r w:rsidRPr="00DF3E73">
        <w:rPr>
          <w:color w:val="C00000"/>
          <w:sz w:val="26"/>
          <w:szCs w:val="26"/>
        </w:rPr>
        <w:t>Blood Camp (Camp_id) and Donor Eligibility Generalisation (Camp_id):</w:t>
      </w:r>
    </w:p>
    <w:p w14:paraId="629838BE" w14:textId="77777777" w:rsidR="00377923" w:rsidRPr="00DF3E73" w:rsidRDefault="00000000" w:rsidP="00D40676">
      <w:pPr>
        <w:pStyle w:val="Heading1"/>
        <w:tabs>
          <w:tab w:val="left" w:pos="10350"/>
        </w:tabs>
        <w:spacing w:line="360" w:lineRule="auto"/>
        <w:ind w:left="-270"/>
        <w:jc w:val="both"/>
        <w:rPr>
          <w:b w:val="0"/>
          <w:bCs w:val="0"/>
          <w:color w:val="FF0000"/>
          <w:sz w:val="26"/>
          <w:szCs w:val="26"/>
        </w:rPr>
      </w:pPr>
      <w:r w:rsidRPr="00DF3E73">
        <w:rPr>
          <w:b w:val="0"/>
          <w:bCs w:val="0"/>
          <w:color w:val="000000" w:themeColor="text1"/>
          <w:sz w:val="26"/>
          <w:szCs w:val="26"/>
        </w:rPr>
        <w:t xml:space="preserve"> </w:t>
      </w:r>
      <w:r w:rsidRPr="00DF3E73">
        <w:rPr>
          <w:color w:val="000000" w:themeColor="text1"/>
          <w:sz w:val="26"/>
          <w:szCs w:val="26"/>
        </w:rPr>
        <w:t>One-to-Many:</w:t>
      </w:r>
      <w:r w:rsidRPr="00DF3E73">
        <w:rPr>
          <w:b w:val="0"/>
          <w:bCs w:val="0"/>
          <w:color w:val="000000" w:themeColor="text1"/>
          <w:sz w:val="26"/>
          <w:szCs w:val="26"/>
        </w:rPr>
        <w:t xml:space="preserve"> One Blood Camp can have Many Donor Eligibility Generalization records. This means that for each blood camp (identified by Camp_id in the "Blood Camp" table), there can be multiple donor eligibility records in the "Donor Eligibility Generalization" table, each associated with different donors who participated in that camp.</w:t>
      </w:r>
    </w:p>
    <w:p w14:paraId="31ED4748" w14:textId="3DA6E7BE" w:rsidR="00C7321D" w:rsidRPr="00D40676" w:rsidRDefault="00000000" w:rsidP="00D40676">
      <w:pPr>
        <w:pStyle w:val="Heading1"/>
        <w:numPr>
          <w:ilvl w:val="0"/>
          <w:numId w:val="2"/>
        </w:numPr>
        <w:spacing w:line="360" w:lineRule="auto"/>
        <w:ind w:left="-270"/>
        <w:jc w:val="both"/>
        <w:rPr>
          <w:b w:val="0"/>
          <w:bCs w:val="0"/>
          <w:color w:val="000000" w:themeColor="text1"/>
          <w:sz w:val="26"/>
          <w:szCs w:val="26"/>
        </w:rPr>
      </w:pPr>
      <w:r w:rsidRPr="00DF3E73">
        <w:rPr>
          <w:color w:val="C00000"/>
          <w:sz w:val="26"/>
          <w:szCs w:val="26"/>
        </w:rPr>
        <w:t xml:space="preserve">Donor Information (Donor_id) and Donor Eligibility </w:t>
      </w:r>
      <w:r w:rsidR="00377923" w:rsidRPr="00DF3E73">
        <w:rPr>
          <w:color w:val="C00000"/>
          <w:sz w:val="26"/>
          <w:szCs w:val="26"/>
        </w:rPr>
        <w:t>Generalization</w:t>
      </w:r>
      <w:r w:rsidRPr="00DF3E73">
        <w:rPr>
          <w:color w:val="C00000"/>
          <w:sz w:val="26"/>
          <w:szCs w:val="26"/>
        </w:rPr>
        <w:t xml:space="preserve"> (Donor_id):</w:t>
      </w:r>
      <w:r w:rsidR="00783FE5" w:rsidRPr="00DF3E73">
        <w:rPr>
          <w:color w:val="C00000"/>
          <w:sz w:val="26"/>
          <w:szCs w:val="26"/>
        </w:rPr>
        <w:t xml:space="preserve"> </w:t>
      </w:r>
      <w:r w:rsidR="00C7321D" w:rsidRPr="00DF3E73">
        <w:rPr>
          <w:color w:val="C00000"/>
          <w:sz w:val="26"/>
          <w:szCs w:val="26"/>
        </w:rPr>
        <w:t xml:space="preserve">                                </w:t>
      </w:r>
      <w:r w:rsidRPr="00DF3E73">
        <w:rPr>
          <w:color w:val="000000" w:themeColor="text1"/>
          <w:sz w:val="26"/>
          <w:szCs w:val="26"/>
        </w:rPr>
        <w:t>One-to-Many</w:t>
      </w:r>
      <w:r w:rsidRPr="00DF3E73">
        <w:rPr>
          <w:b w:val="0"/>
          <w:bCs w:val="0"/>
          <w:color w:val="000000" w:themeColor="text1"/>
          <w:sz w:val="26"/>
          <w:szCs w:val="26"/>
        </w:rPr>
        <w:t xml:space="preserve">: One donor's information in the "Donor Information" table can be associated with Many donor eligibility records in the "Donor Eligibility </w:t>
      </w:r>
      <w:r w:rsidR="00377923" w:rsidRPr="00DF3E73">
        <w:rPr>
          <w:b w:val="0"/>
          <w:bCs w:val="0"/>
          <w:color w:val="000000" w:themeColor="text1"/>
          <w:sz w:val="26"/>
          <w:szCs w:val="26"/>
        </w:rPr>
        <w:t>Generalization</w:t>
      </w:r>
      <w:r w:rsidRPr="00DF3E73">
        <w:rPr>
          <w:b w:val="0"/>
          <w:bCs w:val="0"/>
          <w:color w:val="000000" w:themeColor="text1"/>
          <w:sz w:val="26"/>
          <w:szCs w:val="26"/>
        </w:rPr>
        <w:t>" table. This indicates that a single donor can participate in multiple blood donation camps (as indicated by the Camp_id foreign key in the "Donor Eligibility Generalisation" table), and each of those camp participation records can have different eligibility criteria based on age, health status, nationality, risk factors, and hemoglobin levels.</w:t>
      </w:r>
    </w:p>
    <w:p w14:paraId="76D45D4F"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color w:val="C00000"/>
          <w:sz w:val="26"/>
          <w:szCs w:val="26"/>
        </w:rPr>
      </w:pPr>
      <w:r w:rsidRPr="00DF3E73">
        <w:rPr>
          <w:rFonts w:ascii="Times New Roman" w:hAnsi="Times New Roman" w:cs="Times New Roman"/>
          <w:b/>
          <w:bCs/>
          <w:color w:val="C00000"/>
          <w:sz w:val="26"/>
          <w:szCs w:val="26"/>
        </w:rPr>
        <w:t>Organization Center (</w:t>
      </w:r>
      <w:r w:rsidR="00DF3E73">
        <w:rPr>
          <w:rFonts w:ascii="Times New Roman" w:hAnsi="Times New Roman" w:cs="Times New Roman"/>
          <w:b/>
          <w:bCs/>
          <w:color w:val="C00000"/>
          <w:sz w:val="26"/>
          <w:szCs w:val="26"/>
        </w:rPr>
        <w:t>Organisation</w:t>
      </w:r>
      <w:r w:rsidRPr="00DF3E73">
        <w:rPr>
          <w:rFonts w:ascii="Times New Roman" w:hAnsi="Times New Roman" w:cs="Times New Roman"/>
          <w:b/>
          <w:bCs/>
          <w:color w:val="C00000"/>
          <w:sz w:val="26"/>
          <w:szCs w:val="26"/>
        </w:rPr>
        <w:t>_id) and Inventory (Organization_id):</w:t>
      </w:r>
    </w:p>
    <w:p w14:paraId="1AE9580B" w14:textId="471540A2" w:rsidR="00377923" w:rsidRPr="00D40676"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sz w:val="26"/>
          <w:szCs w:val="26"/>
        </w:rPr>
        <w:t>One-to-Many:</w:t>
      </w:r>
      <w:r w:rsidRPr="00DF3E73">
        <w:rPr>
          <w:rFonts w:ascii="Times New Roman" w:hAnsi="Times New Roman" w:cs="Times New Roman"/>
          <w:sz w:val="26"/>
          <w:szCs w:val="26"/>
        </w:rPr>
        <w:t xml:space="preserve"> One organization center (identified by </w:t>
      </w:r>
      <w:r w:rsidR="00DF3E73">
        <w:rPr>
          <w:rFonts w:ascii="Times New Roman" w:hAnsi="Times New Roman" w:cs="Times New Roman"/>
          <w:sz w:val="26"/>
          <w:szCs w:val="26"/>
        </w:rPr>
        <w:t>Organization</w:t>
      </w:r>
      <w:r w:rsidRPr="00DF3E73">
        <w:rPr>
          <w:rFonts w:ascii="Times New Roman" w:hAnsi="Times New Roman" w:cs="Times New Roman"/>
          <w:sz w:val="26"/>
          <w:szCs w:val="26"/>
        </w:rPr>
        <w:t>_id in the "Organization Center" table) can be associated with Many inventory records in the "Inventory" table. This means that a single organization center can manage and maintain multiple inventory records, each related to different aspects of blood supply, such as different blood groups, availability, and collection details.</w:t>
      </w:r>
    </w:p>
    <w:p w14:paraId="04E36E79"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Organization Center (</w:t>
      </w:r>
      <w:r w:rsidR="00DF3E73">
        <w:rPr>
          <w:rFonts w:ascii="Times New Roman" w:hAnsi="Times New Roman" w:cs="Times New Roman"/>
          <w:b/>
          <w:bCs/>
          <w:color w:val="C00000"/>
          <w:sz w:val="26"/>
          <w:szCs w:val="26"/>
        </w:rPr>
        <w:t>Organization</w:t>
      </w:r>
      <w:r w:rsidRPr="00DF3E73">
        <w:rPr>
          <w:rFonts w:ascii="Times New Roman" w:hAnsi="Times New Roman" w:cs="Times New Roman"/>
          <w:b/>
          <w:bCs/>
          <w:color w:val="C00000"/>
          <w:sz w:val="26"/>
          <w:szCs w:val="26"/>
        </w:rPr>
        <w:t>_id) and Accounts (Organization_id):</w:t>
      </w:r>
    </w:p>
    <w:p w14:paraId="2411CE95" w14:textId="77777777" w:rsidR="00377923"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sz w:val="26"/>
          <w:szCs w:val="26"/>
        </w:rPr>
        <w:t>One-to-Many:</w:t>
      </w:r>
      <w:r w:rsidRPr="00DF3E73">
        <w:rPr>
          <w:rFonts w:ascii="Times New Roman" w:hAnsi="Times New Roman" w:cs="Times New Roman"/>
          <w:sz w:val="26"/>
          <w:szCs w:val="26"/>
        </w:rPr>
        <w:t xml:space="preserve"> One organization center (identified by </w:t>
      </w:r>
      <w:r w:rsidR="00DF3E73">
        <w:rPr>
          <w:rFonts w:ascii="Times New Roman" w:hAnsi="Times New Roman" w:cs="Times New Roman"/>
          <w:sz w:val="26"/>
          <w:szCs w:val="26"/>
        </w:rPr>
        <w:t>Organization</w:t>
      </w:r>
      <w:r w:rsidR="00DF3E73" w:rsidRPr="00DF3E73">
        <w:rPr>
          <w:rFonts w:ascii="Times New Roman" w:hAnsi="Times New Roman" w:cs="Times New Roman"/>
          <w:sz w:val="26"/>
          <w:szCs w:val="26"/>
        </w:rPr>
        <w:t xml:space="preserve"> </w:t>
      </w:r>
      <w:r w:rsidRPr="00DF3E73">
        <w:rPr>
          <w:rFonts w:ascii="Times New Roman" w:hAnsi="Times New Roman" w:cs="Times New Roman"/>
          <w:sz w:val="26"/>
          <w:szCs w:val="26"/>
        </w:rPr>
        <w:t>_id in the "Organization Center" table) can be associated with Many account records in the "Accounts" table. This indicates that a single organization center can have multiple financial records related to different aspects of its operations, such as operational costs, equipment costs, camp costs, and blood bag costs.</w:t>
      </w:r>
    </w:p>
    <w:p w14:paraId="3D3E9659" w14:textId="77777777" w:rsidR="00D40676" w:rsidRDefault="00D40676" w:rsidP="00783FE5">
      <w:pPr>
        <w:spacing w:line="360" w:lineRule="auto"/>
        <w:ind w:left="-270"/>
        <w:rPr>
          <w:rFonts w:ascii="Times New Roman" w:hAnsi="Times New Roman" w:cs="Times New Roman"/>
          <w:sz w:val="26"/>
          <w:szCs w:val="26"/>
        </w:rPr>
      </w:pPr>
    </w:p>
    <w:p w14:paraId="0BEEDBC8" w14:textId="77777777" w:rsidR="00D40676" w:rsidRPr="00DF3E73" w:rsidRDefault="00D40676" w:rsidP="00783FE5">
      <w:pPr>
        <w:spacing w:line="360" w:lineRule="auto"/>
        <w:ind w:left="-270"/>
        <w:rPr>
          <w:rFonts w:ascii="Times New Roman" w:hAnsi="Times New Roman" w:cs="Times New Roman"/>
          <w:sz w:val="26"/>
          <w:szCs w:val="26"/>
        </w:rPr>
      </w:pPr>
    </w:p>
    <w:p w14:paraId="5A2EED90"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Organization Center (</w:t>
      </w:r>
      <w:r w:rsidR="00DF3E73">
        <w:rPr>
          <w:rFonts w:ascii="Times New Roman" w:hAnsi="Times New Roman" w:cs="Times New Roman"/>
          <w:b/>
          <w:bCs/>
          <w:color w:val="C00000"/>
          <w:sz w:val="26"/>
          <w:szCs w:val="26"/>
        </w:rPr>
        <w:t>Organization</w:t>
      </w:r>
      <w:r w:rsidR="00DF3E73" w:rsidRPr="00DF3E73">
        <w:rPr>
          <w:rFonts w:ascii="Times New Roman" w:hAnsi="Times New Roman" w:cs="Times New Roman"/>
          <w:b/>
          <w:bCs/>
          <w:color w:val="C00000"/>
          <w:sz w:val="26"/>
          <w:szCs w:val="26"/>
        </w:rPr>
        <w:t xml:space="preserve"> </w:t>
      </w:r>
      <w:r w:rsidRPr="00DF3E73">
        <w:rPr>
          <w:rFonts w:ascii="Times New Roman" w:hAnsi="Times New Roman" w:cs="Times New Roman"/>
          <w:b/>
          <w:bCs/>
          <w:color w:val="C00000"/>
          <w:sz w:val="26"/>
          <w:szCs w:val="26"/>
        </w:rPr>
        <w:t>_id) and Human Resource (Organization_id):</w:t>
      </w:r>
    </w:p>
    <w:p w14:paraId="555C996F" w14:textId="77777777" w:rsidR="00783FE5" w:rsidRPr="00DF3E73"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sz w:val="26"/>
          <w:szCs w:val="26"/>
        </w:rPr>
        <w:t>One-to-Many:</w:t>
      </w:r>
      <w:r w:rsidRPr="00DF3E73">
        <w:rPr>
          <w:rFonts w:ascii="Times New Roman" w:hAnsi="Times New Roman" w:cs="Times New Roman"/>
          <w:sz w:val="26"/>
          <w:szCs w:val="26"/>
        </w:rPr>
        <w:t xml:space="preserve"> One organization center (identified by </w:t>
      </w:r>
      <w:r w:rsidR="00DF3E73">
        <w:rPr>
          <w:rFonts w:ascii="Times New Roman" w:hAnsi="Times New Roman" w:cs="Times New Roman"/>
          <w:sz w:val="26"/>
          <w:szCs w:val="26"/>
        </w:rPr>
        <w:t>Organization</w:t>
      </w:r>
      <w:r w:rsidR="00DF3E73" w:rsidRPr="00DF3E73">
        <w:rPr>
          <w:rFonts w:ascii="Times New Roman" w:hAnsi="Times New Roman" w:cs="Times New Roman"/>
          <w:sz w:val="26"/>
          <w:szCs w:val="26"/>
        </w:rPr>
        <w:t xml:space="preserve"> </w:t>
      </w:r>
      <w:r w:rsidRPr="00DF3E73">
        <w:rPr>
          <w:rFonts w:ascii="Times New Roman" w:hAnsi="Times New Roman" w:cs="Times New Roman"/>
          <w:sz w:val="26"/>
          <w:szCs w:val="26"/>
        </w:rPr>
        <w:t>_id in the "Organization Center" table) can be associated with Many human resource records in the "Human Resource" table. This implies that a single organization center can employ and manage multiple employees, each represented by a record in the "Human Resource" table. These records include employee information such as employee type, date of joining (DOJ), employment status, salary, and shift timing.</w:t>
      </w:r>
    </w:p>
    <w:p w14:paraId="5C771548"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Inventory (</w:t>
      </w:r>
      <w:r w:rsidR="0007596C">
        <w:rPr>
          <w:rFonts w:ascii="Times New Roman" w:hAnsi="Times New Roman" w:cs="Times New Roman"/>
          <w:b/>
          <w:bCs/>
          <w:color w:val="C00000"/>
          <w:sz w:val="26"/>
          <w:szCs w:val="26"/>
        </w:rPr>
        <w:t>collection_type</w:t>
      </w:r>
      <w:r w:rsidRPr="00DF3E73">
        <w:rPr>
          <w:rFonts w:ascii="Times New Roman" w:hAnsi="Times New Roman" w:cs="Times New Roman"/>
          <w:b/>
          <w:bCs/>
          <w:color w:val="C00000"/>
          <w:sz w:val="26"/>
          <w:szCs w:val="26"/>
        </w:rPr>
        <w:t>) and Hospital Donor (collection_type):</w:t>
      </w:r>
    </w:p>
    <w:p w14:paraId="5F7862D1" w14:textId="77777777" w:rsidR="00377923" w:rsidRPr="00DF3E73"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sz w:val="26"/>
          <w:szCs w:val="26"/>
        </w:rPr>
        <w:t>Many-to-Many</w:t>
      </w:r>
      <w:r w:rsidRPr="00DF3E73">
        <w:rPr>
          <w:rFonts w:ascii="Times New Roman" w:hAnsi="Times New Roman" w:cs="Times New Roman"/>
          <w:sz w:val="26"/>
          <w:szCs w:val="26"/>
        </w:rPr>
        <w:t xml:space="preserve">: Many inventory records (identified by </w:t>
      </w:r>
      <w:r w:rsidR="0007596C">
        <w:rPr>
          <w:rFonts w:ascii="Times New Roman" w:hAnsi="Times New Roman" w:cs="Times New Roman"/>
          <w:sz w:val="26"/>
          <w:szCs w:val="26"/>
        </w:rPr>
        <w:t>collection</w:t>
      </w:r>
      <w:r w:rsidRPr="00DF3E73">
        <w:rPr>
          <w:rFonts w:ascii="Times New Roman" w:hAnsi="Times New Roman" w:cs="Times New Roman"/>
          <w:sz w:val="26"/>
          <w:szCs w:val="26"/>
        </w:rPr>
        <w:t>_id in the "Inventory" table) can be associated with Many hospital donor records (identified by collection_type in the "Hospital Donor" table). This indicates a Many-to-Many relationship, where items from the inventory can be used in multiple hospital donation events, and each donation event can involve multiple items from the inventory.</w:t>
      </w:r>
    </w:p>
    <w:p w14:paraId="2873C8D7"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Blood Bag Information (Specimen_id) and Blood Transfusion Management (Transfusion_ID):</w:t>
      </w:r>
    </w:p>
    <w:p w14:paraId="7CEC9C92" w14:textId="77777777" w:rsidR="00B4161A" w:rsidRPr="00DF3E73" w:rsidRDefault="00000000" w:rsidP="00D40676">
      <w:pPr>
        <w:spacing w:line="360" w:lineRule="auto"/>
        <w:ind w:left="-270"/>
        <w:jc w:val="both"/>
        <w:rPr>
          <w:rFonts w:ascii="Times New Roman" w:hAnsi="Times New Roman" w:cs="Times New Roman"/>
          <w:b/>
          <w:bCs/>
          <w:sz w:val="26"/>
          <w:szCs w:val="26"/>
        </w:rPr>
      </w:pPr>
      <w:r w:rsidRPr="00DF3E73">
        <w:rPr>
          <w:rFonts w:ascii="Times New Roman" w:hAnsi="Times New Roman" w:cs="Times New Roman"/>
          <w:b/>
          <w:bCs/>
          <w:sz w:val="26"/>
          <w:szCs w:val="26"/>
        </w:rPr>
        <w:t>One-to-</w:t>
      </w:r>
      <w:r w:rsidR="00DF3E73">
        <w:rPr>
          <w:rFonts w:ascii="Times New Roman" w:hAnsi="Times New Roman" w:cs="Times New Roman"/>
          <w:b/>
          <w:bCs/>
          <w:sz w:val="26"/>
          <w:szCs w:val="26"/>
        </w:rPr>
        <w:t>O</w:t>
      </w:r>
      <w:r w:rsidRPr="00DF3E73">
        <w:rPr>
          <w:rFonts w:ascii="Times New Roman" w:hAnsi="Times New Roman" w:cs="Times New Roman"/>
          <w:b/>
          <w:bCs/>
          <w:sz w:val="26"/>
          <w:szCs w:val="26"/>
        </w:rPr>
        <w:t>ne:</w:t>
      </w:r>
      <w:r w:rsidRPr="00DF3E73">
        <w:rPr>
          <w:rFonts w:ascii="Times New Roman" w:hAnsi="Times New Roman" w:cs="Times New Roman"/>
          <w:sz w:val="26"/>
          <w:szCs w:val="26"/>
        </w:rPr>
        <w:t xml:space="preserve"> One blood bag information record (identified by Specimen_id in the "Blood Bag Information" table) can be associated with One blood transfusion management record (identified by Transfusion_ID in the "Blood Transfusion Management" table). This indicates that each blood bag, with its specific information such as blood group, collection date, and expiry date, is associated with a single, corresponding blood transfusion management record that represents a specific transfusion event.</w:t>
      </w:r>
    </w:p>
    <w:p w14:paraId="1C3F7D49"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Organization Center (</w:t>
      </w:r>
      <w:r w:rsidR="0007596C">
        <w:rPr>
          <w:rFonts w:ascii="Times New Roman" w:hAnsi="Times New Roman" w:cs="Times New Roman"/>
          <w:b/>
          <w:bCs/>
          <w:color w:val="C00000"/>
          <w:sz w:val="26"/>
          <w:szCs w:val="26"/>
        </w:rPr>
        <w:t>Hospital</w:t>
      </w:r>
      <w:r w:rsidRPr="00DF3E73">
        <w:rPr>
          <w:rFonts w:ascii="Times New Roman" w:hAnsi="Times New Roman" w:cs="Times New Roman"/>
          <w:b/>
          <w:bCs/>
          <w:color w:val="C00000"/>
          <w:sz w:val="26"/>
          <w:szCs w:val="26"/>
        </w:rPr>
        <w:t>_id) and Emergency Line (Hospital_id):</w:t>
      </w:r>
    </w:p>
    <w:p w14:paraId="4AB610E4" w14:textId="77777777" w:rsidR="00B4161A"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sz w:val="26"/>
          <w:szCs w:val="26"/>
        </w:rPr>
        <w:t>One-to-Many</w:t>
      </w:r>
      <w:r w:rsidR="00377923" w:rsidRPr="00DF3E73">
        <w:rPr>
          <w:rFonts w:ascii="Times New Roman" w:hAnsi="Times New Roman" w:cs="Times New Roman"/>
          <w:b/>
          <w:bCs/>
          <w:sz w:val="26"/>
          <w:szCs w:val="26"/>
        </w:rPr>
        <w:t>:</w:t>
      </w:r>
      <w:r w:rsidR="00377923" w:rsidRPr="00DF3E73">
        <w:rPr>
          <w:rFonts w:ascii="Times New Roman" w:hAnsi="Times New Roman" w:cs="Times New Roman"/>
          <w:sz w:val="26"/>
          <w:szCs w:val="26"/>
        </w:rPr>
        <w:t xml:space="preserve"> </w:t>
      </w:r>
      <w:r w:rsidRPr="00DF3E73">
        <w:rPr>
          <w:rFonts w:ascii="Times New Roman" w:hAnsi="Times New Roman" w:cs="Times New Roman"/>
          <w:sz w:val="26"/>
          <w:szCs w:val="26"/>
        </w:rPr>
        <w:t xml:space="preserve">One organization center (identified by </w:t>
      </w:r>
      <w:r w:rsidR="0007596C">
        <w:rPr>
          <w:rFonts w:ascii="Times New Roman" w:hAnsi="Times New Roman" w:cs="Times New Roman"/>
          <w:sz w:val="26"/>
          <w:szCs w:val="26"/>
        </w:rPr>
        <w:t>Hospital</w:t>
      </w:r>
      <w:r w:rsidRPr="00DF3E73">
        <w:rPr>
          <w:rFonts w:ascii="Times New Roman" w:hAnsi="Times New Roman" w:cs="Times New Roman"/>
          <w:sz w:val="26"/>
          <w:szCs w:val="26"/>
        </w:rPr>
        <w:t>_id in the "Organization Center" table) can be associated with Many emergency line records (identified by Hospital_id in the "Emergency Line" table). This indeed suggests that there are multiple emergency lines, each linked to a specific organization center. The organization center may be responsible for managing or responding to emergencies reported through these lines.</w:t>
      </w:r>
    </w:p>
    <w:p w14:paraId="45B2DD95" w14:textId="77777777" w:rsidR="006E45C6" w:rsidRPr="00DF3E73" w:rsidRDefault="006E45C6" w:rsidP="00D40676">
      <w:pPr>
        <w:spacing w:line="360" w:lineRule="auto"/>
        <w:ind w:left="-270"/>
        <w:jc w:val="both"/>
        <w:rPr>
          <w:rFonts w:ascii="Times New Roman" w:hAnsi="Times New Roman" w:cs="Times New Roman"/>
          <w:sz w:val="26"/>
          <w:szCs w:val="26"/>
        </w:rPr>
      </w:pPr>
    </w:p>
    <w:p w14:paraId="79EB8666"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Organization Center (</w:t>
      </w:r>
      <w:r w:rsidR="0007596C">
        <w:rPr>
          <w:rFonts w:ascii="Times New Roman" w:hAnsi="Times New Roman" w:cs="Times New Roman"/>
          <w:b/>
          <w:bCs/>
          <w:color w:val="C00000"/>
          <w:sz w:val="26"/>
          <w:szCs w:val="26"/>
        </w:rPr>
        <w:t>Organization</w:t>
      </w:r>
      <w:r w:rsidRPr="00DF3E73">
        <w:rPr>
          <w:rFonts w:ascii="Times New Roman" w:hAnsi="Times New Roman" w:cs="Times New Roman"/>
          <w:b/>
          <w:bCs/>
          <w:color w:val="C00000"/>
          <w:sz w:val="26"/>
          <w:szCs w:val="26"/>
        </w:rPr>
        <w:t>_id) and Donor Information (Organization_id):</w:t>
      </w:r>
    </w:p>
    <w:p w14:paraId="5B8FFF20" w14:textId="77777777" w:rsidR="00377923" w:rsidRPr="00DF3E73"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sz w:val="26"/>
          <w:szCs w:val="26"/>
        </w:rPr>
        <w:t>One-to-Many:</w:t>
      </w:r>
      <w:r w:rsidRPr="00DF3E73">
        <w:rPr>
          <w:rFonts w:ascii="Times New Roman" w:hAnsi="Times New Roman" w:cs="Times New Roman"/>
          <w:sz w:val="26"/>
          <w:szCs w:val="26"/>
        </w:rPr>
        <w:t xml:space="preserve"> One organization center (identified by </w:t>
      </w:r>
      <w:r w:rsidR="0007596C">
        <w:rPr>
          <w:rFonts w:ascii="Times New Roman" w:hAnsi="Times New Roman" w:cs="Times New Roman"/>
          <w:sz w:val="26"/>
          <w:szCs w:val="26"/>
        </w:rPr>
        <w:t>Organization</w:t>
      </w:r>
      <w:r w:rsidRPr="00DF3E73">
        <w:rPr>
          <w:rFonts w:ascii="Times New Roman" w:hAnsi="Times New Roman" w:cs="Times New Roman"/>
          <w:sz w:val="26"/>
          <w:szCs w:val="26"/>
        </w:rPr>
        <w:t>_id in the "Organization Center" table) can be associated with Many records of donor information (identified by Organization_id in the "Donor Information" table). This indeed suggests that a single organization center may manage information for multiple donors. Each donor's information is represented by a record in the "Donor Information" table, and the Organization_id likely indicates the organization center responsible for managing donor-related data.</w:t>
      </w:r>
    </w:p>
    <w:p w14:paraId="3E3B4312" w14:textId="77777777" w:rsidR="00377923" w:rsidRPr="00DF3E73" w:rsidRDefault="00000000" w:rsidP="00D40676">
      <w:pPr>
        <w:pStyle w:val="ListParagraph"/>
        <w:numPr>
          <w:ilvl w:val="0"/>
          <w:numId w:val="2"/>
        </w:numPr>
        <w:spacing w:line="360" w:lineRule="auto"/>
        <w:ind w:left="-270"/>
        <w:jc w:val="both"/>
        <w:rPr>
          <w:rFonts w:ascii="Times New Roman" w:hAnsi="Times New Roman" w:cs="Times New Roman"/>
          <w:b/>
          <w:bCs/>
          <w:color w:val="C00000"/>
          <w:sz w:val="26"/>
          <w:szCs w:val="26"/>
        </w:rPr>
      </w:pPr>
      <w:r w:rsidRPr="00DF3E73">
        <w:rPr>
          <w:rFonts w:ascii="Times New Roman" w:hAnsi="Times New Roman" w:cs="Times New Roman"/>
          <w:b/>
          <w:bCs/>
          <w:color w:val="C00000"/>
          <w:sz w:val="26"/>
          <w:szCs w:val="26"/>
        </w:rPr>
        <w:t>Organization Center (</w:t>
      </w:r>
      <w:r w:rsidR="0007596C">
        <w:rPr>
          <w:rFonts w:ascii="Times New Roman" w:hAnsi="Times New Roman" w:cs="Times New Roman"/>
          <w:b/>
          <w:bCs/>
          <w:color w:val="C00000"/>
          <w:sz w:val="26"/>
          <w:szCs w:val="26"/>
        </w:rPr>
        <w:t>Hospital</w:t>
      </w:r>
      <w:r w:rsidRPr="00DF3E73">
        <w:rPr>
          <w:rFonts w:ascii="Times New Roman" w:hAnsi="Times New Roman" w:cs="Times New Roman"/>
          <w:b/>
          <w:bCs/>
          <w:color w:val="C00000"/>
          <w:sz w:val="26"/>
          <w:szCs w:val="26"/>
        </w:rPr>
        <w:t>_id) and Hospital Information (Hospital</w:t>
      </w:r>
      <w:r w:rsidR="0007596C">
        <w:rPr>
          <w:rFonts w:ascii="Times New Roman" w:hAnsi="Times New Roman" w:cs="Times New Roman"/>
          <w:b/>
          <w:bCs/>
          <w:color w:val="C00000"/>
          <w:sz w:val="26"/>
          <w:szCs w:val="26"/>
        </w:rPr>
        <w:t>_</w:t>
      </w:r>
      <w:r w:rsidRPr="00DF3E73">
        <w:rPr>
          <w:rFonts w:ascii="Times New Roman" w:hAnsi="Times New Roman" w:cs="Times New Roman"/>
          <w:b/>
          <w:bCs/>
          <w:color w:val="C00000"/>
          <w:sz w:val="26"/>
          <w:szCs w:val="26"/>
        </w:rPr>
        <w:t>id):</w:t>
      </w:r>
    </w:p>
    <w:p w14:paraId="0288D838" w14:textId="77777777" w:rsidR="00377923" w:rsidRPr="00DF3E73" w:rsidRDefault="00000000" w:rsidP="00D40676">
      <w:pPr>
        <w:spacing w:line="360" w:lineRule="auto"/>
        <w:ind w:left="-270"/>
        <w:jc w:val="both"/>
        <w:rPr>
          <w:rFonts w:ascii="Times New Roman" w:hAnsi="Times New Roman" w:cs="Times New Roman"/>
          <w:sz w:val="26"/>
          <w:szCs w:val="26"/>
        </w:rPr>
      </w:pPr>
      <w:r w:rsidRPr="00DF3E73">
        <w:rPr>
          <w:rFonts w:ascii="Times New Roman" w:hAnsi="Times New Roman" w:cs="Times New Roman"/>
          <w:b/>
          <w:bCs/>
          <w:color w:val="000000" w:themeColor="text1"/>
          <w:sz w:val="26"/>
          <w:szCs w:val="26"/>
        </w:rPr>
        <w:t xml:space="preserve"> One-to-Many</w:t>
      </w:r>
      <w:r w:rsidR="00B4161A" w:rsidRPr="00DF3E73">
        <w:rPr>
          <w:rFonts w:ascii="Times New Roman" w:hAnsi="Times New Roman" w:cs="Times New Roman"/>
          <w:b/>
          <w:bCs/>
          <w:sz w:val="26"/>
          <w:szCs w:val="26"/>
        </w:rPr>
        <w:t>:</w:t>
      </w:r>
      <w:r w:rsidRPr="00DF3E73">
        <w:rPr>
          <w:rFonts w:ascii="Times New Roman" w:hAnsi="Times New Roman" w:cs="Times New Roman"/>
          <w:sz w:val="26"/>
          <w:szCs w:val="26"/>
        </w:rPr>
        <w:t xml:space="preserve"> One organization center (identified by </w:t>
      </w:r>
      <w:r w:rsidR="0007596C">
        <w:rPr>
          <w:rFonts w:ascii="Times New Roman" w:hAnsi="Times New Roman" w:cs="Times New Roman"/>
          <w:sz w:val="26"/>
          <w:szCs w:val="26"/>
        </w:rPr>
        <w:t>Hospital</w:t>
      </w:r>
      <w:r w:rsidRPr="00DF3E73">
        <w:rPr>
          <w:rFonts w:ascii="Times New Roman" w:hAnsi="Times New Roman" w:cs="Times New Roman"/>
          <w:sz w:val="26"/>
          <w:szCs w:val="26"/>
        </w:rPr>
        <w:t>_id in the "Organization Center" table) can be associated with Many hospital information records (identified by Hospital id in the "Hospital Information" table). This suggests that a single organization center may have multiple relationships with different hospitals, each represented by a hospital information record. These records may include details about hospitals, such as name, location, frequency history, blood group data, patient names, ages, severity levels, and the number of units associated with each hospital.</w:t>
      </w:r>
    </w:p>
    <w:p w14:paraId="56DB852E" w14:textId="77777777" w:rsidR="00377923" w:rsidRDefault="00377923" w:rsidP="00377923">
      <w:pPr>
        <w:rPr>
          <w:rFonts w:ascii="Times New Roman" w:hAnsi="Times New Roman" w:cs="Times New Roman"/>
          <w:sz w:val="26"/>
          <w:szCs w:val="26"/>
        </w:rPr>
      </w:pPr>
    </w:p>
    <w:p w14:paraId="58DB5AEE" w14:textId="77777777" w:rsidR="00D40676" w:rsidRDefault="00D40676" w:rsidP="00377923">
      <w:pPr>
        <w:rPr>
          <w:rFonts w:ascii="Times New Roman" w:hAnsi="Times New Roman" w:cs="Times New Roman"/>
          <w:sz w:val="26"/>
          <w:szCs w:val="26"/>
        </w:rPr>
      </w:pPr>
    </w:p>
    <w:p w14:paraId="0EB64EB6" w14:textId="77777777" w:rsidR="00D40676" w:rsidRDefault="00D40676" w:rsidP="00377923">
      <w:pPr>
        <w:rPr>
          <w:rFonts w:ascii="Times New Roman" w:hAnsi="Times New Roman" w:cs="Times New Roman"/>
          <w:sz w:val="26"/>
          <w:szCs w:val="26"/>
        </w:rPr>
      </w:pPr>
    </w:p>
    <w:p w14:paraId="403B362A" w14:textId="77777777" w:rsidR="00D40676" w:rsidRDefault="00D40676" w:rsidP="00377923">
      <w:pPr>
        <w:rPr>
          <w:rFonts w:ascii="Times New Roman" w:hAnsi="Times New Roman" w:cs="Times New Roman"/>
          <w:sz w:val="26"/>
          <w:szCs w:val="26"/>
        </w:rPr>
      </w:pPr>
    </w:p>
    <w:p w14:paraId="378842A3" w14:textId="77777777" w:rsidR="00D40676" w:rsidRDefault="00D40676" w:rsidP="00377923">
      <w:pPr>
        <w:rPr>
          <w:rFonts w:ascii="Times New Roman" w:hAnsi="Times New Roman" w:cs="Times New Roman"/>
          <w:sz w:val="26"/>
          <w:szCs w:val="26"/>
        </w:rPr>
      </w:pPr>
    </w:p>
    <w:p w14:paraId="70B42970" w14:textId="77777777" w:rsidR="00D40676" w:rsidRDefault="00D40676" w:rsidP="00377923">
      <w:pPr>
        <w:rPr>
          <w:rFonts w:ascii="Times New Roman" w:hAnsi="Times New Roman" w:cs="Times New Roman"/>
          <w:sz w:val="26"/>
          <w:szCs w:val="26"/>
        </w:rPr>
      </w:pPr>
    </w:p>
    <w:p w14:paraId="73E069C6" w14:textId="77777777" w:rsidR="00D40676" w:rsidRDefault="00D40676" w:rsidP="00377923">
      <w:pPr>
        <w:rPr>
          <w:rFonts w:ascii="Times New Roman" w:hAnsi="Times New Roman" w:cs="Times New Roman"/>
          <w:sz w:val="26"/>
          <w:szCs w:val="26"/>
        </w:rPr>
      </w:pPr>
    </w:p>
    <w:p w14:paraId="4DA9C458" w14:textId="77777777" w:rsidR="00D40676" w:rsidRDefault="00D40676" w:rsidP="00377923">
      <w:pPr>
        <w:rPr>
          <w:rFonts w:ascii="Times New Roman" w:hAnsi="Times New Roman" w:cs="Times New Roman"/>
          <w:sz w:val="26"/>
          <w:szCs w:val="26"/>
        </w:rPr>
      </w:pPr>
    </w:p>
    <w:p w14:paraId="5D43B361" w14:textId="77777777" w:rsidR="00D40676" w:rsidRDefault="00D40676" w:rsidP="00377923">
      <w:pPr>
        <w:rPr>
          <w:rFonts w:ascii="Times New Roman" w:hAnsi="Times New Roman" w:cs="Times New Roman"/>
          <w:sz w:val="26"/>
          <w:szCs w:val="26"/>
        </w:rPr>
      </w:pPr>
    </w:p>
    <w:p w14:paraId="4BE89A8D" w14:textId="77777777" w:rsidR="00D40676" w:rsidRDefault="00D40676" w:rsidP="00377923">
      <w:pPr>
        <w:rPr>
          <w:rFonts w:ascii="Times New Roman" w:hAnsi="Times New Roman" w:cs="Times New Roman"/>
          <w:sz w:val="26"/>
          <w:szCs w:val="26"/>
        </w:rPr>
      </w:pPr>
    </w:p>
    <w:p w14:paraId="3BDC8666" w14:textId="77777777" w:rsidR="00D40676" w:rsidRPr="00DF3E73" w:rsidRDefault="00D40676" w:rsidP="00377923">
      <w:pPr>
        <w:rPr>
          <w:rFonts w:ascii="Times New Roman" w:hAnsi="Times New Roman" w:cs="Times New Roman"/>
          <w:sz w:val="26"/>
          <w:szCs w:val="26"/>
        </w:rPr>
      </w:pPr>
    </w:p>
    <w:p w14:paraId="3E910F54" w14:textId="77777777" w:rsidR="00783FE5" w:rsidRDefault="00000000" w:rsidP="00D40676">
      <w:pPr>
        <w:pStyle w:val="Heading1"/>
        <w:ind w:left="-450"/>
        <w:jc w:val="both"/>
        <w:rPr>
          <w:color w:val="C00000"/>
          <w:sz w:val="26"/>
          <w:szCs w:val="26"/>
        </w:rPr>
      </w:pPr>
      <w:r w:rsidRPr="002065E0">
        <w:rPr>
          <w:color w:val="C00000"/>
          <w:sz w:val="26"/>
          <w:szCs w:val="26"/>
        </w:rPr>
        <w:lastRenderedPageBreak/>
        <w:t>BU</w:t>
      </w:r>
      <w:r>
        <w:rPr>
          <w:color w:val="C00000"/>
          <w:sz w:val="26"/>
          <w:szCs w:val="26"/>
        </w:rPr>
        <w:t>SI</w:t>
      </w:r>
      <w:r w:rsidRPr="002065E0">
        <w:rPr>
          <w:color w:val="C00000"/>
          <w:sz w:val="26"/>
          <w:szCs w:val="26"/>
        </w:rPr>
        <w:t>NESS RULES</w:t>
      </w:r>
      <w:r w:rsidR="00C7321D">
        <w:rPr>
          <w:color w:val="C00000"/>
          <w:sz w:val="26"/>
          <w:szCs w:val="26"/>
        </w:rPr>
        <w:t>:</w:t>
      </w:r>
    </w:p>
    <w:p w14:paraId="5E05DD49"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Donor Eligibility Criteria</w:t>
      </w:r>
      <w:r w:rsidRPr="002065E0">
        <w:rPr>
          <w:b w:val="0"/>
          <w:bCs w:val="0"/>
          <w:color w:val="000000" w:themeColor="text1"/>
          <w:sz w:val="26"/>
          <w:szCs w:val="26"/>
        </w:rPr>
        <w:t>: Donors should meet the donor eligibility criteria set by the institution, such as their age, health condition, etc., which are required to donate blood.</w:t>
      </w:r>
    </w:p>
    <w:p w14:paraId="22071635" w14:textId="77777777" w:rsid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Donor Identity Validation</w:t>
      </w:r>
      <w:r w:rsidRPr="002065E0">
        <w:rPr>
          <w:b w:val="0"/>
          <w:bCs w:val="0"/>
          <w:color w:val="000000" w:themeColor="text1"/>
          <w:sz w:val="26"/>
          <w:szCs w:val="26"/>
        </w:rPr>
        <w:t>: Donors must submit a valid form of identification and contact details for proper communication.</w:t>
      </w:r>
    </w:p>
    <w:p w14:paraId="04EBBD2F"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Donor Limitation</w:t>
      </w:r>
      <w:r w:rsidRPr="002065E0">
        <w:rPr>
          <w:b w:val="0"/>
          <w:bCs w:val="0"/>
          <w:color w:val="000000" w:themeColor="text1"/>
          <w:sz w:val="26"/>
          <w:szCs w:val="26"/>
        </w:rPr>
        <w:t xml:space="preserve">: The number of times a donor can make a blood donation should meet the FDA guidelines to prevent donor burnout. </w:t>
      </w:r>
    </w:p>
    <w:p w14:paraId="62C563F4" w14:textId="77777777" w:rsid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Appointment Booking</w:t>
      </w:r>
      <w:r w:rsidRPr="002065E0">
        <w:rPr>
          <w:b w:val="0"/>
          <w:bCs w:val="0"/>
          <w:color w:val="000000" w:themeColor="text1"/>
          <w:sz w:val="26"/>
          <w:szCs w:val="26"/>
        </w:rPr>
        <w:t>: Appointments need to be scheduled for donation events so that resources can be managed accordingly.</w:t>
      </w:r>
    </w:p>
    <w:p w14:paraId="4998641A"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Stock Notification</w:t>
      </w:r>
      <w:r w:rsidRPr="002065E0">
        <w:rPr>
          <w:b w:val="0"/>
          <w:bCs w:val="0"/>
          <w:color w:val="000000" w:themeColor="text1"/>
          <w:sz w:val="26"/>
          <w:szCs w:val="26"/>
        </w:rPr>
        <w:t>: Hospitals are required to notify the Blood Bank regarding their requirements so that enough stock and supply will be maintained.</w:t>
      </w:r>
    </w:p>
    <w:p w14:paraId="764518D3"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Camp Validation</w:t>
      </w:r>
      <w:r w:rsidRPr="002065E0">
        <w:rPr>
          <w:b w:val="0"/>
          <w:bCs w:val="0"/>
          <w:color w:val="000000" w:themeColor="text1"/>
          <w:sz w:val="26"/>
          <w:szCs w:val="26"/>
        </w:rPr>
        <w:t>: The package code should be verified after delivery to Blood bank from the camps to ensure that the right shipment is received.</w:t>
      </w:r>
    </w:p>
    <w:p w14:paraId="53D65F9F"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Blood bag</w:t>
      </w:r>
      <w:r w:rsidRPr="002065E0">
        <w:rPr>
          <w:b w:val="0"/>
          <w:bCs w:val="0"/>
          <w:color w:val="000000" w:themeColor="text1"/>
          <w:sz w:val="26"/>
          <w:szCs w:val="26"/>
        </w:rPr>
        <w:t xml:space="preserve">: Blood bag collected </w:t>
      </w:r>
      <w:r w:rsidR="00783FE5" w:rsidRPr="002065E0">
        <w:rPr>
          <w:b w:val="0"/>
          <w:bCs w:val="0"/>
          <w:color w:val="000000" w:themeColor="text1"/>
          <w:sz w:val="26"/>
          <w:szCs w:val="26"/>
        </w:rPr>
        <w:t>from</w:t>
      </w:r>
      <w:r w:rsidRPr="002065E0">
        <w:rPr>
          <w:b w:val="0"/>
          <w:bCs w:val="0"/>
          <w:color w:val="000000" w:themeColor="text1"/>
          <w:sz w:val="26"/>
          <w:szCs w:val="26"/>
        </w:rPr>
        <w:t xml:space="preserve"> the camp should be labeled with the expiration date, blood type instruction manual, etc.</w:t>
      </w:r>
    </w:p>
    <w:p w14:paraId="621F3219"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Emergency Services</w:t>
      </w:r>
      <w:r w:rsidRPr="002065E0">
        <w:rPr>
          <w:b w:val="0"/>
          <w:bCs w:val="0"/>
          <w:color w:val="000000" w:themeColor="text1"/>
          <w:sz w:val="26"/>
          <w:szCs w:val="26"/>
        </w:rPr>
        <w:t xml:space="preserve">: In critical cases, emergency protocols should be followed to supply blood. </w:t>
      </w:r>
    </w:p>
    <w:p w14:paraId="61D1D307"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Donor Health Screening</w:t>
      </w:r>
      <w:r w:rsidRPr="002065E0">
        <w:rPr>
          <w:b w:val="0"/>
          <w:bCs w:val="0"/>
          <w:color w:val="000000" w:themeColor="text1"/>
          <w:sz w:val="26"/>
          <w:szCs w:val="26"/>
        </w:rPr>
        <w:t>: Before the donation, donors must go through a screening process to guarantee their safety.</w:t>
      </w:r>
    </w:p>
    <w:p w14:paraId="4999AD9A"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Infection Disease Testing</w:t>
      </w:r>
      <w:r w:rsidRPr="002065E0">
        <w:rPr>
          <w:b w:val="0"/>
          <w:bCs w:val="0"/>
          <w:color w:val="000000" w:themeColor="text1"/>
          <w:sz w:val="26"/>
          <w:szCs w:val="26"/>
        </w:rPr>
        <w:t xml:space="preserve">: Screening for the search for potential risks that can occur to transfusion recipients. </w:t>
      </w:r>
    </w:p>
    <w:p w14:paraId="27A5C2AA"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Expiry Tracking</w:t>
      </w:r>
      <w:r w:rsidRPr="002065E0">
        <w:rPr>
          <w:b w:val="0"/>
          <w:bCs w:val="0"/>
          <w:color w:val="000000" w:themeColor="text1"/>
          <w:sz w:val="26"/>
          <w:szCs w:val="26"/>
        </w:rPr>
        <w:t>: Before the expiration date, blood packs need to be used, so they should be tracked, and if expired, they must be disposed of.</w:t>
      </w:r>
    </w:p>
    <w:p w14:paraId="1D29C5CF" w14:textId="77777777" w:rsidR="002065E0" w:rsidRPr="002065E0" w:rsidRDefault="00000000" w:rsidP="00D40676">
      <w:pPr>
        <w:pStyle w:val="Heading1"/>
        <w:numPr>
          <w:ilvl w:val="0"/>
          <w:numId w:val="11"/>
        </w:numPr>
        <w:spacing w:line="360" w:lineRule="auto"/>
        <w:ind w:left="-180"/>
        <w:jc w:val="both"/>
        <w:rPr>
          <w:b w:val="0"/>
          <w:bCs w:val="0"/>
          <w:color w:val="000000" w:themeColor="text1"/>
          <w:sz w:val="26"/>
          <w:szCs w:val="26"/>
        </w:rPr>
      </w:pPr>
      <w:r w:rsidRPr="00C7321D">
        <w:rPr>
          <w:color w:val="000000" w:themeColor="text1"/>
          <w:sz w:val="26"/>
          <w:szCs w:val="26"/>
        </w:rPr>
        <w:t>Emergency Contact Info</w:t>
      </w:r>
      <w:r w:rsidR="00C7321D" w:rsidRPr="00C7321D">
        <w:rPr>
          <w:color w:val="000000" w:themeColor="text1"/>
          <w:sz w:val="26"/>
          <w:szCs w:val="26"/>
        </w:rPr>
        <w:t>rmation</w:t>
      </w:r>
      <w:r w:rsidRPr="002065E0">
        <w:rPr>
          <w:b w:val="0"/>
          <w:bCs w:val="0"/>
          <w:color w:val="000000" w:themeColor="text1"/>
          <w:sz w:val="26"/>
          <w:szCs w:val="26"/>
        </w:rPr>
        <w:t>: In the event of adverse conditions Up-to-date contact details need to be maintained for immediate follow-up.</w:t>
      </w:r>
    </w:p>
    <w:p w14:paraId="669645B4" w14:textId="77777777" w:rsidR="00C7321D" w:rsidRDefault="00C7321D" w:rsidP="00C7321D">
      <w:pPr>
        <w:pStyle w:val="Heading1"/>
        <w:ind w:left="-450"/>
        <w:rPr>
          <w:b w:val="0"/>
          <w:bCs w:val="0"/>
          <w:color w:val="FF0000"/>
          <w:sz w:val="28"/>
          <w:szCs w:val="28"/>
        </w:rPr>
      </w:pPr>
    </w:p>
    <w:p w14:paraId="6847CCBA" w14:textId="77777777" w:rsidR="00D40676" w:rsidRDefault="00D40676" w:rsidP="00C7321D">
      <w:pPr>
        <w:pStyle w:val="Heading1"/>
        <w:ind w:left="-450"/>
        <w:rPr>
          <w:b w:val="0"/>
          <w:bCs w:val="0"/>
          <w:color w:val="FF0000"/>
          <w:sz w:val="28"/>
          <w:szCs w:val="28"/>
        </w:rPr>
      </w:pPr>
    </w:p>
    <w:p w14:paraId="1D108F86" w14:textId="77777777" w:rsidR="00D40676" w:rsidRDefault="00D40676" w:rsidP="00C7321D">
      <w:pPr>
        <w:pStyle w:val="Heading1"/>
        <w:ind w:left="-450"/>
        <w:rPr>
          <w:b w:val="0"/>
          <w:bCs w:val="0"/>
          <w:color w:val="FF0000"/>
          <w:sz w:val="28"/>
          <w:szCs w:val="28"/>
        </w:rPr>
      </w:pPr>
    </w:p>
    <w:p w14:paraId="2DFCEA60" w14:textId="77777777" w:rsidR="00EC5633" w:rsidRPr="00DF3E73" w:rsidRDefault="00000000" w:rsidP="00C7321D">
      <w:pPr>
        <w:pStyle w:val="Heading1"/>
        <w:ind w:left="-450"/>
        <w:rPr>
          <w:b w:val="0"/>
          <w:bCs w:val="0"/>
          <w:color w:val="FF0000"/>
          <w:sz w:val="26"/>
          <w:szCs w:val="26"/>
        </w:rPr>
      </w:pPr>
      <w:r w:rsidRPr="00DF3E73">
        <w:rPr>
          <w:color w:val="C00000"/>
          <w:sz w:val="26"/>
          <w:szCs w:val="26"/>
        </w:rPr>
        <w:lastRenderedPageBreak/>
        <w:t xml:space="preserve">CONCEPTS </w:t>
      </w:r>
      <w:r w:rsidR="0007596C">
        <w:rPr>
          <w:color w:val="C00000"/>
          <w:sz w:val="26"/>
          <w:szCs w:val="26"/>
        </w:rPr>
        <w:t>REFERRED</w:t>
      </w:r>
      <w:r w:rsidRPr="00DF3E73">
        <w:rPr>
          <w:color w:val="C00000"/>
          <w:sz w:val="26"/>
          <w:szCs w:val="26"/>
        </w:rPr>
        <w:t>:</w:t>
      </w:r>
    </w:p>
    <w:p w14:paraId="5AB83280"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Entities</w:t>
      </w:r>
    </w:p>
    <w:p w14:paraId="6776393B"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Attributes</w:t>
      </w:r>
    </w:p>
    <w:p w14:paraId="3D7E7961"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Identifiers</w:t>
      </w:r>
    </w:p>
    <w:p w14:paraId="38035C20"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 xml:space="preserve">Relationships </w:t>
      </w:r>
    </w:p>
    <w:p w14:paraId="73F201F3" w14:textId="77777777" w:rsidR="00EC5633" w:rsidRDefault="00000000" w:rsidP="00783FE5">
      <w:pPr>
        <w:pStyle w:val="Heading1"/>
        <w:numPr>
          <w:ilvl w:val="0"/>
          <w:numId w:val="2"/>
        </w:numPr>
        <w:ind w:left="0"/>
        <w:rPr>
          <w:b w:val="0"/>
          <w:bCs w:val="0"/>
          <w:sz w:val="26"/>
          <w:szCs w:val="26"/>
        </w:rPr>
      </w:pPr>
      <w:r w:rsidRPr="00DF3E73">
        <w:rPr>
          <w:b w:val="0"/>
          <w:bCs w:val="0"/>
          <w:sz w:val="26"/>
          <w:szCs w:val="26"/>
        </w:rPr>
        <w:t>Cardinalities</w:t>
      </w:r>
    </w:p>
    <w:p w14:paraId="2641CEAD" w14:textId="77777777" w:rsidR="00DF3E73" w:rsidRPr="00DF3E73" w:rsidRDefault="00000000" w:rsidP="00783FE5">
      <w:pPr>
        <w:pStyle w:val="Heading1"/>
        <w:numPr>
          <w:ilvl w:val="0"/>
          <w:numId w:val="2"/>
        </w:numPr>
        <w:ind w:left="0"/>
        <w:rPr>
          <w:b w:val="0"/>
          <w:bCs w:val="0"/>
          <w:sz w:val="26"/>
          <w:szCs w:val="26"/>
        </w:rPr>
      </w:pPr>
      <w:r>
        <w:rPr>
          <w:b w:val="0"/>
          <w:bCs w:val="0"/>
          <w:sz w:val="26"/>
          <w:szCs w:val="26"/>
        </w:rPr>
        <w:t>Entity Relationship</w:t>
      </w:r>
    </w:p>
    <w:p w14:paraId="45A27F04"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Disjoint rule specialization</w:t>
      </w:r>
    </w:p>
    <w:p w14:paraId="05EF90D4"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Supertype and Subtype</w:t>
      </w:r>
    </w:p>
    <w:p w14:paraId="5293B65C" w14:textId="77777777" w:rsidR="00EC5633" w:rsidRPr="00DF3E73" w:rsidRDefault="00000000" w:rsidP="00783FE5">
      <w:pPr>
        <w:pStyle w:val="Heading1"/>
        <w:numPr>
          <w:ilvl w:val="0"/>
          <w:numId w:val="2"/>
        </w:numPr>
        <w:ind w:left="0"/>
        <w:rPr>
          <w:b w:val="0"/>
          <w:bCs w:val="0"/>
          <w:sz w:val="26"/>
          <w:szCs w:val="26"/>
        </w:rPr>
      </w:pPr>
      <w:r w:rsidRPr="00DF3E73">
        <w:rPr>
          <w:b w:val="0"/>
          <w:bCs w:val="0"/>
          <w:sz w:val="26"/>
          <w:szCs w:val="26"/>
        </w:rPr>
        <w:t>Generalization</w:t>
      </w:r>
    </w:p>
    <w:p w14:paraId="1453E444" w14:textId="1F5EBADC" w:rsidR="00917FFC" w:rsidRPr="00D40676" w:rsidRDefault="00000000" w:rsidP="00D40676">
      <w:pPr>
        <w:pStyle w:val="Heading1"/>
        <w:ind w:left="-1350"/>
        <w:rPr>
          <w:b w:val="0"/>
          <w:bCs w:val="0"/>
          <w:color w:val="FF0000"/>
          <w:sz w:val="26"/>
          <w:szCs w:val="26"/>
        </w:rPr>
      </w:pPr>
      <w:r w:rsidRPr="00DF3E73">
        <w:rPr>
          <w:b w:val="0"/>
          <w:bCs w:val="0"/>
          <w:color w:val="FF0000"/>
          <w:sz w:val="26"/>
          <w:szCs w:val="26"/>
        </w:rPr>
        <w:t xml:space="preserve">     </w:t>
      </w:r>
    </w:p>
    <w:p w14:paraId="7168C4FD" w14:textId="77777777" w:rsidR="00783FE5" w:rsidRPr="00DF3E73" w:rsidRDefault="00000000" w:rsidP="00783FE5">
      <w:pPr>
        <w:pStyle w:val="Heading1"/>
        <w:ind w:left="-1350" w:firstLine="810"/>
        <w:rPr>
          <w:color w:val="FF0000"/>
          <w:sz w:val="26"/>
          <w:szCs w:val="26"/>
        </w:rPr>
      </w:pPr>
      <w:r w:rsidRPr="00DF3E73">
        <w:rPr>
          <w:color w:val="C00000"/>
          <w:sz w:val="26"/>
          <w:szCs w:val="26"/>
        </w:rPr>
        <w:t>TEAM INFORMATION:</w:t>
      </w:r>
    </w:p>
    <w:p w14:paraId="5B5A1844" w14:textId="77777777" w:rsidR="00783FE5" w:rsidRPr="00DF3E73" w:rsidRDefault="00000000" w:rsidP="00573BBA">
      <w:pPr>
        <w:pStyle w:val="Heading1"/>
        <w:numPr>
          <w:ilvl w:val="0"/>
          <w:numId w:val="12"/>
        </w:numPr>
        <w:ind w:left="-180"/>
        <w:jc w:val="both"/>
        <w:rPr>
          <w:b w:val="0"/>
          <w:bCs w:val="0"/>
          <w:sz w:val="26"/>
          <w:szCs w:val="26"/>
        </w:rPr>
      </w:pPr>
      <w:r w:rsidRPr="00DF3E73">
        <w:rPr>
          <w:sz w:val="26"/>
          <w:szCs w:val="26"/>
        </w:rPr>
        <w:t>Charish/Sheik</w:t>
      </w:r>
      <w:r w:rsidR="00DF3E73">
        <w:rPr>
          <w:sz w:val="26"/>
          <w:szCs w:val="26"/>
        </w:rPr>
        <w:t xml:space="preserve"> </w:t>
      </w:r>
      <w:r w:rsidR="00DF3E73" w:rsidRPr="00DF3E73">
        <w:rPr>
          <w:b w:val="0"/>
          <w:bCs w:val="0"/>
          <w:sz w:val="26"/>
          <w:szCs w:val="26"/>
        </w:rPr>
        <w:t>-</w:t>
      </w:r>
      <w:r w:rsidR="00DF3E73">
        <w:rPr>
          <w:b w:val="0"/>
          <w:bCs w:val="0"/>
          <w:sz w:val="26"/>
          <w:szCs w:val="26"/>
        </w:rPr>
        <w:t xml:space="preserve"> </w:t>
      </w:r>
      <w:r w:rsidR="00DF3E73" w:rsidRPr="00DF3E73">
        <w:rPr>
          <w:b w:val="0"/>
          <w:bCs w:val="0"/>
          <w:sz w:val="26"/>
          <w:szCs w:val="26"/>
        </w:rPr>
        <w:t>Discussion</w:t>
      </w:r>
      <w:r w:rsidRPr="00DF3E73">
        <w:rPr>
          <w:b w:val="0"/>
          <w:bCs w:val="0"/>
          <w:sz w:val="26"/>
          <w:szCs w:val="26"/>
        </w:rPr>
        <w:t xml:space="preserve"> of ER diagrams, discussions on ER drawings, and Concept discussion and content structures.</w:t>
      </w:r>
    </w:p>
    <w:p w14:paraId="2A61DA5F" w14:textId="77777777" w:rsidR="00783FE5" w:rsidRPr="00DF3E73" w:rsidRDefault="00000000" w:rsidP="00D40676">
      <w:pPr>
        <w:pStyle w:val="Heading1"/>
        <w:numPr>
          <w:ilvl w:val="0"/>
          <w:numId w:val="12"/>
        </w:numPr>
        <w:ind w:left="-180"/>
        <w:jc w:val="both"/>
        <w:rPr>
          <w:b w:val="0"/>
          <w:bCs w:val="0"/>
          <w:sz w:val="26"/>
          <w:szCs w:val="26"/>
        </w:rPr>
      </w:pPr>
      <w:r w:rsidRPr="00DF3E73">
        <w:rPr>
          <w:sz w:val="26"/>
          <w:szCs w:val="26"/>
        </w:rPr>
        <w:t>Ashok</w:t>
      </w:r>
      <w:r w:rsidR="00DF3E73">
        <w:rPr>
          <w:sz w:val="26"/>
          <w:szCs w:val="26"/>
        </w:rPr>
        <w:t xml:space="preserve">             </w:t>
      </w:r>
      <w:r w:rsidRPr="00DF3E73">
        <w:rPr>
          <w:b w:val="0"/>
          <w:bCs w:val="0"/>
          <w:sz w:val="26"/>
          <w:szCs w:val="26"/>
        </w:rPr>
        <w:t>-</w:t>
      </w:r>
      <w:r w:rsidR="00DF3E73">
        <w:rPr>
          <w:b w:val="0"/>
          <w:bCs w:val="0"/>
          <w:sz w:val="26"/>
          <w:szCs w:val="26"/>
        </w:rPr>
        <w:t xml:space="preserve"> </w:t>
      </w:r>
      <w:r w:rsidRPr="00DF3E73">
        <w:rPr>
          <w:b w:val="0"/>
          <w:bCs w:val="0"/>
          <w:sz w:val="26"/>
          <w:szCs w:val="26"/>
        </w:rPr>
        <w:t>ER Business rules.</w:t>
      </w:r>
    </w:p>
    <w:p w14:paraId="0703370C" w14:textId="77777777" w:rsidR="0007596C" w:rsidRDefault="00000000" w:rsidP="00D40676">
      <w:pPr>
        <w:pStyle w:val="Heading1"/>
        <w:numPr>
          <w:ilvl w:val="0"/>
          <w:numId w:val="12"/>
        </w:numPr>
        <w:ind w:left="-180"/>
        <w:jc w:val="both"/>
        <w:rPr>
          <w:b w:val="0"/>
          <w:bCs w:val="0"/>
          <w:sz w:val="26"/>
          <w:szCs w:val="26"/>
        </w:rPr>
      </w:pPr>
      <w:r w:rsidRPr="006E45C6">
        <w:rPr>
          <w:sz w:val="26"/>
          <w:szCs w:val="26"/>
        </w:rPr>
        <w:t>Lakshmi/Sampath/Ujwala</w:t>
      </w:r>
      <w:r w:rsidR="00DF3E73" w:rsidRPr="006E45C6">
        <w:rPr>
          <w:b w:val="0"/>
          <w:bCs w:val="0"/>
          <w:sz w:val="26"/>
          <w:szCs w:val="26"/>
        </w:rPr>
        <w:t xml:space="preserve">    </w:t>
      </w:r>
      <w:r w:rsidRPr="006E45C6">
        <w:rPr>
          <w:b w:val="0"/>
          <w:bCs w:val="0"/>
          <w:sz w:val="26"/>
          <w:szCs w:val="26"/>
        </w:rPr>
        <w:t>- ER General Discussion.</w:t>
      </w:r>
    </w:p>
    <w:p w14:paraId="2163743E" w14:textId="77777777" w:rsidR="00693A90" w:rsidRDefault="00693A90" w:rsidP="00693A90">
      <w:pPr>
        <w:pStyle w:val="Heading1"/>
        <w:rPr>
          <w:sz w:val="26"/>
          <w:szCs w:val="26"/>
        </w:rPr>
      </w:pPr>
    </w:p>
    <w:p w14:paraId="7F6F40CB" w14:textId="77777777" w:rsidR="00693A90" w:rsidRPr="006E45C6" w:rsidRDefault="00693A90" w:rsidP="00693A90">
      <w:pPr>
        <w:pStyle w:val="Heading1"/>
        <w:rPr>
          <w:b w:val="0"/>
          <w:bCs w:val="0"/>
          <w:sz w:val="26"/>
          <w:szCs w:val="26"/>
        </w:rPr>
        <w:sectPr w:rsidR="00693A90" w:rsidRPr="006E45C6" w:rsidSect="00917FFC">
          <w:pgSz w:w="12240" w:h="15840"/>
          <w:pgMar w:top="1260" w:right="72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pPr>
    </w:p>
    <w:p w14:paraId="6A159684" w14:textId="77777777" w:rsidR="005C3B9D" w:rsidRDefault="00000000" w:rsidP="005C3B9D">
      <w:pPr>
        <w:shd w:val="clear" w:color="auto" w:fill="FFFFFF"/>
        <w:spacing w:after="0" w:line="240" w:lineRule="auto"/>
        <w:jc w:val="center"/>
        <w:outlineLvl w:val="0"/>
        <w:rPr>
          <w:rFonts w:ascii="Times New Roman" w:hAnsi="Times New Roman" w:cs="Times New Roman"/>
          <w:b/>
          <w:bCs/>
          <w:color w:val="000000" w:themeColor="text1"/>
          <w:sz w:val="26"/>
          <w:szCs w:val="26"/>
        </w:rPr>
      </w:pPr>
      <w:r w:rsidRPr="0007596C">
        <w:rPr>
          <w:rFonts w:ascii="Times New Roman" w:hAnsi="Times New Roman" w:cs="Times New Roman"/>
          <w:b/>
          <w:bCs/>
          <w:color w:val="000000" w:themeColor="text1"/>
          <w:sz w:val="26"/>
          <w:szCs w:val="26"/>
        </w:rPr>
        <w:lastRenderedPageBreak/>
        <w:t>GROUP 1</w:t>
      </w:r>
    </w:p>
    <w:p w14:paraId="31B0FA67" w14:textId="77777777" w:rsidR="00D40676" w:rsidRPr="0007596C" w:rsidRDefault="00D40676" w:rsidP="005C3B9D">
      <w:pPr>
        <w:shd w:val="clear" w:color="auto" w:fill="FFFFFF"/>
        <w:spacing w:after="0" w:line="240" w:lineRule="auto"/>
        <w:jc w:val="center"/>
        <w:outlineLvl w:val="0"/>
        <w:rPr>
          <w:rFonts w:ascii="Times New Roman" w:eastAsia="Times New Roman" w:hAnsi="Times New Roman" w:cs="Times New Roman"/>
          <w:b/>
          <w:bCs/>
          <w:color w:val="000000" w:themeColor="text1"/>
          <w:spacing w:val="3"/>
          <w:kern w:val="36"/>
          <w:sz w:val="26"/>
          <w:szCs w:val="26"/>
          <w14:ligatures w14:val="none"/>
        </w:rPr>
      </w:pPr>
    </w:p>
    <w:p w14:paraId="593C4003" w14:textId="77777777" w:rsidR="005C3B9D" w:rsidRPr="00C7321D" w:rsidRDefault="00000000" w:rsidP="005C3B9D">
      <w:pPr>
        <w:shd w:val="clear" w:color="auto" w:fill="FFFFFF"/>
        <w:spacing w:after="0" w:line="240" w:lineRule="auto"/>
        <w:jc w:val="center"/>
        <w:outlineLvl w:val="0"/>
        <w:rPr>
          <w:rFonts w:ascii="Times New Roman" w:eastAsia="Times New Roman" w:hAnsi="Times New Roman" w:cs="Times New Roman"/>
          <w:b/>
          <w:bCs/>
          <w:color w:val="C00000"/>
          <w:spacing w:val="3"/>
          <w:kern w:val="36"/>
          <w:sz w:val="26"/>
          <w:szCs w:val="26"/>
          <w14:ligatures w14:val="none"/>
        </w:rPr>
      </w:pPr>
      <w:r w:rsidRPr="00C7321D">
        <w:rPr>
          <w:rFonts w:ascii="Times New Roman" w:eastAsia="Times New Roman" w:hAnsi="Times New Roman" w:cs="Times New Roman"/>
          <w:b/>
          <w:bCs/>
          <w:color w:val="C00000"/>
          <w:spacing w:val="3"/>
          <w:kern w:val="36"/>
          <w:sz w:val="26"/>
          <w:szCs w:val="26"/>
          <w14:ligatures w14:val="none"/>
        </w:rPr>
        <w:t xml:space="preserve">ASSIGNMENT </w:t>
      </w:r>
      <w:r>
        <w:rPr>
          <w:rFonts w:ascii="Times New Roman" w:eastAsia="Times New Roman" w:hAnsi="Times New Roman" w:cs="Times New Roman"/>
          <w:b/>
          <w:bCs/>
          <w:color w:val="C00000"/>
          <w:spacing w:val="3"/>
          <w:kern w:val="36"/>
          <w:sz w:val="26"/>
          <w:szCs w:val="26"/>
          <w14:ligatures w14:val="none"/>
        </w:rPr>
        <w:t>3 ENTITY RELATIONSHIP, BUSINESS RULES AND DATA DEFINITION LANGUAGE</w:t>
      </w:r>
    </w:p>
    <w:p w14:paraId="777088CE" w14:textId="77777777" w:rsidR="00B64A2B" w:rsidRDefault="00B64A2B" w:rsidP="00601F1B">
      <w:pPr>
        <w:pStyle w:val="Heading1"/>
        <w:ind w:left="-450"/>
        <w:rPr>
          <w:color w:val="C00000"/>
          <w:sz w:val="26"/>
          <w:szCs w:val="26"/>
        </w:rPr>
      </w:pPr>
    </w:p>
    <w:p w14:paraId="333D3F3F" w14:textId="77777777" w:rsidR="00B64A2B" w:rsidRDefault="00B64A2B" w:rsidP="00601F1B">
      <w:pPr>
        <w:pStyle w:val="Heading1"/>
        <w:ind w:left="-450"/>
        <w:rPr>
          <w:color w:val="C00000"/>
          <w:sz w:val="26"/>
          <w:szCs w:val="26"/>
        </w:rPr>
      </w:pPr>
    </w:p>
    <w:p w14:paraId="4FB029D4" w14:textId="77777777" w:rsidR="00B64A2B" w:rsidRDefault="00000000" w:rsidP="00B64A2B">
      <w:pPr>
        <w:pStyle w:val="Heading1"/>
        <w:rPr>
          <w:noProof/>
          <w:color w:val="C00000"/>
          <w:sz w:val="26"/>
          <w:szCs w:val="26"/>
        </w:rPr>
      </w:pPr>
      <w:r w:rsidRPr="00482289">
        <w:rPr>
          <w:noProof/>
          <w:color w:val="C00000"/>
          <w:sz w:val="26"/>
          <w:szCs w:val="26"/>
        </w:rPr>
        <w:t>ENTITY-RELATIONSHIP DIAGRAM</w:t>
      </w:r>
    </w:p>
    <w:p w14:paraId="344190F8" w14:textId="77777777" w:rsidR="00B64A2B" w:rsidRPr="00482289" w:rsidRDefault="00B64A2B" w:rsidP="00B64A2B">
      <w:pPr>
        <w:pStyle w:val="Heading1"/>
        <w:rPr>
          <w:noProof/>
          <w:color w:val="C00000"/>
          <w:sz w:val="26"/>
          <w:szCs w:val="26"/>
        </w:rPr>
      </w:pPr>
    </w:p>
    <w:p w14:paraId="52634399" w14:textId="77777777" w:rsidR="00B64A2B" w:rsidRDefault="00000000" w:rsidP="002243C1">
      <w:pPr>
        <w:pStyle w:val="Heading1"/>
        <w:ind w:left="-1260" w:right="-1080"/>
        <w:rPr>
          <w:color w:val="C00000"/>
          <w:sz w:val="26"/>
          <w:szCs w:val="26"/>
        </w:rPr>
      </w:pPr>
      <w:r>
        <w:rPr>
          <w:noProof/>
        </w:rPr>
        <w:drawing>
          <wp:inline distT="0" distB="0" distL="0" distR="0" wp14:anchorId="65457925" wp14:editId="5219F8F7">
            <wp:extent cx="7462826" cy="4578157"/>
            <wp:effectExtent l="0" t="0" r="5080" b="0"/>
            <wp:docPr id="270272357" name="Picture 1" descr="A diagram of a compan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0272357" name="Picture 1" descr="A diagram of a company&#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7462826" cy="4578157"/>
                    </a:xfrm>
                    <a:prstGeom prst="rect">
                      <a:avLst/>
                    </a:prstGeom>
                    <a:noFill/>
                    <a:ln>
                      <a:noFill/>
                    </a:ln>
                  </pic:spPr>
                </pic:pic>
              </a:graphicData>
            </a:graphic>
          </wp:inline>
        </w:drawing>
      </w:r>
      <w:r>
        <w:rPr>
          <w:noProof/>
        </w:rPr>
        <w:t xml:space="preserve"> </w:t>
      </w:r>
    </w:p>
    <w:p w14:paraId="452525B0" w14:textId="77777777" w:rsidR="00B64A2B" w:rsidRDefault="00B64A2B" w:rsidP="00601F1B">
      <w:pPr>
        <w:pStyle w:val="Heading1"/>
        <w:ind w:left="-450"/>
        <w:rPr>
          <w:color w:val="C00000"/>
          <w:sz w:val="26"/>
          <w:szCs w:val="26"/>
        </w:rPr>
      </w:pPr>
    </w:p>
    <w:p w14:paraId="3D23BA5D" w14:textId="77777777" w:rsidR="00B64A2B" w:rsidRDefault="00B64A2B" w:rsidP="00601F1B">
      <w:pPr>
        <w:pStyle w:val="Heading1"/>
        <w:ind w:left="-450"/>
        <w:rPr>
          <w:color w:val="C00000"/>
          <w:sz w:val="26"/>
          <w:szCs w:val="26"/>
        </w:rPr>
      </w:pPr>
    </w:p>
    <w:p w14:paraId="1EB14B11" w14:textId="77777777" w:rsidR="00B64A2B" w:rsidRDefault="00B64A2B" w:rsidP="00601F1B">
      <w:pPr>
        <w:pStyle w:val="Heading1"/>
        <w:ind w:left="-450"/>
        <w:rPr>
          <w:color w:val="C00000"/>
          <w:sz w:val="26"/>
          <w:szCs w:val="26"/>
        </w:rPr>
      </w:pPr>
    </w:p>
    <w:p w14:paraId="295133AA" w14:textId="0D2B7B77" w:rsidR="005C3B9D" w:rsidRDefault="00000000" w:rsidP="00D40676">
      <w:pPr>
        <w:pStyle w:val="Heading1"/>
        <w:ind w:left="-450"/>
        <w:rPr>
          <w:color w:val="C00000"/>
          <w:sz w:val="26"/>
          <w:szCs w:val="26"/>
        </w:rPr>
      </w:pPr>
      <w:r w:rsidRPr="00377923">
        <w:rPr>
          <w:color w:val="C00000"/>
          <w:sz w:val="26"/>
          <w:szCs w:val="26"/>
        </w:rPr>
        <w:lastRenderedPageBreak/>
        <w:t>CARDINALITY RELATIONSHIP</w:t>
      </w:r>
    </w:p>
    <w:p w14:paraId="34A99DAF" w14:textId="77777777" w:rsidR="00D40676" w:rsidRPr="00D40676" w:rsidRDefault="00D40676" w:rsidP="00D40676">
      <w:pPr>
        <w:pStyle w:val="Heading1"/>
        <w:ind w:left="-450"/>
        <w:jc w:val="both"/>
        <w:rPr>
          <w:color w:val="C00000"/>
          <w:sz w:val="2"/>
          <w:szCs w:val="2"/>
        </w:rPr>
      </w:pPr>
    </w:p>
    <w:p w14:paraId="2B37C8EA" w14:textId="77777777" w:rsidR="00B64A2B" w:rsidRPr="00B64A2B" w:rsidRDefault="00000000" w:rsidP="00D40676">
      <w:pPr>
        <w:pStyle w:val="Heading1"/>
        <w:numPr>
          <w:ilvl w:val="0"/>
          <w:numId w:val="13"/>
        </w:numPr>
        <w:spacing w:line="360" w:lineRule="auto"/>
        <w:jc w:val="both"/>
        <w:rPr>
          <w:b w:val="0"/>
          <w:bCs w:val="0"/>
          <w:sz w:val="26"/>
          <w:szCs w:val="26"/>
        </w:rPr>
      </w:pPr>
      <w:r w:rsidRPr="00B64A2B">
        <w:rPr>
          <w:sz w:val="26"/>
          <w:szCs w:val="26"/>
        </w:rPr>
        <w:t>Donor - Donation (Mandatory 1 to Optional Many):</w:t>
      </w:r>
    </w:p>
    <w:p w14:paraId="16238FC7" w14:textId="77777777" w:rsidR="00B64A2B" w:rsidRPr="00B64A2B" w:rsidRDefault="00000000" w:rsidP="00D40676">
      <w:pPr>
        <w:pStyle w:val="Heading1"/>
        <w:spacing w:line="360" w:lineRule="auto"/>
        <w:ind w:left="-450"/>
        <w:jc w:val="both"/>
        <w:rPr>
          <w:b w:val="0"/>
          <w:bCs w:val="0"/>
          <w:sz w:val="26"/>
          <w:szCs w:val="26"/>
        </w:rPr>
      </w:pPr>
      <w:r w:rsidRPr="00B64A2B">
        <w:rPr>
          <w:b w:val="0"/>
          <w:bCs w:val="0"/>
          <w:sz w:val="26"/>
          <w:szCs w:val="26"/>
        </w:rPr>
        <w:t>Every donor must have at least one donation recorded (hence, mandatory from</w:t>
      </w:r>
      <w:r w:rsidR="00D02FCA">
        <w:rPr>
          <w:b w:val="0"/>
          <w:bCs w:val="0"/>
          <w:sz w:val="26"/>
          <w:szCs w:val="26"/>
        </w:rPr>
        <w:t xml:space="preserve"> the</w:t>
      </w:r>
      <w:r w:rsidRPr="00B64A2B">
        <w:rPr>
          <w:b w:val="0"/>
          <w:bCs w:val="0"/>
          <w:sz w:val="26"/>
          <w:szCs w:val="26"/>
        </w:rPr>
        <w:t xml:space="preserve"> Donor side</w:t>
      </w:r>
      <w:r w:rsidR="00D02FCA" w:rsidRPr="00B64A2B">
        <w:rPr>
          <w:b w:val="0"/>
          <w:bCs w:val="0"/>
          <w:sz w:val="26"/>
          <w:szCs w:val="26"/>
        </w:rPr>
        <w:t>). A</w:t>
      </w:r>
      <w:r w:rsidRPr="00B64A2B">
        <w:rPr>
          <w:b w:val="0"/>
          <w:bCs w:val="0"/>
          <w:sz w:val="26"/>
          <w:szCs w:val="26"/>
        </w:rPr>
        <w:t xml:space="preserve"> donor can have zero or multiple donations over time (hence, optional many from the Donation side).</w:t>
      </w:r>
    </w:p>
    <w:p w14:paraId="6D4F85CE" w14:textId="77777777" w:rsidR="00B64A2B" w:rsidRPr="00B64A2B" w:rsidRDefault="00000000" w:rsidP="00D40676">
      <w:pPr>
        <w:pStyle w:val="Heading1"/>
        <w:numPr>
          <w:ilvl w:val="0"/>
          <w:numId w:val="13"/>
        </w:numPr>
        <w:spacing w:line="360" w:lineRule="auto"/>
        <w:jc w:val="both"/>
        <w:rPr>
          <w:sz w:val="26"/>
          <w:szCs w:val="26"/>
        </w:rPr>
      </w:pPr>
      <w:r w:rsidRPr="00B64A2B">
        <w:rPr>
          <w:sz w:val="26"/>
          <w:szCs w:val="26"/>
        </w:rPr>
        <w:t>Donation - Blood Drive (Optional Many to Mandatory 1):</w:t>
      </w:r>
    </w:p>
    <w:p w14:paraId="1ECD18BD" w14:textId="77777777" w:rsidR="00B64A2B" w:rsidRDefault="00000000" w:rsidP="00D40676">
      <w:pPr>
        <w:pStyle w:val="Heading1"/>
        <w:spacing w:line="360" w:lineRule="auto"/>
        <w:ind w:left="-450"/>
        <w:jc w:val="both"/>
        <w:rPr>
          <w:b w:val="0"/>
          <w:bCs w:val="0"/>
          <w:sz w:val="26"/>
          <w:szCs w:val="26"/>
        </w:rPr>
      </w:pPr>
      <w:r w:rsidRPr="00B64A2B">
        <w:rPr>
          <w:b w:val="0"/>
          <w:bCs w:val="0"/>
          <w:sz w:val="26"/>
          <w:szCs w:val="26"/>
        </w:rPr>
        <w:t>A blood drive can have zero or many donations associated with it (donations might not always occur).</w:t>
      </w:r>
      <w:r>
        <w:rPr>
          <w:b w:val="0"/>
          <w:bCs w:val="0"/>
          <w:sz w:val="26"/>
          <w:szCs w:val="26"/>
        </w:rPr>
        <w:t xml:space="preserve"> </w:t>
      </w:r>
      <w:r w:rsidRPr="00B64A2B">
        <w:rPr>
          <w:b w:val="0"/>
          <w:bCs w:val="0"/>
          <w:sz w:val="26"/>
          <w:szCs w:val="26"/>
        </w:rPr>
        <w:t>But every donation must be linked to a specific blood drive (hence, mandatory from the Donation side).</w:t>
      </w:r>
    </w:p>
    <w:p w14:paraId="3D3AC987" w14:textId="77777777" w:rsidR="00B64A2B" w:rsidRPr="00B64A2B" w:rsidRDefault="00000000" w:rsidP="00D40676">
      <w:pPr>
        <w:pStyle w:val="Heading1"/>
        <w:numPr>
          <w:ilvl w:val="0"/>
          <w:numId w:val="13"/>
        </w:numPr>
        <w:spacing w:line="360" w:lineRule="auto"/>
        <w:jc w:val="both"/>
        <w:rPr>
          <w:b w:val="0"/>
          <w:bCs w:val="0"/>
          <w:sz w:val="26"/>
          <w:szCs w:val="26"/>
        </w:rPr>
      </w:pPr>
      <w:r w:rsidRPr="00B64A2B">
        <w:rPr>
          <w:sz w:val="26"/>
          <w:szCs w:val="26"/>
        </w:rPr>
        <w:t>Blood Drive - Organization Center (Optional Many to Mandatory 1):</w:t>
      </w:r>
    </w:p>
    <w:p w14:paraId="135202BB" w14:textId="77777777" w:rsidR="00B64A2B" w:rsidRPr="00B64A2B" w:rsidRDefault="00000000" w:rsidP="00D40676">
      <w:pPr>
        <w:pStyle w:val="Heading1"/>
        <w:spacing w:line="360" w:lineRule="auto"/>
        <w:ind w:left="-450"/>
        <w:jc w:val="both"/>
        <w:rPr>
          <w:b w:val="0"/>
          <w:bCs w:val="0"/>
          <w:sz w:val="26"/>
          <w:szCs w:val="26"/>
        </w:rPr>
      </w:pPr>
      <w:r w:rsidRPr="00B64A2B">
        <w:rPr>
          <w:b w:val="0"/>
          <w:bCs w:val="0"/>
          <w:sz w:val="26"/>
          <w:szCs w:val="26"/>
        </w:rPr>
        <w:t>An organization center can conduct zero or many blood drives over time.</w:t>
      </w:r>
      <w:r>
        <w:rPr>
          <w:b w:val="0"/>
          <w:bCs w:val="0"/>
          <w:sz w:val="26"/>
          <w:szCs w:val="26"/>
        </w:rPr>
        <w:t xml:space="preserve"> </w:t>
      </w:r>
      <w:r w:rsidRPr="00B64A2B">
        <w:rPr>
          <w:b w:val="0"/>
          <w:bCs w:val="0"/>
          <w:sz w:val="26"/>
          <w:szCs w:val="26"/>
        </w:rPr>
        <w:t>Every blood drive must be associated with one organization center.</w:t>
      </w:r>
    </w:p>
    <w:p w14:paraId="4C3F8CBC" w14:textId="77777777" w:rsidR="00B64A2B" w:rsidRPr="00B64A2B" w:rsidRDefault="00000000" w:rsidP="00D40676">
      <w:pPr>
        <w:pStyle w:val="Heading1"/>
        <w:numPr>
          <w:ilvl w:val="0"/>
          <w:numId w:val="13"/>
        </w:numPr>
        <w:spacing w:line="360" w:lineRule="auto"/>
        <w:jc w:val="both"/>
        <w:rPr>
          <w:sz w:val="26"/>
          <w:szCs w:val="26"/>
        </w:rPr>
      </w:pPr>
      <w:r w:rsidRPr="00B64A2B">
        <w:rPr>
          <w:sz w:val="26"/>
          <w:szCs w:val="26"/>
        </w:rPr>
        <w:t>Inventory - Organization Center (Mandatory 1 to Mandatory 1):</w:t>
      </w:r>
    </w:p>
    <w:p w14:paraId="3D06E91B" w14:textId="77777777" w:rsidR="00B64A2B" w:rsidRDefault="00000000" w:rsidP="00D40676">
      <w:pPr>
        <w:pStyle w:val="Heading1"/>
        <w:spacing w:line="360" w:lineRule="auto"/>
        <w:ind w:left="-450"/>
        <w:jc w:val="both"/>
        <w:rPr>
          <w:b w:val="0"/>
          <w:bCs w:val="0"/>
          <w:sz w:val="26"/>
          <w:szCs w:val="26"/>
        </w:rPr>
      </w:pPr>
      <w:r w:rsidRPr="00B64A2B">
        <w:rPr>
          <w:b w:val="0"/>
          <w:bCs w:val="0"/>
          <w:sz w:val="26"/>
          <w:szCs w:val="26"/>
        </w:rPr>
        <w:t>Every inventory is tied to an organization center (can't exist without being part of some organization center).</w:t>
      </w:r>
      <w:r>
        <w:rPr>
          <w:b w:val="0"/>
          <w:bCs w:val="0"/>
          <w:sz w:val="26"/>
          <w:szCs w:val="26"/>
        </w:rPr>
        <w:t xml:space="preserve"> </w:t>
      </w:r>
      <w:r w:rsidRPr="00B64A2B">
        <w:rPr>
          <w:b w:val="0"/>
          <w:bCs w:val="0"/>
          <w:sz w:val="26"/>
          <w:szCs w:val="26"/>
        </w:rPr>
        <w:t>Similarly, every organization center must maintain an inventory (even if it's empty).</w:t>
      </w:r>
    </w:p>
    <w:p w14:paraId="4D297E5C" w14:textId="77777777" w:rsidR="00B64A2B" w:rsidRPr="005C3B9D" w:rsidRDefault="00000000" w:rsidP="00D40676">
      <w:pPr>
        <w:pStyle w:val="Heading1"/>
        <w:numPr>
          <w:ilvl w:val="0"/>
          <w:numId w:val="13"/>
        </w:numPr>
        <w:spacing w:line="360" w:lineRule="auto"/>
        <w:jc w:val="both"/>
        <w:rPr>
          <w:sz w:val="26"/>
          <w:szCs w:val="26"/>
        </w:rPr>
      </w:pPr>
      <w:r w:rsidRPr="005C3B9D">
        <w:rPr>
          <w:sz w:val="26"/>
          <w:szCs w:val="26"/>
        </w:rPr>
        <w:t>Recipient - Organization Center (Mandatory 1 to Optional Many):</w:t>
      </w:r>
    </w:p>
    <w:p w14:paraId="218D2125" w14:textId="23978489" w:rsidR="0097789C" w:rsidRPr="00B64A2B" w:rsidRDefault="00000000" w:rsidP="00D40676">
      <w:pPr>
        <w:pStyle w:val="Heading1"/>
        <w:spacing w:line="360" w:lineRule="auto"/>
        <w:ind w:left="-450"/>
        <w:jc w:val="both"/>
        <w:rPr>
          <w:b w:val="0"/>
          <w:bCs w:val="0"/>
          <w:sz w:val="26"/>
          <w:szCs w:val="26"/>
        </w:rPr>
      </w:pPr>
      <w:r w:rsidRPr="00B64A2B">
        <w:rPr>
          <w:b w:val="0"/>
          <w:bCs w:val="0"/>
          <w:sz w:val="26"/>
          <w:szCs w:val="26"/>
        </w:rPr>
        <w:t xml:space="preserve">Every recipient must be linked to an organization </w:t>
      </w:r>
      <w:r w:rsidR="005C3B9D" w:rsidRPr="00B64A2B">
        <w:rPr>
          <w:b w:val="0"/>
          <w:bCs w:val="0"/>
          <w:sz w:val="26"/>
          <w:szCs w:val="26"/>
        </w:rPr>
        <w:t>center. An</w:t>
      </w:r>
      <w:r w:rsidRPr="00B64A2B">
        <w:rPr>
          <w:b w:val="0"/>
          <w:bCs w:val="0"/>
          <w:sz w:val="26"/>
          <w:szCs w:val="26"/>
        </w:rPr>
        <w:t xml:space="preserve"> organization center can have zero or many recipients linked to it.</w:t>
      </w:r>
    </w:p>
    <w:p w14:paraId="3E3D3F97" w14:textId="77777777" w:rsidR="00B64A2B" w:rsidRPr="005C3B9D" w:rsidRDefault="00000000" w:rsidP="00D02FCA">
      <w:pPr>
        <w:pStyle w:val="Heading1"/>
        <w:numPr>
          <w:ilvl w:val="0"/>
          <w:numId w:val="13"/>
        </w:numPr>
        <w:spacing w:line="360" w:lineRule="auto"/>
        <w:jc w:val="both"/>
        <w:rPr>
          <w:sz w:val="26"/>
          <w:szCs w:val="26"/>
        </w:rPr>
      </w:pPr>
      <w:r w:rsidRPr="005C3B9D">
        <w:rPr>
          <w:sz w:val="26"/>
          <w:szCs w:val="26"/>
        </w:rPr>
        <w:t>Accounts - Organization Center (Mandatory 1 to Optional Many):</w:t>
      </w:r>
    </w:p>
    <w:p w14:paraId="4EBD51B5" w14:textId="77777777" w:rsidR="00B64A2B" w:rsidRPr="00B64A2B" w:rsidRDefault="00000000" w:rsidP="00D40676">
      <w:pPr>
        <w:pStyle w:val="Heading1"/>
        <w:spacing w:line="360" w:lineRule="auto"/>
        <w:ind w:left="-450"/>
        <w:jc w:val="both"/>
        <w:rPr>
          <w:b w:val="0"/>
          <w:bCs w:val="0"/>
          <w:sz w:val="26"/>
          <w:szCs w:val="26"/>
        </w:rPr>
      </w:pPr>
      <w:r w:rsidRPr="00B64A2B">
        <w:rPr>
          <w:b w:val="0"/>
          <w:bCs w:val="0"/>
          <w:sz w:val="26"/>
          <w:szCs w:val="26"/>
        </w:rPr>
        <w:lastRenderedPageBreak/>
        <w:t xml:space="preserve">Every account must be associated with an organization </w:t>
      </w:r>
      <w:r w:rsidR="005C3B9D" w:rsidRPr="00B64A2B">
        <w:rPr>
          <w:b w:val="0"/>
          <w:bCs w:val="0"/>
          <w:sz w:val="26"/>
          <w:szCs w:val="26"/>
        </w:rPr>
        <w:t>center. An</w:t>
      </w:r>
      <w:r w:rsidRPr="00B64A2B">
        <w:rPr>
          <w:b w:val="0"/>
          <w:bCs w:val="0"/>
          <w:sz w:val="26"/>
          <w:szCs w:val="26"/>
        </w:rPr>
        <w:t xml:space="preserve"> organization center can have zero or many accounts linked to it.</w:t>
      </w:r>
    </w:p>
    <w:p w14:paraId="4FF45C07" w14:textId="77777777" w:rsidR="00B64A2B" w:rsidRPr="005C3B9D" w:rsidRDefault="00000000" w:rsidP="00D40676">
      <w:pPr>
        <w:pStyle w:val="Heading1"/>
        <w:numPr>
          <w:ilvl w:val="0"/>
          <w:numId w:val="13"/>
        </w:numPr>
        <w:spacing w:line="360" w:lineRule="auto"/>
        <w:jc w:val="both"/>
        <w:rPr>
          <w:sz w:val="26"/>
          <w:szCs w:val="26"/>
        </w:rPr>
      </w:pPr>
      <w:r w:rsidRPr="005C3B9D">
        <w:rPr>
          <w:sz w:val="26"/>
          <w:szCs w:val="26"/>
        </w:rPr>
        <w:t>Employee - Organization Center (Mandatory 1 to Optional Many):</w:t>
      </w:r>
    </w:p>
    <w:p w14:paraId="6C7B5920" w14:textId="77777777" w:rsidR="005C3B9D" w:rsidRPr="005C3B9D" w:rsidRDefault="00000000" w:rsidP="00D40676">
      <w:pPr>
        <w:pStyle w:val="Heading1"/>
        <w:spacing w:line="360" w:lineRule="auto"/>
        <w:ind w:left="-450"/>
        <w:jc w:val="both"/>
        <w:rPr>
          <w:sz w:val="26"/>
          <w:szCs w:val="26"/>
        </w:rPr>
      </w:pPr>
      <w:r w:rsidRPr="00B64A2B">
        <w:rPr>
          <w:b w:val="0"/>
          <w:bCs w:val="0"/>
          <w:sz w:val="26"/>
          <w:szCs w:val="26"/>
        </w:rPr>
        <w:t xml:space="preserve">Every employee works for a specific organization </w:t>
      </w:r>
      <w:r w:rsidR="00D02FCA" w:rsidRPr="00B64A2B">
        <w:rPr>
          <w:b w:val="0"/>
          <w:bCs w:val="0"/>
          <w:sz w:val="26"/>
          <w:szCs w:val="26"/>
        </w:rPr>
        <w:t>center. An</w:t>
      </w:r>
      <w:r w:rsidRPr="00B64A2B">
        <w:rPr>
          <w:b w:val="0"/>
          <w:bCs w:val="0"/>
          <w:sz w:val="26"/>
          <w:szCs w:val="26"/>
        </w:rPr>
        <w:t xml:space="preserve"> organization center can have zero or many employees working for it.</w:t>
      </w:r>
    </w:p>
    <w:p w14:paraId="5316FFA2" w14:textId="77777777" w:rsidR="00B64A2B" w:rsidRPr="005C3B9D" w:rsidRDefault="00000000" w:rsidP="00D40676">
      <w:pPr>
        <w:pStyle w:val="Heading1"/>
        <w:numPr>
          <w:ilvl w:val="0"/>
          <w:numId w:val="13"/>
        </w:numPr>
        <w:spacing w:line="360" w:lineRule="auto"/>
        <w:jc w:val="both"/>
        <w:rPr>
          <w:sz w:val="26"/>
          <w:szCs w:val="26"/>
        </w:rPr>
      </w:pPr>
      <w:r w:rsidRPr="005C3B9D">
        <w:rPr>
          <w:sz w:val="26"/>
          <w:szCs w:val="26"/>
        </w:rPr>
        <w:t>Organization Center - Hospital Information (Mandatory 1 to Optional Many):</w:t>
      </w:r>
    </w:p>
    <w:p w14:paraId="3459CFFB" w14:textId="77777777" w:rsidR="00B64A2B" w:rsidRDefault="00000000" w:rsidP="00D40676">
      <w:pPr>
        <w:pStyle w:val="Heading1"/>
        <w:spacing w:line="360" w:lineRule="auto"/>
        <w:ind w:left="-450"/>
        <w:jc w:val="both"/>
        <w:rPr>
          <w:b w:val="0"/>
          <w:bCs w:val="0"/>
          <w:sz w:val="26"/>
          <w:szCs w:val="26"/>
        </w:rPr>
      </w:pPr>
      <w:r w:rsidRPr="00B64A2B">
        <w:rPr>
          <w:b w:val="0"/>
          <w:bCs w:val="0"/>
          <w:sz w:val="26"/>
          <w:szCs w:val="26"/>
        </w:rPr>
        <w:t>Every organization center must be associated with at least one hospital (this might be a point of consideration based on the use case, as it's unusual for a blood bank or organization center to mandatorily be linked to a hospital).</w:t>
      </w:r>
      <w:r w:rsidR="005C3B9D">
        <w:rPr>
          <w:b w:val="0"/>
          <w:bCs w:val="0"/>
          <w:sz w:val="26"/>
          <w:szCs w:val="26"/>
        </w:rPr>
        <w:t xml:space="preserve"> </w:t>
      </w:r>
      <w:r w:rsidRPr="00B64A2B">
        <w:rPr>
          <w:b w:val="0"/>
          <w:bCs w:val="0"/>
          <w:sz w:val="26"/>
          <w:szCs w:val="26"/>
        </w:rPr>
        <w:t>A hospital might not be associated with any organization center, or it can be associated with one or more centers.</w:t>
      </w:r>
    </w:p>
    <w:p w14:paraId="748C99C3" w14:textId="77777777" w:rsidR="005C3B9D" w:rsidRDefault="005C3B9D" w:rsidP="005C3B9D">
      <w:pPr>
        <w:pStyle w:val="Heading1"/>
        <w:ind w:left="-450"/>
        <w:rPr>
          <w:color w:val="C00000"/>
          <w:sz w:val="26"/>
          <w:szCs w:val="26"/>
        </w:rPr>
      </w:pPr>
    </w:p>
    <w:p w14:paraId="3EF4FC53" w14:textId="77777777" w:rsidR="00D40676" w:rsidRDefault="00D40676" w:rsidP="005C3B9D">
      <w:pPr>
        <w:pStyle w:val="Heading1"/>
        <w:ind w:left="-450"/>
        <w:rPr>
          <w:color w:val="C00000"/>
          <w:sz w:val="26"/>
          <w:szCs w:val="26"/>
        </w:rPr>
      </w:pPr>
    </w:p>
    <w:p w14:paraId="042B481F" w14:textId="77777777" w:rsidR="00D40676" w:rsidRDefault="00D40676" w:rsidP="005C3B9D">
      <w:pPr>
        <w:pStyle w:val="Heading1"/>
        <w:ind w:left="-450"/>
        <w:rPr>
          <w:color w:val="C00000"/>
          <w:sz w:val="26"/>
          <w:szCs w:val="26"/>
        </w:rPr>
      </w:pPr>
    </w:p>
    <w:p w14:paraId="774D5173" w14:textId="77777777" w:rsidR="00D40676" w:rsidRDefault="00D40676" w:rsidP="005C3B9D">
      <w:pPr>
        <w:pStyle w:val="Heading1"/>
        <w:ind w:left="-450"/>
        <w:rPr>
          <w:color w:val="C00000"/>
          <w:sz w:val="26"/>
          <w:szCs w:val="26"/>
        </w:rPr>
      </w:pPr>
    </w:p>
    <w:p w14:paraId="1D7224F9" w14:textId="77777777" w:rsidR="00D40676" w:rsidRDefault="00D40676" w:rsidP="005C3B9D">
      <w:pPr>
        <w:pStyle w:val="Heading1"/>
        <w:ind w:left="-450"/>
        <w:rPr>
          <w:color w:val="C00000"/>
          <w:sz w:val="26"/>
          <w:szCs w:val="26"/>
        </w:rPr>
      </w:pPr>
    </w:p>
    <w:p w14:paraId="2A616215" w14:textId="77777777" w:rsidR="00D40676" w:rsidRDefault="00D40676" w:rsidP="005C3B9D">
      <w:pPr>
        <w:pStyle w:val="Heading1"/>
        <w:ind w:left="-450"/>
        <w:rPr>
          <w:color w:val="C00000"/>
          <w:sz w:val="26"/>
          <w:szCs w:val="26"/>
        </w:rPr>
      </w:pPr>
    </w:p>
    <w:p w14:paraId="1514D642" w14:textId="77777777" w:rsidR="00D40676" w:rsidRDefault="00D40676" w:rsidP="005C3B9D">
      <w:pPr>
        <w:pStyle w:val="Heading1"/>
        <w:ind w:left="-450"/>
        <w:rPr>
          <w:color w:val="C00000"/>
          <w:sz w:val="26"/>
          <w:szCs w:val="26"/>
        </w:rPr>
      </w:pPr>
    </w:p>
    <w:p w14:paraId="6714096E" w14:textId="77777777" w:rsidR="00D40676" w:rsidRDefault="00D40676" w:rsidP="005C3B9D">
      <w:pPr>
        <w:pStyle w:val="Heading1"/>
        <w:ind w:left="-450"/>
        <w:rPr>
          <w:color w:val="C00000"/>
          <w:sz w:val="26"/>
          <w:szCs w:val="26"/>
        </w:rPr>
      </w:pPr>
    </w:p>
    <w:p w14:paraId="42E518B6" w14:textId="77777777" w:rsidR="00D40676" w:rsidRDefault="00D40676" w:rsidP="005C3B9D">
      <w:pPr>
        <w:pStyle w:val="Heading1"/>
        <w:ind w:left="-450"/>
        <w:rPr>
          <w:color w:val="C00000"/>
          <w:sz w:val="26"/>
          <w:szCs w:val="26"/>
        </w:rPr>
      </w:pPr>
    </w:p>
    <w:p w14:paraId="7B674129" w14:textId="77777777" w:rsidR="00D40676" w:rsidRDefault="00D40676" w:rsidP="005C3B9D">
      <w:pPr>
        <w:pStyle w:val="Heading1"/>
        <w:ind w:left="-450"/>
        <w:rPr>
          <w:color w:val="C00000"/>
          <w:sz w:val="26"/>
          <w:szCs w:val="26"/>
        </w:rPr>
      </w:pPr>
    </w:p>
    <w:p w14:paraId="63956D3A" w14:textId="77777777" w:rsidR="00D40676" w:rsidRDefault="00D40676" w:rsidP="005C3B9D">
      <w:pPr>
        <w:pStyle w:val="Heading1"/>
        <w:ind w:left="-450"/>
        <w:rPr>
          <w:color w:val="C00000"/>
          <w:sz w:val="26"/>
          <w:szCs w:val="26"/>
        </w:rPr>
      </w:pPr>
    </w:p>
    <w:p w14:paraId="78BA713F" w14:textId="77777777" w:rsidR="00D40676" w:rsidRDefault="00D40676" w:rsidP="005C3B9D">
      <w:pPr>
        <w:pStyle w:val="Heading1"/>
        <w:ind w:left="-450"/>
        <w:rPr>
          <w:color w:val="C00000"/>
          <w:sz w:val="26"/>
          <w:szCs w:val="26"/>
        </w:rPr>
      </w:pPr>
    </w:p>
    <w:p w14:paraId="3096B763" w14:textId="03B2EEC1" w:rsidR="008B37A4" w:rsidRDefault="00000000" w:rsidP="00D40676">
      <w:pPr>
        <w:pStyle w:val="Heading1"/>
        <w:jc w:val="both"/>
        <w:rPr>
          <w:color w:val="C00000"/>
          <w:sz w:val="26"/>
          <w:szCs w:val="26"/>
        </w:rPr>
      </w:pPr>
      <w:r w:rsidRPr="00601F1B">
        <w:rPr>
          <w:color w:val="C00000"/>
          <w:sz w:val="26"/>
          <w:szCs w:val="26"/>
        </w:rPr>
        <w:lastRenderedPageBreak/>
        <w:t>BUSINESS RULES:</w:t>
      </w:r>
    </w:p>
    <w:p w14:paraId="38D2E1C1" w14:textId="77777777" w:rsidR="00D40676" w:rsidRPr="00D40676" w:rsidRDefault="00D40676" w:rsidP="00D40676">
      <w:pPr>
        <w:pStyle w:val="Heading1"/>
        <w:jc w:val="both"/>
        <w:rPr>
          <w:color w:val="C00000"/>
          <w:sz w:val="2"/>
          <w:szCs w:val="2"/>
        </w:rPr>
      </w:pPr>
    </w:p>
    <w:p w14:paraId="21062197"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Donor Eligibility Criteria</w:t>
      </w:r>
      <w:r w:rsidRPr="00601F1B">
        <w:rPr>
          <w:rFonts w:ascii="Times New Roman" w:hAnsi="Times New Roman" w:cs="Times New Roman"/>
          <w:sz w:val="26"/>
          <w:szCs w:val="26"/>
        </w:rPr>
        <w:t>: Donors should meet the donor eligibility criteria set by the institution, such as their age, health condition, etc., which are required to donate blood.</w:t>
      </w:r>
    </w:p>
    <w:p w14:paraId="0343626B"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Donor Eligibility Criteria:</w:t>
      </w:r>
      <w:r w:rsidRPr="00601F1B">
        <w:rPr>
          <w:rFonts w:ascii="Times New Roman" w:hAnsi="Times New Roman" w:cs="Times New Roman"/>
          <w:sz w:val="26"/>
          <w:szCs w:val="26"/>
        </w:rPr>
        <w:t xml:space="preserve"> Donations are only accepted when donors are registered, and Every donation's time and date should be recorded in the system's database.</w:t>
      </w:r>
    </w:p>
    <w:p w14:paraId="4B235E10"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Donor Identity Validation:</w:t>
      </w:r>
      <w:r w:rsidRPr="00601F1B">
        <w:rPr>
          <w:rFonts w:ascii="Times New Roman" w:hAnsi="Times New Roman" w:cs="Times New Roman"/>
          <w:sz w:val="26"/>
          <w:szCs w:val="26"/>
        </w:rPr>
        <w:t xml:space="preserve"> Donors must submit a valid form of identification and contact details for proper communication.</w:t>
      </w:r>
    </w:p>
    <w:p w14:paraId="26DC78B0"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Donor Limitation:</w:t>
      </w:r>
      <w:r w:rsidRPr="00601F1B">
        <w:rPr>
          <w:rFonts w:ascii="Times New Roman" w:hAnsi="Times New Roman" w:cs="Times New Roman"/>
          <w:sz w:val="26"/>
          <w:szCs w:val="26"/>
        </w:rPr>
        <w:t xml:space="preserve"> The number of times a donor can make a blood donation should meet the FDA guidelines to prevent donor burnout. </w:t>
      </w:r>
    </w:p>
    <w:p w14:paraId="730EBF7E"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Recipient Eligibility</w:t>
      </w:r>
      <w:r w:rsidRPr="00601F1B">
        <w:rPr>
          <w:rFonts w:ascii="Times New Roman" w:hAnsi="Times New Roman" w:cs="Times New Roman"/>
          <w:sz w:val="26"/>
          <w:szCs w:val="26"/>
        </w:rPr>
        <w:t>: A recipient (patient) needs to provide accurate identification and necessary medical data to request blood bags.</w:t>
      </w:r>
    </w:p>
    <w:p w14:paraId="17D53086"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Stock Notification:</w:t>
      </w:r>
      <w:r w:rsidRPr="00601F1B">
        <w:rPr>
          <w:rFonts w:ascii="Times New Roman" w:hAnsi="Times New Roman" w:cs="Times New Roman"/>
          <w:sz w:val="26"/>
          <w:szCs w:val="26"/>
        </w:rPr>
        <w:t xml:space="preserve"> Organization center needed to be notified regarding the requirements so that enough stock and supply will be maintained.</w:t>
      </w:r>
    </w:p>
    <w:p w14:paraId="68B33FF2" w14:textId="77777777" w:rsidR="00E04AEF"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Camp Validation</w:t>
      </w:r>
      <w:r w:rsidRPr="00601F1B">
        <w:rPr>
          <w:rFonts w:ascii="Times New Roman" w:hAnsi="Times New Roman" w:cs="Times New Roman"/>
          <w:sz w:val="26"/>
          <w:szCs w:val="26"/>
        </w:rPr>
        <w:t>: After delivery from donation camps to the Organization Center, the package code should be verified to ensure the correct shipment is received.</w:t>
      </w:r>
    </w:p>
    <w:p w14:paraId="3FA91AC1"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Blood bag:</w:t>
      </w:r>
      <w:r w:rsidRPr="00601F1B">
        <w:rPr>
          <w:rFonts w:ascii="Times New Roman" w:hAnsi="Times New Roman" w:cs="Times New Roman"/>
          <w:sz w:val="26"/>
          <w:szCs w:val="26"/>
        </w:rPr>
        <w:t xml:space="preserve"> Blood bag collected from the camp should be labeled with the expiration date, according to the blood type instruction manual, etc.</w:t>
      </w:r>
    </w:p>
    <w:p w14:paraId="557430E8"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Donor Health Screening</w:t>
      </w:r>
      <w:r w:rsidRPr="00601F1B">
        <w:rPr>
          <w:rFonts w:ascii="Times New Roman" w:hAnsi="Times New Roman" w:cs="Times New Roman"/>
          <w:sz w:val="26"/>
          <w:szCs w:val="26"/>
        </w:rPr>
        <w:t>: Before the donation, donors must go through a Pre-screening process to guarantee their safety.</w:t>
      </w:r>
    </w:p>
    <w:p w14:paraId="65852978"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Infection Disease Testing</w:t>
      </w:r>
      <w:r w:rsidRPr="00601F1B">
        <w:rPr>
          <w:rFonts w:ascii="Times New Roman" w:hAnsi="Times New Roman" w:cs="Times New Roman"/>
          <w:sz w:val="26"/>
          <w:szCs w:val="26"/>
        </w:rPr>
        <w:t>: Screening for the search for potential risks that can occur to transfusion recipients should be handled at the Organization center.</w:t>
      </w:r>
    </w:p>
    <w:p w14:paraId="4094BDBB" w14:textId="77777777" w:rsidR="00601F1B" w:rsidRPr="00601F1B" w:rsidRDefault="00000000" w:rsidP="00D40676">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Expiry Tracking</w:t>
      </w:r>
      <w:r w:rsidRPr="00601F1B">
        <w:rPr>
          <w:rFonts w:ascii="Times New Roman" w:hAnsi="Times New Roman" w:cs="Times New Roman"/>
          <w:sz w:val="26"/>
          <w:szCs w:val="26"/>
        </w:rPr>
        <w:t>: Before the expiration date, blood packs need to be used, so they should be tracked, and if expired, they must be disposed of.</w:t>
      </w:r>
    </w:p>
    <w:p w14:paraId="4E594B94" w14:textId="1ABB57D5" w:rsidR="00D02FCA" w:rsidRPr="00D40676" w:rsidRDefault="00000000" w:rsidP="005C3B9D">
      <w:pPr>
        <w:pStyle w:val="ListParagraph"/>
        <w:numPr>
          <w:ilvl w:val="0"/>
          <w:numId w:val="14"/>
        </w:numPr>
        <w:spacing w:before="100" w:beforeAutospacing="1" w:after="100" w:afterAutospacing="1" w:line="360" w:lineRule="auto"/>
        <w:ind w:left="720"/>
        <w:jc w:val="both"/>
        <w:rPr>
          <w:rFonts w:ascii="Times New Roman" w:hAnsi="Times New Roman" w:cs="Times New Roman"/>
          <w:sz w:val="26"/>
          <w:szCs w:val="26"/>
        </w:rPr>
      </w:pPr>
      <w:r w:rsidRPr="00601F1B">
        <w:rPr>
          <w:rFonts w:ascii="Times New Roman" w:hAnsi="Times New Roman" w:cs="Times New Roman"/>
          <w:b/>
          <w:bCs/>
          <w:sz w:val="26"/>
          <w:szCs w:val="26"/>
        </w:rPr>
        <w:t>Emergency Contact Information</w:t>
      </w:r>
      <w:r w:rsidRPr="00601F1B">
        <w:rPr>
          <w:rFonts w:ascii="Times New Roman" w:hAnsi="Times New Roman" w:cs="Times New Roman"/>
          <w:sz w:val="26"/>
          <w:szCs w:val="26"/>
        </w:rPr>
        <w:t>: In the event of adverse conditions Up-to-date contact details need to be maintained for immediate follow-up.</w:t>
      </w:r>
    </w:p>
    <w:p w14:paraId="52B5561D" w14:textId="77777777" w:rsidR="005C3B9D" w:rsidRDefault="00000000" w:rsidP="005C3B9D">
      <w:pPr>
        <w:spacing w:line="360" w:lineRule="auto"/>
        <w:rPr>
          <w:rFonts w:ascii="Times New Roman" w:hAnsi="Times New Roman" w:cs="Times New Roman"/>
          <w:b/>
          <w:bCs/>
          <w:color w:val="C00000"/>
          <w:sz w:val="26"/>
          <w:szCs w:val="26"/>
        </w:rPr>
      </w:pPr>
      <w:r w:rsidRPr="005C3B9D">
        <w:rPr>
          <w:rFonts w:ascii="Times New Roman" w:hAnsi="Times New Roman" w:cs="Times New Roman"/>
          <w:b/>
          <w:bCs/>
          <w:color w:val="C00000"/>
          <w:sz w:val="26"/>
          <w:szCs w:val="26"/>
        </w:rPr>
        <w:lastRenderedPageBreak/>
        <w:t>DATA DEFINITION LANGUAGE</w:t>
      </w:r>
    </w:p>
    <w:p w14:paraId="11B57F37" w14:textId="77777777" w:rsidR="002243C1" w:rsidRPr="002243C1" w:rsidRDefault="00000000" w:rsidP="005C3B9D">
      <w:pPr>
        <w:spacing w:line="360" w:lineRule="auto"/>
        <w:rPr>
          <w:rFonts w:ascii="Times New Roman" w:hAnsi="Times New Roman" w:cs="Times New Roman"/>
          <w:b/>
          <w:bCs/>
          <w:sz w:val="26"/>
          <w:szCs w:val="26"/>
        </w:rPr>
      </w:pPr>
      <w:r>
        <w:rPr>
          <w:rFonts w:ascii="Times New Roman" w:hAnsi="Times New Roman" w:cs="Times New Roman"/>
          <w:b/>
          <w:bCs/>
          <w:sz w:val="26"/>
          <w:szCs w:val="26"/>
        </w:rPr>
        <w:t xml:space="preserve">LIVE LINK:  </w:t>
      </w:r>
      <w:hyperlink r:id="rId9" w:history="1">
        <w:r w:rsidR="002243C1" w:rsidRPr="002243C1">
          <w:rPr>
            <w:rStyle w:val="Hyperlink"/>
            <w:rFonts w:ascii="Times New Roman" w:hAnsi="Times New Roman" w:cs="Times New Roman"/>
            <w:b/>
            <w:bCs/>
            <w:sz w:val="26"/>
            <w:szCs w:val="26"/>
          </w:rPr>
          <w:t>https://livesql.oracle.com/apex/livesql/s/s7p6vm2g6up98i7ipp9rhajt</w:t>
        </w:r>
      </w:hyperlink>
    </w:p>
    <w:p w14:paraId="7ADE0AF0" w14:textId="77777777" w:rsidR="00B64A2B" w:rsidRPr="005C3B9D" w:rsidRDefault="00B64A2B" w:rsidP="00B64A2B">
      <w:pPr>
        <w:spacing w:line="360" w:lineRule="auto"/>
        <w:rPr>
          <w:rFonts w:ascii="Times New Roman" w:hAnsi="Times New Roman" w:cs="Times New Roman"/>
          <w:sz w:val="26"/>
          <w:szCs w:val="26"/>
        </w:rPr>
      </w:pPr>
    </w:p>
    <w:p w14:paraId="33568E9A" w14:textId="77777777" w:rsidR="00B64A2B" w:rsidRPr="0097789C" w:rsidRDefault="00000000" w:rsidP="005C3B9D">
      <w:pPr>
        <w:pStyle w:val="ListParagraph"/>
        <w:numPr>
          <w:ilvl w:val="1"/>
          <w:numId w:val="14"/>
        </w:numPr>
        <w:spacing w:line="240" w:lineRule="auto"/>
        <w:ind w:left="450"/>
        <w:rPr>
          <w:rFonts w:ascii="Times New Roman" w:hAnsi="Times New Roman" w:cs="Times New Roman"/>
          <w:b/>
          <w:bCs/>
          <w:sz w:val="26"/>
          <w:szCs w:val="26"/>
        </w:rPr>
      </w:pPr>
      <w:r w:rsidRPr="0097789C">
        <w:rPr>
          <w:rFonts w:ascii="Times New Roman" w:hAnsi="Times New Roman" w:cs="Times New Roman"/>
          <w:b/>
          <w:bCs/>
          <w:sz w:val="26"/>
          <w:szCs w:val="26"/>
        </w:rPr>
        <w:t xml:space="preserve">DONOR </w:t>
      </w:r>
      <w:r w:rsidR="0097789C" w:rsidRPr="0097789C">
        <w:rPr>
          <w:rFonts w:ascii="Times New Roman" w:hAnsi="Times New Roman" w:cs="Times New Roman"/>
          <w:b/>
          <w:bCs/>
          <w:sz w:val="26"/>
          <w:szCs w:val="26"/>
        </w:rPr>
        <w:t>TABLE</w:t>
      </w:r>
    </w:p>
    <w:p w14:paraId="1AA975B3"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CREATE TABLE DONOR ( </w:t>
      </w:r>
    </w:p>
    <w:p w14:paraId="72152000"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Donor_ID NUMBER PRIMARY KEY, </w:t>
      </w:r>
    </w:p>
    <w:p w14:paraId="2F79A73F"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Donor_Name VARCHAR2(255) NOT NULL, </w:t>
      </w:r>
    </w:p>
    <w:p w14:paraId="6911F07B"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Donor_Age NUMBER, </w:t>
      </w:r>
    </w:p>
    <w:p w14:paraId="70437B4B"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Donor_DOB DATE NOT NULL, </w:t>
      </w:r>
    </w:p>
    <w:p w14:paraId="67DDD990"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Donor_Blood_group VARCHAR2(5) NOT NULL, </w:t>
      </w:r>
    </w:p>
    <w:p w14:paraId="44F06A1D"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Donor_Gender CHAR(1), </w:t>
      </w:r>
    </w:p>
    <w:p w14:paraId="5623BD97"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Donor_Contact NUMBER(15) UNIQUE NOT NULL, </w:t>
      </w:r>
    </w:p>
    <w:p w14:paraId="342D28A4"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Emergency_Contact NUMBER(15) UNIQUE NOT NULL, </w:t>
      </w:r>
    </w:p>
    <w:p w14:paraId="437CECCD"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Donor_Address VARCHAR2(255) NOT NULL, </w:t>
      </w:r>
    </w:p>
    <w:p w14:paraId="2A954A6B"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Total_Donations NUMBER DEFAULT 0</w:t>
      </w:r>
    </w:p>
    <w:p w14:paraId="3C54AB76" w14:textId="77777777" w:rsidR="005C3B9D"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17429760" w14:textId="77777777" w:rsidR="00152A2B" w:rsidRPr="0097789C" w:rsidRDefault="00152A2B" w:rsidP="00152A2B">
      <w:pPr>
        <w:spacing w:line="240" w:lineRule="auto"/>
        <w:rPr>
          <w:rFonts w:ascii="Times New Roman" w:hAnsi="Times New Roman" w:cs="Times New Roman"/>
          <w:sz w:val="26"/>
          <w:szCs w:val="26"/>
        </w:rPr>
      </w:pPr>
    </w:p>
    <w:p w14:paraId="70B5F89E" w14:textId="77777777" w:rsidR="00B64A2B" w:rsidRPr="0097789C" w:rsidRDefault="00000000" w:rsidP="005C3B9D">
      <w:pPr>
        <w:pStyle w:val="ListParagraph"/>
        <w:numPr>
          <w:ilvl w:val="0"/>
          <w:numId w:val="15"/>
        </w:numPr>
        <w:spacing w:line="240" w:lineRule="auto"/>
        <w:rPr>
          <w:rFonts w:ascii="Times New Roman" w:hAnsi="Times New Roman" w:cs="Times New Roman"/>
          <w:sz w:val="26"/>
          <w:szCs w:val="26"/>
        </w:rPr>
      </w:pPr>
      <w:r w:rsidRPr="0097789C">
        <w:rPr>
          <w:rFonts w:ascii="Times New Roman" w:hAnsi="Times New Roman" w:cs="Times New Roman"/>
          <w:b/>
          <w:bCs/>
          <w:sz w:val="26"/>
          <w:szCs w:val="26"/>
        </w:rPr>
        <w:t xml:space="preserve">ORGANIZATION CENTER </w:t>
      </w:r>
      <w:r w:rsidR="0097789C" w:rsidRPr="0097789C">
        <w:rPr>
          <w:rFonts w:ascii="Times New Roman" w:hAnsi="Times New Roman" w:cs="Times New Roman"/>
          <w:b/>
          <w:bCs/>
          <w:sz w:val="26"/>
          <w:szCs w:val="26"/>
        </w:rPr>
        <w:t>TABLE</w:t>
      </w:r>
    </w:p>
    <w:p w14:paraId="100FAED3"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CREATE TABLE ORGANIZATION_CENTER ( </w:t>
      </w:r>
    </w:p>
    <w:p w14:paraId="44B29E02"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Organization_Center_ID NUMBER PRIMARY KEY, </w:t>
      </w:r>
    </w:p>
    <w:p w14:paraId="136485E6"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Organization_Branch VARCHAR2(255) NOT NULL, </w:t>
      </w:r>
    </w:p>
    <w:p w14:paraId="127193DC"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Organization_Contact VARCHAR2(15) UNIQUE NOT NULL, </w:t>
      </w:r>
    </w:p>
    <w:p w14:paraId="2A422774"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Organization_Address VARCHAR2(255) NOT NULL, </w:t>
      </w:r>
    </w:p>
    <w:p w14:paraId="46F06063"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Organization_Capacity NUMBER CHECK (Organization_Capacity&gt;=0) </w:t>
      </w:r>
    </w:p>
    <w:p w14:paraId="0EAE883D" w14:textId="77777777" w:rsidR="00B64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527C31F3" w14:textId="77777777" w:rsidR="00D40676" w:rsidRPr="00D40676" w:rsidRDefault="00D40676" w:rsidP="00D40676">
      <w:pPr>
        <w:spacing w:line="240" w:lineRule="auto"/>
        <w:rPr>
          <w:rFonts w:ascii="Times New Roman" w:hAnsi="Times New Roman" w:cs="Times New Roman"/>
          <w:b/>
          <w:bCs/>
          <w:sz w:val="26"/>
          <w:szCs w:val="26"/>
        </w:rPr>
      </w:pPr>
    </w:p>
    <w:p w14:paraId="4FD830E5" w14:textId="77777777" w:rsidR="00D40676" w:rsidRDefault="00D40676" w:rsidP="00D40676">
      <w:pPr>
        <w:pStyle w:val="ListParagraph"/>
        <w:spacing w:line="240" w:lineRule="auto"/>
        <w:rPr>
          <w:rFonts w:ascii="Times New Roman" w:hAnsi="Times New Roman" w:cs="Times New Roman"/>
          <w:b/>
          <w:bCs/>
          <w:sz w:val="26"/>
          <w:szCs w:val="26"/>
        </w:rPr>
      </w:pPr>
    </w:p>
    <w:p w14:paraId="58AD5092" w14:textId="01951877" w:rsidR="00B64A2B" w:rsidRPr="0097789C" w:rsidRDefault="00000000" w:rsidP="005C3B9D">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lastRenderedPageBreak/>
        <w:t xml:space="preserve">BLOOD DRIVE </w:t>
      </w:r>
      <w:r w:rsidR="0097789C" w:rsidRPr="0097789C">
        <w:rPr>
          <w:rFonts w:ascii="Times New Roman" w:hAnsi="Times New Roman" w:cs="Times New Roman"/>
          <w:b/>
          <w:bCs/>
          <w:sz w:val="26"/>
          <w:szCs w:val="26"/>
        </w:rPr>
        <w:t>TABLE</w:t>
      </w:r>
    </w:p>
    <w:p w14:paraId="0BF8C4AA"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CREATE TABLE BLOOD_DRIVE (</w:t>
      </w:r>
    </w:p>
    <w:p w14:paraId="619D5624"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Blood_Drive_ID NUMBER PRIMARY KEY,</w:t>
      </w:r>
    </w:p>
    <w:p w14:paraId="6BFE9F9B"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Drive_Location VARCHAR2(255) NOT NULL,</w:t>
      </w:r>
    </w:p>
    <w:p w14:paraId="223DF92B"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Drive_Date DATE NOT NULL,</w:t>
      </w:r>
    </w:p>
    <w:p w14:paraId="3E8CA3D7"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Drive_Pre_Screening VARCHAR2(255) NOT NULL,</w:t>
      </w:r>
    </w:p>
    <w:p w14:paraId="347631F1"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Blood_Bag_Count NUMBER CHECK (Blood_Bag_Count &gt;= 0) NOT NULL</w:t>
      </w:r>
    </w:p>
    <w:p w14:paraId="3566C54A" w14:textId="77777777" w:rsidR="005C3B9D"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42AB8073" w14:textId="77777777" w:rsidR="00B64A2B" w:rsidRPr="0097789C" w:rsidRDefault="00000000" w:rsidP="005C3B9D">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t xml:space="preserve">DONATION </w:t>
      </w:r>
      <w:r w:rsidR="0097789C" w:rsidRPr="0097789C">
        <w:rPr>
          <w:rFonts w:ascii="Times New Roman" w:hAnsi="Times New Roman" w:cs="Times New Roman"/>
          <w:b/>
          <w:bCs/>
          <w:sz w:val="26"/>
          <w:szCs w:val="26"/>
        </w:rPr>
        <w:t>TABLE</w:t>
      </w:r>
    </w:p>
    <w:p w14:paraId="486B8A14" w14:textId="77777777" w:rsidR="00152A2B" w:rsidRPr="0097789C" w:rsidRDefault="00152A2B" w:rsidP="00152A2B">
      <w:pPr>
        <w:spacing w:line="240" w:lineRule="auto"/>
        <w:ind w:left="360"/>
        <w:rPr>
          <w:rFonts w:ascii="Times New Roman" w:hAnsi="Times New Roman" w:cs="Times New Roman"/>
          <w:b/>
          <w:bCs/>
          <w:sz w:val="26"/>
          <w:szCs w:val="26"/>
        </w:rPr>
      </w:pPr>
    </w:p>
    <w:p w14:paraId="609CF3FC"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CREATE TABLE DONATION (</w:t>
      </w:r>
    </w:p>
    <w:p w14:paraId="0048F8C5"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Donation_ID NUMBER PRIMARY KEY,</w:t>
      </w:r>
    </w:p>
    <w:p w14:paraId="0A7C5877"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Blood_Drive_ID NUMBER NOT NULL,</w:t>
      </w:r>
    </w:p>
    <w:p w14:paraId="5F5A77DD"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Donor_ID NUMBER NOT NULL,</w:t>
      </w:r>
    </w:p>
    <w:p w14:paraId="2CB54F11"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Date_of_Donation DATE NOT NULL,</w:t>
      </w:r>
    </w:p>
    <w:p w14:paraId="42A6F80C"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Amount_Collected NUMBER CHECK (Amount_Collected &gt; 0) NOT NULL,</w:t>
      </w:r>
    </w:p>
    <w:p w14:paraId="1A86B908"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(Blood_Drive_ID) REFERENCES BLOOD_DRIVE(Blood_Drive_ID),</w:t>
      </w:r>
    </w:p>
    <w:p w14:paraId="3D752520"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(Donor_ID) REFERENCES DONOR(Donor_ID)</w:t>
      </w:r>
    </w:p>
    <w:p w14:paraId="521DFF76" w14:textId="77777777" w:rsidR="00D02FCA"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63DE2C9A" w14:textId="77777777" w:rsidR="00152A2B" w:rsidRPr="0097789C" w:rsidRDefault="00152A2B" w:rsidP="00152A2B">
      <w:pPr>
        <w:spacing w:line="240" w:lineRule="auto"/>
        <w:rPr>
          <w:rFonts w:ascii="Times New Roman" w:hAnsi="Times New Roman" w:cs="Times New Roman"/>
          <w:sz w:val="26"/>
          <w:szCs w:val="26"/>
        </w:rPr>
      </w:pPr>
    </w:p>
    <w:p w14:paraId="5D620EDF" w14:textId="77777777" w:rsidR="00B64A2B" w:rsidRPr="0097789C" w:rsidRDefault="00000000" w:rsidP="005C3B9D">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t xml:space="preserve">HOSPITAL INFORMATION </w:t>
      </w:r>
      <w:r w:rsidR="0097789C" w:rsidRPr="0097789C">
        <w:rPr>
          <w:rFonts w:ascii="Times New Roman" w:hAnsi="Times New Roman" w:cs="Times New Roman"/>
          <w:b/>
          <w:bCs/>
          <w:sz w:val="26"/>
          <w:szCs w:val="26"/>
        </w:rPr>
        <w:t>TABLE</w:t>
      </w:r>
    </w:p>
    <w:p w14:paraId="15E175AE"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CREATE TABLE HOSPITAL_INFORMATION (</w:t>
      </w:r>
    </w:p>
    <w:p w14:paraId="056C4093"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Hospital_ID NUMBER PRIMARY KEY,</w:t>
      </w:r>
    </w:p>
    <w:p w14:paraId="24F5E8E6"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Organization_ID NUMBER NOT NULL,</w:t>
      </w:r>
    </w:p>
    <w:p w14:paraId="08F47A74"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Hospital_Name VARCHAR2(255) NOT NULL UNIQUE,</w:t>
      </w:r>
    </w:p>
    <w:p w14:paraId="260A5EC7"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Hospital_Location VARCHAR2(255) NOT NULL,</w:t>
      </w:r>
    </w:p>
    <w:p w14:paraId="76E2B954"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Hospital_Type VARCHAR2(50) NOT NULL,</w:t>
      </w:r>
    </w:p>
    <w:p w14:paraId="72ECBED4"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lastRenderedPageBreak/>
        <w:t xml:space="preserve">    Hospital_Contact_Details VARCHAR2(15) NOT NULL,</w:t>
      </w:r>
    </w:p>
    <w:p w14:paraId="7F61B9D5"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(Organization_ID) REFERENCES ORGANIZATION_CENTER(Organization_Center_ID)</w:t>
      </w:r>
    </w:p>
    <w:p w14:paraId="63231318" w14:textId="77777777" w:rsidR="00B64A2B" w:rsidRPr="0097789C" w:rsidRDefault="00000000" w:rsidP="00152A2B">
      <w:pPr>
        <w:spacing w:line="240" w:lineRule="auto"/>
        <w:rPr>
          <w:rFonts w:ascii="Times New Roman" w:hAnsi="Times New Roman" w:cs="Times New Roman"/>
          <w:b/>
          <w:bCs/>
          <w:sz w:val="26"/>
          <w:szCs w:val="26"/>
        </w:rPr>
      </w:pPr>
      <w:r w:rsidRPr="0097789C">
        <w:rPr>
          <w:rFonts w:ascii="Times New Roman" w:hAnsi="Times New Roman" w:cs="Times New Roman"/>
          <w:sz w:val="26"/>
          <w:szCs w:val="26"/>
        </w:rPr>
        <w:t>);</w:t>
      </w:r>
    </w:p>
    <w:p w14:paraId="53A05D27" w14:textId="77777777" w:rsidR="00B64A2B" w:rsidRPr="0097789C" w:rsidRDefault="00000000" w:rsidP="005C3B9D">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t xml:space="preserve">EMPLOYEE </w:t>
      </w:r>
      <w:r w:rsidR="0097789C" w:rsidRPr="0097789C">
        <w:rPr>
          <w:rFonts w:ascii="Times New Roman" w:hAnsi="Times New Roman" w:cs="Times New Roman"/>
          <w:b/>
          <w:bCs/>
          <w:sz w:val="26"/>
          <w:szCs w:val="26"/>
        </w:rPr>
        <w:t>TABLE</w:t>
      </w:r>
    </w:p>
    <w:p w14:paraId="4A228E6A"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CREATE TABLE EMPLOYEE (</w:t>
      </w:r>
    </w:p>
    <w:p w14:paraId="2ABE4BE8"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Employee_ID NUMBER PRIMARY KEY,</w:t>
      </w:r>
    </w:p>
    <w:p w14:paraId="6172BD20"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Organization_ID NUMBER NOT NULL,</w:t>
      </w:r>
    </w:p>
    <w:p w14:paraId="09CE5729"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Employee_Name VARCHAR2(255) NOT NULL,</w:t>
      </w:r>
    </w:p>
    <w:p w14:paraId="4BF26DE6"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Employee_Role VARCHAR2(255) NOT NULL,</w:t>
      </w:r>
    </w:p>
    <w:p w14:paraId="2E6EFEA0"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Employee_Type VARCHAR2(50) NOT NULL,</w:t>
      </w:r>
    </w:p>
    <w:p w14:paraId="732B1371"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Employee_DOJ DATE NOT NULL,</w:t>
      </w:r>
    </w:p>
    <w:p w14:paraId="5695D5A7"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Employee_Status VARCHAR2(50)NOT NULL,</w:t>
      </w:r>
    </w:p>
    <w:p w14:paraId="4D324E65"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Employee_Salary NUMBER NOT NULL CHECK (Employee_Salary &gt;= 0),</w:t>
      </w:r>
    </w:p>
    <w:p w14:paraId="1DF653A8" w14:textId="77777777" w:rsidR="00152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(Organization_ID) REFERENCES ORGANIZATION_CENTER(Organization_Center_ID)</w:t>
      </w:r>
    </w:p>
    <w:p w14:paraId="0DF41B24" w14:textId="77777777" w:rsidR="00B64A2B" w:rsidRPr="0097789C" w:rsidRDefault="00000000" w:rsidP="00152A2B">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68C1F603" w14:textId="77777777" w:rsidR="00B64A2B" w:rsidRPr="0097789C" w:rsidRDefault="00000000" w:rsidP="005C3B9D">
      <w:pPr>
        <w:pStyle w:val="ListParagraph"/>
        <w:numPr>
          <w:ilvl w:val="0"/>
          <w:numId w:val="16"/>
        </w:numPr>
        <w:spacing w:line="240" w:lineRule="auto"/>
        <w:rPr>
          <w:rFonts w:ascii="Times New Roman" w:hAnsi="Times New Roman" w:cs="Times New Roman"/>
          <w:sz w:val="26"/>
          <w:szCs w:val="26"/>
        </w:rPr>
      </w:pPr>
      <w:r w:rsidRPr="0097789C">
        <w:rPr>
          <w:rFonts w:ascii="Times New Roman" w:hAnsi="Times New Roman" w:cs="Times New Roman"/>
          <w:b/>
          <w:bCs/>
          <w:sz w:val="26"/>
          <w:szCs w:val="26"/>
        </w:rPr>
        <w:t xml:space="preserve">ACCOUNTS </w:t>
      </w:r>
      <w:r w:rsidR="0097789C" w:rsidRPr="0097789C">
        <w:rPr>
          <w:rFonts w:ascii="Times New Roman" w:hAnsi="Times New Roman" w:cs="Times New Roman"/>
          <w:b/>
          <w:bCs/>
          <w:sz w:val="26"/>
          <w:szCs w:val="26"/>
        </w:rPr>
        <w:t>TABLE</w:t>
      </w:r>
    </w:p>
    <w:p w14:paraId="7407CB4C"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CREATE TABLE ACCOUNTS (</w:t>
      </w:r>
    </w:p>
    <w:p w14:paraId="6A0F0643"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Invoice_ID NUMBER PRIMARY KEY,</w:t>
      </w:r>
    </w:p>
    <w:p w14:paraId="5D7028A8"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Organization_ID NUMBER NOT NULL,</w:t>
      </w:r>
    </w:p>
    <w:p w14:paraId="32D49996"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Operational_cost NUMBER NOT NULL CHECK (Operational_cost &gt;= 0),</w:t>
      </w:r>
    </w:p>
    <w:p w14:paraId="2114E031"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Equipment_cost NUMBER NOT NULL CHECK (Equipment_cost &gt;= 0),</w:t>
      </w:r>
    </w:p>
    <w:p w14:paraId="38E98354"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Camp_cost NUMBER NOT NULL CHECK (Camp_cost &gt;= 0),</w:t>
      </w:r>
    </w:p>
    <w:p w14:paraId="71600AF3"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Blood_Sales_Revenue NUMBER NOT NULL CHECK (Blood_Sales_Revenue &gt;= 0),</w:t>
      </w:r>
    </w:p>
    <w:p w14:paraId="0C90F987"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(Organization_ID) REFERENCES ORGANIZATION_CENTER(Organization_Center_ID)</w:t>
      </w:r>
    </w:p>
    <w:p w14:paraId="30C15D3A" w14:textId="77777777" w:rsidR="00B64A2B"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4F9E370E" w14:textId="77777777" w:rsidR="00D40676" w:rsidRPr="0097789C" w:rsidRDefault="00D40676" w:rsidP="0097789C">
      <w:pPr>
        <w:spacing w:line="240" w:lineRule="auto"/>
        <w:rPr>
          <w:rFonts w:ascii="Times New Roman" w:hAnsi="Times New Roman" w:cs="Times New Roman"/>
          <w:b/>
          <w:bCs/>
          <w:sz w:val="26"/>
          <w:szCs w:val="26"/>
        </w:rPr>
      </w:pPr>
    </w:p>
    <w:p w14:paraId="052241DB" w14:textId="77777777" w:rsidR="00B64A2B" w:rsidRPr="0097789C" w:rsidRDefault="00000000" w:rsidP="005C3B9D">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lastRenderedPageBreak/>
        <w:t xml:space="preserve">RECIPIENT </w:t>
      </w:r>
      <w:r w:rsidR="0097789C" w:rsidRPr="0097789C">
        <w:rPr>
          <w:rFonts w:ascii="Times New Roman" w:hAnsi="Times New Roman" w:cs="Times New Roman"/>
          <w:b/>
          <w:bCs/>
          <w:sz w:val="26"/>
          <w:szCs w:val="26"/>
        </w:rPr>
        <w:t>TABLE</w:t>
      </w:r>
    </w:p>
    <w:p w14:paraId="0E45227D"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CREATE TABLE RECIPIENT (</w:t>
      </w:r>
    </w:p>
    <w:p w14:paraId="0D48C42B"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Recipient_ID NUMBER PRIMARY KEY,</w:t>
      </w:r>
    </w:p>
    <w:p w14:paraId="3B9A6649"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Organization_ID NUMBER NOT NULL,</w:t>
      </w:r>
    </w:p>
    <w:p w14:paraId="2D52CEFE"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Recipient_Name VARCHAR2(255) NOT NULL,</w:t>
      </w:r>
    </w:p>
    <w:p w14:paraId="5CDBC342"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Recipient_Address VARCHAR2(255) NOT NULL,</w:t>
      </w:r>
    </w:p>
    <w:p w14:paraId="75DEA4C6"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Recipient_age NUMBER NOT NULL CHECK (Recipient_age &gt;= 0 AND Recipient_age &lt;= 100),</w:t>
      </w:r>
    </w:p>
    <w:p w14:paraId="79642C0C"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Recipient_Gender CHAR(1) CHECK (Recipient_Gender IN ('M', 'F', 'O')) NOT NULL,</w:t>
      </w:r>
    </w:p>
    <w:p w14:paraId="12FACCC3"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Recipient_Blood_Group VARCHAR2(5) NOT NULL,</w:t>
      </w:r>
    </w:p>
    <w:p w14:paraId="3A8E06D1"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Blood_Bags_Count NUMBER NOT NULL CHECK (Blood_Bags_Count &gt;= 0),</w:t>
      </w:r>
    </w:p>
    <w:p w14:paraId="75A85FAE" w14:textId="77777777" w:rsidR="00152A2B" w:rsidRPr="0097789C" w:rsidRDefault="00000000" w:rsidP="00152A2B">
      <w:pPr>
        <w:spacing w:line="240" w:lineRule="auto"/>
        <w:ind w:left="360"/>
        <w:rPr>
          <w:rFonts w:ascii="Times New Roman" w:hAnsi="Times New Roman" w:cs="Times New Roman"/>
          <w:sz w:val="26"/>
          <w:szCs w:val="26"/>
        </w:rPr>
      </w:pPr>
      <w:r w:rsidRPr="0097789C">
        <w:rPr>
          <w:rFonts w:ascii="Times New Roman" w:hAnsi="Times New Roman" w:cs="Times New Roman"/>
          <w:sz w:val="26"/>
          <w:szCs w:val="26"/>
        </w:rPr>
        <w:t xml:space="preserve">    FOREIGN KEY (Organization_ID) REFERENCES ORGANIZATION_CENTER(Organization_Center_ID)</w:t>
      </w:r>
    </w:p>
    <w:p w14:paraId="576B9BA8" w14:textId="77777777" w:rsidR="00152A2B" w:rsidRPr="0097789C" w:rsidRDefault="00000000" w:rsidP="00152A2B">
      <w:pPr>
        <w:spacing w:line="240" w:lineRule="auto"/>
        <w:ind w:left="360"/>
        <w:rPr>
          <w:rFonts w:ascii="Times New Roman" w:hAnsi="Times New Roman" w:cs="Times New Roman"/>
          <w:b/>
          <w:bCs/>
          <w:sz w:val="26"/>
          <w:szCs w:val="26"/>
        </w:rPr>
      </w:pPr>
      <w:r w:rsidRPr="0097789C">
        <w:rPr>
          <w:rFonts w:ascii="Times New Roman" w:hAnsi="Times New Roman" w:cs="Times New Roman"/>
          <w:sz w:val="26"/>
          <w:szCs w:val="26"/>
        </w:rPr>
        <w:t>);</w:t>
      </w:r>
    </w:p>
    <w:p w14:paraId="563F6933" w14:textId="77777777" w:rsidR="00152A2B" w:rsidRPr="0097789C" w:rsidRDefault="00152A2B" w:rsidP="00152A2B">
      <w:pPr>
        <w:spacing w:line="240" w:lineRule="auto"/>
        <w:ind w:left="360"/>
        <w:rPr>
          <w:rFonts w:ascii="Times New Roman" w:hAnsi="Times New Roman" w:cs="Times New Roman"/>
          <w:b/>
          <w:bCs/>
          <w:sz w:val="26"/>
          <w:szCs w:val="26"/>
        </w:rPr>
      </w:pPr>
    </w:p>
    <w:p w14:paraId="59B3BC51" w14:textId="77777777" w:rsidR="00B64A2B" w:rsidRPr="0097789C" w:rsidRDefault="00000000" w:rsidP="00152A2B">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t xml:space="preserve">PATIENT </w:t>
      </w:r>
      <w:r w:rsidR="0097789C" w:rsidRPr="0097789C">
        <w:rPr>
          <w:rFonts w:ascii="Times New Roman" w:hAnsi="Times New Roman" w:cs="Times New Roman"/>
          <w:b/>
          <w:bCs/>
          <w:sz w:val="26"/>
          <w:szCs w:val="26"/>
        </w:rPr>
        <w:t>TABLE</w:t>
      </w:r>
    </w:p>
    <w:p w14:paraId="5F4C53C1"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CREATE TABLE PATIENT (</w:t>
      </w:r>
    </w:p>
    <w:p w14:paraId="0E35F546"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Patient_ID NUMBER PRIMARY KEY,</w:t>
      </w:r>
    </w:p>
    <w:p w14:paraId="470F2FF5"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Hospital_ID NUMBER NOT NULL,</w:t>
      </w:r>
    </w:p>
    <w:p w14:paraId="2CAFA651"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Patient_Name VARCHAR2(255) NOT NULL,</w:t>
      </w:r>
    </w:p>
    <w:p w14:paraId="698C42DF"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Patient_Address VARCHAR2(255) NOT NULL,</w:t>
      </w:r>
    </w:p>
    <w:p w14:paraId="44EE4FDC"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Patient_age NUMBER NOT NULL CHECK (Patient_age &gt;= 0 AND Patient_age &lt;= 100),</w:t>
      </w:r>
    </w:p>
    <w:p w14:paraId="057A8584"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Patient_Gender CHAR(1) CHECK (Patient_Gender IN ('M', 'F', 'O')) NOT NULL,</w:t>
      </w:r>
    </w:p>
    <w:p w14:paraId="4860BD38"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Patient_Blood_Group VARCHAR2(5) NOT NULL,</w:t>
      </w:r>
    </w:p>
    <w:p w14:paraId="4247E3E3"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Patient_Severity VARCHAR2(50) NOT NULL,</w:t>
      </w:r>
    </w:p>
    <w:p w14:paraId="5AFE4D6F"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(Hospital_ID) REFERENCES HOSPITAL_INFORMATION(Hospital_ID)</w:t>
      </w:r>
    </w:p>
    <w:p w14:paraId="68ED9096" w14:textId="77777777" w:rsidR="00B64A2B"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p w14:paraId="7CD0AE98" w14:textId="77777777" w:rsidR="00B64A2B" w:rsidRPr="0097789C" w:rsidRDefault="00000000" w:rsidP="005C3B9D">
      <w:pPr>
        <w:pStyle w:val="ListParagraph"/>
        <w:numPr>
          <w:ilvl w:val="0"/>
          <w:numId w:val="16"/>
        </w:numPr>
        <w:spacing w:line="240" w:lineRule="auto"/>
        <w:rPr>
          <w:rFonts w:ascii="Times New Roman" w:hAnsi="Times New Roman" w:cs="Times New Roman"/>
          <w:b/>
          <w:bCs/>
          <w:sz w:val="26"/>
          <w:szCs w:val="26"/>
        </w:rPr>
      </w:pPr>
      <w:r w:rsidRPr="0097789C">
        <w:rPr>
          <w:rFonts w:ascii="Times New Roman" w:hAnsi="Times New Roman" w:cs="Times New Roman"/>
          <w:b/>
          <w:bCs/>
          <w:sz w:val="26"/>
          <w:szCs w:val="26"/>
        </w:rPr>
        <w:lastRenderedPageBreak/>
        <w:t xml:space="preserve">INVENTORY </w:t>
      </w:r>
      <w:r w:rsidR="0097789C" w:rsidRPr="0097789C">
        <w:rPr>
          <w:rFonts w:ascii="Times New Roman" w:hAnsi="Times New Roman" w:cs="Times New Roman"/>
          <w:b/>
          <w:bCs/>
          <w:sz w:val="26"/>
          <w:szCs w:val="26"/>
        </w:rPr>
        <w:t>TABLE</w:t>
      </w:r>
    </w:p>
    <w:p w14:paraId="6CC6F0D5"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CREATE TABLE INVENTORY ( </w:t>
      </w:r>
    </w:p>
    <w:p w14:paraId="2711FFB6"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Inventory_ID NUMBER PRIMARY KEY, </w:t>
      </w:r>
    </w:p>
    <w:p w14:paraId="788BA4FB"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Organization_ID NUMBER NOT NULL, </w:t>
      </w:r>
    </w:p>
    <w:p w14:paraId="20453669"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Blood_group VARCHAR2(5) NOT NULL, </w:t>
      </w:r>
    </w:p>
    <w:p w14:paraId="1A450C20"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Availability VARCHAR2(50) CHECK (Availability in ('Available' , 'Not Available')) NOT NULL,</w:t>
      </w:r>
    </w:p>
    <w:p w14:paraId="65EEE105"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Date_collected DATE NOT NULL, </w:t>
      </w:r>
    </w:p>
    <w:p w14:paraId="183B5BE7"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collection_Source VARCHAR2(255) NOT NULL, </w:t>
      </w:r>
    </w:p>
    <w:p w14:paraId="384173A7"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RBC NUMBER NOT NULL, </w:t>
      </w:r>
    </w:p>
    <w:p w14:paraId="41FE9320"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WBC NUMBER NOT NULL, </w:t>
      </w:r>
    </w:p>
    <w:p w14:paraId="5E5F1B13"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Platelets NUMBER NOT NULL, </w:t>
      </w:r>
    </w:p>
    <w:p w14:paraId="019E89B0"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Plasma NUMBER NOT NULL, </w:t>
      </w:r>
    </w:p>
    <w:p w14:paraId="3A14D9FD"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No_units_available NUMBER CHECK (No_units_available &gt;= 0) NOT NULL, </w:t>
      </w:r>
    </w:p>
    <w:p w14:paraId="4CFB8977"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Donation_ID NUMBER UNIQUE NOT NULL, </w:t>
      </w:r>
    </w:p>
    <w:p w14:paraId="68D57544"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(Organization_ID) REFERENCES ORGANIZATION_CENTER(Organization_Center_ID), </w:t>
      </w:r>
    </w:p>
    <w:p w14:paraId="6000A624" w14:textId="77777777" w:rsidR="0097789C"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 xml:space="preserve">    FOREIGN KEY (Donation_ID) REFERENCES DONATION(Donation_ID) </w:t>
      </w:r>
    </w:p>
    <w:p w14:paraId="13F29743" w14:textId="77777777" w:rsidR="00B64A2B" w:rsidRPr="0097789C" w:rsidRDefault="00000000" w:rsidP="0097789C">
      <w:pPr>
        <w:spacing w:line="240" w:lineRule="auto"/>
        <w:rPr>
          <w:rFonts w:ascii="Times New Roman" w:hAnsi="Times New Roman" w:cs="Times New Roman"/>
          <w:sz w:val="26"/>
          <w:szCs w:val="26"/>
        </w:rPr>
      </w:pPr>
      <w:r w:rsidRPr="0097789C">
        <w:rPr>
          <w:rFonts w:ascii="Times New Roman" w:hAnsi="Times New Roman" w:cs="Times New Roman"/>
          <w:sz w:val="26"/>
          <w:szCs w:val="26"/>
        </w:rPr>
        <w:t>)</w:t>
      </w:r>
    </w:p>
    <w:sectPr w:rsidR="00B64A2B" w:rsidRPr="0097789C" w:rsidSect="00573BBA">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09638A"/>
    <w:multiLevelType w:val="hybridMultilevel"/>
    <w:tmpl w:val="FE8CD832"/>
    <w:lvl w:ilvl="0" w:tplc="AC4A487C">
      <w:start w:val="1"/>
      <w:numFmt w:val="bullet"/>
      <w:lvlText w:val=""/>
      <w:lvlJc w:val="left"/>
      <w:pPr>
        <w:ind w:left="1444" w:hanging="360"/>
      </w:pPr>
      <w:rPr>
        <w:rFonts w:ascii="Symbol" w:hAnsi="Symbol" w:hint="default"/>
      </w:rPr>
    </w:lvl>
    <w:lvl w:ilvl="1" w:tplc="1FAC9554">
      <w:numFmt w:val="bullet"/>
      <w:lvlText w:val="•"/>
      <w:lvlJc w:val="left"/>
      <w:pPr>
        <w:ind w:left="2524" w:hanging="720"/>
      </w:pPr>
      <w:rPr>
        <w:rFonts w:ascii="Times New Roman" w:eastAsia="Times New Roman" w:hAnsi="Times New Roman" w:cs="Times New Roman" w:hint="default"/>
      </w:rPr>
    </w:lvl>
    <w:lvl w:ilvl="2" w:tplc="1C8C70CA" w:tentative="1">
      <w:start w:val="1"/>
      <w:numFmt w:val="bullet"/>
      <w:lvlText w:val=""/>
      <w:lvlJc w:val="left"/>
      <w:pPr>
        <w:ind w:left="2884" w:hanging="360"/>
      </w:pPr>
      <w:rPr>
        <w:rFonts w:ascii="Wingdings" w:hAnsi="Wingdings" w:hint="default"/>
      </w:rPr>
    </w:lvl>
    <w:lvl w:ilvl="3" w:tplc="8A72C5C6" w:tentative="1">
      <w:start w:val="1"/>
      <w:numFmt w:val="bullet"/>
      <w:lvlText w:val=""/>
      <w:lvlJc w:val="left"/>
      <w:pPr>
        <w:ind w:left="3604" w:hanging="360"/>
      </w:pPr>
      <w:rPr>
        <w:rFonts w:ascii="Symbol" w:hAnsi="Symbol" w:hint="default"/>
      </w:rPr>
    </w:lvl>
    <w:lvl w:ilvl="4" w:tplc="C1FEC49A" w:tentative="1">
      <w:start w:val="1"/>
      <w:numFmt w:val="bullet"/>
      <w:lvlText w:val="o"/>
      <w:lvlJc w:val="left"/>
      <w:pPr>
        <w:ind w:left="4324" w:hanging="360"/>
      </w:pPr>
      <w:rPr>
        <w:rFonts w:ascii="Courier New" w:hAnsi="Courier New" w:cs="Courier New" w:hint="default"/>
      </w:rPr>
    </w:lvl>
    <w:lvl w:ilvl="5" w:tplc="EAAA4434" w:tentative="1">
      <w:start w:val="1"/>
      <w:numFmt w:val="bullet"/>
      <w:lvlText w:val=""/>
      <w:lvlJc w:val="left"/>
      <w:pPr>
        <w:ind w:left="5044" w:hanging="360"/>
      </w:pPr>
      <w:rPr>
        <w:rFonts w:ascii="Wingdings" w:hAnsi="Wingdings" w:hint="default"/>
      </w:rPr>
    </w:lvl>
    <w:lvl w:ilvl="6" w:tplc="0FBC0D36" w:tentative="1">
      <w:start w:val="1"/>
      <w:numFmt w:val="bullet"/>
      <w:lvlText w:val=""/>
      <w:lvlJc w:val="left"/>
      <w:pPr>
        <w:ind w:left="5764" w:hanging="360"/>
      </w:pPr>
      <w:rPr>
        <w:rFonts w:ascii="Symbol" w:hAnsi="Symbol" w:hint="default"/>
      </w:rPr>
    </w:lvl>
    <w:lvl w:ilvl="7" w:tplc="4D6CB58A" w:tentative="1">
      <w:start w:val="1"/>
      <w:numFmt w:val="bullet"/>
      <w:lvlText w:val="o"/>
      <w:lvlJc w:val="left"/>
      <w:pPr>
        <w:ind w:left="6484" w:hanging="360"/>
      </w:pPr>
      <w:rPr>
        <w:rFonts w:ascii="Courier New" w:hAnsi="Courier New" w:cs="Courier New" w:hint="default"/>
      </w:rPr>
    </w:lvl>
    <w:lvl w:ilvl="8" w:tplc="FCF4C258" w:tentative="1">
      <w:start w:val="1"/>
      <w:numFmt w:val="bullet"/>
      <w:lvlText w:val=""/>
      <w:lvlJc w:val="left"/>
      <w:pPr>
        <w:ind w:left="7204" w:hanging="360"/>
      </w:pPr>
      <w:rPr>
        <w:rFonts w:ascii="Wingdings" w:hAnsi="Wingdings" w:hint="default"/>
      </w:rPr>
    </w:lvl>
  </w:abstractNum>
  <w:abstractNum w:abstractNumId="1" w15:restartNumberingAfterBreak="0">
    <w:nsid w:val="067D1A0D"/>
    <w:multiLevelType w:val="multilevel"/>
    <w:tmpl w:val="11403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C3E57A6"/>
    <w:multiLevelType w:val="multilevel"/>
    <w:tmpl w:val="A0681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CD7AB1"/>
    <w:multiLevelType w:val="hybridMultilevel"/>
    <w:tmpl w:val="EF8EA8AE"/>
    <w:lvl w:ilvl="0" w:tplc="97CA9950">
      <w:start w:val="12"/>
      <w:numFmt w:val="bullet"/>
      <w:lvlText w:val=""/>
      <w:lvlJc w:val="left"/>
      <w:pPr>
        <w:ind w:left="720" w:hanging="360"/>
      </w:pPr>
      <w:rPr>
        <w:rFonts w:ascii="Wingdings" w:eastAsiaTheme="minorHAnsi" w:hAnsi="Wingdings" w:cs="Times New Roman" w:hint="default"/>
        <w:b w:val="0"/>
      </w:rPr>
    </w:lvl>
    <w:lvl w:ilvl="1" w:tplc="FCA4CA28" w:tentative="1">
      <w:start w:val="1"/>
      <w:numFmt w:val="bullet"/>
      <w:lvlText w:val="o"/>
      <w:lvlJc w:val="left"/>
      <w:pPr>
        <w:ind w:left="1440" w:hanging="360"/>
      </w:pPr>
      <w:rPr>
        <w:rFonts w:ascii="Courier New" w:hAnsi="Courier New" w:cs="Courier New" w:hint="default"/>
      </w:rPr>
    </w:lvl>
    <w:lvl w:ilvl="2" w:tplc="FEBC1458" w:tentative="1">
      <w:start w:val="1"/>
      <w:numFmt w:val="bullet"/>
      <w:lvlText w:val=""/>
      <w:lvlJc w:val="left"/>
      <w:pPr>
        <w:ind w:left="2160" w:hanging="360"/>
      </w:pPr>
      <w:rPr>
        <w:rFonts w:ascii="Wingdings" w:hAnsi="Wingdings" w:hint="default"/>
      </w:rPr>
    </w:lvl>
    <w:lvl w:ilvl="3" w:tplc="E7344EA4" w:tentative="1">
      <w:start w:val="1"/>
      <w:numFmt w:val="bullet"/>
      <w:lvlText w:val=""/>
      <w:lvlJc w:val="left"/>
      <w:pPr>
        <w:ind w:left="2880" w:hanging="360"/>
      </w:pPr>
      <w:rPr>
        <w:rFonts w:ascii="Symbol" w:hAnsi="Symbol" w:hint="default"/>
      </w:rPr>
    </w:lvl>
    <w:lvl w:ilvl="4" w:tplc="44865FF4" w:tentative="1">
      <w:start w:val="1"/>
      <w:numFmt w:val="bullet"/>
      <w:lvlText w:val="o"/>
      <w:lvlJc w:val="left"/>
      <w:pPr>
        <w:ind w:left="3600" w:hanging="360"/>
      </w:pPr>
      <w:rPr>
        <w:rFonts w:ascii="Courier New" w:hAnsi="Courier New" w:cs="Courier New" w:hint="default"/>
      </w:rPr>
    </w:lvl>
    <w:lvl w:ilvl="5" w:tplc="A0A8C48E" w:tentative="1">
      <w:start w:val="1"/>
      <w:numFmt w:val="bullet"/>
      <w:lvlText w:val=""/>
      <w:lvlJc w:val="left"/>
      <w:pPr>
        <w:ind w:left="4320" w:hanging="360"/>
      </w:pPr>
      <w:rPr>
        <w:rFonts w:ascii="Wingdings" w:hAnsi="Wingdings" w:hint="default"/>
      </w:rPr>
    </w:lvl>
    <w:lvl w:ilvl="6" w:tplc="33943DCE" w:tentative="1">
      <w:start w:val="1"/>
      <w:numFmt w:val="bullet"/>
      <w:lvlText w:val=""/>
      <w:lvlJc w:val="left"/>
      <w:pPr>
        <w:ind w:left="5040" w:hanging="360"/>
      </w:pPr>
      <w:rPr>
        <w:rFonts w:ascii="Symbol" w:hAnsi="Symbol" w:hint="default"/>
      </w:rPr>
    </w:lvl>
    <w:lvl w:ilvl="7" w:tplc="58B69836" w:tentative="1">
      <w:start w:val="1"/>
      <w:numFmt w:val="bullet"/>
      <w:lvlText w:val="o"/>
      <w:lvlJc w:val="left"/>
      <w:pPr>
        <w:ind w:left="5760" w:hanging="360"/>
      </w:pPr>
      <w:rPr>
        <w:rFonts w:ascii="Courier New" w:hAnsi="Courier New" w:cs="Courier New" w:hint="default"/>
      </w:rPr>
    </w:lvl>
    <w:lvl w:ilvl="8" w:tplc="FDF092CC" w:tentative="1">
      <w:start w:val="1"/>
      <w:numFmt w:val="bullet"/>
      <w:lvlText w:val=""/>
      <w:lvlJc w:val="left"/>
      <w:pPr>
        <w:ind w:left="6480" w:hanging="360"/>
      </w:pPr>
      <w:rPr>
        <w:rFonts w:ascii="Wingdings" w:hAnsi="Wingdings" w:hint="default"/>
      </w:rPr>
    </w:lvl>
  </w:abstractNum>
  <w:abstractNum w:abstractNumId="4" w15:restartNumberingAfterBreak="0">
    <w:nsid w:val="18E95F61"/>
    <w:multiLevelType w:val="hybridMultilevel"/>
    <w:tmpl w:val="1908B3E4"/>
    <w:lvl w:ilvl="0" w:tplc="54BE8A56">
      <w:start w:val="1"/>
      <w:numFmt w:val="bullet"/>
      <w:lvlText w:val=""/>
      <w:lvlJc w:val="left"/>
      <w:pPr>
        <w:ind w:left="2250" w:hanging="360"/>
      </w:pPr>
      <w:rPr>
        <w:rFonts w:ascii="Symbol" w:hAnsi="Symbol" w:hint="default"/>
      </w:rPr>
    </w:lvl>
    <w:lvl w:ilvl="1" w:tplc="89F026C6" w:tentative="1">
      <w:start w:val="1"/>
      <w:numFmt w:val="bullet"/>
      <w:lvlText w:val="o"/>
      <w:lvlJc w:val="left"/>
      <w:pPr>
        <w:ind w:left="2970" w:hanging="360"/>
      </w:pPr>
      <w:rPr>
        <w:rFonts w:ascii="Courier New" w:hAnsi="Courier New" w:cs="Courier New" w:hint="default"/>
      </w:rPr>
    </w:lvl>
    <w:lvl w:ilvl="2" w:tplc="BD04C222" w:tentative="1">
      <w:start w:val="1"/>
      <w:numFmt w:val="bullet"/>
      <w:lvlText w:val=""/>
      <w:lvlJc w:val="left"/>
      <w:pPr>
        <w:ind w:left="3690" w:hanging="360"/>
      </w:pPr>
      <w:rPr>
        <w:rFonts w:ascii="Wingdings" w:hAnsi="Wingdings" w:hint="default"/>
      </w:rPr>
    </w:lvl>
    <w:lvl w:ilvl="3" w:tplc="304894F2" w:tentative="1">
      <w:start w:val="1"/>
      <w:numFmt w:val="bullet"/>
      <w:lvlText w:val=""/>
      <w:lvlJc w:val="left"/>
      <w:pPr>
        <w:ind w:left="4410" w:hanging="360"/>
      </w:pPr>
      <w:rPr>
        <w:rFonts w:ascii="Symbol" w:hAnsi="Symbol" w:hint="default"/>
      </w:rPr>
    </w:lvl>
    <w:lvl w:ilvl="4" w:tplc="8F506A0E" w:tentative="1">
      <w:start w:val="1"/>
      <w:numFmt w:val="bullet"/>
      <w:lvlText w:val="o"/>
      <w:lvlJc w:val="left"/>
      <w:pPr>
        <w:ind w:left="5130" w:hanging="360"/>
      </w:pPr>
      <w:rPr>
        <w:rFonts w:ascii="Courier New" w:hAnsi="Courier New" w:cs="Courier New" w:hint="default"/>
      </w:rPr>
    </w:lvl>
    <w:lvl w:ilvl="5" w:tplc="149273E6" w:tentative="1">
      <w:start w:val="1"/>
      <w:numFmt w:val="bullet"/>
      <w:lvlText w:val=""/>
      <w:lvlJc w:val="left"/>
      <w:pPr>
        <w:ind w:left="5850" w:hanging="360"/>
      </w:pPr>
      <w:rPr>
        <w:rFonts w:ascii="Wingdings" w:hAnsi="Wingdings" w:hint="default"/>
      </w:rPr>
    </w:lvl>
    <w:lvl w:ilvl="6" w:tplc="A26694F6" w:tentative="1">
      <w:start w:val="1"/>
      <w:numFmt w:val="bullet"/>
      <w:lvlText w:val=""/>
      <w:lvlJc w:val="left"/>
      <w:pPr>
        <w:ind w:left="6570" w:hanging="360"/>
      </w:pPr>
      <w:rPr>
        <w:rFonts w:ascii="Symbol" w:hAnsi="Symbol" w:hint="default"/>
      </w:rPr>
    </w:lvl>
    <w:lvl w:ilvl="7" w:tplc="4F840114" w:tentative="1">
      <w:start w:val="1"/>
      <w:numFmt w:val="bullet"/>
      <w:lvlText w:val="o"/>
      <w:lvlJc w:val="left"/>
      <w:pPr>
        <w:ind w:left="7290" w:hanging="360"/>
      </w:pPr>
      <w:rPr>
        <w:rFonts w:ascii="Courier New" w:hAnsi="Courier New" w:cs="Courier New" w:hint="default"/>
      </w:rPr>
    </w:lvl>
    <w:lvl w:ilvl="8" w:tplc="D8D60F0E" w:tentative="1">
      <w:start w:val="1"/>
      <w:numFmt w:val="bullet"/>
      <w:lvlText w:val=""/>
      <w:lvlJc w:val="left"/>
      <w:pPr>
        <w:ind w:left="8010" w:hanging="360"/>
      </w:pPr>
      <w:rPr>
        <w:rFonts w:ascii="Wingdings" w:hAnsi="Wingdings" w:hint="default"/>
      </w:rPr>
    </w:lvl>
  </w:abstractNum>
  <w:abstractNum w:abstractNumId="5" w15:restartNumberingAfterBreak="0">
    <w:nsid w:val="247C5EA4"/>
    <w:multiLevelType w:val="multilevel"/>
    <w:tmpl w:val="1136B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E4F5A30"/>
    <w:multiLevelType w:val="multilevel"/>
    <w:tmpl w:val="3A3C7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41D30EE3"/>
    <w:multiLevelType w:val="hybridMultilevel"/>
    <w:tmpl w:val="21D2BD50"/>
    <w:lvl w:ilvl="0" w:tplc="6A166F4E">
      <w:start w:val="12"/>
      <w:numFmt w:val="bullet"/>
      <w:lvlText w:val=""/>
      <w:lvlJc w:val="left"/>
      <w:pPr>
        <w:ind w:left="720" w:hanging="360"/>
      </w:pPr>
      <w:rPr>
        <w:rFonts w:ascii="Wingdings" w:eastAsiaTheme="minorHAnsi" w:hAnsi="Wingdings" w:cs="Times New Roman" w:hint="default"/>
      </w:rPr>
    </w:lvl>
    <w:lvl w:ilvl="1" w:tplc="6106A708" w:tentative="1">
      <w:start w:val="1"/>
      <w:numFmt w:val="bullet"/>
      <w:lvlText w:val="o"/>
      <w:lvlJc w:val="left"/>
      <w:pPr>
        <w:ind w:left="1440" w:hanging="360"/>
      </w:pPr>
      <w:rPr>
        <w:rFonts w:ascii="Courier New" w:hAnsi="Courier New" w:cs="Courier New" w:hint="default"/>
      </w:rPr>
    </w:lvl>
    <w:lvl w:ilvl="2" w:tplc="86BC4DE4" w:tentative="1">
      <w:start w:val="1"/>
      <w:numFmt w:val="bullet"/>
      <w:lvlText w:val=""/>
      <w:lvlJc w:val="left"/>
      <w:pPr>
        <w:ind w:left="2160" w:hanging="360"/>
      </w:pPr>
      <w:rPr>
        <w:rFonts w:ascii="Wingdings" w:hAnsi="Wingdings" w:hint="default"/>
      </w:rPr>
    </w:lvl>
    <w:lvl w:ilvl="3" w:tplc="A5BEFDF6" w:tentative="1">
      <w:start w:val="1"/>
      <w:numFmt w:val="bullet"/>
      <w:lvlText w:val=""/>
      <w:lvlJc w:val="left"/>
      <w:pPr>
        <w:ind w:left="2880" w:hanging="360"/>
      </w:pPr>
      <w:rPr>
        <w:rFonts w:ascii="Symbol" w:hAnsi="Symbol" w:hint="default"/>
      </w:rPr>
    </w:lvl>
    <w:lvl w:ilvl="4" w:tplc="5804142C" w:tentative="1">
      <w:start w:val="1"/>
      <w:numFmt w:val="bullet"/>
      <w:lvlText w:val="o"/>
      <w:lvlJc w:val="left"/>
      <w:pPr>
        <w:ind w:left="3600" w:hanging="360"/>
      </w:pPr>
      <w:rPr>
        <w:rFonts w:ascii="Courier New" w:hAnsi="Courier New" w:cs="Courier New" w:hint="default"/>
      </w:rPr>
    </w:lvl>
    <w:lvl w:ilvl="5" w:tplc="1FA09772" w:tentative="1">
      <w:start w:val="1"/>
      <w:numFmt w:val="bullet"/>
      <w:lvlText w:val=""/>
      <w:lvlJc w:val="left"/>
      <w:pPr>
        <w:ind w:left="4320" w:hanging="360"/>
      </w:pPr>
      <w:rPr>
        <w:rFonts w:ascii="Wingdings" w:hAnsi="Wingdings" w:hint="default"/>
      </w:rPr>
    </w:lvl>
    <w:lvl w:ilvl="6" w:tplc="882EF228" w:tentative="1">
      <w:start w:val="1"/>
      <w:numFmt w:val="bullet"/>
      <w:lvlText w:val=""/>
      <w:lvlJc w:val="left"/>
      <w:pPr>
        <w:ind w:left="5040" w:hanging="360"/>
      </w:pPr>
      <w:rPr>
        <w:rFonts w:ascii="Symbol" w:hAnsi="Symbol" w:hint="default"/>
      </w:rPr>
    </w:lvl>
    <w:lvl w:ilvl="7" w:tplc="A9EA0010" w:tentative="1">
      <w:start w:val="1"/>
      <w:numFmt w:val="bullet"/>
      <w:lvlText w:val="o"/>
      <w:lvlJc w:val="left"/>
      <w:pPr>
        <w:ind w:left="5760" w:hanging="360"/>
      </w:pPr>
      <w:rPr>
        <w:rFonts w:ascii="Courier New" w:hAnsi="Courier New" w:cs="Courier New" w:hint="default"/>
      </w:rPr>
    </w:lvl>
    <w:lvl w:ilvl="8" w:tplc="D9B0EBB8" w:tentative="1">
      <w:start w:val="1"/>
      <w:numFmt w:val="bullet"/>
      <w:lvlText w:val=""/>
      <w:lvlJc w:val="left"/>
      <w:pPr>
        <w:ind w:left="6480" w:hanging="360"/>
      </w:pPr>
      <w:rPr>
        <w:rFonts w:ascii="Wingdings" w:hAnsi="Wingdings" w:hint="default"/>
      </w:rPr>
    </w:lvl>
  </w:abstractNum>
  <w:abstractNum w:abstractNumId="8" w15:restartNumberingAfterBreak="0">
    <w:nsid w:val="42ED3590"/>
    <w:multiLevelType w:val="hybridMultilevel"/>
    <w:tmpl w:val="F9AE34F6"/>
    <w:lvl w:ilvl="0" w:tplc="13DA0E08">
      <w:start w:val="1"/>
      <w:numFmt w:val="decimal"/>
      <w:lvlText w:val="%1."/>
      <w:lvlJc w:val="left"/>
      <w:pPr>
        <w:ind w:left="1080" w:hanging="720"/>
      </w:pPr>
      <w:rPr>
        <w:rFonts w:hint="default"/>
        <w:b/>
        <w:bCs/>
      </w:rPr>
    </w:lvl>
    <w:lvl w:ilvl="1" w:tplc="47C4A962">
      <w:start w:val="12"/>
      <w:numFmt w:val="bullet"/>
      <w:lvlText w:val=""/>
      <w:lvlJc w:val="left"/>
      <w:pPr>
        <w:ind w:left="1440" w:hanging="360"/>
      </w:pPr>
      <w:rPr>
        <w:rFonts w:ascii="Wingdings" w:eastAsiaTheme="minorHAnsi" w:hAnsi="Wingdings" w:cs="Times New Roman" w:hint="default"/>
        <w:b w:val="0"/>
      </w:rPr>
    </w:lvl>
    <w:lvl w:ilvl="2" w:tplc="A4A85756" w:tentative="1">
      <w:start w:val="1"/>
      <w:numFmt w:val="lowerRoman"/>
      <w:lvlText w:val="%3."/>
      <w:lvlJc w:val="right"/>
      <w:pPr>
        <w:ind w:left="2160" w:hanging="180"/>
      </w:pPr>
    </w:lvl>
    <w:lvl w:ilvl="3" w:tplc="07DCC894" w:tentative="1">
      <w:start w:val="1"/>
      <w:numFmt w:val="decimal"/>
      <w:lvlText w:val="%4."/>
      <w:lvlJc w:val="left"/>
      <w:pPr>
        <w:ind w:left="2880" w:hanging="360"/>
      </w:pPr>
    </w:lvl>
    <w:lvl w:ilvl="4" w:tplc="4ED6D944" w:tentative="1">
      <w:start w:val="1"/>
      <w:numFmt w:val="lowerLetter"/>
      <w:lvlText w:val="%5."/>
      <w:lvlJc w:val="left"/>
      <w:pPr>
        <w:ind w:left="3600" w:hanging="360"/>
      </w:pPr>
    </w:lvl>
    <w:lvl w:ilvl="5" w:tplc="9F16AB6E" w:tentative="1">
      <w:start w:val="1"/>
      <w:numFmt w:val="lowerRoman"/>
      <w:lvlText w:val="%6."/>
      <w:lvlJc w:val="right"/>
      <w:pPr>
        <w:ind w:left="4320" w:hanging="180"/>
      </w:pPr>
    </w:lvl>
    <w:lvl w:ilvl="6" w:tplc="3996AE62" w:tentative="1">
      <w:start w:val="1"/>
      <w:numFmt w:val="decimal"/>
      <w:lvlText w:val="%7."/>
      <w:lvlJc w:val="left"/>
      <w:pPr>
        <w:ind w:left="5040" w:hanging="360"/>
      </w:pPr>
    </w:lvl>
    <w:lvl w:ilvl="7" w:tplc="691CDBC2" w:tentative="1">
      <w:start w:val="1"/>
      <w:numFmt w:val="lowerLetter"/>
      <w:lvlText w:val="%8."/>
      <w:lvlJc w:val="left"/>
      <w:pPr>
        <w:ind w:left="5760" w:hanging="360"/>
      </w:pPr>
    </w:lvl>
    <w:lvl w:ilvl="8" w:tplc="4F4EC534" w:tentative="1">
      <w:start w:val="1"/>
      <w:numFmt w:val="lowerRoman"/>
      <w:lvlText w:val="%9."/>
      <w:lvlJc w:val="right"/>
      <w:pPr>
        <w:ind w:left="6480" w:hanging="180"/>
      </w:pPr>
    </w:lvl>
  </w:abstractNum>
  <w:abstractNum w:abstractNumId="9" w15:restartNumberingAfterBreak="0">
    <w:nsid w:val="44425E43"/>
    <w:multiLevelType w:val="multilevel"/>
    <w:tmpl w:val="E19E2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AE86C91"/>
    <w:multiLevelType w:val="hybridMultilevel"/>
    <w:tmpl w:val="B6F45466"/>
    <w:lvl w:ilvl="0" w:tplc="F69A2680">
      <w:start w:val="1"/>
      <w:numFmt w:val="bullet"/>
      <w:lvlText w:val=""/>
      <w:lvlJc w:val="left"/>
      <w:pPr>
        <w:ind w:left="720" w:hanging="360"/>
      </w:pPr>
      <w:rPr>
        <w:rFonts w:ascii="Symbol" w:hAnsi="Symbol" w:hint="default"/>
        <w:color w:val="auto"/>
      </w:rPr>
    </w:lvl>
    <w:lvl w:ilvl="1" w:tplc="4F700870" w:tentative="1">
      <w:start w:val="1"/>
      <w:numFmt w:val="bullet"/>
      <w:lvlText w:val="o"/>
      <w:lvlJc w:val="left"/>
      <w:pPr>
        <w:ind w:left="1440" w:hanging="360"/>
      </w:pPr>
      <w:rPr>
        <w:rFonts w:ascii="Courier New" w:hAnsi="Courier New" w:cs="Courier New" w:hint="default"/>
      </w:rPr>
    </w:lvl>
    <w:lvl w:ilvl="2" w:tplc="34A61EA4" w:tentative="1">
      <w:start w:val="1"/>
      <w:numFmt w:val="bullet"/>
      <w:lvlText w:val=""/>
      <w:lvlJc w:val="left"/>
      <w:pPr>
        <w:ind w:left="2160" w:hanging="360"/>
      </w:pPr>
      <w:rPr>
        <w:rFonts w:ascii="Wingdings" w:hAnsi="Wingdings" w:hint="default"/>
      </w:rPr>
    </w:lvl>
    <w:lvl w:ilvl="3" w:tplc="C50860E6" w:tentative="1">
      <w:start w:val="1"/>
      <w:numFmt w:val="bullet"/>
      <w:lvlText w:val=""/>
      <w:lvlJc w:val="left"/>
      <w:pPr>
        <w:ind w:left="2880" w:hanging="360"/>
      </w:pPr>
      <w:rPr>
        <w:rFonts w:ascii="Symbol" w:hAnsi="Symbol" w:hint="default"/>
      </w:rPr>
    </w:lvl>
    <w:lvl w:ilvl="4" w:tplc="BFC0BEF0" w:tentative="1">
      <w:start w:val="1"/>
      <w:numFmt w:val="bullet"/>
      <w:lvlText w:val="o"/>
      <w:lvlJc w:val="left"/>
      <w:pPr>
        <w:ind w:left="3600" w:hanging="360"/>
      </w:pPr>
      <w:rPr>
        <w:rFonts w:ascii="Courier New" w:hAnsi="Courier New" w:cs="Courier New" w:hint="default"/>
      </w:rPr>
    </w:lvl>
    <w:lvl w:ilvl="5" w:tplc="AF82C4FA" w:tentative="1">
      <w:start w:val="1"/>
      <w:numFmt w:val="bullet"/>
      <w:lvlText w:val=""/>
      <w:lvlJc w:val="left"/>
      <w:pPr>
        <w:ind w:left="4320" w:hanging="360"/>
      </w:pPr>
      <w:rPr>
        <w:rFonts w:ascii="Wingdings" w:hAnsi="Wingdings" w:hint="default"/>
      </w:rPr>
    </w:lvl>
    <w:lvl w:ilvl="6" w:tplc="4BCE9690" w:tentative="1">
      <w:start w:val="1"/>
      <w:numFmt w:val="bullet"/>
      <w:lvlText w:val=""/>
      <w:lvlJc w:val="left"/>
      <w:pPr>
        <w:ind w:left="5040" w:hanging="360"/>
      </w:pPr>
      <w:rPr>
        <w:rFonts w:ascii="Symbol" w:hAnsi="Symbol" w:hint="default"/>
      </w:rPr>
    </w:lvl>
    <w:lvl w:ilvl="7" w:tplc="BD2E1622" w:tentative="1">
      <w:start w:val="1"/>
      <w:numFmt w:val="bullet"/>
      <w:lvlText w:val="o"/>
      <w:lvlJc w:val="left"/>
      <w:pPr>
        <w:ind w:left="5760" w:hanging="360"/>
      </w:pPr>
      <w:rPr>
        <w:rFonts w:ascii="Courier New" w:hAnsi="Courier New" w:cs="Courier New" w:hint="default"/>
      </w:rPr>
    </w:lvl>
    <w:lvl w:ilvl="8" w:tplc="757EE5BC" w:tentative="1">
      <w:start w:val="1"/>
      <w:numFmt w:val="bullet"/>
      <w:lvlText w:val=""/>
      <w:lvlJc w:val="left"/>
      <w:pPr>
        <w:ind w:left="6480" w:hanging="360"/>
      </w:pPr>
      <w:rPr>
        <w:rFonts w:ascii="Wingdings" w:hAnsi="Wingdings" w:hint="default"/>
      </w:rPr>
    </w:lvl>
  </w:abstractNum>
  <w:abstractNum w:abstractNumId="11" w15:restartNumberingAfterBreak="0">
    <w:nsid w:val="54311307"/>
    <w:multiLevelType w:val="hybridMultilevel"/>
    <w:tmpl w:val="468E2B36"/>
    <w:lvl w:ilvl="0" w:tplc="B7F8245C">
      <w:start w:val="1"/>
      <w:numFmt w:val="decimal"/>
      <w:lvlText w:val="%1."/>
      <w:lvlJc w:val="left"/>
      <w:pPr>
        <w:ind w:left="720" w:hanging="360"/>
      </w:pPr>
    </w:lvl>
    <w:lvl w:ilvl="1" w:tplc="25963592" w:tentative="1">
      <w:start w:val="1"/>
      <w:numFmt w:val="lowerLetter"/>
      <w:lvlText w:val="%2."/>
      <w:lvlJc w:val="left"/>
      <w:pPr>
        <w:ind w:left="1440" w:hanging="360"/>
      </w:pPr>
    </w:lvl>
    <w:lvl w:ilvl="2" w:tplc="6E2E36F0" w:tentative="1">
      <w:start w:val="1"/>
      <w:numFmt w:val="lowerRoman"/>
      <w:lvlText w:val="%3."/>
      <w:lvlJc w:val="right"/>
      <w:pPr>
        <w:ind w:left="2160" w:hanging="180"/>
      </w:pPr>
    </w:lvl>
    <w:lvl w:ilvl="3" w:tplc="1F7ADD2C" w:tentative="1">
      <w:start w:val="1"/>
      <w:numFmt w:val="decimal"/>
      <w:lvlText w:val="%4."/>
      <w:lvlJc w:val="left"/>
      <w:pPr>
        <w:ind w:left="2880" w:hanging="360"/>
      </w:pPr>
    </w:lvl>
    <w:lvl w:ilvl="4" w:tplc="A0403D48" w:tentative="1">
      <w:start w:val="1"/>
      <w:numFmt w:val="lowerLetter"/>
      <w:lvlText w:val="%5."/>
      <w:lvlJc w:val="left"/>
      <w:pPr>
        <w:ind w:left="3600" w:hanging="360"/>
      </w:pPr>
    </w:lvl>
    <w:lvl w:ilvl="5" w:tplc="472EFB6A" w:tentative="1">
      <w:start w:val="1"/>
      <w:numFmt w:val="lowerRoman"/>
      <w:lvlText w:val="%6."/>
      <w:lvlJc w:val="right"/>
      <w:pPr>
        <w:ind w:left="4320" w:hanging="180"/>
      </w:pPr>
    </w:lvl>
    <w:lvl w:ilvl="6" w:tplc="A2E235BE" w:tentative="1">
      <w:start w:val="1"/>
      <w:numFmt w:val="decimal"/>
      <w:lvlText w:val="%7."/>
      <w:lvlJc w:val="left"/>
      <w:pPr>
        <w:ind w:left="5040" w:hanging="360"/>
      </w:pPr>
    </w:lvl>
    <w:lvl w:ilvl="7" w:tplc="1C4253F4" w:tentative="1">
      <w:start w:val="1"/>
      <w:numFmt w:val="lowerLetter"/>
      <w:lvlText w:val="%8."/>
      <w:lvlJc w:val="left"/>
      <w:pPr>
        <w:ind w:left="5760" w:hanging="360"/>
      </w:pPr>
    </w:lvl>
    <w:lvl w:ilvl="8" w:tplc="4FCA9168" w:tentative="1">
      <w:start w:val="1"/>
      <w:numFmt w:val="lowerRoman"/>
      <w:lvlText w:val="%9."/>
      <w:lvlJc w:val="right"/>
      <w:pPr>
        <w:ind w:left="6480" w:hanging="180"/>
      </w:pPr>
    </w:lvl>
  </w:abstractNum>
  <w:abstractNum w:abstractNumId="12" w15:restartNumberingAfterBreak="0">
    <w:nsid w:val="611B1EBC"/>
    <w:multiLevelType w:val="multilevel"/>
    <w:tmpl w:val="8D2C7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63847C2F"/>
    <w:multiLevelType w:val="multilevel"/>
    <w:tmpl w:val="CF5A4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961071F"/>
    <w:multiLevelType w:val="multilevel"/>
    <w:tmpl w:val="A3466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6903BEF"/>
    <w:multiLevelType w:val="hybridMultilevel"/>
    <w:tmpl w:val="26FA86E0"/>
    <w:lvl w:ilvl="0" w:tplc="B00AFEE4">
      <w:start w:val="1"/>
      <w:numFmt w:val="bullet"/>
      <w:lvlText w:val=""/>
      <w:lvlJc w:val="left"/>
      <w:pPr>
        <w:ind w:left="270" w:hanging="360"/>
      </w:pPr>
      <w:rPr>
        <w:rFonts w:ascii="Symbol" w:hAnsi="Symbol" w:hint="default"/>
      </w:rPr>
    </w:lvl>
    <w:lvl w:ilvl="1" w:tplc="0B24BAC8" w:tentative="1">
      <w:start w:val="1"/>
      <w:numFmt w:val="bullet"/>
      <w:lvlText w:val="o"/>
      <w:lvlJc w:val="left"/>
      <w:pPr>
        <w:ind w:left="990" w:hanging="360"/>
      </w:pPr>
      <w:rPr>
        <w:rFonts w:ascii="Courier New" w:hAnsi="Courier New" w:cs="Courier New" w:hint="default"/>
      </w:rPr>
    </w:lvl>
    <w:lvl w:ilvl="2" w:tplc="FD30BDDA" w:tentative="1">
      <w:start w:val="1"/>
      <w:numFmt w:val="bullet"/>
      <w:lvlText w:val=""/>
      <w:lvlJc w:val="left"/>
      <w:pPr>
        <w:ind w:left="1710" w:hanging="360"/>
      </w:pPr>
      <w:rPr>
        <w:rFonts w:ascii="Wingdings" w:hAnsi="Wingdings" w:hint="default"/>
      </w:rPr>
    </w:lvl>
    <w:lvl w:ilvl="3" w:tplc="D38E8B62" w:tentative="1">
      <w:start w:val="1"/>
      <w:numFmt w:val="bullet"/>
      <w:lvlText w:val=""/>
      <w:lvlJc w:val="left"/>
      <w:pPr>
        <w:ind w:left="2430" w:hanging="360"/>
      </w:pPr>
      <w:rPr>
        <w:rFonts w:ascii="Symbol" w:hAnsi="Symbol" w:hint="default"/>
      </w:rPr>
    </w:lvl>
    <w:lvl w:ilvl="4" w:tplc="9626AC42" w:tentative="1">
      <w:start w:val="1"/>
      <w:numFmt w:val="bullet"/>
      <w:lvlText w:val="o"/>
      <w:lvlJc w:val="left"/>
      <w:pPr>
        <w:ind w:left="3150" w:hanging="360"/>
      </w:pPr>
      <w:rPr>
        <w:rFonts w:ascii="Courier New" w:hAnsi="Courier New" w:cs="Courier New" w:hint="default"/>
      </w:rPr>
    </w:lvl>
    <w:lvl w:ilvl="5" w:tplc="DF660874" w:tentative="1">
      <w:start w:val="1"/>
      <w:numFmt w:val="bullet"/>
      <w:lvlText w:val=""/>
      <w:lvlJc w:val="left"/>
      <w:pPr>
        <w:ind w:left="3870" w:hanging="360"/>
      </w:pPr>
      <w:rPr>
        <w:rFonts w:ascii="Wingdings" w:hAnsi="Wingdings" w:hint="default"/>
      </w:rPr>
    </w:lvl>
    <w:lvl w:ilvl="6" w:tplc="B03EADEE" w:tentative="1">
      <w:start w:val="1"/>
      <w:numFmt w:val="bullet"/>
      <w:lvlText w:val=""/>
      <w:lvlJc w:val="left"/>
      <w:pPr>
        <w:ind w:left="4590" w:hanging="360"/>
      </w:pPr>
      <w:rPr>
        <w:rFonts w:ascii="Symbol" w:hAnsi="Symbol" w:hint="default"/>
      </w:rPr>
    </w:lvl>
    <w:lvl w:ilvl="7" w:tplc="F0AECEAA" w:tentative="1">
      <w:start w:val="1"/>
      <w:numFmt w:val="bullet"/>
      <w:lvlText w:val="o"/>
      <w:lvlJc w:val="left"/>
      <w:pPr>
        <w:ind w:left="5310" w:hanging="360"/>
      </w:pPr>
      <w:rPr>
        <w:rFonts w:ascii="Courier New" w:hAnsi="Courier New" w:cs="Courier New" w:hint="default"/>
      </w:rPr>
    </w:lvl>
    <w:lvl w:ilvl="8" w:tplc="FC701686" w:tentative="1">
      <w:start w:val="1"/>
      <w:numFmt w:val="bullet"/>
      <w:lvlText w:val=""/>
      <w:lvlJc w:val="left"/>
      <w:pPr>
        <w:ind w:left="6030" w:hanging="360"/>
      </w:pPr>
      <w:rPr>
        <w:rFonts w:ascii="Wingdings" w:hAnsi="Wingdings" w:hint="default"/>
      </w:rPr>
    </w:lvl>
  </w:abstractNum>
  <w:num w:numId="1" w16cid:durableId="902175248">
    <w:abstractNumId w:val="0"/>
  </w:num>
  <w:num w:numId="2" w16cid:durableId="1148859867">
    <w:abstractNumId w:val="10"/>
  </w:num>
  <w:num w:numId="3" w16cid:durableId="531498959">
    <w:abstractNumId w:val="5"/>
  </w:num>
  <w:num w:numId="4" w16cid:durableId="1245264473">
    <w:abstractNumId w:val="9"/>
  </w:num>
  <w:num w:numId="5" w16cid:durableId="282275740">
    <w:abstractNumId w:val="2"/>
  </w:num>
  <w:num w:numId="6" w16cid:durableId="1794669916">
    <w:abstractNumId w:val="1"/>
  </w:num>
  <w:num w:numId="7" w16cid:durableId="204341703">
    <w:abstractNumId w:val="6"/>
  </w:num>
  <w:num w:numId="8" w16cid:durableId="437678572">
    <w:abstractNumId w:val="12"/>
  </w:num>
  <w:num w:numId="9" w16cid:durableId="1819036022">
    <w:abstractNumId w:val="14"/>
  </w:num>
  <w:num w:numId="10" w16cid:durableId="1581909660">
    <w:abstractNumId w:val="13"/>
  </w:num>
  <w:num w:numId="11" w16cid:durableId="1599631135">
    <w:abstractNumId w:val="11"/>
  </w:num>
  <w:num w:numId="12" w16cid:durableId="1996520853">
    <w:abstractNumId w:val="4"/>
  </w:num>
  <w:num w:numId="13" w16cid:durableId="1492213238">
    <w:abstractNumId w:val="15"/>
  </w:num>
  <w:num w:numId="14" w16cid:durableId="1482455309">
    <w:abstractNumId w:val="8"/>
  </w:num>
  <w:num w:numId="15" w16cid:durableId="661666396">
    <w:abstractNumId w:val="7"/>
  </w:num>
  <w:num w:numId="16" w16cid:durableId="53458718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6830"/>
    <w:rsid w:val="0007596C"/>
    <w:rsid w:val="000E42AF"/>
    <w:rsid w:val="000F7177"/>
    <w:rsid w:val="00152A2B"/>
    <w:rsid w:val="001905F5"/>
    <w:rsid w:val="001B40B6"/>
    <w:rsid w:val="001C6830"/>
    <w:rsid w:val="001D5185"/>
    <w:rsid w:val="001F39F7"/>
    <w:rsid w:val="002065E0"/>
    <w:rsid w:val="002243C1"/>
    <w:rsid w:val="002B1C61"/>
    <w:rsid w:val="00377923"/>
    <w:rsid w:val="00482289"/>
    <w:rsid w:val="00573BBA"/>
    <w:rsid w:val="005C3B9D"/>
    <w:rsid w:val="00601F1B"/>
    <w:rsid w:val="00693A90"/>
    <w:rsid w:val="006E45C6"/>
    <w:rsid w:val="00733FCB"/>
    <w:rsid w:val="00783FE5"/>
    <w:rsid w:val="007D022C"/>
    <w:rsid w:val="00831DA3"/>
    <w:rsid w:val="008B37A4"/>
    <w:rsid w:val="00917FFC"/>
    <w:rsid w:val="0097789C"/>
    <w:rsid w:val="00B4161A"/>
    <w:rsid w:val="00B64A2B"/>
    <w:rsid w:val="00B83CB1"/>
    <w:rsid w:val="00BF6333"/>
    <w:rsid w:val="00C33997"/>
    <w:rsid w:val="00C7321D"/>
    <w:rsid w:val="00D02FCA"/>
    <w:rsid w:val="00D40676"/>
    <w:rsid w:val="00DF3E73"/>
    <w:rsid w:val="00E04AEF"/>
    <w:rsid w:val="00EC5633"/>
    <w:rsid w:val="00FE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647347"/>
  <w15:chartTrackingRefBased/>
  <w15:docId w15:val="{5628F15B-0AEE-47BF-A755-E6D728D8D1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C6830"/>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6830"/>
    <w:rPr>
      <w:rFonts w:ascii="Times New Roman" w:eastAsia="Times New Roman" w:hAnsi="Times New Roman" w:cs="Times New Roman"/>
      <w:b/>
      <w:bCs/>
      <w:kern w:val="36"/>
      <w:sz w:val="48"/>
      <w:szCs w:val="48"/>
      <w14:ligatures w14:val="none"/>
    </w:rPr>
  </w:style>
  <w:style w:type="paragraph" w:styleId="ListParagraph">
    <w:name w:val="List Paragraph"/>
    <w:basedOn w:val="Normal"/>
    <w:uiPriority w:val="34"/>
    <w:qFormat/>
    <w:rsid w:val="00377923"/>
    <w:pPr>
      <w:ind w:left="720"/>
      <w:contextualSpacing/>
    </w:pPr>
  </w:style>
  <w:style w:type="character" w:styleId="Hyperlink">
    <w:name w:val="Hyperlink"/>
    <w:basedOn w:val="DefaultParagraphFont"/>
    <w:uiPriority w:val="99"/>
    <w:unhideWhenUsed/>
    <w:rsid w:val="002243C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vesql.oracle.com/apex/livesql/s/s7p6vm2g6up98i7ipp9rhaj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17</Pages>
  <Words>2517</Words>
  <Characters>14351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Sheik Mohamed Peer Mohamed</dc:creator>
  <cp:lastModifiedBy>Naga Lakshmi Nataru</cp:lastModifiedBy>
  <cp:revision>2</cp:revision>
  <dcterms:created xsi:type="dcterms:W3CDTF">2025-01-04T22:49:00Z</dcterms:created>
  <dcterms:modified xsi:type="dcterms:W3CDTF">2025-01-04T22:49:00Z</dcterms:modified>
</cp:coreProperties>
</file>