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1957730B" w:rsidR="00493320" w:rsidRDefault="00EC5BBC">
      <w:pPr>
        <w:spacing w:line="360" w:lineRule="auto"/>
        <w:ind w:left="360"/>
        <w:jc w:val="center"/>
      </w:pPr>
      <w:r>
        <w:rPr>
          <w:b/>
          <w:bCs/>
        </w:rPr>
        <w:t>v</w:t>
      </w:r>
      <w:r w:rsidR="00F12FE3">
        <w:rPr>
          <w:b/>
          <w:bCs/>
        </w:rPr>
        <w:t>6.</w:t>
      </w:r>
      <w:r w:rsidR="00684C9D">
        <w:rPr>
          <w:b/>
          <w:bCs/>
        </w:rPr>
        <w:t>4</w:t>
      </w:r>
      <w:r w:rsidR="00FC640D">
        <w:rPr>
          <w:b/>
          <w:bCs/>
        </w:rPr>
        <w:t>5</w:t>
      </w:r>
      <w:r w:rsidR="00991306">
        <w:t xml:space="preserve"> </w:t>
      </w:r>
      <w:r w:rsidR="00FC640D">
        <w:t>3</w:t>
      </w:r>
      <w:r w:rsidR="00991306">
        <w:t xml:space="preserve"> </w:t>
      </w:r>
      <w:r w:rsidR="00FC640D">
        <w:t>August</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422868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604B82">
      <w:pPr>
        <w:pStyle w:val="ListParagraph"/>
        <w:numPr>
          <w:ilvl w:val="0"/>
          <w:numId w:val="246"/>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604B82">
      <w:pPr>
        <w:pStyle w:val="ListParagraph"/>
        <w:numPr>
          <w:ilvl w:val="0"/>
          <w:numId w:val="246"/>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073B70">
      <w:pPr>
        <w:pStyle w:val="ListParagraph"/>
        <w:numPr>
          <w:ilvl w:val="0"/>
          <w:numId w:val="247"/>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073B70">
      <w:pPr>
        <w:pStyle w:val="ListParagraph"/>
        <w:numPr>
          <w:ilvl w:val="0"/>
          <w:numId w:val="247"/>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proofErr w:type="gramStart"/>
      <w:r>
        <w:t>where</w:t>
      </w:r>
      <w:proofErr w:type="gramEnd"/>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073B70">
      <w:pPr>
        <w:pStyle w:val="ListParagraph"/>
        <w:numPr>
          <w:ilvl w:val="0"/>
          <w:numId w:val="247"/>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073B70">
      <w:pPr>
        <w:pStyle w:val="ListParagraph"/>
        <w:numPr>
          <w:ilvl w:val="0"/>
          <w:numId w:val="247"/>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073B70">
      <w:pPr>
        <w:pStyle w:val="ListParagraph"/>
        <w:numPr>
          <w:ilvl w:val="0"/>
          <w:numId w:val="247"/>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073B70">
      <w:pPr>
        <w:pStyle w:val="ListParagraph"/>
        <w:numPr>
          <w:ilvl w:val="0"/>
          <w:numId w:val="247"/>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6F17AF">
      <w:pPr>
        <w:pStyle w:val="ListParagraph"/>
        <w:numPr>
          <w:ilvl w:val="0"/>
          <w:numId w:val="249"/>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6F17AF">
      <w:pPr>
        <w:pStyle w:val="ListParagraph"/>
        <w:numPr>
          <w:ilvl w:val="0"/>
          <w:numId w:val="249"/>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6F17AF">
      <w:pPr>
        <w:pStyle w:val="ListParagraph"/>
        <w:numPr>
          <w:ilvl w:val="0"/>
          <w:numId w:val="249"/>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6F17AF">
      <w:pPr>
        <w:pStyle w:val="ListParagraph"/>
        <w:numPr>
          <w:ilvl w:val="0"/>
          <w:numId w:val="249"/>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6F17AF">
      <w:pPr>
        <w:pStyle w:val="ListParagraph"/>
        <w:numPr>
          <w:ilvl w:val="0"/>
          <w:numId w:val="249"/>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D1298E">
      <w:pPr>
        <w:pStyle w:val="ListParagraph"/>
        <w:numPr>
          <w:ilvl w:val="0"/>
          <w:numId w:val="250"/>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D1298E">
      <w:pPr>
        <w:pStyle w:val="ListParagraph"/>
        <w:numPr>
          <w:ilvl w:val="0"/>
          <w:numId w:val="250"/>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D1298E">
      <w:pPr>
        <w:pStyle w:val="ListParagraph"/>
        <w:numPr>
          <w:ilvl w:val="0"/>
          <w:numId w:val="250"/>
        </w:numPr>
        <w:spacing w:line="360" w:lineRule="auto"/>
      </w:pPr>
      <w:r>
        <w:rPr>
          <w:u w:val="single"/>
        </w:rPr>
        <w:t>Solving Modified Non-</w:t>
      </w:r>
      <w:proofErr w:type="gramStart"/>
      <w:r>
        <w:rPr>
          <w:u w:val="single"/>
        </w:rPr>
        <w:t>cyclic</w:t>
      </w:r>
      <w:proofErr w:type="gramEnd"/>
      <w:r>
        <w:rPr>
          <w:u w:val="single"/>
        </w:rPr>
        <w:t xml:space="preserve">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D1298E">
      <w:pPr>
        <w:pStyle w:val="ListParagraph"/>
        <w:numPr>
          <w:ilvl w:val="0"/>
          <w:numId w:val="250"/>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D1298E">
      <w:pPr>
        <w:pStyle w:val="ListParagraph"/>
        <w:numPr>
          <w:ilvl w:val="0"/>
          <w:numId w:val="250"/>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D1298E">
      <w:pPr>
        <w:pStyle w:val="ListParagraph"/>
        <w:numPr>
          <w:ilvl w:val="0"/>
          <w:numId w:val="250"/>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w:t>
      </w:r>
      <w:proofErr w:type="gramStart"/>
      <w:r>
        <w:t>, generally speaking, non-</w:t>
      </w:r>
      <w:proofErr w:type="gramEnd"/>
      <w:r>
        <w:t>zero, so their presence does not allow application of the Thomas’ algorithm directly.</w:t>
      </w:r>
    </w:p>
    <w:p w14:paraId="5EAC60FD" w14:textId="07E44C9B" w:rsidR="0016556F" w:rsidRDefault="0016556F" w:rsidP="00D1298E">
      <w:pPr>
        <w:pStyle w:val="ListParagraph"/>
        <w:numPr>
          <w:ilvl w:val="0"/>
          <w:numId w:val="250"/>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D1298E">
      <w:pPr>
        <w:pStyle w:val="ListParagraph"/>
        <w:numPr>
          <w:ilvl w:val="0"/>
          <w:numId w:val="250"/>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D1298E">
      <w:pPr>
        <w:pStyle w:val="ListParagraph"/>
        <w:numPr>
          <w:ilvl w:val="0"/>
          <w:numId w:val="250"/>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D1298E">
      <w:pPr>
        <w:pStyle w:val="ListParagraph"/>
        <w:numPr>
          <w:ilvl w:val="0"/>
          <w:numId w:val="250"/>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D1298E">
      <w:pPr>
        <w:pStyle w:val="ListParagraph"/>
        <w:numPr>
          <w:ilvl w:val="0"/>
          <w:numId w:val="250"/>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D1298E">
      <w:pPr>
        <w:pStyle w:val="ListParagraph"/>
        <w:numPr>
          <w:ilvl w:val="0"/>
          <w:numId w:val="250"/>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D1298E">
      <w:pPr>
        <w:pStyle w:val="ListParagraph"/>
        <w:numPr>
          <w:ilvl w:val="0"/>
          <w:numId w:val="250"/>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D1298E">
      <w:pPr>
        <w:pStyle w:val="ListParagraph"/>
        <w:numPr>
          <w:ilvl w:val="0"/>
          <w:numId w:val="250"/>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w:t>
      </w:r>
      <w:proofErr w:type="gramStart"/>
      <w:r>
        <w:t>that equations</w:t>
      </w:r>
      <w:proofErr w:type="gramEnd"/>
      <w:r>
        <w:t xml:space="preserve">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D1298E">
      <w:pPr>
        <w:pStyle w:val="ListParagraph"/>
        <w:numPr>
          <w:ilvl w:val="0"/>
          <w:numId w:val="250"/>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D1298E">
      <w:pPr>
        <w:pStyle w:val="ListParagraph"/>
        <w:numPr>
          <w:ilvl w:val="0"/>
          <w:numId w:val="250"/>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D1298E">
      <w:pPr>
        <w:pStyle w:val="ListParagraph"/>
        <w:numPr>
          <w:ilvl w:val="0"/>
          <w:numId w:val="250"/>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D1298E">
      <w:pPr>
        <w:pStyle w:val="ListParagraph"/>
        <w:numPr>
          <w:ilvl w:val="0"/>
          <w:numId w:val="250"/>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D1298E">
      <w:pPr>
        <w:pStyle w:val="ListParagraph"/>
        <w:numPr>
          <w:ilvl w:val="0"/>
          <w:numId w:val="250"/>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D1298E">
      <w:pPr>
        <w:pStyle w:val="ListParagraph"/>
        <w:numPr>
          <w:ilvl w:val="0"/>
          <w:numId w:val="250"/>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D1298E">
      <w:pPr>
        <w:pStyle w:val="ListParagraph"/>
        <w:numPr>
          <w:ilvl w:val="0"/>
          <w:numId w:val="250"/>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073B70">
      <w:pPr>
        <w:pStyle w:val="ListParagraph"/>
        <w:numPr>
          <w:ilvl w:val="0"/>
          <w:numId w:val="248"/>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073B70">
      <w:pPr>
        <w:pStyle w:val="ListParagraph"/>
        <w:numPr>
          <w:ilvl w:val="0"/>
          <w:numId w:val="248"/>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073B70">
      <w:pPr>
        <w:pStyle w:val="ListParagraph"/>
        <w:numPr>
          <w:ilvl w:val="0"/>
          <w:numId w:val="248"/>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D648A0">
      <w:pPr>
        <w:pStyle w:val="ListParagraph"/>
        <w:numPr>
          <w:ilvl w:val="0"/>
          <w:numId w:val="248"/>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754354">
      <w:pPr>
        <w:pStyle w:val="ListParagraph"/>
        <w:numPr>
          <w:ilvl w:val="0"/>
          <w:numId w:val="248"/>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073B70">
      <w:pPr>
        <w:pStyle w:val="ListParagraph"/>
        <w:numPr>
          <w:ilvl w:val="0"/>
          <w:numId w:val="248"/>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7A3B79">
      <w:pPr>
        <w:pStyle w:val="ListParagraph"/>
        <w:numPr>
          <w:ilvl w:val="0"/>
          <w:numId w:val="248"/>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073B70">
      <w:pPr>
        <w:pStyle w:val="ListParagraph"/>
        <w:numPr>
          <w:ilvl w:val="0"/>
          <w:numId w:val="248"/>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073B70">
      <w:pPr>
        <w:pStyle w:val="ListParagraph"/>
        <w:numPr>
          <w:ilvl w:val="0"/>
          <w:numId w:val="248"/>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073B70">
      <w:pPr>
        <w:pStyle w:val="ListParagraph"/>
        <w:numPr>
          <w:ilvl w:val="0"/>
          <w:numId w:val="248"/>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6771B8">
      <w:pPr>
        <w:pStyle w:val="ListParagraph"/>
        <w:numPr>
          <w:ilvl w:val="0"/>
          <w:numId w:val="252"/>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6771B8">
      <w:pPr>
        <w:pStyle w:val="ListParagraph"/>
        <w:numPr>
          <w:ilvl w:val="0"/>
          <w:numId w:val="252"/>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6771B8">
      <w:pPr>
        <w:pStyle w:val="ListParagraph"/>
        <w:numPr>
          <w:ilvl w:val="0"/>
          <w:numId w:val="252"/>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6771B8">
      <w:pPr>
        <w:pStyle w:val="ListParagraph"/>
        <w:numPr>
          <w:ilvl w:val="0"/>
          <w:numId w:val="252"/>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6771B8">
      <w:pPr>
        <w:pStyle w:val="ListParagraph"/>
        <w:numPr>
          <w:ilvl w:val="0"/>
          <w:numId w:val="252"/>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BD7CB3">
      <w:pPr>
        <w:pStyle w:val="ListParagraph"/>
        <w:numPr>
          <w:ilvl w:val="0"/>
          <w:numId w:val="253"/>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BD7CB3">
      <w:pPr>
        <w:pStyle w:val="ListParagraph"/>
        <w:numPr>
          <w:ilvl w:val="0"/>
          <w:numId w:val="253"/>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BD7CB3">
      <w:pPr>
        <w:pStyle w:val="ListParagraph"/>
        <w:numPr>
          <w:ilvl w:val="0"/>
          <w:numId w:val="253"/>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BD7CB3">
      <w:pPr>
        <w:pStyle w:val="ListParagraph"/>
        <w:numPr>
          <w:ilvl w:val="0"/>
          <w:numId w:val="253"/>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B8056A">
      <w:pPr>
        <w:pStyle w:val="ListParagraph"/>
        <w:numPr>
          <w:ilvl w:val="0"/>
          <w:numId w:val="253"/>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B8056A">
      <w:pPr>
        <w:pStyle w:val="ListParagraph"/>
        <w:numPr>
          <w:ilvl w:val="0"/>
          <w:numId w:val="253"/>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B8056A">
      <w:pPr>
        <w:pStyle w:val="ListParagraph"/>
        <w:numPr>
          <w:ilvl w:val="0"/>
          <w:numId w:val="253"/>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B8056A">
      <w:pPr>
        <w:pStyle w:val="ListParagraph"/>
        <w:numPr>
          <w:ilvl w:val="0"/>
          <w:numId w:val="253"/>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B8056A">
      <w:pPr>
        <w:pStyle w:val="ListParagraph"/>
        <w:numPr>
          <w:ilvl w:val="0"/>
          <w:numId w:val="253"/>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E86ABF">
      <w:pPr>
        <w:pStyle w:val="ListParagraph"/>
        <w:numPr>
          <w:ilvl w:val="0"/>
          <w:numId w:val="254"/>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E86ABF">
      <w:pPr>
        <w:pStyle w:val="ListParagraph"/>
        <w:numPr>
          <w:ilvl w:val="0"/>
          <w:numId w:val="254"/>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E86ABF">
      <w:pPr>
        <w:pStyle w:val="ListParagraph"/>
        <w:numPr>
          <w:ilvl w:val="0"/>
          <w:numId w:val="254"/>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4251E0">
      <w:pPr>
        <w:pStyle w:val="ListParagraph"/>
        <w:numPr>
          <w:ilvl w:val="0"/>
          <w:numId w:val="255"/>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4251E0">
      <w:pPr>
        <w:pStyle w:val="ListParagraph"/>
        <w:numPr>
          <w:ilvl w:val="0"/>
          <w:numId w:val="255"/>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4251E0">
      <w:pPr>
        <w:pStyle w:val="ListParagraph"/>
        <w:numPr>
          <w:ilvl w:val="0"/>
          <w:numId w:val="255"/>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4251E0">
      <w:pPr>
        <w:pStyle w:val="ListParagraph"/>
        <w:numPr>
          <w:ilvl w:val="0"/>
          <w:numId w:val="255"/>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D067F2">
      <w:pPr>
        <w:pStyle w:val="ListParagraph"/>
        <w:numPr>
          <w:ilvl w:val="0"/>
          <w:numId w:val="255"/>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D067F2">
      <w:pPr>
        <w:pStyle w:val="ListParagraph"/>
        <w:numPr>
          <w:ilvl w:val="0"/>
          <w:numId w:val="255"/>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D067F2">
      <w:pPr>
        <w:pStyle w:val="ListParagraph"/>
        <w:numPr>
          <w:ilvl w:val="0"/>
          <w:numId w:val="255"/>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D067F2">
      <w:pPr>
        <w:pStyle w:val="ListParagraph"/>
        <w:numPr>
          <w:ilvl w:val="0"/>
          <w:numId w:val="255"/>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D067F2">
      <w:pPr>
        <w:pStyle w:val="ListParagraph"/>
        <w:numPr>
          <w:ilvl w:val="0"/>
          <w:numId w:val="255"/>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865AA3">
      <w:pPr>
        <w:pStyle w:val="ListParagraph"/>
        <w:numPr>
          <w:ilvl w:val="0"/>
          <w:numId w:val="255"/>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E15F54">
      <w:pPr>
        <w:pStyle w:val="ListParagraph"/>
        <w:numPr>
          <w:ilvl w:val="0"/>
          <w:numId w:val="255"/>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E15F54">
      <w:pPr>
        <w:pStyle w:val="ListParagraph"/>
        <w:numPr>
          <w:ilvl w:val="0"/>
          <w:numId w:val="255"/>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A81530">
      <w:pPr>
        <w:pStyle w:val="ListParagraph"/>
        <w:numPr>
          <w:ilvl w:val="1"/>
          <w:numId w:val="255"/>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A81530">
      <w:pPr>
        <w:pStyle w:val="ListParagraph"/>
        <w:numPr>
          <w:ilvl w:val="0"/>
          <w:numId w:val="255"/>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A81530">
      <w:pPr>
        <w:pStyle w:val="ListParagraph"/>
        <w:numPr>
          <w:ilvl w:val="0"/>
          <w:numId w:val="255"/>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A81530">
      <w:pPr>
        <w:pStyle w:val="ListParagraph"/>
        <w:numPr>
          <w:ilvl w:val="0"/>
          <w:numId w:val="255"/>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proofErr w:type="gramStart"/>
      <w:r>
        <w:t>where</w:t>
      </w:r>
      <w:proofErr w:type="gramEnd"/>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A81530">
      <w:pPr>
        <w:pStyle w:val="ListParagraph"/>
        <w:numPr>
          <w:ilvl w:val="0"/>
          <w:numId w:val="255"/>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A81530">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21242">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572D1A">
      <w:pPr>
        <w:pStyle w:val="ListParagraph"/>
        <w:numPr>
          <w:ilvl w:val="0"/>
          <w:numId w:val="255"/>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572D1A">
      <w:pPr>
        <w:pStyle w:val="ListParagraph"/>
        <w:numPr>
          <w:ilvl w:val="0"/>
          <w:numId w:val="255"/>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572D1A">
      <w:pPr>
        <w:pStyle w:val="ListParagraph"/>
        <w:numPr>
          <w:ilvl w:val="0"/>
          <w:numId w:val="255"/>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D2633A">
      <w:pPr>
        <w:pStyle w:val="ListParagraph"/>
        <w:numPr>
          <w:ilvl w:val="0"/>
          <w:numId w:val="256"/>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D2633A">
      <w:pPr>
        <w:pStyle w:val="ListParagraph"/>
        <w:numPr>
          <w:ilvl w:val="0"/>
          <w:numId w:val="256"/>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D2633A">
      <w:pPr>
        <w:pStyle w:val="ListParagraph"/>
        <w:numPr>
          <w:ilvl w:val="0"/>
          <w:numId w:val="256"/>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D2633A">
      <w:pPr>
        <w:pStyle w:val="ListParagraph"/>
        <w:numPr>
          <w:ilvl w:val="0"/>
          <w:numId w:val="256"/>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D2633A">
      <w:pPr>
        <w:pStyle w:val="ListParagraph"/>
        <w:numPr>
          <w:ilvl w:val="0"/>
          <w:numId w:val="256"/>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D2633A">
      <w:pPr>
        <w:pStyle w:val="ListParagraph"/>
        <w:numPr>
          <w:ilvl w:val="0"/>
          <w:numId w:val="256"/>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D2633A">
      <w:pPr>
        <w:pStyle w:val="ListParagraph"/>
        <w:numPr>
          <w:ilvl w:val="0"/>
          <w:numId w:val="256"/>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566462">
      <w:pPr>
        <w:pStyle w:val="ListParagraph"/>
        <w:numPr>
          <w:ilvl w:val="0"/>
          <w:numId w:val="257"/>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566462">
      <w:pPr>
        <w:pStyle w:val="ListParagraph"/>
        <w:numPr>
          <w:ilvl w:val="0"/>
          <w:numId w:val="257"/>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566462">
      <w:pPr>
        <w:pStyle w:val="ListParagraph"/>
        <w:numPr>
          <w:ilvl w:val="0"/>
          <w:numId w:val="257"/>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566462">
      <w:pPr>
        <w:pStyle w:val="ListParagraph"/>
        <w:numPr>
          <w:ilvl w:val="0"/>
          <w:numId w:val="257"/>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566462">
      <w:pPr>
        <w:pStyle w:val="ListParagraph"/>
        <w:numPr>
          <w:ilvl w:val="0"/>
          <w:numId w:val="257"/>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566462">
      <w:pPr>
        <w:pStyle w:val="ListParagraph"/>
        <w:numPr>
          <w:ilvl w:val="0"/>
          <w:numId w:val="257"/>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E2325E">
      <w:pPr>
        <w:pStyle w:val="ListParagraph"/>
        <w:numPr>
          <w:ilvl w:val="0"/>
          <w:numId w:val="258"/>
        </w:numPr>
        <w:spacing w:line="360" w:lineRule="auto"/>
      </w:pPr>
      <w:r w:rsidRPr="00E2325E">
        <w:rPr>
          <w:u w:val="single"/>
        </w:rPr>
        <w:t>Extension to Other Diffusion-related Problems</w:t>
      </w:r>
      <w:r>
        <w:t xml:space="preserve">: </w:t>
      </w:r>
      <w:r w:rsidR="00D36F33">
        <w:t xml:space="preserve">Because </w:t>
      </w:r>
      <w:proofErr w:type="gramStart"/>
      <w:r w:rsidR="00D36F33">
        <w:t>a number of</w:t>
      </w:r>
      <w:proofErr w:type="gramEnd"/>
      <w:r w:rsidR="00D36F33">
        <w:t xml:space="preserve">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E2325E">
      <w:pPr>
        <w:pStyle w:val="ListParagraph"/>
        <w:numPr>
          <w:ilvl w:val="0"/>
          <w:numId w:val="258"/>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E2325E">
      <w:pPr>
        <w:pStyle w:val="ListParagraph"/>
        <w:numPr>
          <w:ilvl w:val="0"/>
          <w:numId w:val="258"/>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E2325E">
      <w:pPr>
        <w:pStyle w:val="ListParagraph"/>
        <w:numPr>
          <w:ilvl w:val="0"/>
          <w:numId w:val="258"/>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E2325E">
      <w:pPr>
        <w:pStyle w:val="ListParagraph"/>
        <w:numPr>
          <w:ilvl w:val="0"/>
          <w:numId w:val="258"/>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591F1E">
      <w:pPr>
        <w:pStyle w:val="ListParagraph"/>
        <w:numPr>
          <w:ilvl w:val="0"/>
          <w:numId w:val="251"/>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591F1E">
      <w:pPr>
        <w:pStyle w:val="ListParagraph"/>
        <w:numPr>
          <w:ilvl w:val="0"/>
          <w:numId w:val="251"/>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591F1E">
      <w:pPr>
        <w:pStyle w:val="ListParagraph"/>
        <w:numPr>
          <w:ilvl w:val="0"/>
          <w:numId w:val="251"/>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591F1E">
      <w:pPr>
        <w:pStyle w:val="ListParagraph"/>
        <w:numPr>
          <w:ilvl w:val="0"/>
          <w:numId w:val="251"/>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D36F33">
      <w:pPr>
        <w:pStyle w:val="ListParagraph"/>
        <w:numPr>
          <w:ilvl w:val="0"/>
          <w:numId w:val="251"/>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684C9D">
      <w:pPr>
        <w:pStyle w:val="ListParagraph"/>
        <w:numPr>
          <w:ilvl w:val="0"/>
          <w:numId w:val="259"/>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684C9D">
      <w:pPr>
        <w:pStyle w:val="ListParagraph"/>
        <w:numPr>
          <w:ilvl w:val="0"/>
          <w:numId w:val="259"/>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684C9D">
      <w:pPr>
        <w:pStyle w:val="ListParagraph"/>
        <w:numPr>
          <w:ilvl w:val="0"/>
          <w:numId w:val="259"/>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684C9D">
      <w:pPr>
        <w:pStyle w:val="ListParagraph"/>
        <w:numPr>
          <w:ilvl w:val="0"/>
          <w:numId w:val="259"/>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684C9D">
      <w:pPr>
        <w:pStyle w:val="ListParagraph"/>
        <w:numPr>
          <w:ilvl w:val="0"/>
          <w:numId w:val="259"/>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684C9D">
      <w:pPr>
        <w:pStyle w:val="ListParagraph"/>
        <w:numPr>
          <w:ilvl w:val="0"/>
          <w:numId w:val="259"/>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A40F3E">
      <w:pPr>
        <w:pStyle w:val="ListParagraph"/>
        <w:numPr>
          <w:ilvl w:val="0"/>
          <w:numId w:val="261"/>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A40F3E">
      <w:pPr>
        <w:pStyle w:val="ListParagraph"/>
        <w:numPr>
          <w:ilvl w:val="0"/>
          <w:numId w:val="261"/>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A40F3E">
      <w:pPr>
        <w:pStyle w:val="ListParagraph"/>
        <w:numPr>
          <w:ilvl w:val="0"/>
          <w:numId w:val="261"/>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A40F3E">
      <w:pPr>
        <w:pStyle w:val="ListParagraph"/>
        <w:numPr>
          <w:ilvl w:val="0"/>
          <w:numId w:val="261"/>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A40F3E">
      <w:pPr>
        <w:pStyle w:val="ListParagraph"/>
        <w:numPr>
          <w:ilvl w:val="0"/>
          <w:numId w:val="261"/>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A40F3E">
      <w:pPr>
        <w:pStyle w:val="ListParagraph"/>
        <w:numPr>
          <w:ilvl w:val="0"/>
          <w:numId w:val="261"/>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w:t>
      </w:r>
      <w:proofErr w:type="gramStart"/>
      <w:r>
        <w:t>In particular, let</w:t>
      </w:r>
      <w:proofErr w:type="gramEnd"/>
      <w:r>
        <w:t xml:space="preserve">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A40F3E">
      <w:pPr>
        <w:pStyle w:val="ListParagraph"/>
        <w:numPr>
          <w:ilvl w:val="0"/>
          <w:numId w:val="261"/>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A40F3E">
      <w:pPr>
        <w:pStyle w:val="ListParagraph"/>
        <w:numPr>
          <w:ilvl w:val="0"/>
          <w:numId w:val="261"/>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A40F3E">
      <w:pPr>
        <w:pStyle w:val="ListParagraph"/>
        <w:numPr>
          <w:ilvl w:val="0"/>
          <w:numId w:val="261"/>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A40F3E">
      <w:pPr>
        <w:pStyle w:val="ListParagraph"/>
        <w:numPr>
          <w:ilvl w:val="0"/>
          <w:numId w:val="261"/>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A40F3E">
      <w:pPr>
        <w:pStyle w:val="ListParagraph"/>
        <w:numPr>
          <w:ilvl w:val="0"/>
          <w:numId w:val="261"/>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A40F3E">
      <w:pPr>
        <w:pStyle w:val="ListParagraph"/>
        <w:numPr>
          <w:ilvl w:val="0"/>
          <w:numId w:val="261"/>
        </w:numPr>
        <w:spacing w:line="360" w:lineRule="auto"/>
      </w:pPr>
      <w:r>
        <w:rPr>
          <w:u w:val="single"/>
        </w:rPr>
        <w:t xml:space="preserve">Sufficiency Condition - </w:t>
      </w:r>
      <m:oMath>
        <m:r>
          <w:rPr>
            <w:rFonts w:ascii="Cambria Math" w:hAnsi="Cambria Math"/>
            <w:u w:val="single"/>
          </w:rPr>
          <m:t>X</m:t>
        </m:r>
      </m:oMath>
      <w:r>
        <w:rPr>
          <w:u w:val="single"/>
        </w:rPr>
        <w:t xml:space="preserve"> </w:t>
      </w:r>
      <w:proofErr w:type="gramStart"/>
      <w:r>
        <w:rPr>
          <w:u w:val="single"/>
        </w:rPr>
        <w:t>has to</w:t>
      </w:r>
      <w:proofErr w:type="gramEnd"/>
      <w:r>
        <w:rPr>
          <w:u w:val="single"/>
        </w:rPr>
        <w:t xml:space="preserve">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A40F3E">
      <w:pPr>
        <w:pStyle w:val="ListParagraph"/>
        <w:numPr>
          <w:ilvl w:val="0"/>
          <w:numId w:val="261"/>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A40F3E">
      <w:pPr>
        <w:pStyle w:val="ListParagraph"/>
        <w:numPr>
          <w:ilvl w:val="0"/>
          <w:numId w:val="261"/>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A40F3E">
      <w:pPr>
        <w:pStyle w:val="ListParagraph"/>
        <w:numPr>
          <w:ilvl w:val="0"/>
          <w:numId w:val="261"/>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A40F3E">
      <w:pPr>
        <w:pStyle w:val="ListParagraph"/>
        <w:numPr>
          <w:ilvl w:val="0"/>
          <w:numId w:val="261"/>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A40F3E">
      <w:pPr>
        <w:pStyle w:val="ListParagraph"/>
        <w:numPr>
          <w:ilvl w:val="0"/>
          <w:numId w:val="261"/>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3E2115">
      <w:pPr>
        <w:pStyle w:val="ListParagraph"/>
        <w:numPr>
          <w:ilvl w:val="0"/>
          <w:numId w:val="262"/>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w:t>
      </w:r>
      <w:proofErr w:type="gramStart"/>
      <w:r>
        <w:t>similar to</w:t>
      </w:r>
      <w:proofErr w:type="gramEnd"/>
      <w:r>
        <w:t xml:space="preserve">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3E2115">
      <w:pPr>
        <w:pStyle w:val="ListParagraph"/>
        <w:numPr>
          <w:ilvl w:val="0"/>
          <w:numId w:val="262"/>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3E2115">
      <w:pPr>
        <w:pStyle w:val="ListParagraph"/>
        <w:numPr>
          <w:ilvl w:val="0"/>
          <w:numId w:val="262"/>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3E2115">
      <w:pPr>
        <w:pStyle w:val="ListParagraph"/>
        <w:numPr>
          <w:ilvl w:val="0"/>
          <w:numId w:val="262"/>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616554">
      <w:pPr>
        <w:pStyle w:val="ListParagraph"/>
        <w:numPr>
          <w:ilvl w:val="0"/>
          <w:numId w:val="263"/>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616554">
      <w:pPr>
        <w:pStyle w:val="ListParagraph"/>
        <w:numPr>
          <w:ilvl w:val="0"/>
          <w:numId w:val="263"/>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616554">
      <w:pPr>
        <w:pStyle w:val="ListParagraph"/>
        <w:numPr>
          <w:ilvl w:val="0"/>
          <w:numId w:val="263"/>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684C9D">
      <w:pPr>
        <w:pStyle w:val="ListParagraph"/>
        <w:numPr>
          <w:ilvl w:val="0"/>
          <w:numId w:val="260"/>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684C9D">
      <w:pPr>
        <w:pStyle w:val="ListParagraph"/>
        <w:numPr>
          <w:ilvl w:val="0"/>
          <w:numId w:val="260"/>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684C9D">
      <w:pPr>
        <w:pStyle w:val="ListParagraph"/>
        <w:numPr>
          <w:ilvl w:val="0"/>
          <w:numId w:val="260"/>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684C9D">
      <w:pPr>
        <w:pStyle w:val="ListParagraph"/>
        <w:numPr>
          <w:ilvl w:val="0"/>
          <w:numId w:val="260"/>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684C9D">
      <w:pPr>
        <w:pStyle w:val="ListParagraph"/>
        <w:numPr>
          <w:ilvl w:val="0"/>
          <w:numId w:val="260"/>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8C785F">
      <w:pPr>
        <w:pStyle w:val="ListParagraph"/>
        <w:numPr>
          <w:ilvl w:val="0"/>
          <w:numId w:val="279"/>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8C785F">
      <w:pPr>
        <w:pStyle w:val="ListParagraph"/>
        <w:numPr>
          <w:ilvl w:val="0"/>
          <w:numId w:val="279"/>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8C785F">
      <w:pPr>
        <w:pStyle w:val="ListParagraph"/>
        <w:numPr>
          <w:ilvl w:val="0"/>
          <w:numId w:val="279"/>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42596A">
      <w:pPr>
        <w:pStyle w:val="ListParagraph"/>
        <w:numPr>
          <w:ilvl w:val="0"/>
          <w:numId w:val="280"/>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42596A">
      <w:pPr>
        <w:pStyle w:val="ListParagraph"/>
        <w:numPr>
          <w:ilvl w:val="0"/>
          <w:numId w:val="280"/>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42596A">
      <w:pPr>
        <w:pStyle w:val="ListParagraph"/>
        <w:numPr>
          <w:ilvl w:val="0"/>
          <w:numId w:val="280"/>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42596A">
      <w:pPr>
        <w:pStyle w:val="ListParagraph"/>
        <w:numPr>
          <w:ilvl w:val="0"/>
          <w:numId w:val="280"/>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42596A">
      <w:pPr>
        <w:pStyle w:val="ListParagraph"/>
        <w:numPr>
          <w:ilvl w:val="0"/>
          <w:numId w:val="280"/>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42596A">
      <w:pPr>
        <w:pStyle w:val="ListParagraph"/>
        <w:numPr>
          <w:ilvl w:val="0"/>
          <w:numId w:val="280"/>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proofErr w:type="gramStart"/>
      <w:r>
        <w:t>where</w:t>
      </w:r>
      <w:proofErr w:type="gramEnd"/>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42596A">
      <w:pPr>
        <w:pStyle w:val="ListParagraph"/>
        <w:numPr>
          <w:ilvl w:val="0"/>
          <w:numId w:val="280"/>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AD682C">
      <w:pPr>
        <w:pStyle w:val="ListParagraph"/>
        <w:numPr>
          <w:ilvl w:val="0"/>
          <w:numId w:val="280"/>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AD682C">
      <w:pPr>
        <w:pStyle w:val="ListParagraph"/>
        <w:numPr>
          <w:ilvl w:val="0"/>
          <w:numId w:val="280"/>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AD682C">
      <w:pPr>
        <w:pStyle w:val="ListParagraph"/>
        <w:numPr>
          <w:ilvl w:val="0"/>
          <w:numId w:val="280"/>
        </w:numPr>
        <w:spacing w:line="360" w:lineRule="auto"/>
      </w:pPr>
      <w:r>
        <w:rPr>
          <w:u w:val="single"/>
        </w:rPr>
        <w:t>Simplifications and Special Cases</w:t>
      </w:r>
      <w:r w:rsidRPr="00AD682C">
        <w:t>:</w:t>
      </w:r>
      <w:r>
        <w:t xml:space="preserve"> </w:t>
      </w:r>
      <w:r w:rsidR="00D25018">
        <w:t xml:space="preserve">In the special case </w:t>
      </w:r>
      <w:proofErr w:type="gramStart"/>
      <w:r w:rsidR="00D25018">
        <w:t>where</w:t>
      </w:r>
      <w:proofErr w:type="gramEnd"/>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824985">
      <w:pPr>
        <w:pStyle w:val="ListParagraph"/>
        <w:numPr>
          <w:ilvl w:val="0"/>
          <w:numId w:val="281"/>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824985">
      <w:pPr>
        <w:pStyle w:val="ListParagraph"/>
        <w:numPr>
          <w:ilvl w:val="0"/>
          <w:numId w:val="281"/>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E90552">
      <w:pPr>
        <w:pStyle w:val="ListParagraph"/>
        <w:numPr>
          <w:ilvl w:val="0"/>
          <w:numId w:val="278"/>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E90552">
      <w:pPr>
        <w:pStyle w:val="ListParagraph"/>
        <w:numPr>
          <w:ilvl w:val="0"/>
          <w:numId w:val="278"/>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E90552">
      <w:pPr>
        <w:pStyle w:val="ListParagraph"/>
        <w:numPr>
          <w:ilvl w:val="0"/>
          <w:numId w:val="278"/>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E90552">
      <w:pPr>
        <w:pStyle w:val="ListParagraph"/>
        <w:numPr>
          <w:ilvl w:val="0"/>
          <w:numId w:val="278"/>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CB42BB">
      <w:pPr>
        <w:pStyle w:val="ListParagraph"/>
        <w:numPr>
          <w:ilvl w:val="0"/>
          <w:numId w:val="265"/>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4C4403">
      <w:pPr>
        <w:pStyle w:val="ListParagraph"/>
        <w:numPr>
          <w:ilvl w:val="0"/>
          <w:numId w:val="265"/>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4C4403">
      <w:pPr>
        <w:pStyle w:val="ListParagraph"/>
        <w:numPr>
          <w:ilvl w:val="0"/>
          <w:numId w:val="265"/>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4C4403">
      <w:pPr>
        <w:pStyle w:val="ListParagraph"/>
        <w:numPr>
          <w:ilvl w:val="0"/>
          <w:numId w:val="265"/>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w:t>
      </w:r>
      <w:proofErr w:type="gramStart"/>
      <w:r>
        <w:t>all of</w:t>
      </w:r>
      <w:proofErr w:type="gramEnd"/>
      <w:r>
        <w:t xml:space="preserve">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32DD4">
      <w:pPr>
        <w:pStyle w:val="ListParagraph"/>
        <w:numPr>
          <w:ilvl w:val="0"/>
          <w:numId w:val="266"/>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32DD4">
      <w:pPr>
        <w:pStyle w:val="ListParagraph"/>
        <w:numPr>
          <w:ilvl w:val="0"/>
          <w:numId w:val="266"/>
        </w:numPr>
        <w:spacing w:line="360" w:lineRule="auto"/>
        <w:rPr>
          <w:u w:val="single"/>
        </w:rPr>
      </w:pPr>
      <w:r>
        <w:rPr>
          <w:u w:val="single"/>
        </w:rPr>
        <w:t>Diagonal and Triangularizable Matrices</w:t>
      </w:r>
      <w:r>
        <w:t xml:space="preserve">: A matrix that is both upper and lower triangular is diagonal. Matrices that are </w:t>
      </w:r>
      <w:proofErr w:type="gramStart"/>
      <w:r>
        <w:t>similar to</w:t>
      </w:r>
      <w:proofErr w:type="gramEnd"/>
      <w:r>
        <w:t xml:space="preserve"> triangular matrices are called </w:t>
      </w:r>
      <w:r>
        <w:rPr>
          <w:i/>
          <w:iCs/>
        </w:rPr>
        <w:t>triangularizable</w:t>
      </w:r>
      <w:r>
        <w:t>.</w:t>
      </w:r>
    </w:p>
    <w:p w14:paraId="1B14F4DD" w14:textId="4C46EA6C" w:rsidR="007023B9" w:rsidRPr="007023B9" w:rsidRDefault="007023B9" w:rsidP="00932DD4">
      <w:pPr>
        <w:pStyle w:val="ListParagraph"/>
        <w:numPr>
          <w:ilvl w:val="0"/>
          <w:numId w:val="266"/>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7023B9">
      <w:pPr>
        <w:pStyle w:val="ListParagraph"/>
        <w:numPr>
          <w:ilvl w:val="0"/>
          <w:numId w:val="267"/>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7023B9">
      <w:pPr>
        <w:pStyle w:val="ListParagraph"/>
        <w:numPr>
          <w:ilvl w:val="0"/>
          <w:numId w:val="267"/>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7023B9">
      <w:pPr>
        <w:pStyle w:val="ListParagraph"/>
        <w:numPr>
          <w:ilvl w:val="0"/>
          <w:numId w:val="267"/>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7023B9">
      <w:pPr>
        <w:pStyle w:val="ListParagraph"/>
        <w:numPr>
          <w:ilvl w:val="0"/>
          <w:numId w:val="267"/>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8B3D13">
      <w:pPr>
        <w:pStyle w:val="ListParagraph"/>
        <w:numPr>
          <w:ilvl w:val="0"/>
          <w:numId w:val="268"/>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8B3D13">
      <w:pPr>
        <w:pStyle w:val="ListParagraph"/>
        <w:numPr>
          <w:ilvl w:val="0"/>
          <w:numId w:val="268"/>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E04997">
      <w:pPr>
        <w:pStyle w:val="ListParagraph"/>
        <w:numPr>
          <w:ilvl w:val="0"/>
          <w:numId w:val="269"/>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E04997">
      <w:pPr>
        <w:pStyle w:val="ListParagraph"/>
        <w:numPr>
          <w:ilvl w:val="0"/>
          <w:numId w:val="269"/>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E04997">
      <w:pPr>
        <w:pStyle w:val="ListParagraph"/>
        <w:numPr>
          <w:ilvl w:val="0"/>
          <w:numId w:val="269"/>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E04997">
      <w:pPr>
        <w:pStyle w:val="ListParagraph"/>
        <w:numPr>
          <w:ilvl w:val="0"/>
          <w:numId w:val="269"/>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E04997">
      <w:pPr>
        <w:pStyle w:val="ListParagraph"/>
        <w:numPr>
          <w:ilvl w:val="0"/>
          <w:numId w:val="269"/>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E04997">
      <w:pPr>
        <w:pStyle w:val="ListParagraph"/>
        <w:numPr>
          <w:ilvl w:val="0"/>
          <w:numId w:val="269"/>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E04997">
      <w:pPr>
        <w:pStyle w:val="ListParagraph"/>
        <w:numPr>
          <w:ilvl w:val="0"/>
          <w:numId w:val="269"/>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E04997">
      <w:pPr>
        <w:pStyle w:val="ListParagraph"/>
        <w:numPr>
          <w:ilvl w:val="0"/>
          <w:numId w:val="269"/>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E43388">
      <w:pPr>
        <w:pStyle w:val="ListParagraph"/>
        <w:numPr>
          <w:ilvl w:val="0"/>
          <w:numId w:val="270"/>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E43388">
      <w:pPr>
        <w:pStyle w:val="ListParagraph"/>
        <w:numPr>
          <w:ilvl w:val="0"/>
          <w:numId w:val="270"/>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E43388">
      <w:pPr>
        <w:pStyle w:val="ListParagraph"/>
        <w:numPr>
          <w:ilvl w:val="0"/>
          <w:numId w:val="270"/>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B13DB4">
      <w:pPr>
        <w:pStyle w:val="ListParagraph"/>
        <w:numPr>
          <w:ilvl w:val="0"/>
          <w:numId w:val="271"/>
        </w:numPr>
        <w:spacing w:line="360" w:lineRule="auto"/>
      </w:pPr>
      <w:r w:rsidRPr="00B13DB4">
        <w:rPr>
          <w:u w:val="single"/>
        </w:rPr>
        <w:t>Definition of a Strictly Triangular Matrix</w:t>
      </w:r>
      <w:r>
        <w:t xml:space="preserve">: If </w:t>
      </w:r>
      <w:proofErr w:type="gramStart"/>
      <w:r>
        <w:t>all of</w:t>
      </w:r>
      <w:proofErr w:type="gramEnd"/>
      <w:r>
        <w:t xml:space="preserve">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B13DB4">
      <w:pPr>
        <w:pStyle w:val="ListParagraph"/>
        <w:numPr>
          <w:ilvl w:val="0"/>
          <w:numId w:val="271"/>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w:t>
      </w:r>
      <w:proofErr w:type="gramStart"/>
      <w:r>
        <w:t>as a consequence of</w:t>
      </w:r>
      <w:proofErr w:type="gramEnd"/>
      <w:r>
        <w:t xml:space="preserve">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6D6DFF">
      <w:pPr>
        <w:pStyle w:val="ListParagraph"/>
        <w:numPr>
          <w:ilvl w:val="0"/>
          <w:numId w:val="272"/>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w:t>
      </w:r>
      <w:proofErr w:type="gramStart"/>
      <w:r>
        <w:t>all of</w:t>
      </w:r>
      <w:proofErr w:type="gramEnd"/>
      <w:r>
        <w:t xml:space="preserve"> the off-diagonal elements are zero, except for the entries in a single column.</w:t>
      </w:r>
    </w:p>
    <w:p w14:paraId="030CDB5A" w14:textId="205A369F" w:rsidR="006D6DFF" w:rsidRDefault="006D6DFF" w:rsidP="006D6DFF">
      <w:pPr>
        <w:pStyle w:val="ListParagraph"/>
        <w:numPr>
          <w:ilvl w:val="0"/>
          <w:numId w:val="272"/>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5135B5">
      <w:pPr>
        <w:pStyle w:val="ListParagraph"/>
        <w:numPr>
          <w:ilvl w:val="0"/>
          <w:numId w:val="273"/>
        </w:numPr>
        <w:spacing w:line="360" w:lineRule="auto"/>
      </w:pPr>
      <w:r w:rsidRPr="005135B5">
        <w:rPr>
          <w:u w:val="single"/>
        </w:rPr>
        <w:t>Definition</w:t>
      </w:r>
      <w:r>
        <w:t>: A block triangular matrix is a block/partitioned matrix that is triangular.</w:t>
      </w:r>
    </w:p>
    <w:p w14:paraId="72036CC2" w14:textId="77777777" w:rsidR="005135B5" w:rsidRDefault="005135B5" w:rsidP="005135B5">
      <w:pPr>
        <w:pStyle w:val="ListParagraph"/>
        <w:numPr>
          <w:ilvl w:val="0"/>
          <w:numId w:val="273"/>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proofErr w:type="gramStart"/>
      <w:r>
        <w:t>where</w:t>
      </w:r>
      <w:proofErr w:type="gramEnd"/>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5135B5">
      <w:pPr>
        <w:pStyle w:val="ListParagraph"/>
        <w:numPr>
          <w:ilvl w:val="0"/>
          <w:numId w:val="273"/>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proofErr w:type="gramStart"/>
      <w:r>
        <w:t>where</w:t>
      </w:r>
      <w:proofErr w:type="gramEnd"/>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5135B5">
      <w:pPr>
        <w:pStyle w:val="ListParagraph"/>
        <w:numPr>
          <w:ilvl w:val="0"/>
          <w:numId w:val="274"/>
        </w:numPr>
        <w:spacing w:line="360" w:lineRule="auto"/>
      </w:pPr>
      <w:r w:rsidRPr="005135B5">
        <w:rPr>
          <w:u w:val="single"/>
        </w:rPr>
        <w:t>Matrices that are Triangularizable</w:t>
      </w:r>
      <w:r>
        <w:t xml:space="preserve">: A matrix that is </w:t>
      </w:r>
      <w:proofErr w:type="gramStart"/>
      <w:r>
        <w:t>similar to</w:t>
      </w:r>
      <w:proofErr w:type="gramEnd"/>
      <w:r>
        <w:t xml:space="preserve"> a triangular matrix is referred to as triangularizable.</w:t>
      </w:r>
    </w:p>
    <w:p w14:paraId="22DE9646" w14:textId="77777777" w:rsidR="00D206A6" w:rsidRDefault="004B37DE" w:rsidP="005135B5">
      <w:pPr>
        <w:pStyle w:val="ListParagraph"/>
        <w:numPr>
          <w:ilvl w:val="0"/>
          <w:numId w:val="274"/>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5135B5">
      <w:pPr>
        <w:pStyle w:val="ListParagraph"/>
        <w:numPr>
          <w:ilvl w:val="0"/>
          <w:numId w:val="274"/>
        </w:numPr>
        <w:spacing w:line="360" w:lineRule="auto"/>
      </w:pPr>
      <w:r>
        <w:rPr>
          <w:u w:val="single"/>
        </w:rPr>
        <w:t>Flags are Transitively Conjugate on the Basis</w:t>
      </w:r>
      <w:r>
        <w:t xml:space="preserve">: All flags are conjugate – as the general linear group acts transitively on the basis – so any matrix that stabilizes a flag is </w:t>
      </w:r>
      <w:proofErr w:type="gramStart"/>
      <w:r>
        <w:t>similar to</w:t>
      </w:r>
      <w:proofErr w:type="gramEnd"/>
      <w:r>
        <w:t xml:space="preserve"> the one that stabilizes the standard flag.</w:t>
      </w:r>
    </w:p>
    <w:p w14:paraId="4EDE4D8D" w14:textId="7BA9A3F1" w:rsidR="004B37DE" w:rsidRDefault="004B37DE" w:rsidP="005135B5">
      <w:pPr>
        <w:pStyle w:val="ListParagraph"/>
        <w:numPr>
          <w:ilvl w:val="0"/>
          <w:numId w:val="274"/>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5135B5">
      <w:pPr>
        <w:pStyle w:val="ListParagraph"/>
        <w:numPr>
          <w:ilvl w:val="0"/>
          <w:numId w:val="274"/>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w:t>
      </w:r>
      <w:proofErr w:type="gramStart"/>
      <w:r>
        <w:t>all of</w:t>
      </w:r>
      <w:proofErr w:type="gramEnd"/>
      <w:r>
        <w:t xml:space="preserve">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5135B5">
      <w:pPr>
        <w:pStyle w:val="ListParagraph"/>
        <w:numPr>
          <w:ilvl w:val="0"/>
          <w:numId w:val="274"/>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5135B5">
      <w:pPr>
        <w:pStyle w:val="ListParagraph"/>
        <w:numPr>
          <w:ilvl w:val="0"/>
          <w:numId w:val="274"/>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w:t>
      </w:r>
      <w:proofErr w:type="gramStart"/>
      <w:r>
        <w:t>similar to</w:t>
      </w:r>
      <w:proofErr w:type="gramEnd"/>
      <w:r>
        <w:t xml:space="preserve"> an upper triangular matrix of a very particular form.</w:t>
      </w:r>
    </w:p>
    <w:p w14:paraId="0E06E216" w14:textId="64A072E7" w:rsidR="00C10014" w:rsidRDefault="00C10014" w:rsidP="005135B5">
      <w:pPr>
        <w:pStyle w:val="ListParagraph"/>
        <w:numPr>
          <w:ilvl w:val="0"/>
          <w:numId w:val="274"/>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5135B5">
      <w:pPr>
        <w:pStyle w:val="ListParagraph"/>
        <w:numPr>
          <w:ilvl w:val="0"/>
          <w:numId w:val="274"/>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5135B5">
      <w:pPr>
        <w:pStyle w:val="ListParagraph"/>
        <w:numPr>
          <w:ilvl w:val="0"/>
          <w:numId w:val="274"/>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D206A6">
      <w:pPr>
        <w:pStyle w:val="ListParagraph"/>
        <w:numPr>
          <w:ilvl w:val="0"/>
          <w:numId w:val="275"/>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D206A6">
      <w:pPr>
        <w:pStyle w:val="ListParagraph"/>
        <w:numPr>
          <w:ilvl w:val="0"/>
          <w:numId w:val="275"/>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D206A6">
      <w:pPr>
        <w:pStyle w:val="ListParagraph"/>
        <w:numPr>
          <w:ilvl w:val="0"/>
          <w:numId w:val="275"/>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D206A6">
      <w:pPr>
        <w:pStyle w:val="ListParagraph"/>
        <w:numPr>
          <w:ilvl w:val="0"/>
          <w:numId w:val="275"/>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D206A6">
      <w:pPr>
        <w:pStyle w:val="ListParagraph"/>
        <w:numPr>
          <w:ilvl w:val="0"/>
          <w:numId w:val="275"/>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D206A6">
      <w:pPr>
        <w:pStyle w:val="ListParagraph"/>
        <w:numPr>
          <w:ilvl w:val="0"/>
          <w:numId w:val="275"/>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D206A6">
      <w:pPr>
        <w:pStyle w:val="ListParagraph"/>
        <w:numPr>
          <w:ilvl w:val="0"/>
          <w:numId w:val="275"/>
        </w:numPr>
        <w:spacing w:line="360" w:lineRule="auto"/>
      </w:pPr>
      <w:r>
        <w:rPr>
          <w:u w:val="single"/>
        </w:rPr>
        <w:lastRenderedPageBreak/>
        <w:t>Interpretation using Hilbert’s Nullstellensatz</w:t>
      </w:r>
      <w:r w:rsidRPr="005416F8">
        <w:t>:</w:t>
      </w:r>
      <w:r>
        <w:t xml:space="preserve"> The fact that commuting matrices have a common eigenvector can be interpreted </w:t>
      </w:r>
      <w:proofErr w:type="gramStart"/>
      <w:r>
        <w:t>as a result of</w:t>
      </w:r>
      <w:proofErr w:type="gramEnd"/>
      <w:r>
        <w:t xml:space="preserve">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D206A6">
      <w:pPr>
        <w:pStyle w:val="ListParagraph"/>
        <w:numPr>
          <w:ilvl w:val="0"/>
          <w:numId w:val="275"/>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D206A6">
      <w:pPr>
        <w:pStyle w:val="ListParagraph"/>
        <w:numPr>
          <w:ilvl w:val="0"/>
          <w:numId w:val="275"/>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D206A6">
      <w:pPr>
        <w:pStyle w:val="ListParagraph"/>
        <w:numPr>
          <w:ilvl w:val="0"/>
          <w:numId w:val="275"/>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D206A6">
      <w:pPr>
        <w:pStyle w:val="ListParagraph"/>
        <w:numPr>
          <w:ilvl w:val="0"/>
          <w:numId w:val="275"/>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EC2F2E">
      <w:pPr>
        <w:pStyle w:val="ListParagraph"/>
        <w:numPr>
          <w:ilvl w:val="0"/>
          <w:numId w:val="276"/>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EC2F2E">
      <w:pPr>
        <w:pStyle w:val="ListParagraph"/>
        <w:numPr>
          <w:ilvl w:val="1"/>
          <w:numId w:val="276"/>
        </w:numPr>
        <w:spacing w:line="360" w:lineRule="auto"/>
      </w:pPr>
      <w:r>
        <w:lastRenderedPageBreak/>
        <w:t>The sum of two upper triangular matrices is upper triangular</w:t>
      </w:r>
    </w:p>
    <w:p w14:paraId="7B1C14E0" w14:textId="3D4EBDE9" w:rsidR="00EC2F2E" w:rsidRPr="00D206A6" w:rsidRDefault="00EC2F2E" w:rsidP="00EC2F2E">
      <w:pPr>
        <w:pStyle w:val="ListParagraph"/>
        <w:numPr>
          <w:ilvl w:val="1"/>
          <w:numId w:val="276"/>
        </w:numPr>
        <w:spacing w:line="360" w:lineRule="auto"/>
      </w:pPr>
      <w:r>
        <w:t>The product of two upper triangular matrices is upper triangular</w:t>
      </w:r>
    </w:p>
    <w:p w14:paraId="3FF2FE36" w14:textId="4377611F" w:rsidR="00EC2F2E" w:rsidRDefault="00EC2F2E" w:rsidP="00EC2F2E">
      <w:pPr>
        <w:pStyle w:val="ListParagraph"/>
        <w:numPr>
          <w:ilvl w:val="0"/>
          <w:numId w:val="276"/>
        </w:numPr>
        <w:spacing w:line="360" w:lineRule="auto"/>
      </w:pPr>
      <w:r>
        <w:rPr>
          <w:u w:val="single"/>
        </w:rPr>
        <w:t>Inversion and Product with a Scalar</w:t>
      </w:r>
      <w:r>
        <w:t>:</w:t>
      </w:r>
    </w:p>
    <w:p w14:paraId="680F3774" w14:textId="196F9D0F" w:rsidR="00EC2F2E" w:rsidRPr="00D206A6" w:rsidRDefault="00EC2F2E" w:rsidP="00EC2F2E">
      <w:pPr>
        <w:pStyle w:val="ListParagraph"/>
        <w:numPr>
          <w:ilvl w:val="1"/>
          <w:numId w:val="276"/>
        </w:numPr>
        <w:spacing w:line="360" w:lineRule="auto"/>
      </w:pPr>
      <w:r>
        <w:t>The inverse of an upper triangular matrix, if it exists, is upper triangular</w:t>
      </w:r>
    </w:p>
    <w:p w14:paraId="2ACF552D" w14:textId="275BB750" w:rsidR="00EC2F2E" w:rsidRDefault="00EC2F2E" w:rsidP="00EC2F2E">
      <w:pPr>
        <w:pStyle w:val="ListParagraph"/>
        <w:numPr>
          <w:ilvl w:val="1"/>
          <w:numId w:val="276"/>
        </w:numPr>
        <w:spacing w:line="360" w:lineRule="auto"/>
      </w:pPr>
      <w:r>
        <w:t>The product of an upper triangular matrix and a scalar is upper triangular</w:t>
      </w:r>
    </w:p>
    <w:p w14:paraId="47FA4965" w14:textId="111C38D5" w:rsidR="00EC2F2E" w:rsidRDefault="00EC2F2E" w:rsidP="00EC2F2E">
      <w:pPr>
        <w:pStyle w:val="ListParagraph"/>
        <w:numPr>
          <w:ilvl w:val="0"/>
          <w:numId w:val="276"/>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EC2F2E">
      <w:pPr>
        <w:pStyle w:val="ListParagraph"/>
        <w:numPr>
          <w:ilvl w:val="0"/>
          <w:numId w:val="276"/>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EC2F2E">
      <w:pPr>
        <w:pStyle w:val="ListParagraph"/>
        <w:numPr>
          <w:ilvl w:val="0"/>
          <w:numId w:val="276"/>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EC2F2E">
      <w:pPr>
        <w:pStyle w:val="ListParagraph"/>
        <w:numPr>
          <w:ilvl w:val="0"/>
          <w:numId w:val="276"/>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EC2F2E">
      <w:pPr>
        <w:pStyle w:val="ListParagraph"/>
        <w:numPr>
          <w:ilvl w:val="0"/>
          <w:numId w:val="276"/>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EC2F2E">
      <w:pPr>
        <w:pStyle w:val="ListParagraph"/>
        <w:numPr>
          <w:ilvl w:val="0"/>
          <w:numId w:val="276"/>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EC2F2E">
      <w:pPr>
        <w:pStyle w:val="ListParagraph"/>
        <w:numPr>
          <w:ilvl w:val="0"/>
          <w:numId w:val="276"/>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EC2F2E">
      <w:pPr>
        <w:pStyle w:val="ListParagraph"/>
        <w:numPr>
          <w:ilvl w:val="0"/>
          <w:numId w:val="276"/>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EC2F2E">
      <w:pPr>
        <w:pStyle w:val="ListParagraph"/>
        <w:numPr>
          <w:ilvl w:val="0"/>
          <w:numId w:val="276"/>
        </w:numPr>
        <w:spacing w:line="360" w:lineRule="auto"/>
      </w:pPr>
      <w:r>
        <w:rPr>
          <w:u w:val="single"/>
        </w:rPr>
        <w:t>Strictly Upper Triangularizable using the Engel’s Theorem</w:t>
      </w:r>
      <w:r>
        <w:t>: In fact, by Engel’s theorem, any finite nilpotent Lie algebra is conjugate to a subalgebra of strictly upper triangular matrices</w:t>
      </w:r>
      <w:proofErr w:type="gramStart"/>
      <w:r>
        <w:t>, that is to say, a</w:t>
      </w:r>
      <w:proofErr w:type="gramEnd"/>
      <w:r>
        <w:t xml:space="preserve"> finite dimensional nilpotent Lie algebra is simultaneously strictly upper triangularizable.</w:t>
      </w:r>
    </w:p>
    <w:p w14:paraId="6D6C4FC7" w14:textId="11F90E04" w:rsidR="00A92021" w:rsidRDefault="00A92021" w:rsidP="00EC2F2E">
      <w:pPr>
        <w:pStyle w:val="ListParagraph"/>
        <w:numPr>
          <w:ilvl w:val="0"/>
          <w:numId w:val="276"/>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B54632">
      <w:pPr>
        <w:pStyle w:val="ListParagraph"/>
        <w:numPr>
          <w:ilvl w:val="0"/>
          <w:numId w:val="277"/>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B54632">
      <w:pPr>
        <w:pStyle w:val="ListParagraph"/>
        <w:numPr>
          <w:ilvl w:val="0"/>
          <w:numId w:val="277"/>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B54632">
      <w:pPr>
        <w:pStyle w:val="ListParagraph"/>
        <w:numPr>
          <w:ilvl w:val="0"/>
          <w:numId w:val="277"/>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B54632">
      <w:pPr>
        <w:pStyle w:val="ListParagraph"/>
        <w:numPr>
          <w:ilvl w:val="0"/>
          <w:numId w:val="277"/>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B54632">
      <w:pPr>
        <w:pStyle w:val="ListParagraph"/>
        <w:numPr>
          <w:ilvl w:val="0"/>
          <w:numId w:val="277"/>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B54632">
      <w:pPr>
        <w:pStyle w:val="ListParagraph"/>
        <w:numPr>
          <w:ilvl w:val="0"/>
          <w:numId w:val="277"/>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B54632">
      <w:pPr>
        <w:pStyle w:val="ListParagraph"/>
        <w:numPr>
          <w:ilvl w:val="0"/>
          <w:numId w:val="277"/>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B54632">
      <w:pPr>
        <w:pStyle w:val="ListParagraph"/>
        <w:numPr>
          <w:ilvl w:val="0"/>
          <w:numId w:val="277"/>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B54632">
      <w:pPr>
        <w:pStyle w:val="ListParagraph"/>
        <w:numPr>
          <w:ilvl w:val="0"/>
          <w:numId w:val="277"/>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B54632">
      <w:pPr>
        <w:pStyle w:val="ListParagraph"/>
        <w:numPr>
          <w:ilvl w:val="0"/>
          <w:numId w:val="277"/>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B54632">
      <w:pPr>
        <w:pStyle w:val="ListParagraph"/>
        <w:numPr>
          <w:ilvl w:val="0"/>
          <w:numId w:val="277"/>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w:t>
      </w:r>
      <w:proofErr w:type="gramStart"/>
      <w:r>
        <w:t>is</w:t>
      </w:r>
      <w:proofErr w:type="gramEnd"/>
      <w:r>
        <w:t xml:space="preserve">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6D0505">
      <w:pPr>
        <w:pStyle w:val="ListParagraph"/>
        <w:numPr>
          <w:ilvl w:val="0"/>
          <w:numId w:val="264"/>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4D6C98">
      <w:pPr>
        <w:pStyle w:val="ListParagraph"/>
        <w:numPr>
          <w:ilvl w:val="0"/>
          <w:numId w:val="264"/>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CB42BB">
      <w:pPr>
        <w:pStyle w:val="ListParagraph"/>
        <w:numPr>
          <w:ilvl w:val="0"/>
          <w:numId w:val="264"/>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CB42BB">
      <w:pPr>
        <w:pStyle w:val="ListParagraph"/>
        <w:numPr>
          <w:ilvl w:val="0"/>
          <w:numId w:val="264"/>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CB42BB">
      <w:pPr>
        <w:pStyle w:val="ListParagraph"/>
        <w:numPr>
          <w:ilvl w:val="0"/>
          <w:numId w:val="264"/>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6D0505">
      <w:pPr>
        <w:pStyle w:val="ListParagraph"/>
        <w:numPr>
          <w:ilvl w:val="0"/>
          <w:numId w:val="264"/>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8F329F">
      <w:pPr>
        <w:pStyle w:val="ListParagraph"/>
        <w:numPr>
          <w:ilvl w:val="0"/>
          <w:numId w:val="283"/>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8F329F">
      <w:pPr>
        <w:pStyle w:val="ListParagraph"/>
        <w:numPr>
          <w:ilvl w:val="0"/>
          <w:numId w:val="283"/>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8F329F">
      <w:pPr>
        <w:pStyle w:val="ListParagraph"/>
        <w:numPr>
          <w:ilvl w:val="0"/>
          <w:numId w:val="284"/>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8F329F">
      <w:pPr>
        <w:pStyle w:val="ListParagraph"/>
        <w:numPr>
          <w:ilvl w:val="0"/>
          <w:numId w:val="284"/>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8F329F">
      <w:pPr>
        <w:pStyle w:val="ListParagraph"/>
        <w:numPr>
          <w:ilvl w:val="0"/>
          <w:numId w:val="284"/>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8F329F">
      <w:pPr>
        <w:pStyle w:val="ListParagraph"/>
        <w:numPr>
          <w:ilvl w:val="0"/>
          <w:numId w:val="284"/>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8F329F">
      <w:pPr>
        <w:pStyle w:val="ListParagraph"/>
        <w:numPr>
          <w:ilvl w:val="0"/>
          <w:numId w:val="284"/>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2C4B66">
      <w:pPr>
        <w:pStyle w:val="ListParagraph"/>
        <w:numPr>
          <w:ilvl w:val="0"/>
          <w:numId w:val="285"/>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2C4B66">
      <w:pPr>
        <w:pStyle w:val="ListParagraph"/>
        <w:numPr>
          <w:ilvl w:val="0"/>
          <w:numId w:val="285"/>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m-n</m:t>
        </m:r>
      </m:oMath>
      <w:r>
        <w:t xml:space="preserve"> rows of an </w:t>
      </w:r>
      <m:oMath>
        <m:r>
          <w:rPr>
            <w:rFonts w:ascii="Cambria Math" w:hAnsi="Cambria Math"/>
          </w:rPr>
          <m:t>m×n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A=QR=Q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2C4B66">
      <w:pPr>
        <w:pStyle w:val="ListParagraph"/>
        <w:numPr>
          <w:ilvl w:val="0"/>
          <w:numId w:val="285"/>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2C4B66">
      <w:pPr>
        <w:pStyle w:val="ListParagraph"/>
        <w:numPr>
          <w:ilvl w:val="0"/>
          <w:numId w:val="285"/>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 xml:space="preserve">There are several methods for </w:t>
      </w:r>
      <w:proofErr w:type="gramStart"/>
      <w:r>
        <w:t>actually computing</w:t>
      </w:r>
      <w:proofErr w:type="gramEnd"/>
      <w:r>
        <w:t xml:space="preserve"> the QR decomposition such as the Gram-Schmidt process, Householder transformation, or Givens rotation. Each has </w:t>
      </w:r>
      <w:proofErr w:type="gramStart"/>
      <w:r>
        <w:t>a number of</w:t>
      </w:r>
      <w:proofErr w:type="gramEnd"/>
      <w:r>
        <w:t xml:space="preserve">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C96033">
      <w:pPr>
        <w:pStyle w:val="ListParagraph"/>
        <w:numPr>
          <w:ilvl w:val="0"/>
          <w:numId w:val="286"/>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C96033">
      <w:pPr>
        <w:pStyle w:val="ListParagraph"/>
        <w:numPr>
          <w:ilvl w:val="0"/>
          <w:numId w:val="286"/>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f>
            <m:fPr>
              <m:ctrlPr>
                <w:rPr>
                  <w:rFonts w:ascii="Cambria Math" w:hAnsi="Cambria Math"/>
                  <w:i/>
                </w:rPr>
              </m:ctrlPr>
            </m:fPr>
            <m:num>
              <m:d>
                <m:dPr>
                  <m:begChr m:val="〈"/>
                  <m:endChr m:val="〉"/>
                  <m:ctrlPr>
                    <w:rPr>
                      <w:rFonts w:ascii="Cambria Math" w:hAnsi="Cambria Math"/>
                      <w:i/>
                    </w:rPr>
                  </m:ctrlPr>
                </m:dPr>
                <m:e>
                  <m:r>
                    <w:rPr>
                      <w:rFonts w:ascii="Cambria Math" w:hAnsi="Cambria Math"/>
                    </w:rPr>
                    <m:t>u, a</m:t>
                  </m:r>
                </m:e>
              </m:d>
            </m:num>
            <m:den>
              <m:d>
                <m:dPr>
                  <m:begChr m:val="〈"/>
                  <m:endChr m:val="〉"/>
                  <m:ctrlPr>
                    <w:rPr>
                      <w:rFonts w:ascii="Cambria Math" w:hAnsi="Cambria Math"/>
                      <w:i/>
                    </w:rPr>
                  </m:ctrlPr>
                </m:dPr>
                <m:e>
                  <m:r>
                    <w:rPr>
                      <w:rFonts w:ascii="Cambria Math" w:hAnsi="Cambria Math"/>
                    </w:rPr>
                    <m:t>u, 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C96033">
      <w:pPr>
        <w:pStyle w:val="ListParagraph"/>
        <w:numPr>
          <w:ilvl w:val="0"/>
          <w:numId w:val="286"/>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proofErr w:type="gramStart"/>
      <w:r>
        <w:t>where</w:t>
      </w:r>
      <w:proofErr w:type="gramEnd"/>
    </w:p>
    <w:p w14:paraId="534C6AB6" w14:textId="77777777" w:rsidR="00620421" w:rsidRDefault="00620421" w:rsidP="00620421">
      <w:pPr>
        <w:spacing w:line="360" w:lineRule="auto"/>
      </w:pPr>
    </w:p>
    <w:p w14:paraId="47E7D355" w14:textId="576325DC" w:rsidR="00C71BFF" w:rsidRPr="00620421" w:rsidRDefault="00000000"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C96033">
      <w:pPr>
        <w:pStyle w:val="ListParagraph"/>
        <w:numPr>
          <w:ilvl w:val="0"/>
          <w:numId w:val="286"/>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proofErr w:type="gramStart"/>
      <w:r>
        <w:t>where</w:t>
      </w:r>
      <w:proofErr w:type="gramEnd"/>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1650D2">
      <w:pPr>
        <w:pStyle w:val="ListParagraph"/>
        <w:numPr>
          <w:ilvl w:val="0"/>
          <w:numId w:val="287"/>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64609F">
      <w:pPr>
        <w:pStyle w:val="ListParagraph"/>
        <w:numPr>
          <w:ilvl w:val="0"/>
          <w:numId w:val="287"/>
        </w:numPr>
        <w:spacing w:line="360" w:lineRule="auto"/>
      </w:pPr>
      <w:r w:rsidRPr="001650D2">
        <w:rPr>
          <w:u w:val="single"/>
        </w:rPr>
        <w:t>Sequential Procedure behind Q</w:t>
      </w:r>
      <w:r>
        <w:rPr>
          <w:u w:val="single"/>
        </w:rPr>
        <w:t>R</w:t>
      </w:r>
      <w:r w:rsidRPr="001650D2">
        <w:rPr>
          <w:u w:val="single"/>
        </w:rPr>
        <w:t xml:space="preserve"> Decomposition</w:t>
      </w:r>
      <w:r>
        <w:t xml:space="preserve">: QR decomposition is the gram-Schmidt orthogonalization of the columns of </w:t>
      </w:r>
      <m:oMath>
        <m:r>
          <w:rPr>
            <w:rFonts w:ascii="Cambria Math" w:hAnsi="Cambria Math"/>
          </w:rPr>
          <m:t>A</m:t>
        </m:r>
      </m:oMath>
      <w:r>
        <w:t xml:space="preserve"> starting from the first column.</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D14651">
      <w:pPr>
        <w:pStyle w:val="ListParagraph"/>
        <w:numPr>
          <w:ilvl w:val="0"/>
          <w:numId w:val="288"/>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D14651">
      <w:pPr>
        <w:pStyle w:val="ListParagraph"/>
        <w:numPr>
          <w:ilvl w:val="0"/>
          <w:numId w:val="288"/>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0258EB">
      <w:pPr>
        <w:pStyle w:val="ListParagraph"/>
        <w:numPr>
          <w:ilvl w:val="0"/>
          <w:numId w:val="289"/>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0258EB">
      <w:pPr>
        <w:pStyle w:val="ListParagraph"/>
        <w:numPr>
          <w:ilvl w:val="0"/>
          <w:numId w:val="289"/>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0258EB">
      <w:pPr>
        <w:pStyle w:val="ListParagraph"/>
        <w:numPr>
          <w:ilvl w:val="0"/>
          <w:numId w:val="289"/>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00000"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0258EB">
      <w:pPr>
        <w:pStyle w:val="ListParagraph"/>
        <w:numPr>
          <w:ilvl w:val="0"/>
          <w:numId w:val="289"/>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0258EB">
      <w:pPr>
        <w:pStyle w:val="ListParagraph"/>
        <w:numPr>
          <w:ilvl w:val="0"/>
          <w:numId w:val="289"/>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0258EB">
      <w:pPr>
        <w:pStyle w:val="ListParagraph"/>
        <w:numPr>
          <w:ilvl w:val="0"/>
          <w:numId w:val="289"/>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0258EB">
      <w:pPr>
        <w:pStyle w:val="ListParagraph"/>
        <w:numPr>
          <w:ilvl w:val="0"/>
          <w:numId w:val="289"/>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0258EB">
      <w:pPr>
        <w:pStyle w:val="ListParagraph"/>
        <w:numPr>
          <w:ilvl w:val="0"/>
          <w:numId w:val="289"/>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0258EB">
      <w:pPr>
        <w:pStyle w:val="ListParagraph"/>
        <w:numPr>
          <w:ilvl w:val="0"/>
          <w:numId w:val="289"/>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0258EB">
      <w:pPr>
        <w:pStyle w:val="ListParagraph"/>
        <w:numPr>
          <w:ilvl w:val="0"/>
          <w:numId w:val="289"/>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0258EB">
      <w:pPr>
        <w:pStyle w:val="ListParagraph"/>
        <w:numPr>
          <w:ilvl w:val="0"/>
          <w:numId w:val="289"/>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000000"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0258EB">
      <w:pPr>
        <w:pStyle w:val="ListParagraph"/>
        <w:numPr>
          <w:ilvl w:val="0"/>
          <w:numId w:val="289"/>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0258EB">
      <w:pPr>
        <w:pStyle w:val="ListParagraph"/>
        <w:numPr>
          <w:ilvl w:val="0"/>
          <w:numId w:val="289"/>
        </w:numPr>
        <w:spacing w:line="360" w:lineRule="auto"/>
      </w:pPr>
      <w:proofErr w:type="gramStart"/>
      <w:r>
        <w:rPr>
          <w:u w:val="single"/>
        </w:rPr>
        <w:t>Final Result</w:t>
      </w:r>
      <w:proofErr w:type="gramEnd"/>
      <w:r>
        <w:rPr>
          <w:u w:val="single"/>
        </w:rPr>
        <w:t xml:space="preserve">: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000000"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A=QR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0258EB">
      <w:pPr>
        <w:pStyle w:val="ListParagraph"/>
        <w:numPr>
          <w:ilvl w:val="0"/>
          <w:numId w:val="289"/>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0258EB">
      <w:pPr>
        <w:pStyle w:val="ListParagraph"/>
        <w:numPr>
          <w:ilvl w:val="0"/>
          <w:numId w:val="289"/>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0258EB">
      <w:pPr>
        <w:pStyle w:val="ListParagraph"/>
        <w:numPr>
          <w:ilvl w:val="0"/>
          <w:numId w:val="289"/>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000000"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AC1EAA">
      <w:pPr>
        <w:pStyle w:val="ListParagraph"/>
        <w:numPr>
          <w:ilvl w:val="0"/>
          <w:numId w:val="290"/>
        </w:numPr>
        <w:spacing w:line="360" w:lineRule="auto"/>
      </w:pPr>
      <w:r w:rsidRPr="00AC1EAA">
        <w:rPr>
          <w:u w:val="single"/>
        </w:rPr>
        <w:t>Advantages</w:t>
      </w:r>
      <w:r>
        <w:t xml:space="preserve">: The use of the Householder transformations is inherently the </w:t>
      </w:r>
      <w:proofErr w:type="gramStart"/>
      <w:r>
        <w:t>most simple</w:t>
      </w:r>
      <w:proofErr w:type="gramEnd"/>
      <w:r>
        <w:t xml:space="preserv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AC1EAA">
      <w:pPr>
        <w:pStyle w:val="ListParagraph"/>
        <w:numPr>
          <w:ilvl w:val="0"/>
          <w:numId w:val="290"/>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386518">
      <w:pPr>
        <w:pStyle w:val="ListParagraph"/>
        <w:numPr>
          <w:ilvl w:val="0"/>
          <w:numId w:val="291"/>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386518">
      <w:pPr>
        <w:pStyle w:val="ListParagraph"/>
        <w:numPr>
          <w:ilvl w:val="0"/>
          <w:numId w:val="291"/>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386518">
      <w:pPr>
        <w:pStyle w:val="ListParagraph"/>
        <w:numPr>
          <w:ilvl w:val="0"/>
          <w:numId w:val="291"/>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386518">
      <w:pPr>
        <w:pStyle w:val="ListParagraph"/>
        <w:numPr>
          <w:ilvl w:val="0"/>
          <w:numId w:val="291"/>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275E74">
      <w:pPr>
        <w:pStyle w:val="ListParagraph"/>
        <w:numPr>
          <w:ilvl w:val="0"/>
          <w:numId w:val="292"/>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275E74">
      <w:pPr>
        <w:pStyle w:val="ListParagraph"/>
        <w:numPr>
          <w:ilvl w:val="0"/>
          <w:numId w:val="292"/>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275E74">
      <w:pPr>
        <w:pStyle w:val="ListParagraph"/>
        <w:numPr>
          <w:ilvl w:val="0"/>
          <w:numId w:val="292"/>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6439E6">
      <w:pPr>
        <w:pStyle w:val="ListParagraph"/>
        <w:numPr>
          <w:ilvl w:val="0"/>
          <w:numId w:val="293"/>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6439E6">
      <w:pPr>
        <w:pStyle w:val="ListParagraph"/>
        <w:numPr>
          <w:ilvl w:val="0"/>
          <w:numId w:val="293"/>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Q=1</m:t>
          </m:r>
        </m:oMath>
      </m:oMathPara>
    </w:p>
    <w:p w14:paraId="79ECA099" w14:textId="77777777" w:rsidR="00C94075" w:rsidRDefault="00C94075" w:rsidP="00C94075">
      <w:pPr>
        <w:spacing w:line="360" w:lineRule="auto"/>
      </w:pPr>
    </w:p>
    <w:p w14:paraId="3086F80B" w14:textId="77777777" w:rsidR="00C94075" w:rsidRDefault="00CD65FF" w:rsidP="006439E6">
      <w:pPr>
        <w:pStyle w:val="ListParagraph"/>
        <w:numPr>
          <w:ilvl w:val="0"/>
          <w:numId w:val="293"/>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6439E6">
      <w:pPr>
        <w:pStyle w:val="ListParagraph"/>
        <w:numPr>
          <w:ilvl w:val="0"/>
          <w:numId w:val="293"/>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6439E6">
      <w:pPr>
        <w:pStyle w:val="ListParagraph"/>
        <w:numPr>
          <w:ilvl w:val="0"/>
          <w:numId w:val="293"/>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00000"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6439E6">
      <w:pPr>
        <w:pStyle w:val="ListParagraph"/>
        <w:numPr>
          <w:ilvl w:val="0"/>
          <w:numId w:val="293"/>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00000"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6439E6">
      <w:pPr>
        <w:pStyle w:val="ListParagraph"/>
        <w:numPr>
          <w:ilvl w:val="0"/>
          <w:numId w:val="293"/>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6439E6">
      <w:pPr>
        <w:pStyle w:val="ListParagraph"/>
        <w:numPr>
          <w:ilvl w:val="0"/>
          <w:numId w:val="293"/>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C94075">
      <w:pPr>
        <w:pStyle w:val="ListParagraph"/>
        <w:numPr>
          <w:ilvl w:val="0"/>
          <w:numId w:val="294"/>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AP=QR⇔A=QR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C94075">
      <w:pPr>
        <w:pStyle w:val="ListParagraph"/>
        <w:numPr>
          <w:ilvl w:val="0"/>
          <w:numId w:val="294"/>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C94075">
      <w:pPr>
        <w:pStyle w:val="ListParagraph"/>
        <w:numPr>
          <w:ilvl w:val="0"/>
          <w:numId w:val="294"/>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000000"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C94075">
      <w:pPr>
        <w:pStyle w:val="ListParagraph"/>
        <w:numPr>
          <w:ilvl w:val="0"/>
          <w:numId w:val="294"/>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E368A2">
      <w:pPr>
        <w:pStyle w:val="ListParagraph"/>
        <w:numPr>
          <w:ilvl w:val="0"/>
          <w:numId w:val="295"/>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E368A2">
      <w:pPr>
        <w:pStyle w:val="ListParagraph"/>
        <w:numPr>
          <w:ilvl w:val="0"/>
          <w:numId w:val="295"/>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000000" w:rsidP="00E368A2">
      <w:pPr>
        <w:pStyle w:val="ListParagraph"/>
        <w:numPr>
          <w:ilvl w:val="0"/>
          <w:numId w:val="295"/>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00985D53" w:rsidRPr="00985D53">
        <w:rPr>
          <w:u w:val="single"/>
        </w:rPr>
        <w:t xml:space="preserve"> and the Zero Matrices</w:t>
      </w:r>
      <w:r w:rsidR="00985D53">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85D53">
        <w:t xml:space="preserve"> is square </w:t>
      </w:r>
      <m:oMath>
        <m:r>
          <w:rPr>
            <w:rFonts w:ascii="Cambria Math" w:hAnsi="Cambria Math"/>
          </w:rPr>
          <m:t>m×m</m:t>
        </m:r>
      </m:oMath>
      <w:r w:rsidR="00985D53">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E368A2">
      <w:pPr>
        <w:pStyle w:val="ListParagraph"/>
        <w:numPr>
          <w:ilvl w:val="0"/>
          <w:numId w:val="295"/>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E368A2">
      <w:pPr>
        <w:pStyle w:val="ListParagraph"/>
        <w:numPr>
          <w:ilvl w:val="0"/>
          <w:numId w:val="295"/>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E368A2">
      <w:pPr>
        <w:pStyle w:val="ListParagraph"/>
        <w:numPr>
          <w:ilvl w:val="0"/>
          <w:numId w:val="295"/>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A=QR</m:t>
          </m:r>
        </m:oMath>
      </m:oMathPara>
    </w:p>
    <w:p w14:paraId="1953086C" w14:textId="77777777" w:rsidR="0082147E" w:rsidRDefault="0082147E" w:rsidP="0082147E">
      <w:pPr>
        <w:spacing w:line="360" w:lineRule="auto"/>
      </w:pPr>
    </w:p>
    <w:p w14:paraId="3135867A" w14:textId="77777777" w:rsidR="0082147E" w:rsidRDefault="001D3BDB" w:rsidP="00E368A2">
      <w:pPr>
        <w:pStyle w:val="ListParagraph"/>
        <w:numPr>
          <w:ilvl w:val="0"/>
          <w:numId w:val="295"/>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E368A2">
      <w:pPr>
        <w:pStyle w:val="ListParagraph"/>
        <w:numPr>
          <w:ilvl w:val="0"/>
          <w:numId w:val="295"/>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69312C">
      <w:pPr>
        <w:pStyle w:val="ListParagraph"/>
        <w:numPr>
          <w:ilvl w:val="0"/>
          <w:numId w:val="282"/>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69312C">
      <w:pPr>
        <w:pStyle w:val="ListParagraph"/>
        <w:numPr>
          <w:ilvl w:val="0"/>
          <w:numId w:val="282"/>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69312C">
      <w:pPr>
        <w:pStyle w:val="ListParagraph"/>
        <w:numPr>
          <w:ilvl w:val="0"/>
          <w:numId w:val="282"/>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69312C">
      <w:pPr>
        <w:pStyle w:val="ListParagraph"/>
        <w:numPr>
          <w:ilvl w:val="0"/>
          <w:numId w:val="282"/>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69312C">
      <w:pPr>
        <w:pStyle w:val="ListParagraph"/>
        <w:numPr>
          <w:ilvl w:val="0"/>
          <w:numId w:val="282"/>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69312C">
      <w:pPr>
        <w:pStyle w:val="ListParagraph"/>
        <w:numPr>
          <w:ilvl w:val="0"/>
          <w:numId w:val="282"/>
        </w:numPr>
        <w:spacing w:line="360" w:lineRule="auto"/>
      </w:pPr>
      <w:r>
        <w:t xml:space="preserve">Wikipedia (2024): </w:t>
      </w:r>
      <w:hyperlink r:id="rId125" w:history="1">
        <w:r w:rsidRPr="0069312C">
          <w:rPr>
            <w:rStyle w:val="Hyperlink"/>
          </w:rPr>
          <w:t>QR Decomposition</w:t>
        </w:r>
      </w:hyperlink>
    </w:p>
    <w:p w14:paraId="1E90B324" w14:textId="77777777" w:rsidR="00EE7BEF" w:rsidRDefault="00EE7BEF">
      <w:r>
        <w:br w:type="page"/>
      </w:r>
    </w:p>
    <w:p w14:paraId="03B75D5A" w14:textId="77777777" w:rsidR="00EE7BEF" w:rsidRDefault="00EE7BEF" w:rsidP="00171B83">
      <w:pPr>
        <w:spacing w:line="360" w:lineRule="auto"/>
      </w:pPr>
    </w:p>
    <w:p w14:paraId="6E02F84A" w14:textId="77777777" w:rsidR="00EE7BEF" w:rsidRPr="00EE7BEF" w:rsidRDefault="00EE7BEF" w:rsidP="00EE7BEF">
      <w:pPr>
        <w:spacing w:line="360" w:lineRule="auto"/>
        <w:jc w:val="center"/>
        <w:rPr>
          <w:b/>
          <w:bCs/>
          <w:sz w:val="32"/>
          <w:szCs w:val="32"/>
        </w:rPr>
      </w:pPr>
      <w:r w:rsidRPr="00EE7BEF">
        <w:rPr>
          <w:b/>
          <w:bCs/>
          <w:sz w:val="32"/>
          <w:szCs w:val="32"/>
        </w:rPr>
        <w:t>Gershgorin Circle Theorem</w:t>
      </w:r>
    </w:p>
    <w:p w14:paraId="1D1D8DF8" w14:textId="77777777" w:rsidR="00EE7BEF" w:rsidRDefault="00EE7BEF" w:rsidP="00171B83">
      <w:pPr>
        <w:spacing w:line="360" w:lineRule="auto"/>
      </w:pPr>
    </w:p>
    <w:p w14:paraId="45ED0A19" w14:textId="77777777" w:rsidR="00EE7BEF" w:rsidRDefault="00EE7BEF" w:rsidP="00171B83">
      <w:pPr>
        <w:spacing w:line="360" w:lineRule="auto"/>
      </w:pPr>
    </w:p>
    <w:p w14:paraId="0DFED545" w14:textId="77777777" w:rsidR="00EE7BEF" w:rsidRPr="00EE7BEF" w:rsidRDefault="00EE7BEF" w:rsidP="00171B83">
      <w:pPr>
        <w:spacing w:line="360" w:lineRule="auto"/>
        <w:rPr>
          <w:b/>
          <w:bCs/>
          <w:sz w:val="28"/>
          <w:szCs w:val="28"/>
        </w:rPr>
      </w:pPr>
      <w:r w:rsidRPr="00EE7BEF">
        <w:rPr>
          <w:b/>
          <w:bCs/>
          <w:sz w:val="28"/>
          <w:szCs w:val="28"/>
        </w:rPr>
        <w:t>Introduction</w:t>
      </w:r>
    </w:p>
    <w:p w14:paraId="67475CB4" w14:textId="77777777" w:rsidR="00EE7BEF" w:rsidRDefault="00EE7BEF" w:rsidP="00171B83">
      <w:pPr>
        <w:spacing w:line="360" w:lineRule="auto"/>
      </w:pPr>
    </w:p>
    <w:p w14:paraId="764061C7" w14:textId="7333CF97" w:rsidR="00EE7BEF" w:rsidRDefault="00EE7BEF" w:rsidP="00171B83">
      <w:pPr>
        <w:spacing w:line="360" w:lineRule="auto"/>
      </w:pPr>
      <w:r>
        <w:t xml:space="preserve">The </w:t>
      </w:r>
      <w:r w:rsidRPr="00EE7BEF">
        <w:rPr>
          <w:i/>
          <w:iCs/>
        </w:rPr>
        <w:t>Gershgorin Circle Theorem</w:t>
      </w:r>
      <w:r>
        <w:t xml:space="preserve"> may be used to bound the spectrum of a square matrix.</w:t>
      </w:r>
    </w:p>
    <w:p w14:paraId="62423968" w14:textId="77777777" w:rsidR="00EE7BEF" w:rsidRDefault="00EE7BEF" w:rsidP="00171B83">
      <w:pPr>
        <w:spacing w:line="360" w:lineRule="auto"/>
      </w:pPr>
    </w:p>
    <w:p w14:paraId="3F73C902" w14:textId="77777777" w:rsidR="00EE7BEF" w:rsidRDefault="00EE7BEF" w:rsidP="00171B83">
      <w:pPr>
        <w:spacing w:line="360" w:lineRule="auto"/>
      </w:pPr>
    </w:p>
    <w:p w14:paraId="28D7F475" w14:textId="41532115" w:rsidR="00EE7BEF" w:rsidRPr="00325BC3" w:rsidRDefault="00EE7BEF" w:rsidP="00171B83">
      <w:pPr>
        <w:spacing w:line="360" w:lineRule="auto"/>
        <w:rPr>
          <w:b/>
          <w:bCs/>
          <w:sz w:val="28"/>
          <w:szCs w:val="28"/>
        </w:rPr>
      </w:pPr>
      <w:r w:rsidRPr="00325BC3">
        <w:rPr>
          <w:b/>
          <w:bCs/>
          <w:sz w:val="28"/>
          <w:szCs w:val="28"/>
        </w:rPr>
        <w:t>Statement and Proof</w:t>
      </w:r>
    </w:p>
    <w:p w14:paraId="15D53703" w14:textId="77777777" w:rsidR="00EE7BEF" w:rsidRDefault="00EE7BEF" w:rsidP="00171B83">
      <w:pPr>
        <w:spacing w:line="360" w:lineRule="auto"/>
      </w:pPr>
    </w:p>
    <w:p w14:paraId="313E8635" w14:textId="77777777" w:rsidR="00BD0482" w:rsidRDefault="00EE7BEF" w:rsidP="00325BC3">
      <w:pPr>
        <w:pStyle w:val="ListParagraph"/>
        <w:numPr>
          <w:ilvl w:val="0"/>
          <w:numId w:val="297"/>
        </w:numPr>
        <w:spacing w:line="360" w:lineRule="auto"/>
      </w:pPr>
      <w:r w:rsidRPr="00325BC3">
        <w:rPr>
          <w:u w:val="single"/>
        </w:rPr>
        <w:t>Sum of the Non-diagonal Entries</w:t>
      </w:r>
      <w:r>
        <w:t xml:space="preserve">: Let </w:t>
      </w:r>
      <m:oMath>
        <m:r>
          <w:rPr>
            <w:rFonts w:ascii="Cambria Math" w:hAnsi="Cambria Math"/>
          </w:rPr>
          <m:t>A</m:t>
        </m:r>
      </m:oMath>
      <w:r>
        <w:t xml:space="preserve"> be a complex </w:t>
      </w:r>
      <m:oMath>
        <m:r>
          <w:rPr>
            <w:rFonts w:ascii="Cambria Math" w:hAnsi="Cambria Math"/>
          </w:rPr>
          <m:t>n×n</m:t>
        </m:r>
      </m:oMath>
      <w:r>
        <w:t xml:space="preserve"> matrix with entries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For</w:t>
      </w:r>
    </w:p>
    <w:p w14:paraId="54B1404C" w14:textId="77777777" w:rsidR="00BD0482" w:rsidRPr="00BD0482" w:rsidRDefault="00BD0482" w:rsidP="00BD0482">
      <w:pPr>
        <w:spacing w:line="360" w:lineRule="auto"/>
        <w:rPr>
          <w:u w:val="single"/>
        </w:rPr>
      </w:pPr>
    </w:p>
    <w:p w14:paraId="66664EA3" w14:textId="77777777" w:rsidR="00BD0482" w:rsidRPr="00BD0482" w:rsidRDefault="00EE7BEF" w:rsidP="00BD0482">
      <w:pPr>
        <w:pStyle w:val="ListParagraph"/>
        <w:spacing w:line="360" w:lineRule="auto"/>
        <w:ind w:left="360"/>
      </w:pPr>
      <m:oMathPara>
        <m:oMath>
          <m:r>
            <w:rPr>
              <w:rFonts w:ascii="Cambria Math" w:hAnsi="Cambria Math"/>
            </w:rPr>
            <m:t>i∈</m:t>
          </m:r>
          <m:d>
            <m:dPr>
              <m:begChr m:val="{"/>
              <m:endChr m:val="}"/>
              <m:ctrlPr>
                <w:rPr>
                  <w:rFonts w:ascii="Cambria Math" w:hAnsi="Cambria Math"/>
                  <w:i/>
                </w:rPr>
              </m:ctrlPr>
            </m:dPr>
            <m:e>
              <m:r>
                <w:rPr>
                  <w:rFonts w:ascii="Cambria Math" w:hAnsi="Cambria Math"/>
                </w:rPr>
                <m:t>1, ⋯, n</m:t>
              </m:r>
            </m:e>
          </m:d>
        </m:oMath>
      </m:oMathPara>
    </w:p>
    <w:p w14:paraId="4B182269" w14:textId="77777777" w:rsidR="00BD0482" w:rsidRPr="00BD0482" w:rsidRDefault="00BD0482" w:rsidP="00BD0482">
      <w:pPr>
        <w:spacing w:line="360" w:lineRule="auto"/>
      </w:pPr>
    </w:p>
    <w:p w14:paraId="0C4ACEC7" w14:textId="77777777" w:rsidR="00BD0482" w:rsidRDefault="00EE7BEF" w:rsidP="00BD0482">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be the sum of the absolute values of the non-diagonal entries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w:t>
      </w:r>
    </w:p>
    <w:p w14:paraId="5E966A6F" w14:textId="77777777" w:rsidR="00BD0482" w:rsidRDefault="00BD0482" w:rsidP="00BD0482">
      <w:pPr>
        <w:spacing w:line="360" w:lineRule="auto"/>
      </w:pPr>
    </w:p>
    <w:p w14:paraId="7D8FDB4E" w14:textId="4B7DFA0B" w:rsidR="00EE7BEF" w:rsidRPr="00BD0482" w:rsidRDefault="00000000" w:rsidP="00BD0482">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629B5DDD" w14:textId="77777777" w:rsidR="00BD0482" w:rsidRPr="00BD0482" w:rsidRDefault="00BD0482" w:rsidP="00BD0482">
      <w:pPr>
        <w:spacing w:line="360" w:lineRule="auto"/>
      </w:pPr>
    </w:p>
    <w:p w14:paraId="5271CDCE" w14:textId="77777777" w:rsidR="00BD0482" w:rsidRDefault="00325BC3" w:rsidP="00325BC3">
      <w:pPr>
        <w:pStyle w:val="ListParagraph"/>
        <w:numPr>
          <w:ilvl w:val="0"/>
          <w:numId w:val="297"/>
        </w:numPr>
        <w:spacing w:line="360" w:lineRule="auto"/>
      </w:pPr>
      <w:r>
        <w:rPr>
          <w:u w:val="single"/>
        </w:rPr>
        <w:t>Construction of the Gershgorin Disc</w:t>
      </w:r>
      <w:r>
        <w:t>: Let</w:t>
      </w:r>
    </w:p>
    <w:p w14:paraId="2AE041F3" w14:textId="77777777" w:rsidR="00BD0482" w:rsidRPr="00BD0482" w:rsidRDefault="00BD0482" w:rsidP="00BD0482">
      <w:pPr>
        <w:spacing w:line="360" w:lineRule="auto"/>
        <w:rPr>
          <w:u w:val="single"/>
        </w:rPr>
      </w:pPr>
    </w:p>
    <w:p w14:paraId="30D8B965" w14:textId="77777777" w:rsidR="00BD0482" w:rsidRDefault="00325BC3" w:rsidP="00BD0482">
      <w:pPr>
        <w:pStyle w:val="ListParagraph"/>
        <w:spacing w:line="360" w:lineRule="auto"/>
        <w:ind w:left="36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scr m:val="double-struck"/>
            </m:rPr>
            <w:rPr>
              <w:rFonts w:ascii="Cambria Math" w:hAnsi="Cambria Math"/>
            </w:rPr>
            <m:t>⊆C</m:t>
          </m:r>
        </m:oMath>
      </m:oMathPara>
    </w:p>
    <w:p w14:paraId="792AD159" w14:textId="77777777" w:rsidR="00BD0482" w:rsidRDefault="00BD0482" w:rsidP="00BD0482">
      <w:pPr>
        <w:spacing w:line="360" w:lineRule="auto"/>
      </w:pPr>
    </w:p>
    <w:p w14:paraId="66E1B689" w14:textId="7AAE404F" w:rsidR="00325BC3" w:rsidRDefault="00325BC3" w:rsidP="00BD0482">
      <w:pPr>
        <w:pStyle w:val="ListParagraph"/>
        <w:spacing w:line="360" w:lineRule="auto"/>
        <w:ind w:left="360"/>
      </w:pPr>
      <w:r>
        <w:t xml:space="preserve">be a closed centered at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Such a disc is called a Gershgorin disc.</w:t>
      </w:r>
    </w:p>
    <w:p w14:paraId="456A5878" w14:textId="4E856248" w:rsidR="00325BC3" w:rsidRDefault="00325BC3" w:rsidP="00325BC3">
      <w:pPr>
        <w:pStyle w:val="ListParagraph"/>
        <w:numPr>
          <w:ilvl w:val="0"/>
          <w:numId w:val="297"/>
        </w:numPr>
        <w:spacing w:line="360" w:lineRule="auto"/>
      </w:pPr>
      <w:r>
        <w:rPr>
          <w:u w:val="single"/>
        </w:rPr>
        <w:t>Statement of the Theorem</w:t>
      </w:r>
      <w:r w:rsidRPr="00325BC3">
        <w:t>:</w:t>
      </w:r>
      <w:r>
        <w:t xml:space="preserve"> Every eigenvalue of </w:t>
      </w:r>
      <m:oMath>
        <m:r>
          <w:rPr>
            <w:rFonts w:ascii="Cambria Math" w:hAnsi="Cambria Math"/>
          </w:rPr>
          <m:t>A</m:t>
        </m:r>
      </m:oMath>
      <w:r>
        <w:t xml:space="preserve"> lies within at least one of Gershgorin discs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t>.</w:t>
      </w:r>
    </w:p>
    <w:p w14:paraId="70744C2E" w14:textId="77777777" w:rsidR="00BD0482" w:rsidRDefault="00325BC3" w:rsidP="00325BC3">
      <w:pPr>
        <w:pStyle w:val="ListParagraph"/>
        <w:numPr>
          <w:ilvl w:val="0"/>
          <w:numId w:val="297"/>
        </w:numPr>
        <w:spacing w:line="360" w:lineRule="auto"/>
      </w:pPr>
      <w:r>
        <w:rPr>
          <w:u w:val="single"/>
        </w:rPr>
        <w:lastRenderedPageBreak/>
        <w:t>Proof Step #1 - Largest Element in a Row</w:t>
      </w:r>
      <w:r w:rsidRPr="00325BC3">
        <w:t>:</w:t>
      </w:r>
      <w:r>
        <w:t xml:space="preserve"> Let </w:t>
      </w:r>
      <m:oMath>
        <m:r>
          <w:rPr>
            <w:rFonts w:ascii="Cambria Math" w:hAnsi="Cambria Math"/>
          </w:rPr>
          <m:t>λ</m:t>
        </m:r>
      </m:oMath>
      <w:r>
        <w:t xml:space="preserve"> be an eigenvalue of </w:t>
      </w:r>
      <m:oMath>
        <m:r>
          <w:rPr>
            <w:rFonts w:ascii="Cambria Math" w:hAnsi="Cambria Math"/>
          </w:rPr>
          <m:t>A</m:t>
        </m:r>
      </m:oMath>
      <w:r>
        <w:t xml:space="preserve"> with the corresponding eigenvector</w:t>
      </w:r>
    </w:p>
    <w:p w14:paraId="406865DC" w14:textId="77777777" w:rsidR="00BD0482" w:rsidRPr="00BD0482" w:rsidRDefault="00BD0482" w:rsidP="00BD0482">
      <w:pPr>
        <w:spacing w:line="360" w:lineRule="auto"/>
        <w:rPr>
          <w:u w:val="single"/>
        </w:rPr>
      </w:pPr>
    </w:p>
    <w:p w14:paraId="4E9ED316" w14:textId="77777777" w:rsidR="00BD0482" w:rsidRDefault="00325BC3" w:rsidP="00BD0482">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DD226C2" w14:textId="77777777" w:rsidR="00BD0482" w:rsidRDefault="00BD0482" w:rsidP="00BD0482">
      <w:pPr>
        <w:spacing w:line="360" w:lineRule="auto"/>
      </w:pPr>
    </w:p>
    <w:p w14:paraId="364DEBEF" w14:textId="4225C8B4" w:rsidR="00325BC3" w:rsidRDefault="00325BC3" w:rsidP="00BD0482">
      <w:pPr>
        <w:pStyle w:val="ListParagraph"/>
        <w:spacing w:line="360" w:lineRule="auto"/>
        <w:ind w:left="360"/>
      </w:pPr>
      <m:oMath>
        <m:r>
          <w:rPr>
            <w:rFonts w:ascii="Cambria Math" w:hAnsi="Cambria Math"/>
          </w:rPr>
          <m:t>i</m:t>
        </m:r>
      </m:oMath>
      <w:r>
        <w:t xml:space="preserve"> is the element of </w:t>
      </w:r>
      <m:oMath>
        <m:r>
          <w:rPr>
            <w:rFonts w:ascii="Cambria Math" w:hAnsi="Cambria Math"/>
          </w:rPr>
          <m:t>x</m:t>
        </m:r>
      </m:oMath>
      <w:r>
        <w:t xml:space="preserve"> with the largest absolute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511CFE98" w14:textId="77777777" w:rsidR="00BD0482" w:rsidRDefault="00DB6915" w:rsidP="00325BC3">
      <w:pPr>
        <w:pStyle w:val="ListParagraph"/>
        <w:numPr>
          <w:ilvl w:val="0"/>
          <w:numId w:val="297"/>
        </w:numPr>
        <w:spacing w:line="360" w:lineRule="auto"/>
      </w:pPr>
      <w:r>
        <w:rPr>
          <w:u w:val="single"/>
        </w:rPr>
        <w:t xml:space="preserve">Proof Step #2 - Recasting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Pr>
          <w:u w:val="single"/>
        </w:rPr>
        <w:t xml:space="preserve"> Row</w:t>
      </w:r>
      <w:r w:rsidRPr="00DB6915">
        <w:t>:</w:t>
      </w:r>
      <w:r w:rsidR="00C0723A">
        <w:t xml:space="preserve"> Since</w:t>
      </w:r>
    </w:p>
    <w:p w14:paraId="58EB3633" w14:textId="77777777" w:rsidR="00BD0482" w:rsidRPr="00BD0482" w:rsidRDefault="00BD0482" w:rsidP="00BD0482">
      <w:pPr>
        <w:spacing w:line="360" w:lineRule="auto"/>
        <w:rPr>
          <w:u w:val="single"/>
        </w:rPr>
      </w:pPr>
    </w:p>
    <w:p w14:paraId="4193D945" w14:textId="77777777" w:rsidR="00BD0482" w:rsidRDefault="00C0723A" w:rsidP="00BD0482">
      <w:pPr>
        <w:pStyle w:val="ListParagraph"/>
        <w:spacing w:line="360" w:lineRule="auto"/>
        <w:ind w:left="360"/>
      </w:pPr>
      <m:oMathPara>
        <m:oMath>
          <m:r>
            <w:rPr>
              <w:rFonts w:ascii="Cambria Math" w:hAnsi="Cambria Math"/>
            </w:rPr>
            <m:t>Ax=λx</m:t>
          </m:r>
        </m:oMath>
      </m:oMathPara>
    </w:p>
    <w:p w14:paraId="70ACF3F1" w14:textId="77777777" w:rsidR="00BD0482" w:rsidRDefault="00BD0482" w:rsidP="00BD0482">
      <w:pPr>
        <w:spacing w:line="360" w:lineRule="auto"/>
      </w:pPr>
    </w:p>
    <w:p w14:paraId="79882458" w14:textId="77777777" w:rsidR="00BD0482" w:rsidRDefault="00C0723A" w:rsidP="00BD0482">
      <w:pPr>
        <w:pStyle w:val="ListParagraph"/>
        <w:spacing w:line="360" w:lineRule="auto"/>
        <w:ind w:left="360"/>
      </w:pP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component of that equation is</w:t>
      </w:r>
    </w:p>
    <w:p w14:paraId="1F5D72AF" w14:textId="77777777" w:rsidR="00BD0482" w:rsidRDefault="00BD0482" w:rsidP="00BD0482">
      <w:pPr>
        <w:spacing w:line="360" w:lineRule="auto"/>
      </w:pPr>
    </w:p>
    <w:p w14:paraId="3ADB1AF0" w14:textId="77777777" w:rsid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90D1AB" w14:textId="77777777" w:rsidR="00BD0482" w:rsidRDefault="00BD0482" w:rsidP="00BD0482">
      <w:pPr>
        <w:spacing w:line="360" w:lineRule="auto"/>
      </w:pPr>
    </w:p>
    <w:p w14:paraId="24D13B88" w14:textId="77777777" w:rsidR="00BD0482" w:rsidRDefault="00C0723A" w:rsidP="00BD0482">
      <w:pPr>
        <w:pStyle w:val="ListParagraph"/>
        <w:spacing w:line="360" w:lineRule="auto"/>
        <w:ind w:left="360"/>
      </w:pPr>
      <w:r>
        <w:t xml:space="preserve">Taking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to the other side:</w:t>
      </w:r>
    </w:p>
    <w:p w14:paraId="49BE5033" w14:textId="77777777" w:rsidR="00BD0482" w:rsidRDefault="00BD0482" w:rsidP="00BD0482">
      <w:pPr>
        <w:spacing w:line="360" w:lineRule="auto"/>
      </w:pPr>
    </w:p>
    <w:p w14:paraId="3ADC5393" w14:textId="2517812E" w:rsidR="00DB6915" w:rsidRP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727EDED" w14:textId="77777777" w:rsidR="00BD0482" w:rsidRDefault="00BD0482" w:rsidP="00BD0482">
      <w:pPr>
        <w:spacing w:line="360" w:lineRule="auto"/>
      </w:pPr>
    </w:p>
    <w:p w14:paraId="4EEAAD03" w14:textId="77777777" w:rsidR="00BD0482" w:rsidRDefault="00C0723A" w:rsidP="00325BC3">
      <w:pPr>
        <w:pStyle w:val="ListParagraph"/>
        <w:numPr>
          <w:ilvl w:val="0"/>
          <w:numId w:val="297"/>
        </w:numPr>
        <w:spacing w:line="360" w:lineRule="auto"/>
      </w:pPr>
      <w:r>
        <w:rPr>
          <w:u w:val="single"/>
        </w:rPr>
        <w:t>Proof Step #3 - Application of the Triangle Inequality</w:t>
      </w:r>
      <w:r>
        <w:t>: Therefore, applying the triangle inequality and recalling that</w:t>
      </w:r>
    </w:p>
    <w:p w14:paraId="32CF3291" w14:textId="77777777" w:rsidR="00BD0482" w:rsidRPr="00BD0482" w:rsidRDefault="00BD0482" w:rsidP="00BD0482">
      <w:pPr>
        <w:spacing w:line="360" w:lineRule="auto"/>
        <w:rPr>
          <w:u w:val="single"/>
        </w:rPr>
      </w:pPr>
    </w:p>
    <w:p w14:paraId="5ACEB281" w14:textId="77777777" w:rsidR="00BD0482" w:rsidRDefault="00000000" w:rsidP="00BD048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≤1</m:t>
          </m:r>
        </m:oMath>
      </m:oMathPara>
    </w:p>
    <w:p w14:paraId="718295FF" w14:textId="77777777" w:rsidR="00BD0482" w:rsidRDefault="00BD0482" w:rsidP="00BD0482">
      <w:pPr>
        <w:spacing w:line="360" w:lineRule="auto"/>
      </w:pPr>
    </w:p>
    <w:p w14:paraId="3E725DA9" w14:textId="77777777" w:rsidR="00BD0482" w:rsidRDefault="00C0723A" w:rsidP="00BD0482">
      <w:pPr>
        <w:pStyle w:val="ListParagraph"/>
        <w:spacing w:line="360" w:lineRule="auto"/>
        <w:ind w:left="360"/>
      </w:pPr>
      <w:r>
        <w:t xml:space="preserve">based on how </w:t>
      </w:r>
      <m:oMath>
        <m:r>
          <w:rPr>
            <w:rFonts w:ascii="Cambria Math" w:hAnsi="Cambria Math"/>
          </w:rPr>
          <m:t>i</m:t>
        </m:r>
      </m:oMath>
      <w:r>
        <w:t xml:space="preserve"> was picked</w:t>
      </w:r>
    </w:p>
    <w:p w14:paraId="7D18E1D3" w14:textId="77777777" w:rsidR="00BD0482" w:rsidRDefault="00BD0482" w:rsidP="00BD0482">
      <w:pPr>
        <w:spacing w:line="360" w:lineRule="auto"/>
      </w:pPr>
    </w:p>
    <w:p w14:paraId="3B125F9A" w14:textId="3E9C6825" w:rsidR="00C0723A" w:rsidRPr="00BD0482" w:rsidRDefault="00000000" w:rsidP="00BD048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62ED10C3" w14:textId="77777777" w:rsidR="00BD0482" w:rsidRDefault="00BD0482" w:rsidP="00BD0482">
      <w:pPr>
        <w:spacing w:line="360" w:lineRule="auto"/>
      </w:pPr>
    </w:p>
    <w:p w14:paraId="60FAC9A4" w14:textId="2633C188" w:rsidR="00C0723A" w:rsidRDefault="00C0723A" w:rsidP="00325BC3">
      <w:pPr>
        <w:pStyle w:val="ListParagraph"/>
        <w:numPr>
          <w:ilvl w:val="0"/>
          <w:numId w:val="297"/>
        </w:numPr>
        <w:spacing w:line="360" w:lineRule="auto"/>
      </w:pPr>
      <w:r>
        <w:rPr>
          <w:u w:val="single"/>
        </w:rPr>
        <w:t>Eigenvalues Lie inside Gershgorin Column Disc</w:t>
      </w:r>
      <w:r>
        <w:t xml:space="preserve">: The corollary of the above is that the eigenvalues of </w:t>
      </w:r>
      <m:oMath>
        <m:r>
          <w:rPr>
            <w:rFonts w:ascii="Cambria Math" w:hAnsi="Cambria Math"/>
          </w:rPr>
          <m:t>A</m:t>
        </m:r>
      </m:oMath>
      <w:r>
        <w:t xml:space="preserve"> must also lie within the Gershgorin discs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corresponding to the columns of </w:t>
      </w:r>
      <m:oMath>
        <m:r>
          <w:rPr>
            <w:rFonts w:ascii="Cambria Math" w:hAnsi="Cambria Math"/>
          </w:rPr>
          <m:t>A</m:t>
        </m:r>
      </m:oMath>
      <w:r>
        <w:t>.</w:t>
      </w:r>
    </w:p>
    <w:p w14:paraId="172A04A6" w14:textId="3C1E56FE" w:rsidR="00C0723A" w:rsidRDefault="00C0723A" w:rsidP="00325BC3">
      <w:pPr>
        <w:pStyle w:val="ListParagraph"/>
        <w:numPr>
          <w:ilvl w:val="0"/>
          <w:numId w:val="297"/>
        </w:numPr>
        <w:spacing w:line="360" w:lineRule="auto"/>
      </w:pPr>
      <w:r>
        <w:rPr>
          <w:u w:val="single"/>
        </w:rPr>
        <w:t>Proof of Gershgorin Column Disc</w:t>
      </w:r>
      <w:r w:rsidRPr="00C0723A">
        <w:t>:</w:t>
      </w:r>
      <w:r>
        <w:t xml:space="preserve"> This can be seen by applying the Gershgorin theorem to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and recognizing that the eigenvalues of a transpose are the same as those of the original matrix.</w:t>
      </w:r>
    </w:p>
    <w:p w14:paraId="4DEF39F7" w14:textId="2ADF9968" w:rsidR="00C0723A" w:rsidRDefault="00C0723A" w:rsidP="00325BC3">
      <w:pPr>
        <w:pStyle w:val="ListParagraph"/>
        <w:numPr>
          <w:ilvl w:val="0"/>
          <w:numId w:val="297"/>
        </w:numPr>
        <w:spacing w:line="360" w:lineRule="auto"/>
      </w:pPr>
      <w:r>
        <w:rPr>
          <w:u w:val="single"/>
        </w:rPr>
        <w:t>Case of Diagonal Matrix</w:t>
      </w:r>
      <w:r w:rsidRPr="00C0723A">
        <w:t>:</w:t>
      </w:r>
      <w:r>
        <w:t xml:space="preserve"> For a diagonal matrix, the Gershgorin discs coincide with the spectrum. Conversely, if the Gershgorin discs coincide with the spectrum, the matrix is diagonal.</w:t>
      </w:r>
    </w:p>
    <w:p w14:paraId="4ECC590F" w14:textId="77777777" w:rsidR="00582667" w:rsidRDefault="00582667" w:rsidP="00582667">
      <w:pPr>
        <w:spacing w:line="360" w:lineRule="auto"/>
      </w:pPr>
    </w:p>
    <w:p w14:paraId="48FF4D03" w14:textId="77777777" w:rsidR="00582667" w:rsidRDefault="00582667" w:rsidP="00582667">
      <w:pPr>
        <w:spacing w:line="360" w:lineRule="auto"/>
      </w:pPr>
    </w:p>
    <w:p w14:paraId="270413DC" w14:textId="32B574BC" w:rsidR="00582667" w:rsidRPr="00582667" w:rsidRDefault="00582667" w:rsidP="00582667">
      <w:pPr>
        <w:spacing w:line="360" w:lineRule="auto"/>
        <w:rPr>
          <w:b/>
          <w:bCs/>
          <w:sz w:val="28"/>
          <w:szCs w:val="28"/>
        </w:rPr>
      </w:pPr>
      <w:r w:rsidRPr="00582667">
        <w:rPr>
          <w:b/>
          <w:bCs/>
          <w:sz w:val="28"/>
          <w:szCs w:val="28"/>
        </w:rPr>
        <w:t>Discussion</w:t>
      </w:r>
    </w:p>
    <w:p w14:paraId="269B666F" w14:textId="77777777" w:rsidR="00582667" w:rsidRDefault="00582667" w:rsidP="00582667">
      <w:pPr>
        <w:spacing w:line="360" w:lineRule="auto"/>
      </w:pPr>
    </w:p>
    <w:p w14:paraId="620ABD1E" w14:textId="74E6A4BB" w:rsidR="00582667" w:rsidRDefault="00582667" w:rsidP="00582667">
      <w:pPr>
        <w:pStyle w:val="ListParagraph"/>
        <w:numPr>
          <w:ilvl w:val="0"/>
          <w:numId w:val="298"/>
        </w:numPr>
        <w:spacing w:line="360" w:lineRule="auto"/>
      </w:pPr>
      <w:r w:rsidRPr="00582667">
        <w:rPr>
          <w:u w:val="single"/>
        </w:rPr>
        <w:t>Proximity of the Eigenvalues to the Diagonal</w:t>
      </w:r>
      <w:r>
        <w:t xml:space="preserve">: One way to interpret this theorem is that if the off-diagonal entries of a square matrix over the complex numbers have small norms, the eigenvalues of the matrix cannot be </w:t>
      </w:r>
      <w:r w:rsidRPr="00582667">
        <w:rPr>
          <w:i/>
          <w:iCs/>
        </w:rPr>
        <w:t>far from</w:t>
      </w:r>
      <w:r>
        <w:t xml:space="preserve"> the diagonal entries of the matrix.</w:t>
      </w:r>
    </w:p>
    <w:p w14:paraId="7E69602A" w14:textId="41855DE5" w:rsidR="00582667" w:rsidRDefault="00582667" w:rsidP="00582667">
      <w:pPr>
        <w:pStyle w:val="ListParagraph"/>
        <w:numPr>
          <w:ilvl w:val="0"/>
          <w:numId w:val="298"/>
        </w:numPr>
        <w:spacing w:line="360" w:lineRule="auto"/>
      </w:pPr>
      <w:r>
        <w:rPr>
          <w:u w:val="single"/>
        </w:rPr>
        <w:t>Reduction of the Off-diagonal Norms</w:t>
      </w:r>
      <w:r w:rsidRPr="00582667">
        <w:t>:</w:t>
      </w:r>
      <w:r>
        <w:t xml:space="preserve"> Therefore, by reducing the norms of off-diagonal entries, one can attempt to approximate the eigenvalues of the matrix.</w:t>
      </w:r>
    </w:p>
    <w:p w14:paraId="47281A9C" w14:textId="509EFD3B" w:rsidR="00582667" w:rsidRDefault="00582667" w:rsidP="00582667">
      <w:pPr>
        <w:pStyle w:val="ListParagraph"/>
        <w:numPr>
          <w:ilvl w:val="0"/>
          <w:numId w:val="298"/>
        </w:numPr>
        <w:spacing w:line="360" w:lineRule="auto"/>
      </w:pPr>
      <w:r>
        <w:rPr>
          <w:u w:val="single"/>
        </w:rPr>
        <w:t>Corresponding Impact on the Diagonal</w:t>
      </w:r>
      <w:r w:rsidRPr="00582667">
        <w:t>:</w:t>
      </w:r>
      <w:r>
        <w:t xml:space="preserve"> Of course, the main diagonal entries may change in the process of minimizing the off-diagonal entries.</w:t>
      </w:r>
    </w:p>
    <w:p w14:paraId="19D98CBE" w14:textId="0AA9AAF7" w:rsidR="00582667" w:rsidRDefault="00582667" w:rsidP="00582667">
      <w:pPr>
        <w:pStyle w:val="ListParagraph"/>
        <w:numPr>
          <w:ilvl w:val="0"/>
          <w:numId w:val="298"/>
        </w:numPr>
        <w:spacing w:line="360" w:lineRule="auto"/>
      </w:pPr>
      <w:r>
        <w:rPr>
          <w:u w:val="single"/>
        </w:rPr>
        <w:t>Coalescing of the Gershgorin Discs</w:t>
      </w:r>
      <w:r w:rsidRPr="00582667">
        <w:t>:</w:t>
      </w:r>
      <w:r>
        <w:t xml:space="preserve"> The theorem does </w:t>
      </w:r>
      <w:r>
        <w:rPr>
          <w:i/>
          <w:iCs/>
        </w:rPr>
        <w:t>not</w:t>
      </w:r>
      <w:r>
        <w:t xml:space="preserve"> claim that there is one disc for each eigenvalue; if anything, the discs correspond to the axes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and each a bound on precisely those eigenvalues whose eigenspaces are close to one </w:t>
      </w:r>
      <w:proofErr w:type="gramStart"/>
      <w:r>
        <w:t>particular axes</w:t>
      </w:r>
      <w:proofErr w:type="gramEnd"/>
      <w:r>
        <w:t>.</w:t>
      </w:r>
    </w:p>
    <w:p w14:paraId="7C96C15A" w14:textId="77777777" w:rsidR="00296A2B" w:rsidRDefault="00582667" w:rsidP="00582667">
      <w:pPr>
        <w:pStyle w:val="ListParagraph"/>
        <w:numPr>
          <w:ilvl w:val="0"/>
          <w:numId w:val="298"/>
        </w:numPr>
        <w:spacing w:line="360" w:lineRule="auto"/>
      </w:pPr>
      <w:r>
        <w:rPr>
          <w:u w:val="single"/>
        </w:rPr>
        <w:t>Sample Illustration using Decomposed Matrix</w:t>
      </w:r>
      <w:r w:rsidRPr="00582667">
        <w:t>:</w:t>
      </w:r>
      <w:r>
        <w:t xml:space="preserve"> In the matrix</w:t>
      </w:r>
    </w:p>
    <w:p w14:paraId="7D3F5EAF" w14:textId="77777777" w:rsidR="00296A2B" w:rsidRDefault="00296A2B" w:rsidP="00296A2B">
      <w:pPr>
        <w:pStyle w:val="ListParagraph"/>
        <w:spacing w:line="360" w:lineRule="auto"/>
        <w:ind w:left="360"/>
      </w:pPr>
    </w:p>
    <w:p w14:paraId="44941399" w14:textId="77777777" w:rsidR="00296A2B" w:rsidRDefault="00000000" w:rsidP="00296A2B">
      <w:pPr>
        <w:pStyle w:val="ListParagraph"/>
        <w:spacing w:line="360" w:lineRule="auto"/>
        <w:ind w:left="360"/>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-3a+2b+2c</m:t>
                    </m:r>
                  </m:e>
                  <m:e>
                    <m:r>
                      <w:rPr>
                        <w:rFonts w:ascii="Cambria Math" w:hAnsi="Cambria Math"/>
                      </w:rPr>
                      <m:t>6a-2b-4c</m:t>
                    </m:r>
                  </m:e>
                  <m:e>
                    <m:r>
                      <w:rPr>
                        <w:rFonts w:ascii="Cambria Math" w:hAnsi="Cambria Math"/>
                      </w:rPr>
                      <m:t>6a-4b-2c</m:t>
                    </m:r>
                  </m:e>
                </m:mr>
                <m:mr>
                  <m:e>
                    <m:r>
                      <w:rPr>
                        <w:rFonts w:ascii="Cambria Math" w:hAnsi="Cambria Math"/>
                      </w:rPr>
                      <m:t>b-a</m:t>
                    </m:r>
                  </m:e>
                  <m:e>
                    <m:r>
                      <w:rPr>
                        <w:rFonts w:ascii="Cambria Math" w:hAnsi="Cambria Math"/>
                      </w:rPr>
                      <m:t>a+</m:t>
                    </m:r>
                    <m:d>
                      <m:dPr>
                        <m:ctrlPr>
                          <w:rPr>
                            <w:rFonts w:ascii="Cambria Math" w:hAnsi="Cambria Math"/>
                            <w:i/>
                          </w:rPr>
                        </m:ctrlPr>
                      </m:dPr>
                      <m:e>
                        <m:r>
                          <w:rPr>
                            <w:rFonts w:ascii="Cambria Math" w:hAnsi="Cambria Math"/>
                          </w:rPr>
                          <m:t>a-b</m:t>
                        </m:r>
                      </m:e>
                    </m:d>
                  </m:e>
                  <m:e>
                    <m:r>
                      <w:rPr>
                        <w:rFonts w:ascii="Cambria Math" w:hAnsi="Cambria Math"/>
                      </w:rPr>
                      <m:t>2</m:t>
                    </m:r>
                    <m:d>
                      <m:dPr>
                        <m:ctrlPr>
                          <w:rPr>
                            <w:rFonts w:ascii="Cambria Math" w:hAnsi="Cambria Math"/>
                            <w:i/>
                          </w:rPr>
                        </m:ctrlPr>
                      </m:dPr>
                      <m:e>
                        <m:r>
                          <w:rPr>
                            <w:rFonts w:ascii="Cambria Math" w:hAnsi="Cambria Math"/>
                          </w:rPr>
                          <m:t>a-b</m:t>
                        </m:r>
                      </m:e>
                    </m:d>
                  </m:e>
                </m:mr>
                <m:mr>
                  <m:e>
                    <m:r>
                      <w:rPr>
                        <w:rFonts w:ascii="Cambria Math" w:hAnsi="Cambria Math"/>
                      </w:rPr>
                      <m:t>c-a</m:t>
                    </m:r>
                  </m:e>
                  <m:e>
                    <m:r>
                      <w:rPr>
                        <w:rFonts w:ascii="Cambria Math" w:hAnsi="Cambria Math"/>
                      </w:rPr>
                      <m:t>2</m:t>
                    </m:r>
                    <m:d>
                      <m:dPr>
                        <m:ctrlPr>
                          <w:rPr>
                            <w:rFonts w:ascii="Cambria Math" w:hAnsi="Cambria Math"/>
                            <w:i/>
                          </w:rPr>
                        </m:ctrlPr>
                      </m:dPr>
                      <m:e>
                        <m:r>
                          <w:rPr>
                            <w:rFonts w:ascii="Cambria Math" w:hAnsi="Cambria Math"/>
                          </w:rPr>
                          <m:t>a-c</m:t>
                        </m:r>
                      </m:e>
                    </m:d>
                  </m:e>
                  <m:e>
                    <m:r>
                      <w:rPr>
                        <w:rFonts w:ascii="Cambria Math" w:hAnsi="Cambria Math"/>
                      </w:rPr>
                      <m:t>a+</m:t>
                    </m:r>
                    <m:d>
                      <m:dPr>
                        <m:ctrlPr>
                          <w:rPr>
                            <w:rFonts w:ascii="Cambria Math" w:hAnsi="Cambria Math"/>
                            <w:i/>
                          </w:rPr>
                        </m:ctrlPr>
                      </m:dPr>
                      <m:e>
                        <m:r>
                          <w:rPr>
                            <w:rFonts w:ascii="Cambria Math" w:hAnsi="Cambria Math"/>
                          </w:rPr>
                          <m:t>a-c</m:t>
                        </m:r>
                      </m:e>
                    </m:d>
                  </m:e>
                </m:mr>
              </m:m>
            </m:e>
          </m:d>
        </m:oMath>
      </m:oMathPara>
    </w:p>
    <w:p w14:paraId="1D0145A1" w14:textId="77777777" w:rsidR="00296A2B" w:rsidRDefault="00296A2B" w:rsidP="00296A2B">
      <w:pPr>
        <w:pStyle w:val="ListParagraph"/>
        <w:spacing w:line="360" w:lineRule="auto"/>
        <w:ind w:left="360"/>
      </w:pPr>
    </w:p>
    <w:p w14:paraId="4974836C" w14:textId="54D905A2" w:rsidR="00582667" w:rsidRDefault="00582667" w:rsidP="00296A2B">
      <w:pPr>
        <w:pStyle w:val="ListParagraph"/>
        <w:spacing w:line="360" w:lineRule="auto"/>
        <w:ind w:left="360"/>
      </w:pPr>
      <w:r>
        <w:t xml:space="preserve">which, by construction, has eigenvalues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with eigenvectors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w:r>
        <w:t xml:space="preserve">, it is easy to see that the disc for row 2 covers </w:t>
      </w:r>
      <m:oMath>
        <m:r>
          <w:rPr>
            <w:rFonts w:ascii="Cambria Math" w:hAnsi="Cambria Math"/>
          </w:rPr>
          <m:t>a</m:t>
        </m:r>
      </m:oMath>
      <w:r>
        <w:t xml:space="preserve"> and </w:t>
      </w:r>
      <m:oMath>
        <m:r>
          <w:rPr>
            <w:rFonts w:ascii="Cambria Math" w:hAnsi="Cambria Math"/>
          </w:rPr>
          <m:t>b</m:t>
        </m:r>
      </m:oMath>
      <w:r>
        <w:t xml:space="preserve"> while the disc for row 3 covers </w:t>
      </w:r>
      <m:oMath>
        <m:r>
          <w:rPr>
            <w:rFonts w:ascii="Cambria Math" w:hAnsi="Cambria Math"/>
          </w:rPr>
          <m:t>a</m:t>
        </m:r>
      </m:oMath>
      <w:r>
        <w:t xml:space="preserve"> and </w:t>
      </w:r>
      <m:oMath>
        <m:r>
          <w:rPr>
            <w:rFonts w:ascii="Cambria Math" w:hAnsi="Cambria Math"/>
          </w:rPr>
          <m:t>c</m:t>
        </m:r>
      </m:oMath>
      <w:r>
        <w:t>.</w:t>
      </w:r>
    </w:p>
    <w:p w14:paraId="724FAAEA" w14:textId="4C1C0C7C" w:rsidR="00296A2B" w:rsidRDefault="00296A2B" w:rsidP="00582667">
      <w:pPr>
        <w:pStyle w:val="ListParagraph"/>
        <w:numPr>
          <w:ilvl w:val="0"/>
          <w:numId w:val="298"/>
        </w:numPr>
        <w:spacing w:line="360" w:lineRule="auto"/>
      </w:pPr>
      <w:r>
        <w:rPr>
          <w:u w:val="single"/>
        </w:rPr>
        <w:t>Interpretation of the corresponding Gershgorin Disc</w:t>
      </w:r>
      <w:r w:rsidRPr="00296A2B">
        <w:t>:</w:t>
      </w:r>
      <w:r>
        <w:t xml:space="preserve"> Working through the steps of the proof, one finds that in each eigenvector the first element is the largest, i.e., every eigenspace is closer to the first axis than any other axes, so the theorem only promise the disc for row 1 – whose radius is at least twice the sum of the other two radii – covers all three eigenvalues.</w:t>
      </w:r>
    </w:p>
    <w:p w14:paraId="09034CD5" w14:textId="77777777" w:rsidR="00296A2B" w:rsidRDefault="00296A2B" w:rsidP="00296A2B">
      <w:pPr>
        <w:spacing w:line="360" w:lineRule="auto"/>
      </w:pPr>
    </w:p>
    <w:p w14:paraId="32F3BB5F" w14:textId="77777777" w:rsidR="00296A2B" w:rsidRDefault="00296A2B" w:rsidP="00296A2B">
      <w:pPr>
        <w:spacing w:line="360" w:lineRule="auto"/>
      </w:pPr>
    </w:p>
    <w:p w14:paraId="70A4FF3C" w14:textId="4CFF1F58" w:rsidR="00296A2B" w:rsidRPr="00296A2B" w:rsidRDefault="00296A2B" w:rsidP="00296A2B">
      <w:pPr>
        <w:spacing w:line="360" w:lineRule="auto"/>
        <w:rPr>
          <w:b/>
          <w:bCs/>
          <w:sz w:val="28"/>
          <w:szCs w:val="28"/>
        </w:rPr>
      </w:pPr>
      <w:r w:rsidRPr="00296A2B">
        <w:rPr>
          <w:b/>
          <w:bCs/>
          <w:sz w:val="28"/>
          <w:szCs w:val="28"/>
        </w:rPr>
        <w:t>Strengthening of the Theorem</w:t>
      </w:r>
    </w:p>
    <w:p w14:paraId="3F437D38" w14:textId="77777777" w:rsidR="00296A2B" w:rsidRDefault="00296A2B" w:rsidP="00296A2B">
      <w:pPr>
        <w:spacing w:line="360" w:lineRule="auto"/>
      </w:pPr>
    </w:p>
    <w:p w14:paraId="58E42329" w14:textId="3941AC41" w:rsidR="00296A2B" w:rsidRDefault="00296A2B" w:rsidP="00296A2B">
      <w:pPr>
        <w:pStyle w:val="ListParagraph"/>
        <w:numPr>
          <w:ilvl w:val="0"/>
          <w:numId w:val="299"/>
        </w:numPr>
        <w:spacing w:line="360" w:lineRule="auto"/>
      </w:pPr>
      <w:r w:rsidRPr="00296A2B">
        <w:rPr>
          <w:u w:val="single"/>
        </w:rPr>
        <w:t>Cases where Discs are Disjoint</w:t>
      </w:r>
      <w:r>
        <w:t>: If one of the discs is disjoint from the others, it then contains exactly one eigenvalue.</w:t>
      </w:r>
    </w:p>
    <w:p w14:paraId="6855AB2C" w14:textId="77777777" w:rsidR="00525E01" w:rsidRDefault="00EF66E0" w:rsidP="00296A2B">
      <w:pPr>
        <w:pStyle w:val="ListParagraph"/>
        <w:numPr>
          <w:ilvl w:val="0"/>
          <w:numId w:val="299"/>
        </w:numPr>
        <w:spacing w:line="360" w:lineRule="auto"/>
      </w:pPr>
      <w:r>
        <w:rPr>
          <w:u w:val="single"/>
        </w:rPr>
        <w:t>Cases where they Overlap</w:t>
      </w:r>
      <w:r w:rsidRPr="00EF66E0">
        <w:t>:</w:t>
      </w:r>
      <w:r>
        <w:t xml:space="preserve"> If it, however, meets another disc, it is possible that is contains no eigenvalues, for example</w:t>
      </w:r>
    </w:p>
    <w:p w14:paraId="141199FD" w14:textId="77777777" w:rsidR="00525E01" w:rsidRPr="00525E01" w:rsidRDefault="00525E01" w:rsidP="00525E01">
      <w:pPr>
        <w:spacing w:line="360" w:lineRule="auto"/>
        <w:rPr>
          <w:u w:val="single"/>
        </w:rPr>
      </w:pPr>
    </w:p>
    <w:p w14:paraId="798CA90A" w14:textId="77777777" w:rsidR="00525E01" w:rsidRDefault="00EF66E0" w:rsidP="00525E01">
      <w:pPr>
        <w:pStyle w:val="ListParagraph"/>
        <w:spacing w:line="360" w:lineRule="auto"/>
        <w:ind w:left="360"/>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4</m:t>
                    </m:r>
                  </m:e>
                  <m:e>
                    <m:r>
                      <w:rPr>
                        <w:rFonts w:ascii="Cambria Math" w:hAnsi="Cambria Math"/>
                      </w:rPr>
                      <m:t>0</m:t>
                    </m:r>
                  </m:e>
                </m:mr>
              </m:m>
            </m:e>
          </m:d>
        </m:oMath>
      </m:oMathPara>
    </w:p>
    <w:p w14:paraId="750ADCDD" w14:textId="77777777" w:rsidR="00525E01" w:rsidRDefault="00525E01" w:rsidP="00525E01">
      <w:pPr>
        <w:spacing w:line="360" w:lineRule="auto"/>
      </w:pPr>
    </w:p>
    <w:p w14:paraId="2A8A1D6E" w14:textId="77777777" w:rsidR="00525E01" w:rsidRDefault="00EF66E0" w:rsidP="00525E01">
      <w:pPr>
        <w:pStyle w:val="ListParagraph"/>
        <w:spacing w:line="360" w:lineRule="auto"/>
        <w:ind w:left="360"/>
      </w:pPr>
      <w:r>
        <w:t>or</w:t>
      </w:r>
    </w:p>
    <w:p w14:paraId="6581624A" w14:textId="77777777" w:rsidR="00525E01" w:rsidRDefault="00525E01" w:rsidP="00525E01">
      <w:pPr>
        <w:spacing w:line="360" w:lineRule="auto"/>
      </w:pPr>
    </w:p>
    <w:p w14:paraId="39DDAB61" w14:textId="77777777" w:rsidR="00525E01" w:rsidRDefault="00EF66E0" w:rsidP="00525E01">
      <w:pPr>
        <w:pStyle w:val="ListParagraph"/>
        <w:spacing w:line="360" w:lineRule="auto"/>
        <w:ind w:left="360"/>
      </w:pPr>
      <m:oMathPara>
        <m:oMath>
          <m:r>
            <w:rPr>
              <w:rFonts w:ascii="Cambria Math" w:hAnsi="Cambria Math"/>
            </w:rPr>
            <w:lastRenderedPageBreak/>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m:oMathPara>
    </w:p>
    <w:p w14:paraId="2F2774A3" w14:textId="77777777" w:rsidR="00525E01" w:rsidRDefault="00525E01" w:rsidP="00525E01">
      <w:pPr>
        <w:spacing w:line="360" w:lineRule="auto"/>
      </w:pPr>
    </w:p>
    <w:p w14:paraId="6EC058FF" w14:textId="17B26CC8" w:rsidR="00EF66E0" w:rsidRDefault="00EF66E0" w:rsidP="00525E01">
      <w:pPr>
        <w:pStyle w:val="ListParagraph"/>
        <w:spacing w:line="360" w:lineRule="auto"/>
        <w:ind w:left="360"/>
      </w:pPr>
      <w:r>
        <w:t>In the general case the theorem can be strengthened as follows.</w:t>
      </w:r>
    </w:p>
    <w:p w14:paraId="6B88EE29" w14:textId="2959DAD6" w:rsidR="00EF66E0" w:rsidRDefault="00EF66E0" w:rsidP="00296A2B">
      <w:pPr>
        <w:pStyle w:val="ListParagraph"/>
        <w:numPr>
          <w:ilvl w:val="0"/>
          <w:numId w:val="299"/>
        </w:numPr>
        <w:spacing w:line="360" w:lineRule="auto"/>
      </w:pPr>
      <w:r>
        <w:rPr>
          <w:u w:val="single"/>
        </w:rPr>
        <w:t>Statement of the Strengthening Theorem</w:t>
      </w:r>
      <w:r>
        <w:t xml:space="preserve">: If the union of </w:t>
      </w:r>
      <m:oMath>
        <m:r>
          <w:rPr>
            <w:rFonts w:ascii="Cambria Math" w:hAnsi="Cambria Math"/>
          </w:rPr>
          <m:t>k</m:t>
        </m:r>
      </m:oMath>
      <w:r>
        <w:t xml:space="preserve"> discs is disjoint from the union of </w:t>
      </w:r>
      <m:oMath>
        <m:r>
          <w:rPr>
            <w:rFonts w:ascii="Cambria Math" w:hAnsi="Cambria Math"/>
          </w:rPr>
          <m:t>n-k</m:t>
        </m:r>
      </m:oMath>
      <w:r>
        <w:t xml:space="preserve"> discs, then the former union contains exactly </w:t>
      </w:r>
      <m:oMath>
        <m:r>
          <w:rPr>
            <w:rFonts w:ascii="Cambria Math" w:hAnsi="Cambria Math"/>
          </w:rPr>
          <m:t>k</m:t>
        </m:r>
      </m:oMath>
      <w:r>
        <w:t xml:space="preserve"> and the latter </w:t>
      </w:r>
      <m:oMath>
        <m:r>
          <w:rPr>
            <w:rFonts w:ascii="Cambria Math" w:hAnsi="Cambria Math"/>
          </w:rPr>
          <m:t>n-k</m:t>
        </m:r>
      </m:oMath>
      <w:r>
        <w:t xml:space="preserve"> eigenvalues of </w:t>
      </w:r>
      <m:oMath>
        <m:r>
          <w:rPr>
            <w:rFonts w:ascii="Cambria Math" w:hAnsi="Cambria Math"/>
          </w:rPr>
          <m:t>A</m:t>
        </m:r>
      </m:oMath>
      <w:r>
        <w:t>, when the eigenvalues are counted with their algebraic multiplicities.</w:t>
      </w:r>
    </w:p>
    <w:p w14:paraId="61A5920C" w14:textId="77777777" w:rsidR="00525E01" w:rsidRDefault="00EF66E0" w:rsidP="00296A2B">
      <w:pPr>
        <w:pStyle w:val="ListParagraph"/>
        <w:numPr>
          <w:ilvl w:val="0"/>
          <w:numId w:val="299"/>
        </w:numPr>
        <w:spacing w:line="360" w:lineRule="auto"/>
      </w:pPr>
      <w:r>
        <w:rPr>
          <w:u w:val="single"/>
        </w:rPr>
        <w:t xml:space="preserve">Proof Step #1 - </w:t>
      </w:r>
      <m:oMath>
        <m:r>
          <w:rPr>
            <w:rFonts w:ascii="Cambria Math" w:hAnsi="Cambria Math"/>
            <w:u w:val="single"/>
          </w:rPr>
          <m:t>B</m:t>
        </m:r>
        <m:d>
          <m:dPr>
            <m:ctrlPr>
              <w:rPr>
                <w:rFonts w:ascii="Cambria Math" w:hAnsi="Cambria Math"/>
                <w:i/>
                <w:u w:val="single"/>
              </w:rPr>
            </m:ctrlPr>
          </m:dPr>
          <m:e>
            <m:r>
              <w:rPr>
                <w:rFonts w:ascii="Cambria Math" w:hAnsi="Cambria Math"/>
                <w:u w:val="single"/>
              </w:rPr>
              <m:t>t</m:t>
            </m:r>
          </m:e>
        </m:d>
      </m:oMath>
      <w:r>
        <w:rPr>
          <w:u w:val="single"/>
        </w:rPr>
        <w:t xml:space="preserve"> Matrix</w:t>
      </w:r>
      <w:r w:rsidRPr="00EF66E0">
        <w:t>:</w:t>
      </w:r>
      <w:r>
        <w:t xml:space="preserve"> Let </w:t>
      </w:r>
      <m:oMath>
        <m:r>
          <w:rPr>
            <w:rFonts w:ascii="Cambria Math" w:hAnsi="Cambria Math"/>
          </w:rPr>
          <m:t>D</m:t>
        </m:r>
      </m:oMath>
      <w:r>
        <w:t xml:space="preserve"> be the diagonal matrix with entries equal to the diagonal entries of </w:t>
      </w:r>
      <m:oMath>
        <m:r>
          <w:rPr>
            <w:rFonts w:ascii="Cambria Math" w:hAnsi="Cambria Math"/>
          </w:rPr>
          <m:t>A</m:t>
        </m:r>
      </m:oMath>
      <w:r>
        <w:t xml:space="preserve"> and let</w:t>
      </w:r>
    </w:p>
    <w:p w14:paraId="76944F7E" w14:textId="77777777" w:rsidR="00525E01" w:rsidRPr="00525E01" w:rsidRDefault="00525E01" w:rsidP="00525E01">
      <w:pPr>
        <w:spacing w:line="360" w:lineRule="auto"/>
        <w:rPr>
          <w:u w:val="single"/>
        </w:rPr>
      </w:pPr>
    </w:p>
    <w:p w14:paraId="1708C37F" w14:textId="32BA83AB" w:rsidR="00EF66E0" w:rsidRP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r>
            <w:rPr>
              <w:rFonts w:ascii="Cambria Math" w:hAnsi="Cambria Math"/>
            </w:rPr>
            <m:t>D+tA</m:t>
          </m:r>
        </m:oMath>
      </m:oMathPara>
    </w:p>
    <w:p w14:paraId="714C8A6B" w14:textId="77777777" w:rsidR="00525E01" w:rsidRDefault="00525E01" w:rsidP="00525E01">
      <w:pPr>
        <w:spacing w:line="360" w:lineRule="auto"/>
      </w:pPr>
    </w:p>
    <w:p w14:paraId="2840580C" w14:textId="70B78A2D" w:rsidR="00EF66E0" w:rsidRDefault="00EF66E0" w:rsidP="00296A2B">
      <w:pPr>
        <w:pStyle w:val="ListParagraph"/>
        <w:numPr>
          <w:ilvl w:val="0"/>
          <w:numId w:val="299"/>
        </w:numPr>
        <w:spacing w:line="360" w:lineRule="auto"/>
      </w:pPr>
      <w:r>
        <w:rPr>
          <w:u w:val="single"/>
        </w:rPr>
        <w:t>Proof Step #2 - The Thrust</w:t>
      </w:r>
      <w:r>
        <w:t xml:space="preserve">: The proof uses the fact that the eigenvalues are continuous in </w:t>
      </w:r>
      <m:oMath>
        <m:r>
          <w:rPr>
            <w:rFonts w:ascii="Cambria Math" w:hAnsi="Cambria Math"/>
          </w:rPr>
          <m:t>t</m:t>
        </m:r>
      </m:oMath>
      <w:r>
        <w:t xml:space="preserve"> and shows that if any eigenvalue moves from one union to another, it must lie outside all the discs for some </w:t>
      </w:r>
      <m:oMath>
        <m:r>
          <w:rPr>
            <w:rFonts w:ascii="Cambria Math" w:hAnsi="Cambria Math"/>
          </w:rPr>
          <m:t>t</m:t>
        </m:r>
      </m:oMath>
      <w:r>
        <w:t>, which is a contradiction.</w:t>
      </w:r>
    </w:p>
    <w:p w14:paraId="3EC19AD5" w14:textId="77777777" w:rsidR="00525E01" w:rsidRDefault="00EF66E0" w:rsidP="00296A2B">
      <w:pPr>
        <w:pStyle w:val="ListParagraph"/>
        <w:numPr>
          <w:ilvl w:val="0"/>
          <w:numId w:val="299"/>
        </w:numPr>
        <w:spacing w:line="360" w:lineRule="auto"/>
      </w:pPr>
      <w:r>
        <w:rPr>
          <w:u w:val="single"/>
        </w:rPr>
        <w:t xml:space="preserve">Proof Step #3 - </w:t>
      </w:r>
      <m:oMath>
        <m:r>
          <w:rPr>
            <w:rFonts w:ascii="Cambria Math" w:hAnsi="Cambria Math"/>
            <w:u w:val="single"/>
          </w:rPr>
          <m:t>B</m:t>
        </m:r>
        <m:d>
          <m:dPr>
            <m:ctrlPr>
              <w:rPr>
                <w:rFonts w:ascii="Cambria Math" w:hAnsi="Cambria Math"/>
                <w:i/>
              </w:rPr>
            </m:ctrlPr>
          </m:dPr>
          <m:e>
            <m:r>
              <w:rPr>
                <w:rFonts w:ascii="Cambria Math" w:hAnsi="Cambria Math"/>
              </w:rPr>
              <m:t>t</m:t>
            </m:r>
          </m:e>
        </m:d>
      </m:oMath>
      <w:r w:rsidRPr="00EF66E0">
        <w:rPr>
          <w:u w:val="single"/>
        </w:rPr>
        <w:t xml:space="preserve"> Gershgorin Disc</w:t>
      </w:r>
      <w:r>
        <w:t>: The statement is obviously true for</w:t>
      </w:r>
    </w:p>
    <w:p w14:paraId="387905F8" w14:textId="77777777" w:rsidR="00525E01" w:rsidRPr="00525E01" w:rsidRDefault="00525E01" w:rsidP="00525E01">
      <w:pPr>
        <w:spacing w:line="360" w:lineRule="auto"/>
        <w:rPr>
          <w:u w:val="single"/>
        </w:rPr>
      </w:pPr>
    </w:p>
    <w:p w14:paraId="16C621A4" w14:textId="77777777" w:rsid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=D</m:t>
          </m:r>
        </m:oMath>
      </m:oMathPara>
    </w:p>
    <w:p w14:paraId="4ACDD3B1" w14:textId="77777777" w:rsidR="00525E01" w:rsidRDefault="00525E01" w:rsidP="00525E01">
      <w:pPr>
        <w:spacing w:line="360" w:lineRule="auto"/>
      </w:pPr>
    </w:p>
    <w:p w14:paraId="5285C0C0" w14:textId="553F0F75" w:rsidR="00EF66E0" w:rsidRDefault="004F6D92" w:rsidP="00525E01">
      <w:pPr>
        <w:pStyle w:val="ListParagraph"/>
        <w:spacing w:line="360" w:lineRule="auto"/>
        <w:ind w:left="360"/>
      </w:pPr>
      <w:r>
        <w:t xml:space="preserve">The diagonal entries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equal to </w:t>
      </w:r>
      <m:oMath>
        <m:r>
          <w:rPr>
            <w:rFonts w:ascii="Cambria Math" w:hAnsi="Cambria Math"/>
          </w:rPr>
          <m:t>A</m:t>
        </m:r>
      </m:oMath>
      <w:r>
        <w:t xml:space="preserve">, thus the centers of the Gershgorin circles are the same, however their radii are </w:t>
      </w:r>
      <m:oMath>
        <m:r>
          <w:rPr>
            <w:rFonts w:ascii="Cambria Math" w:hAnsi="Cambria Math"/>
          </w:rPr>
          <m:t>t</m:t>
        </m:r>
      </m:oMath>
      <w:r>
        <w:t xml:space="preserve"> times that of </w:t>
      </w:r>
      <m:oMath>
        <m:r>
          <w:rPr>
            <w:rFonts w:ascii="Cambria Math" w:hAnsi="Cambria Math"/>
          </w:rPr>
          <m:t>A</m:t>
        </m:r>
      </m:oMath>
      <w:r>
        <w:t>.</w:t>
      </w:r>
    </w:p>
    <w:p w14:paraId="44A539B1" w14:textId="77777777" w:rsidR="00525E01" w:rsidRDefault="004F6D92" w:rsidP="00296A2B">
      <w:pPr>
        <w:pStyle w:val="ListParagraph"/>
        <w:numPr>
          <w:ilvl w:val="0"/>
          <w:numId w:val="299"/>
        </w:numPr>
        <w:spacing w:line="360" w:lineRule="auto"/>
      </w:pPr>
      <w:r>
        <w:rPr>
          <w:u w:val="single"/>
        </w:rPr>
        <w:t>Proof Step #4 - Disjoint Unions</w:t>
      </w:r>
      <w:r w:rsidRPr="004F6D92">
        <w:t>:</w:t>
      </w:r>
      <w:r>
        <w:t xml:space="preserve"> Therefore, the union of the corresponding </w:t>
      </w:r>
      <m:oMath>
        <m:r>
          <w:rPr>
            <w:rFonts w:ascii="Cambria Math" w:hAnsi="Cambria Math"/>
          </w:rPr>
          <m:t>k</m:t>
        </m:r>
      </m:oMath>
      <w:r>
        <w:t xml:space="preserve"> discs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disjoint from the union of the remaining </w:t>
      </w:r>
      <m:oMath>
        <m:r>
          <w:rPr>
            <w:rFonts w:ascii="Cambria Math" w:hAnsi="Cambria Math"/>
          </w:rPr>
          <m:t>n-k</m:t>
        </m:r>
      </m:oMath>
      <w:r>
        <w:t xml:space="preserve"> for all</w:t>
      </w:r>
    </w:p>
    <w:p w14:paraId="3594B89A" w14:textId="77777777" w:rsidR="00525E01" w:rsidRPr="00525E01" w:rsidRDefault="00525E01" w:rsidP="00525E01">
      <w:pPr>
        <w:spacing w:line="360" w:lineRule="auto"/>
        <w:rPr>
          <w:u w:val="single"/>
        </w:rPr>
      </w:pPr>
    </w:p>
    <w:p w14:paraId="26B27B52" w14:textId="257AA9EA" w:rsidR="004F6D92" w:rsidRPr="00525E01" w:rsidRDefault="004F6D92" w:rsidP="00525E01">
      <w:pPr>
        <w:pStyle w:val="ListParagraph"/>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oMath>
      </m:oMathPara>
    </w:p>
    <w:p w14:paraId="26E45D5E" w14:textId="77777777" w:rsidR="00525E01" w:rsidRDefault="00525E01" w:rsidP="00525E01">
      <w:pPr>
        <w:spacing w:line="360" w:lineRule="auto"/>
      </w:pPr>
    </w:p>
    <w:p w14:paraId="321C86B6" w14:textId="77777777" w:rsidR="00525E01" w:rsidRDefault="004F6D92" w:rsidP="00296A2B">
      <w:pPr>
        <w:pStyle w:val="ListParagraph"/>
        <w:numPr>
          <w:ilvl w:val="0"/>
          <w:numId w:val="299"/>
        </w:numPr>
        <w:spacing w:line="360" w:lineRule="auto"/>
      </w:pPr>
      <w:r>
        <w:rPr>
          <w:u w:val="single"/>
        </w:rPr>
        <w:t>Proof Step #5 - Distance between the Unions</w:t>
      </w:r>
      <w:r>
        <w:t>: The discs are closed, so the distance between the two unions is</w:t>
      </w:r>
    </w:p>
    <w:p w14:paraId="4D6A506B" w14:textId="77777777" w:rsidR="00525E01" w:rsidRPr="00525E01" w:rsidRDefault="00525E01" w:rsidP="00525E01">
      <w:pPr>
        <w:spacing w:line="360" w:lineRule="auto"/>
        <w:rPr>
          <w:u w:val="single"/>
        </w:rPr>
      </w:pPr>
    </w:p>
    <w:p w14:paraId="59421EA7" w14:textId="77777777" w:rsidR="00525E01" w:rsidRDefault="004F6D92" w:rsidP="00525E01">
      <w:pPr>
        <w:pStyle w:val="ListParagraph"/>
        <w:spacing w:line="360" w:lineRule="auto"/>
        <w:ind w:left="360"/>
      </w:pPr>
      <m:oMathPara>
        <m:oMath>
          <m:r>
            <w:rPr>
              <w:rFonts w:ascii="Cambria Math" w:hAnsi="Cambria Math"/>
            </w:rPr>
            <m:t>d&gt;0</m:t>
          </m:r>
        </m:oMath>
      </m:oMathPara>
    </w:p>
    <w:p w14:paraId="60E41BDC" w14:textId="77777777" w:rsidR="00525E01" w:rsidRDefault="00525E01" w:rsidP="00525E01">
      <w:pPr>
        <w:spacing w:line="360" w:lineRule="auto"/>
      </w:pPr>
    </w:p>
    <w:p w14:paraId="642A677C" w14:textId="2A0DA8B4" w:rsidR="004F6D92" w:rsidRDefault="004F6D92" w:rsidP="00525E01">
      <w:pPr>
        <w:pStyle w:val="ListParagraph"/>
        <w:spacing w:line="360" w:lineRule="auto"/>
        <w:ind w:left="360"/>
      </w:pPr>
      <w:r>
        <w:t xml:space="preserve">The distance for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a decreasing function of </w:t>
      </w:r>
      <m:oMath>
        <m:r>
          <w:rPr>
            <w:rFonts w:ascii="Cambria Math" w:hAnsi="Cambria Math"/>
          </w:rPr>
          <m:t>t</m:t>
        </m:r>
      </m:oMath>
      <w:r>
        <w:t xml:space="preserve"> so it is always at least </w:t>
      </w:r>
      <m:oMath>
        <m:r>
          <w:rPr>
            <w:rFonts w:ascii="Cambria Math" w:hAnsi="Cambria Math"/>
          </w:rPr>
          <m:t>d</m:t>
        </m:r>
      </m:oMath>
      <w:r>
        <w:t>.</w:t>
      </w:r>
    </w:p>
    <w:p w14:paraId="15F93397" w14:textId="33319943" w:rsidR="00E3106E" w:rsidRDefault="00E3106E" w:rsidP="00296A2B">
      <w:pPr>
        <w:pStyle w:val="ListParagraph"/>
        <w:numPr>
          <w:ilvl w:val="0"/>
          <w:numId w:val="299"/>
        </w:numPr>
        <w:spacing w:line="360" w:lineRule="auto"/>
      </w:pPr>
      <w:r>
        <w:rPr>
          <w:u w:val="single"/>
        </w:rPr>
        <w:t xml:space="preserve">Proof Step #6 - Continuity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t xml:space="preserve">: Since the eigenvalues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a continuous function of </w:t>
      </w:r>
      <m:oMath>
        <m:r>
          <w:rPr>
            <w:rFonts w:ascii="Cambria Math" w:hAnsi="Cambria Math"/>
          </w:rPr>
          <m:t>t</m:t>
        </m:r>
      </m:oMath>
      <w:r>
        <w:t xml:space="preserve">, for any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in the union of </w:t>
      </w:r>
      <m:oMath>
        <m:r>
          <w:rPr>
            <w:rFonts w:ascii="Cambria Math" w:hAnsi="Cambria Math"/>
          </w:rPr>
          <m:t>k</m:t>
        </m:r>
      </m:oMath>
      <w:r>
        <w:t xml:space="preserve"> discs its distance </w:t>
      </w:r>
      <m:oMath>
        <m:r>
          <w:rPr>
            <w:rFonts w:ascii="Cambria Math" w:hAnsi="Cambria Math"/>
          </w:rPr>
          <m:t>d</m:t>
        </m:r>
        <m:d>
          <m:dPr>
            <m:ctrlPr>
              <w:rPr>
                <w:rFonts w:ascii="Cambria Math" w:hAnsi="Cambria Math"/>
                <w:i/>
              </w:rPr>
            </m:ctrlPr>
          </m:dPr>
          <m:e>
            <m:r>
              <w:rPr>
                <w:rFonts w:ascii="Cambria Math" w:hAnsi="Cambria Math"/>
              </w:rPr>
              <m:t>t</m:t>
            </m:r>
          </m:e>
        </m:d>
      </m:oMath>
      <w:r>
        <w:t xml:space="preserve"> from the union of the other discs is also continuous.</w:t>
      </w:r>
    </w:p>
    <w:p w14:paraId="7BFE4919" w14:textId="77777777" w:rsidR="00525E01" w:rsidRDefault="00E3106E" w:rsidP="00296A2B">
      <w:pPr>
        <w:pStyle w:val="ListParagraph"/>
        <w:numPr>
          <w:ilvl w:val="0"/>
          <w:numId w:val="299"/>
        </w:numPr>
        <w:spacing w:line="360" w:lineRule="auto"/>
      </w:pPr>
      <w:r>
        <w:rPr>
          <w:u w:val="single"/>
        </w:rPr>
        <w:t xml:space="preserve">Proof Step #7 - Assumption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1</m:t>
            </m:r>
          </m:e>
        </m:d>
      </m:oMath>
      <w:r w:rsidRPr="00E3106E">
        <w:rPr>
          <w:u w:val="single"/>
        </w:rPr>
        <w:t xml:space="preserve"> Locus</w:t>
      </w:r>
      <w:r>
        <w:t>: Obviously</w:t>
      </w:r>
    </w:p>
    <w:p w14:paraId="776A34FD" w14:textId="77777777" w:rsidR="00525E01" w:rsidRPr="00525E01" w:rsidRDefault="00525E01" w:rsidP="00525E01">
      <w:pPr>
        <w:spacing w:line="360" w:lineRule="auto"/>
        <w:rPr>
          <w:u w:val="single"/>
        </w:rPr>
      </w:pPr>
    </w:p>
    <w:p w14:paraId="65536AFD"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oMath>
      </m:oMathPara>
    </w:p>
    <w:p w14:paraId="42605073" w14:textId="77777777" w:rsidR="00525E01" w:rsidRDefault="00525E01" w:rsidP="00525E01">
      <w:pPr>
        <w:spacing w:line="360" w:lineRule="auto"/>
      </w:pPr>
    </w:p>
    <w:p w14:paraId="465BF293" w14:textId="77777777" w:rsidR="00525E01" w:rsidRDefault="00E3106E" w:rsidP="00525E01">
      <w:pPr>
        <w:pStyle w:val="ListParagraph"/>
        <w:spacing w:line="360" w:lineRule="auto"/>
        <w:ind w:left="360"/>
      </w:pPr>
      <w:r>
        <w:t xml:space="preserve">and assume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n-k</m:t>
        </m:r>
      </m:oMath>
      <w:r>
        <w:t xml:space="preserve"> discs. Then</w:t>
      </w:r>
    </w:p>
    <w:p w14:paraId="54757F00" w14:textId="77777777" w:rsidR="00525E01" w:rsidRDefault="00525E01" w:rsidP="00525E01">
      <w:pPr>
        <w:spacing w:line="360" w:lineRule="auto"/>
      </w:pPr>
    </w:p>
    <w:p w14:paraId="30FC94C2"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1</m:t>
              </m:r>
            </m:e>
          </m:d>
          <m:r>
            <w:rPr>
              <w:rFonts w:ascii="Cambria Math" w:hAnsi="Cambria Math"/>
            </w:rPr>
            <m:t>=0</m:t>
          </m:r>
        </m:oMath>
      </m:oMathPara>
    </w:p>
    <w:p w14:paraId="0B57E2FA" w14:textId="77777777" w:rsidR="00525E01" w:rsidRDefault="00525E01" w:rsidP="00525E01">
      <w:pPr>
        <w:spacing w:line="360" w:lineRule="auto"/>
      </w:pPr>
    </w:p>
    <w:p w14:paraId="69A58196" w14:textId="77777777" w:rsidR="00525E01" w:rsidRDefault="00E3106E" w:rsidP="00525E01">
      <w:pPr>
        <w:pStyle w:val="ListParagraph"/>
        <w:spacing w:line="360" w:lineRule="auto"/>
        <w:ind w:left="360"/>
      </w:pPr>
      <w:r>
        <w:t>so there exists</w:t>
      </w:r>
    </w:p>
    <w:p w14:paraId="1BACAC7B" w14:textId="77777777" w:rsidR="00525E01" w:rsidRDefault="00525E01" w:rsidP="00525E01">
      <w:pPr>
        <w:spacing w:line="360" w:lineRule="auto"/>
      </w:pPr>
    </w:p>
    <w:p w14:paraId="1FE10269" w14:textId="77777777" w:rsidR="00525E01" w:rsidRDefault="00E3106E" w:rsidP="00525E01">
      <w:pPr>
        <w:pStyle w:val="ListParagraph"/>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&lt;1</m:t>
          </m:r>
        </m:oMath>
      </m:oMathPara>
    </w:p>
    <w:p w14:paraId="51D821C5" w14:textId="77777777" w:rsidR="00525E01" w:rsidRDefault="00525E01" w:rsidP="00525E01">
      <w:pPr>
        <w:spacing w:line="360" w:lineRule="auto"/>
      </w:pPr>
    </w:p>
    <w:p w14:paraId="37B3A04E" w14:textId="77777777" w:rsidR="00525E01" w:rsidRDefault="00E3106E" w:rsidP="00525E01">
      <w:pPr>
        <w:pStyle w:val="ListParagraph"/>
        <w:spacing w:line="360" w:lineRule="auto"/>
        <w:ind w:left="360"/>
      </w:pPr>
      <w:r>
        <w:t>such that</w:t>
      </w:r>
    </w:p>
    <w:p w14:paraId="4FADFD03" w14:textId="77777777" w:rsidR="00525E01" w:rsidRDefault="00525E01" w:rsidP="00525E01">
      <w:pPr>
        <w:spacing w:line="360" w:lineRule="auto"/>
      </w:pPr>
    </w:p>
    <w:p w14:paraId="445B3939" w14:textId="60D03A80" w:rsidR="00E3106E" w:rsidRPr="00525E01" w:rsidRDefault="00E3106E" w:rsidP="00525E01">
      <w:pPr>
        <w:pStyle w:val="ListParagraph"/>
        <w:spacing w:line="360" w:lineRule="auto"/>
        <w:ind w:left="360"/>
      </w:pPr>
      <m:oMathPara>
        <m:oMath>
          <m:r>
            <w:rPr>
              <w:rFonts w:ascii="Cambria Math" w:hAnsi="Cambria Math"/>
            </w:rPr>
            <m:t>0&lt;d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&lt;d</m:t>
          </m:r>
        </m:oMath>
      </m:oMathPara>
    </w:p>
    <w:p w14:paraId="3C30A249" w14:textId="77777777" w:rsidR="00525E01" w:rsidRDefault="00525E01" w:rsidP="00525E01">
      <w:pPr>
        <w:spacing w:line="360" w:lineRule="auto"/>
      </w:pPr>
    </w:p>
    <w:p w14:paraId="0A5CD18C" w14:textId="6FC4EDF0" w:rsidR="00E3106E" w:rsidRDefault="00E3106E" w:rsidP="00296A2B">
      <w:pPr>
        <w:pStyle w:val="ListParagraph"/>
        <w:numPr>
          <w:ilvl w:val="0"/>
          <w:numId w:val="299"/>
        </w:numPr>
        <w:spacing w:line="360" w:lineRule="auto"/>
      </w:pPr>
      <w:r>
        <w:rPr>
          <w:u w:val="single"/>
        </w:rPr>
        <w:t>Proof Step #8 - QED by Contradiction</w:t>
      </w:r>
      <w:r>
        <w:t xml:space="preserve">: But this means that </w:t>
      </w: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lies outside the Gershgorin discs, which is impossible. Therefore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k</m:t>
        </m:r>
      </m:oMath>
      <w:r>
        <w:t xml:space="preserve"> discs, and the theorem is proven.</w:t>
      </w:r>
    </w:p>
    <w:p w14:paraId="35523EAA" w14:textId="1E49EE47" w:rsidR="00E3106E" w:rsidRDefault="00E3106E" w:rsidP="00296A2B">
      <w:pPr>
        <w:pStyle w:val="ListParagraph"/>
        <w:numPr>
          <w:ilvl w:val="0"/>
          <w:numId w:val="299"/>
        </w:numPr>
        <w:spacing w:line="360" w:lineRule="auto"/>
      </w:pPr>
      <w:r>
        <w:rPr>
          <w:u w:val="single"/>
        </w:rPr>
        <w:t>Inclusion of Eigenvalue Multiplicities</w:t>
      </w:r>
      <w:r w:rsidRPr="00E3106E">
        <w:t>:</w:t>
      </w:r>
      <w:r>
        <w:t xml:space="preserve"> It is necessary to count the eigenvalues with respect to their algebraic multiplicities.</w:t>
      </w:r>
    </w:p>
    <w:p w14:paraId="5CB2CE65" w14:textId="1B04E909" w:rsidR="00E3106E" w:rsidRDefault="00E3106E" w:rsidP="00296A2B">
      <w:pPr>
        <w:pStyle w:val="ListParagraph"/>
        <w:numPr>
          <w:ilvl w:val="0"/>
          <w:numId w:val="299"/>
        </w:numPr>
        <w:spacing w:line="360" w:lineRule="auto"/>
      </w:pP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E3106E">
        <w:rPr>
          <w:u w:val="single"/>
        </w:rPr>
        <w:t xml:space="preserve"> as Topologically Continuous</w:t>
      </w:r>
      <w:r>
        <w:t xml:space="preserve">: The continuity of </w:t>
      </w:r>
      <m:oMath>
        <m:r>
          <w:rPr>
            <w:rFonts w:ascii="Cambria Math" w:hAnsi="Cambria Math"/>
          </w:rPr>
          <m:t>λ</m:t>
        </m:r>
        <m:d>
          <m:dPr>
            <m:ctrlPr>
              <w:rPr>
                <w:rFonts w:ascii="Cambria Math" w:hAnsi="Cambria Math"/>
                <w:i/>
              </w:rPr>
            </m:ctrlPr>
          </m:dPr>
          <m:e>
            <m:r>
              <w:rPr>
                <w:rFonts w:ascii="Cambria Math" w:hAnsi="Cambria Math"/>
              </w:rPr>
              <m:t>t</m:t>
            </m:r>
          </m:e>
        </m:d>
      </m:oMath>
      <w:r>
        <w:t xml:space="preserve"> should be understood in the sense of topology.</w:t>
      </w:r>
      <w:r w:rsidR="00575D86">
        <w:t xml:space="preserve"> It is sufficient to show that the roots – as points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rsidR="00575D86">
        <w:t xml:space="preserve"> space – are continuous functions of its coefficients.</w:t>
      </w:r>
    </w:p>
    <w:p w14:paraId="3D036840" w14:textId="77777777" w:rsidR="00525E01" w:rsidRDefault="00575D86" w:rsidP="00296A2B">
      <w:pPr>
        <w:pStyle w:val="ListParagraph"/>
        <w:numPr>
          <w:ilvl w:val="0"/>
          <w:numId w:val="299"/>
        </w:numPr>
        <w:spacing w:line="360" w:lineRule="auto"/>
      </w:pPr>
      <w:r w:rsidRPr="00575D86">
        <w:rPr>
          <w:u w:val="single"/>
        </w:rPr>
        <w:lastRenderedPageBreak/>
        <w:t>Inverse Map of Roots to Coefficients</w:t>
      </w:r>
      <w:r>
        <w:t>: Note that the inverse map that maps roots to coefficients is given by the Vieta’s formula; further, for characteristic polynomials</w:t>
      </w:r>
    </w:p>
    <w:p w14:paraId="4B2FB07E" w14:textId="77777777" w:rsidR="00525E01" w:rsidRPr="00525E01" w:rsidRDefault="00525E01" w:rsidP="00525E01">
      <w:pPr>
        <w:spacing w:line="360" w:lineRule="auto"/>
        <w:rPr>
          <w:u w:val="single"/>
        </w:rPr>
      </w:pPr>
    </w:p>
    <w:p w14:paraId="7D85B1FA" w14:textId="77777777" w:rsidR="00525E01" w:rsidRDefault="00000000" w:rsidP="00525E0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m:oMathPara>
    </w:p>
    <w:p w14:paraId="481FA99E" w14:textId="77777777" w:rsidR="00525E01" w:rsidRDefault="00525E01" w:rsidP="00525E01">
      <w:pPr>
        <w:spacing w:line="360" w:lineRule="auto"/>
      </w:pPr>
    </w:p>
    <w:p w14:paraId="33E8B2AE" w14:textId="01BAEA5E" w:rsidR="00575D86" w:rsidRDefault="00575D86" w:rsidP="00525E01">
      <w:pPr>
        <w:pStyle w:val="ListParagraph"/>
        <w:spacing w:line="360" w:lineRule="auto"/>
        <w:ind w:left="360"/>
      </w:pPr>
      <w:r>
        <w:t xml:space="preserve">This proves that the roots </w:t>
      </w:r>
      <w:proofErr w:type="gramStart"/>
      <w:r>
        <w:t>as a whole are</w:t>
      </w:r>
      <w:proofErr w:type="gramEnd"/>
      <w:r>
        <w:t xml:space="preserve"> continuous functions of the coefficients.</w:t>
      </w:r>
    </w:p>
    <w:p w14:paraId="232B9AA4" w14:textId="3EA92A37" w:rsidR="00575D86" w:rsidRDefault="00575D86" w:rsidP="00296A2B">
      <w:pPr>
        <w:pStyle w:val="ListParagraph"/>
        <w:numPr>
          <w:ilvl w:val="0"/>
          <w:numId w:val="299"/>
        </w:numPr>
        <w:spacing w:line="360" w:lineRule="auto"/>
      </w:pPr>
      <w:r>
        <w:rPr>
          <w:u w:val="single"/>
        </w:rPr>
        <w:t>Linear Compositions of Continuous Functions</w:t>
      </w:r>
      <w:r w:rsidRPr="00575D86">
        <w:t>:</w:t>
      </w:r>
      <w:r>
        <w:t xml:space="preserve"> Since compositions of continuous functions is again continuous, both </w:t>
      </w:r>
      <m:oMath>
        <m:r>
          <w:rPr>
            <w:rFonts w:ascii="Cambria Math" w:hAnsi="Cambria Math"/>
          </w:rPr>
          <m:t>B</m:t>
        </m:r>
        <m:d>
          <m:dPr>
            <m:ctrlPr>
              <w:rPr>
                <w:rFonts w:ascii="Cambria Math" w:hAnsi="Cambria Math"/>
                <w:i/>
              </w:rPr>
            </m:ctrlPr>
          </m:dPr>
          <m:e>
            <m:r>
              <w:rPr>
                <w:rFonts w:ascii="Cambria Math" w:hAnsi="Cambria Math"/>
              </w:rPr>
              <m:t>t</m:t>
            </m:r>
          </m:e>
        </m:d>
      </m:oMath>
      <w:r>
        <w:t xml:space="preserve"> and </w:t>
      </w:r>
      <m:oMath>
        <m:r>
          <w:rPr>
            <w:rFonts w:ascii="Cambria Math" w:hAnsi="Cambria Math"/>
          </w:rPr>
          <m:t>λ</m:t>
        </m:r>
        <m:d>
          <m:dPr>
            <m:ctrlPr>
              <w:rPr>
                <w:rFonts w:ascii="Cambria Math" w:hAnsi="Cambria Math"/>
                <w:i/>
              </w:rPr>
            </m:ctrlPr>
          </m:dPr>
          <m:e>
            <m:r>
              <w:rPr>
                <w:rFonts w:ascii="Cambria Math" w:hAnsi="Cambria Math"/>
              </w:rPr>
              <m:t>t</m:t>
            </m:r>
          </m:e>
        </m:d>
      </m:oMath>
      <w:r>
        <w:t xml:space="preserve"> – as a composition of the root solver – are also continuous.</w:t>
      </w:r>
    </w:p>
    <w:p w14:paraId="7934A6ED" w14:textId="3501614E" w:rsidR="00575D86" w:rsidRDefault="00575D86" w:rsidP="00296A2B">
      <w:pPr>
        <w:pStyle w:val="ListParagraph"/>
        <w:numPr>
          <w:ilvl w:val="0"/>
          <w:numId w:val="299"/>
        </w:numPr>
        <w:spacing w:line="360" w:lineRule="auto"/>
      </w:pPr>
      <w:r>
        <w:rPr>
          <w:u w:val="single"/>
        </w:rPr>
        <w:t xml:space="preserve">Merger/Split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75D86">
        <w:rPr>
          <w:u w:val="single"/>
        </w:rPr>
        <w:t xml:space="preserve"> Eigenvalues</w:t>
      </w:r>
      <w:r>
        <w:t xml:space="preserve">: Individual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could merge with other eigenvalue(s) or appear from the split of previous eigenvalues, obfuscating the concept of continuity.</w:t>
      </w:r>
    </w:p>
    <w:p w14:paraId="050AC368" w14:textId="29F2127E" w:rsidR="00C62951" w:rsidRDefault="00C62951" w:rsidP="00296A2B">
      <w:pPr>
        <w:pStyle w:val="ListParagraph"/>
        <w:numPr>
          <w:ilvl w:val="0"/>
          <w:numId w:val="299"/>
        </w:numPr>
        <w:spacing w:line="360" w:lineRule="auto"/>
      </w:pPr>
      <w:r>
        <w:rPr>
          <w:u w:val="single"/>
        </w:rPr>
        <w:t xml:space="preserve">Eigenvalue Continuity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C62951">
        <w:t>:</w:t>
      </w:r>
      <w:r>
        <w:t xml:space="preserve"> However, when viewed from the space of the eigenvalue set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the trajectory is still continuous, although not necessarily smooth everywhere.</w:t>
      </w:r>
    </w:p>
    <w:p w14:paraId="3E885810" w14:textId="224C0B96" w:rsidR="00C62951" w:rsidRDefault="00C62951" w:rsidP="00296A2B">
      <w:pPr>
        <w:pStyle w:val="ListParagraph"/>
        <w:numPr>
          <w:ilvl w:val="0"/>
          <w:numId w:val="299"/>
        </w:numPr>
        <w:spacing w:line="360" w:lineRule="auto"/>
      </w:pPr>
      <w:r>
        <w:rPr>
          <w:u w:val="single"/>
        </w:rPr>
        <w:t xml:space="preserve">First Type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C62951">
        <w:rPr>
          <w:u w:val="single"/>
        </w:rPr>
        <w:t xml:space="preserve"> Continuity</w:t>
      </w:r>
      <w:r>
        <w:t xml:space="preserve">: There are two types of continuities concerning eigenvalues. In the first type, each individual eigenvalue is the typical continuous function – such a representation does exit in a real interval </w:t>
      </w:r>
      <w:r w:rsidR="005F729D">
        <w:t>but may not exist on a complex domain.</w:t>
      </w:r>
    </w:p>
    <w:p w14:paraId="766F7848" w14:textId="1BC8AEAD" w:rsidR="005F729D" w:rsidRDefault="005F729D" w:rsidP="00296A2B">
      <w:pPr>
        <w:pStyle w:val="ListParagraph"/>
        <w:numPr>
          <w:ilvl w:val="0"/>
          <w:numId w:val="299"/>
        </w:numPr>
        <w:spacing w:line="360" w:lineRule="auto"/>
      </w:pPr>
      <w:r>
        <w:rPr>
          <w:u w:val="single"/>
        </w:rPr>
        <w:t xml:space="preserve">Second Type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F729D">
        <w:rPr>
          <w:u w:val="single"/>
        </w:rPr>
        <w:t xml:space="preserve"> Continuity</w:t>
      </w:r>
      <w:r>
        <w:t xml:space="preserve">: In the second type, the eigenvalues are continuous </w:t>
      </w:r>
      <w:proofErr w:type="gramStart"/>
      <w:r>
        <w:t>as a whole in</w:t>
      </w:r>
      <w:proofErr w:type="gramEnd"/>
      <w:r>
        <w:t xml:space="preserve"> the topological sense, i.e., a mapping from the matrix space with metric induced by a norm to unordered tuples, which is the quotient space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under permutation equivalence with the induced metric.</w:t>
      </w:r>
    </w:p>
    <w:p w14:paraId="15174079" w14:textId="01668CF9" w:rsidR="00EE7BEF" w:rsidRDefault="005F729D" w:rsidP="00590C01">
      <w:pPr>
        <w:pStyle w:val="ListParagraph"/>
        <w:numPr>
          <w:ilvl w:val="0"/>
          <w:numId w:val="299"/>
        </w:numPr>
        <w:spacing w:line="360" w:lineRule="auto"/>
      </w:pPr>
      <w:r w:rsidRPr="005F729D">
        <w:rPr>
          <w:u w:val="single"/>
        </w:rPr>
        <w:t xml:space="preserve">Invariance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5F729D">
        <w:rPr>
          <w:u w:val="single"/>
        </w:rPr>
        <w:t xml:space="preserve"> Eigenvalue Multiplicity</w:t>
      </w:r>
      <w:r>
        <w:t>: Whichever continuity is used in the proof of the Gershgorin disk theorem, it should be justified that the sum of algebraic multiplicities of the eigenvalues remain unchanged on each connected region.</w:t>
      </w:r>
    </w:p>
    <w:p w14:paraId="28F0450E" w14:textId="49C6598C" w:rsidR="005F729D" w:rsidRDefault="005F729D" w:rsidP="00590C01">
      <w:pPr>
        <w:pStyle w:val="ListParagraph"/>
        <w:numPr>
          <w:ilvl w:val="0"/>
          <w:numId w:val="299"/>
        </w:numPr>
        <w:spacing w:line="360" w:lineRule="auto"/>
      </w:pPr>
      <w:r>
        <w:rPr>
          <w:u w:val="single"/>
        </w:rPr>
        <w:t>Argument Principle of Complex Analysis</w:t>
      </w:r>
      <w:r w:rsidRPr="005F729D">
        <w:t>:</w:t>
      </w:r>
      <w:r>
        <w:t xml:space="preserve"> A proof using the argument principle of complex analysis requires non eigenvalue continuity of any kind (Hom and Johnson (2013)). Li and Zhang (2019) contain further discussion and clarifications.</w:t>
      </w:r>
    </w:p>
    <w:p w14:paraId="3D4816BE" w14:textId="77777777" w:rsidR="0088564C" w:rsidRDefault="0088564C" w:rsidP="0088564C">
      <w:pPr>
        <w:spacing w:line="360" w:lineRule="auto"/>
      </w:pPr>
    </w:p>
    <w:p w14:paraId="4A3A5E81" w14:textId="77777777" w:rsidR="0088564C" w:rsidRDefault="0088564C" w:rsidP="0088564C">
      <w:pPr>
        <w:spacing w:line="360" w:lineRule="auto"/>
      </w:pPr>
    </w:p>
    <w:p w14:paraId="40CBEDB2" w14:textId="16BF26D0" w:rsidR="0088564C" w:rsidRPr="0088564C" w:rsidRDefault="0088564C" w:rsidP="0088564C">
      <w:pPr>
        <w:spacing w:line="360" w:lineRule="auto"/>
        <w:rPr>
          <w:b/>
          <w:bCs/>
          <w:sz w:val="28"/>
          <w:szCs w:val="28"/>
        </w:rPr>
      </w:pPr>
      <w:r w:rsidRPr="0088564C">
        <w:rPr>
          <w:b/>
          <w:bCs/>
          <w:sz w:val="28"/>
          <w:szCs w:val="28"/>
        </w:rPr>
        <w:t>Application</w:t>
      </w:r>
    </w:p>
    <w:p w14:paraId="533DDEAA" w14:textId="77777777" w:rsidR="0088564C" w:rsidRDefault="0088564C" w:rsidP="0088564C">
      <w:pPr>
        <w:spacing w:line="360" w:lineRule="auto"/>
      </w:pPr>
    </w:p>
    <w:p w14:paraId="0560E2F1" w14:textId="77777777" w:rsidR="000E312E" w:rsidRDefault="0088564C" w:rsidP="0088564C">
      <w:pPr>
        <w:pStyle w:val="ListParagraph"/>
        <w:numPr>
          <w:ilvl w:val="0"/>
          <w:numId w:val="300"/>
        </w:numPr>
        <w:spacing w:line="360" w:lineRule="auto"/>
      </w:pPr>
      <w:r w:rsidRPr="0088564C">
        <w:rPr>
          <w:u w:val="single"/>
        </w:rPr>
        <w:t>Matrices with Large Condition Numbers</w:t>
      </w:r>
      <w:r>
        <w:t>: The Gershgorin circle theorem is useful in solving equations of the form</w:t>
      </w:r>
    </w:p>
    <w:p w14:paraId="17510D83" w14:textId="77777777" w:rsidR="000E312E" w:rsidRPr="000E312E" w:rsidRDefault="000E312E" w:rsidP="000E312E">
      <w:pPr>
        <w:spacing w:line="360" w:lineRule="auto"/>
        <w:rPr>
          <w:u w:val="single"/>
        </w:rPr>
      </w:pPr>
    </w:p>
    <w:p w14:paraId="3D27FFEB" w14:textId="77777777" w:rsidR="000E312E" w:rsidRDefault="0088564C" w:rsidP="000E312E">
      <w:pPr>
        <w:pStyle w:val="ListParagraph"/>
        <w:spacing w:line="360" w:lineRule="auto"/>
        <w:ind w:left="360"/>
      </w:pPr>
      <m:oMathPara>
        <m:oMath>
          <m:r>
            <w:rPr>
              <w:rFonts w:ascii="Cambria Math" w:hAnsi="Cambria Math"/>
            </w:rPr>
            <m:t>Ax=b</m:t>
          </m:r>
        </m:oMath>
      </m:oMathPara>
    </w:p>
    <w:p w14:paraId="6C8A1877" w14:textId="77777777" w:rsidR="000E312E" w:rsidRDefault="000E312E" w:rsidP="000E312E">
      <w:pPr>
        <w:spacing w:line="360" w:lineRule="auto"/>
      </w:pPr>
    </w:p>
    <w:p w14:paraId="54B29F0B" w14:textId="08D981AC" w:rsidR="0088564C" w:rsidRDefault="0088564C" w:rsidP="000E312E">
      <w:pPr>
        <w:pStyle w:val="ListParagraph"/>
        <w:spacing w:line="360" w:lineRule="auto"/>
        <w:ind w:left="360"/>
      </w:pPr>
      <w:r>
        <w:t xml:space="preserve">for </w:t>
      </w:r>
      <m:oMath>
        <m:r>
          <w:rPr>
            <w:rFonts w:ascii="Cambria Math" w:hAnsi="Cambria Math"/>
          </w:rPr>
          <m:t>x</m:t>
        </m:r>
      </m:oMath>
      <w:r>
        <w:t xml:space="preserve"> where </w:t>
      </w:r>
      <m:oMath>
        <m:r>
          <w:rPr>
            <w:rFonts w:ascii="Cambria Math" w:hAnsi="Cambria Math"/>
          </w:rPr>
          <m:t>b</m:t>
        </m:r>
      </m:oMath>
      <w:r>
        <w:t xml:space="preserve"> is a vector and </w:t>
      </w:r>
      <m:oMath>
        <m:r>
          <w:rPr>
            <w:rFonts w:ascii="Cambria Math" w:hAnsi="Cambria Math"/>
          </w:rPr>
          <m:t>A</m:t>
        </m:r>
      </m:oMath>
      <w:r>
        <w:t xml:space="preserve"> is a matrix with a large condition number.</w:t>
      </w:r>
    </w:p>
    <w:p w14:paraId="0F6ACBE0" w14:textId="40063A2B" w:rsidR="0055612A" w:rsidRDefault="0055612A" w:rsidP="0088564C">
      <w:pPr>
        <w:pStyle w:val="ListParagraph"/>
        <w:numPr>
          <w:ilvl w:val="0"/>
          <w:numId w:val="300"/>
        </w:numPr>
        <w:spacing w:line="360" w:lineRule="auto"/>
      </w:pPr>
      <w:r>
        <w:rPr>
          <w:u w:val="single"/>
        </w:rPr>
        <w:t>Error Propagation in such Matrices</w:t>
      </w:r>
      <w:r w:rsidRPr="0055612A">
        <w:t>:</w:t>
      </w:r>
      <w:r>
        <w:t xml:space="preserve"> In these kinds of problems, the error in </w:t>
      </w:r>
      <w:proofErr w:type="gramStart"/>
      <w:r>
        <w:t>the final result</w:t>
      </w:r>
      <w:proofErr w:type="gramEnd"/>
      <w:r>
        <w:t xml:space="preserve"> is of the same order of magnitude as the error in the input data multiplied by the condition number of </w:t>
      </w:r>
      <m:oMath>
        <m:r>
          <w:rPr>
            <w:rFonts w:ascii="Cambria Math" w:hAnsi="Cambria Math"/>
          </w:rPr>
          <m:t>A</m:t>
        </m:r>
      </m:oMath>
      <w:r>
        <w:t xml:space="preserve">. For instance, if </w:t>
      </w:r>
      <m:oMath>
        <m:r>
          <w:rPr>
            <w:rFonts w:ascii="Cambria Math" w:hAnsi="Cambria Math"/>
          </w:rPr>
          <m:t>b</m:t>
        </m:r>
      </m:oMath>
      <w:r>
        <w:t xml:space="preserve"> is known to </w:t>
      </w:r>
      <m:oMath>
        <m:r>
          <w:rPr>
            <w:rFonts w:ascii="Cambria Math" w:hAnsi="Cambria Math"/>
          </w:rPr>
          <m:t>6</m:t>
        </m:r>
      </m:oMath>
      <w:r>
        <w:t xml:space="preserve"> decimal places and the condition number of </w:t>
      </w:r>
      <m:oMath>
        <m:r>
          <w:rPr>
            <w:rFonts w:ascii="Cambria Math" w:hAnsi="Cambria Math"/>
          </w:rPr>
          <m:t>A</m:t>
        </m:r>
      </m:oMath>
      <w:r>
        <w:t xml:space="preserve"> is </w:t>
      </w:r>
      <m:oMath>
        <m:r>
          <w:rPr>
            <w:rFonts w:ascii="Cambria Math" w:hAnsi="Cambria Math"/>
          </w:rPr>
          <m:t>1000</m:t>
        </m:r>
      </m:oMath>
      <w:r>
        <w:t xml:space="preserve">, one can be confident that </w:t>
      </w:r>
      <m:oMath>
        <m:r>
          <w:rPr>
            <w:rFonts w:ascii="Cambria Math" w:hAnsi="Cambria Math"/>
          </w:rPr>
          <m:t>x</m:t>
        </m:r>
      </m:oMath>
      <w:r>
        <w:t xml:space="preserve"> is accurate to </w:t>
      </w:r>
      <m:oMath>
        <m:r>
          <w:rPr>
            <w:rFonts w:ascii="Cambria Math" w:hAnsi="Cambria Math"/>
          </w:rPr>
          <m:t>3</m:t>
        </m:r>
      </m:oMath>
      <w:r>
        <w:t xml:space="preserve"> decimal places. For very high condition numbers, even very small errors due to rounding can be magnified to such an extent that the result is meaningless.</w:t>
      </w:r>
    </w:p>
    <w:p w14:paraId="710C9424" w14:textId="5C8C6DEA" w:rsidR="0055612A" w:rsidRDefault="0055612A" w:rsidP="0088564C">
      <w:pPr>
        <w:pStyle w:val="ListParagraph"/>
        <w:numPr>
          <w:ilvl w:val="0"/>
          <w:numId w:val="300"/>
        </w:numPr>
        <w:spacing w:line="360" w:lineRule="auto"/>
      </w:pPr>
      <w:r>
        <w:rPr>
          <w:u w:val="single"/>
        </w:rPr>
        <w:t>Preconditioning for Condition Number Reduction</w:t>
      </w:r>
      <w:r w:rsidRPr="0055612A">
        <w:t>:</w:t>
      </w:r>
      <w:r>
        <w:t xml:space="preserve"> It would be good to reduce the condition number of </w:t>
      </w:r>
      <m:oMath>
        <m:r>
          <w:rPr>
            <w:rFonts w:ascii="Cambria Math" w:hAnsi="Cambria Math"/>
          </w:rPr>
          <m:t>A</m:t>
        </m:r>
      </m:oMath>
      <w:r>
        <w:t>. This can be done by pre-conditioning.</w:t>
      </w:r>
    </w:p>
    <w:p w14:paraId="0F4CCCAE" w14:textId="77777777" w:rsidR="000E312E" w:rsidRDefault="00A7752D" w:rsidP="0088564C">
      <w:pPr>
        <w:pStyle w:val="ListParagraph"/>
        <w:numPr>
          <w:ilvl w:val="0"/>
          <w:numId w:val="300"/>
        </w:numPr>
        <w:spacing w:line="360" w:lineRule="auto"/>
      </w:pPr>
      <w:r>
        <w:rPr>
          <w:u w:val="single"/>
        </w:rPr>
        <w:t>Construction of a Non-inverse Matrix</w:t>
      </w:r>
      <w:r w:rsidRPr="00A7752D">
        <w:t>:</w:t>
      </w:r>
      <w:r>
        <w:t xml:space="preserve"> A matrix </w:t>
      </w:r>
      <m:oMath>
        <m:r>
          <w:rPr>
            <w:rFonts w:ascii="Cambria Math" w:hAnsi="Cambria Math"/>
          </w:rPr>
          <m:t>P</m:t>
        </m:r>
      </m:oMath>
      <w:r>
        <w:t xml:space="preserve"> such that</w:t>
      </w:r>
    </w:p>
    <w:p w14:paraId="270A2343" w14:textId="77777777" w:rsidR="000E312E" w:rsidRPr="000E312E" w:rsidRDefault="000E312E" w:rsidP="000E312E">
      <w:pPr>
        <w:spacing w:line="360" w:lineRule="auto"/>
        <w:rPr>
          <w:u w:val="single"/>
        </w:rPr>
      </w:pPr>
    </w:p>
    <w:p w14:paraId="5EDCAB83" w14:textId="77777777" w:rsidR="000E312E" w:rsidRDefault="00A7752D" w:rsidP="000E312E">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43065BA0" w14:textId="77777777" w:rsidR="000E312E" w:rsidRDefault="000E312E" w:rsidP="000E312E">
      <w:pPr>
        <w:spacing w:line="360" w:lineRule="auto"/>
      </w:pPr>
    </w:p>
    <w:p w14:paraId="339AB8F1" w14:textId="77777777" w:rsidR="000E312E" w:rsidRDefault="00A7752D" w:rsidP="000E312E">
      <w:pPr>
        <w:pStyle w:val="ListParagraph"/>
        <w:spacing w:line="360" w:lineRule="auto"/>
        <w:ind w:left="360"/>
      </w:pPr>
      <w:r>
        <w:t>is constructed, and then the equation</w:t>
      </w:r>
    </w:p>
    <w:p w14:paraId="46D0C1C7" w14:textId="77777777" w:rsidR="000E312E" w:rsidRDefault="000E312E" w:rsidP="000E312E">
      <w:pPr>
        <w:spacing w:line="360" w:lineRule="auto"/>
      </w:pPr>
    </w:p>
    <w:p w14:paraId="52EECF20" w14:textId="77777777" w:rsidR="000E312E" w:rsidRDefault="00A7752D" w:rsidP="000E312E">
      <w:pPr>
        <w:pStyle w:val="ListParagraph"/>
        <w:spacing w:line="360" w:lineRule="auto"/>
        <w:ind w:left="360"/>
      </w:pPr>
      <m:oMathPara>
        <m:oMath>
          <m:r>
            <w:rPr>
              <w:rFonts w:ascii="Cambria Math" w:hAnsi="Cambria Math"/>
            </w:rPr>
            <m:t>PAx=Pb</m:t>
          </m:r>
        </m:oMath>
      </m:oMathPara>
    </w:p>
    <w:p w14:paraId="6B8D0815" w14:textId="77777777" w:rsidR="000E312E" w:rsidRDefault="000E312E" w:rsidP="000E312E">
      <w:pPr>
        <w:spacing w:line="360" w:lineRule="auto"/>
      </w:pPr>
    </w:p>
    <w:p w14:paraId="6F5EDED8" w14:textId="1C7BFF13" w:rsidR="00A7752D" w:rsidRDefault="00043F2E" w:rsidP="000E312E">
      <w:pPr>
        <w:pStyle w:val="ListParagraph"/>
        <w:spacing w:line="360" w:lineRule="auto"/>
        <w:ind w:left="360"/>
      </w:pPr>
      <w:r>
        <w:t xml:space="preserve">is solved for </w:t>
      </w:r>
      <m:oMath>
        <m:r>
          <w:rPr>
            <w:rFonts w:ascii="Cambria Math" w:hAnsi="Cambria Math"/>
          </w:rPr>
          <m:t>x</m:t>
        </m:r>
      </m:oMath>
      <w:r>
        <w:t xml:space="preserve">. Using exact inverse of </w:t>
      </w:r>
      <m:oMath>
        <m:r>
          <w:rPr>
            <w:rFonts w:ascii="Cambria Math" w:hAnsi="Cambria Math"/>
          </w:rPr>
          <m:t>A</m:t>
        </m:r>
      </m:oMath>
      <w:r>
        <w:t xml:space="preserve"> is ideal, but finding the inverse of a matrix is something one wants to avoid because of the computational expense.</w:t>
      </w:r>
    </w:p>
    <w:p w14:paraId="70F41E67" w14:textId="77777777" w:rsidR="000E312E" w:rsidRDefault="00043F2E" w:rsidP="0088564C">
      <w:pPr>
        <w:pStyle w:val="ListParagraph"/>
        <w:numPr>
          <w:ilvl w:val="0"/>
          <w:numId w:val="300"/>
        </w:numPr>
        <w:spacing w:line="360" w:lineRule="auto"/>
      </w:pPr>
      <w:r>
        <w:rPr>
          <w:u w:val="single"/>
        </w:rPr>
        <w:t xml:space="preserve">Gershgorin Theorem for Approximate </w:t>
      </w:r>
      <m:oMath>
        <m:r>
          <w:rPr>
            <w:rFonts w:ascii="Cambria Math" w:hAnsi="Cambria Math"/>
            <w:u w:val="single"/>
          </w:rPr>
          <m:t>P</m:t>
        </m:r>
      </m:oMath>
      <w:r>
        <w:t>: Now, since</w:t>
      </w:r>
    </w:p>
    <w:p w14:paraId="79B332C6" w14:textId="77777777" w:rsidR="000E312E" w:rsidRPr="000E312E" w:rsidRDefault="000E312E" w:rsidP="000E312E">
      <w:pPr>
        <w:spacing w:line="360" w:lineRule="auto"/>
        <w:rPr>
          <w:u w:val="single"/>
        </w:rPr>
      </w:pPr>
    </w:p>
    <w:p w14:paraId="38D28096" w14:textId="77777777" w:rsidR="000E312E" w:rsidRDefault="00043F2E" w:rsidP="000E312E">
      <w:pPr>
        <w:pStyle w:val="ListParagraph"/>
        <w:spacing w:line="360" w:lineRule="auto"/>
        <w:ind w:left="360"/>
      </w:pPr>
      <m:oMathPara>
        <m:oMath>
          <m:r>
            <w:rPr>
              <w:rFonts w:ascii="Cambria Math" w:hAnsi="Cambria Math"/>
            </w:rPr>
            <m:t>PA≈I</m:t>
          </m:r>
        </m:oMath>
      </m:oMathPara>
    </w:p>
    <w:p w14:paraId="39F72085" w14:textId="77777777" w:rsidR="000E312E" w:rsidRDefault="000E312E" w:rsidP="000E312E">
      <w:pPr>
        <w:spacing w:line="360" w:lineRule="auto"/>
      </w:pPr>
    </w:p>
    <w:p w14:paraId="722C0610" w14:textId="58A75892" w:rsidR="00043F2E" w:rsidRDefault="00043F2E" w:rsidP="000E312E">
      <w:pPr>
        <w:pStyle w:val="ListParagraph"/>
        <w:spacing w:line="360" w:lineRule="auto"/>
        <w:ind w:left="360"/>
      </w:pPr>
      <w:r>
        <w:t xml:space="preserve">where </w:t>
      </w:r>
      <m:oMath>
        <m:r>
          <w:rPr>
            <w:rFonts w:ascii="Cambria Math" w:hAnsi="Cambria Math"/>
          </w:rPr>
          <m:t>I</m:t>
        </m:r>
      </m:oMath>
      <w:r>
        <w:t xml:space="preserve"> is the identity matrix, the eigenvalues of </w:t>
      </w:r>
      <m:oMath>
        <m:r>
          <w:rPr>
            <w:rFonts w:ascii="Cambria Math" w:hAnsi="Cambria Math"/>
          </w:rPr>
          <m:t>PA</m:t>
        </m:r>
      </m:oMath>
      <w:r>
        <w:t xml:space="preserve"> should be all close to </w:t>
      </w:r>
      <m:oMath>
        <m:r>
          <w:rPr>
            <w:rFonts w:ascii="Cambria Math" w:hAnsi="Cambria Math"/>
          </w:rPr>
          <m:t>1</m:t>
        </m:r>
      </m:oMath>
      <w:r>
        <w:t xml:space="preserve">. By the Gershgorin circle theorem, every eigenvalue of </w:t>
      </w:r>
      <m:oMath>
        <m:r>
          <w:rPr>
            <w:rFonts w:ascii="Cambria Math" w:hAnsi="Cambria Math"/>
          </w:rPr>
          <m:t>PA</m:t>
        </m:r>
      </m:oMath>
      <w:r>
        <w:t xml:space="preserve"> lies within a known area and so one can form a rough estimate of how good the choice of </w:t>
      </w:r>
      <m:oMath>
        <m:r>
          <w:rPr>
            <w:rFonts w:ascii="Cambria Math" w:hAnsi="Cambria Math"/>
          </w:rPr>
          <m:t>P</m:t>
        </m:r>
      </m:oMath>
      <w:r>
        <w:t xml:space="preserve"> was.</w:t>
      </w:r>
    </w:p>
    <w:p w14:paraId="4EEBE869" w14:textId="77777777" w:rsidR="00EE7BEF" w:rsidRDefault="00EE7BEF" w:rsidP="00171B83">
      <w:pPr>
        <w:spacing w:line="360" w:lineRule="auto"/>
      </w:pPr>
    </w:p>
    <w:p w14:paraId="5F65CB81" w14:textId="77777777" w:rsidR="005F729D" w:rsidRDefault="005F729D" w:rsidP="00171B83">
      <w:pPr>
        <w:spacing w:line="360" w:lineRule="auto"/>
      </w:pPr>
    </w:p>
    <w:p w14:paraId="177D87C7" w14:textId="77777777" w:rsidR="00EE7BEF" w:rsidRPr="00EE7BEF" w:rsidRDefault="00EE7BEF" w:rsidP="00171B83">
      <w:pPr>
        <w:spacing w:line="360" w:lineRule="auto"/>
        <w:rPr>
          <w:b/>
          <w:bCs/>
          <w:sz w:val="28"/>
          <w:szCs w:val="28"/>
        </w:rPr>
      </w:pPr>
      <w:r w:rsidRPr="00EE7BEF">
        <w:rPr>
          <w:b/>
          <w:bCs/>
          <w:sz w:val="28"/>
          <w:szCs w:val="28"/>
        </w:rPr>
        <w:t>References</w:t>
      </w:r>
    </w:p>
    <w:p w14:paraId="22FEAB6F" w14:textId="77777777" w:rsidR="00EE7BEF" w:rsidRDefault="00EE7BEF" w:rsidP="00171B83">
      <w:pPr>
        <w:spacing w:line="360" w:lineRule="auto"/>
      </w:pPr>
    </w:p>
    <w:p w14:paraId="6EA76C11" w14:textId="633BED97" w:rsidR="00EE7BEF" w:rsidRDefault="00EE7BEF" w:rsidP="00EE7BEF">
      <w:pPr>
        <w:pStyle w:val="ListParagraph"/>
        <w:numPr>
          <w:ilvl w:val="0"/>
          <w:numId w:val="296"/>
        </w:numPr>
        <w:spacing w:line="360" w:lineRule="auto"/>
      </w:pPr>
      <w:r>
        <w:t xml:space="preserve">Horn, R. A., and C. R. Johnson (2013): </w:t>
      </w:r>
      <w:r w:rsidRPr="00EE7BEF">
        <w:rPr>
          <w:i/>
          <w:iCs/>
        </w:rPr>
        <w:t>Matrix Analysis 2</w:t>
      </w:r>
      <w:r w:rsidRPr="00EE7BEF">
        <w:rPr>
          <w:i/>
          <w:iCs/>
          <w:vertAlign w:val="superscript"/>
        </w:rPr>
        <w:t>nd</w:t>
      </w:r>
      <w:r w:rsidRPr="00EE7BEF">
        <w:rPr>
          <w:i/>
          <w:iCs/>
        </w:rPr>
        <w:t xml:space="preserve"> Edition</w:t>
      </w:r>
      <w:r>
        <w:t xml:space="preserve"> </w:t>
      </w:r>
      <w:r w:rsidRPr="00EE7BEF">
        <w:rPr>
          <w:b/>
          <w:bCs/>
        </w:rPr>
        <w:t>Cambridge University Press</w:t>
      </w:r>
      <w:r>
        <w:t xml:space="preserve"> Cambridge UK</w:t>
      </w:r>
    </w:p>
    <w:p w14:paraId="01537A1F" w14:textId="77777777" w:rsidR="00D01B48" w:rsidRDefault="00D01B48" w:rsidP="00D01B48">
      <w:pPr>
        <w:pStyle w:val="ListParagraph"/>
        <w:numPr>
          <w:ilvl w:val="0"/>
          <w:numId w:val="296"/>
        </w:numPr>
        <w:spacing w:line="360" w:lineRule="auto"/>
      </w:pPr>
      <w:r>
        <w:t xml:space="preserve">Li, C. K., and F. Zhang (2019): Eigenvalue Continuity and Gershgorin’s Theorem </w:t>
      </w:r>
      <w:r>
        <w:rPr>
          <w:i/>
          <w:iCs/>
        </w:rPr>
        <w:t>Electronic Journal of Linear Algebra</w:t>
      </w:r>
      <w:r>
        <w:t xml:space="preserve"> </w:t>
      </w:r>
      <w:r>
        <w:rPr>
          <w:b/>
          <w:bCs/>
        </w:rPr>
        <w:t>35</w:t>
      </w:r>
      <w:r>
        <w:t xml:space="preserve"> 619-625</w:t>
      </w:r>
    </w:p>
    <w:p w14:paraId="7005F24A" w14:textId="502EE61C" w:rsidR="00EE7BEF" w:rsidRPr="00EE7BEF" w:rsidRDefault="00EE7BEF" w:rsidP="00EE7BEF">
      <w:pPr>
        <w:pStyle w:val="ListParagraph"/>
        <w:numPr>
          <w:ilvl w:val="0"/>
          <w:numId w:val="296"/>
        </w:numPr>
        <w:spacing w:line="360" w:lineRule="auto"/>
      </w:pPr>
      <w:r>
        <w:t xml:space="preserve">Wikipedia (2023): </w:t>
      </w:r>
      <w:hyperlink r:id="rId126" w:history="1">
        <w:r w:rsidRPr="00EE7BEF">
          <w:rPr>
            <w:rStyle w:val="Hyperlink"/>
          </w:rPr>
          <w:t>Gershgorin Circle Theorem</w:t>
        </w:r>
      </w:hyperlink>
    </w:p>
    <w:p w14:paraId="628934D1" w14:textId="77777777" w:rsidR="00FC640D" w:rsidRDefault="00FC640D">
      <w:r>
        <w:br w:type="page"/>
      </w:r>
    </w:p>
    <w:p w14:paraId="7DC9C2F7" w14:textId="77777777" w:rsidR="00FC640D" w:rsidRDefault="00FC640D" w:rsidP="00171B83">
      <w:pPr>
        <w:spacing w:line="360" w:lineRule="auto"/>
      </w:pPr>
    </w:p>
    <w:p w14:paraId="5FCCDBD9" w14:textId="0F25EA8C" w:rsidR="00FC640D" w:rsidRPr="00FC640D" w:rsidRDefault="00FC640D" w:rsidP="00FC640D">
      <w:pPr>
        <w:spacing w:line="360" w:lineRule="auto"/>
        <w:jc w:val="center"/>
        <w:rPr>
          <w:b/>
          <w:bCs/>
          <w:sz w:val="32"/>
          <w:szCs w:val="32"/>
        </w:rPr>
      </w:pPr>
      <w:r w:rsidRPr="00FC640D">
        <w:rPr>
          <w:b/>
          <w:bCs/>
          <w:sz w:val="32"/>
          <w:szCs w:val="32"/>
        </w:rPr>
        <w:t>Condition Number</w:t>
      </w:r>
    </w:p>
    <w:p w14:paraId="6E8E2677" w14:textId="77777777" w:rsidR="00FC640D" w:rsidRDefault="00FC640D" w:rsidP="00171B83">
      <w:pPr>
        <w:spacing w:line="360" w:lineRule="auto"/>
      </w:pPr>
    </w:p>
    <w:p w14:paraId="1E711AED" w14:textId="77777777" w:rsidR="00FC640D" w:rsidRDefault="00FC640D" w:rsidP="00171B83">
      <w:pPr>
        <w:spacing w:line="360" w:lineRule="auto"/>
      </w:pPr>
    </w:p>
    <w:p w14:paraId="7054A3A2" w14:textId="76063BA2" w:rsidR="00FC640D" w:rsidRPr="00FC640D" w:rsidRDefault="00FC640D" w:rsidP="00171B83">
      <w:pPr>
        <w:spacing w:line="360" w:lineRule="auto"/>
        <w:rPr>
          <w:b/>
          <w:bCs/>
          <w:sz w:val="28"/>
          <w:szCs w:val="28"/>
        </w:rPr>
      </w:pPr>
      <w:r w:rsidRPr="00FC640D">
        <w:rPr>
          <w:b/>
          <w:bCs/>
          <w:sz w:val="28"/>
          <w:szCs w:val="28"/>
        </w:rPr>
        <w:t>Introduction</w:t>
      </w:r>
    </w:p>
    <w:p w14:paraId="4638AFA1" w14:textId="77777777" w:rsidR="00FC640D" w:rsidRDefault="00FC640D" w:rsidP="00171B83">
      <w:pPr>
        <w:spacing w:line="360" w:lineRule="auto"/>
      </w:pPr>
    </w:p>
    <w:p w14:paraId="60AF5366" w14:textId="435B0D2D" w:rsidR="0064357E" w:rsidRDefault="0064357E" w:rsidP="0064357E">
      <w:pPr>
        <w:pStyle w:val="ListParagraph"/>
        <w:numPr>
          <w:ilvl w:val="0"/>
          <w:numId w:val="302"/>
        </w:numPr>
        <w:spacing w:line="360" w:lineRule="auto"/>
      </w:pPr>
      <w:r w:rsidRPr="0064357E">
        <w:rPr>
          <w:u w:val="single"/>
        </w:rPr>
        <w:t>Definition of a Condition Number</w:t>
      </w:r>
      <w:r>
        <w:t xml:space="preserve">: The condition number of a function measures how much the output value of a function can </w:t>
      </w:r>
      <w:proofErr w:type="gramStart"/>
      <w:r>
        <w:t>change</w:t>
      </w:r>
      <w:proofErr w:type="gramEnd"/>
      <w:r>
        <w:t xml:space="preserve"> for a small change in the output (Wikipedia (2024)).</w:t>
      </w:r>
    </w:p>
    <w:p w14:paraId="5F61AA9D" w14:textId="1E5CD57C" w:rsidR="0064357E" w:rsidRDefault="0064357E" w:rsidP="0064357E">
      <w:pPr>
        <w:pStyle w:val="ListParagraph"/>
        <w:numPr>
          <w:ilvl w:val="0"/>
          <w:numId w:val="302"/>
        </w:numPr>
        <w:spacing w:line="360" w:lineRule="auto"/>
      </w:pPr>
      <w:r>
        <w:rPr>
          <w:u w:val="single"/>
        </w:rPr>
        <w:t>Sensitivity Measure for Error Propagation</w:t>
      </w:r>
      <w:r>
        <w:t>: This is used to measure how sensitive a function is to changes or errors in the input, and how much error in the output results from the errors in the input.</w:t>
      </w:r>
    </w:p>
    <w:p w14:paraId="34A8E848" w14:textId="77777777" w:rsidR="00E876A6" w:rsidRDefault="0064357E" w:rsidP="0064357E">
      <w:pPr>
        <w:pStyle w:val="ListParagraph"/>
        <w:numPr>
          <w:ilvl w:val="0"/>
          <w:numId w:val="302"/>
        </w:numPr>
        <w:spacing w:line="360" w:lineRule="auto"/>
      </w:pPr>
      <w:r>
        <w:rPr>
          <w:u w:val="single"/>
        </w:rPr>
        <w:t>Usage in Fixed Point Finders</w:t>
      </w:r>
      <w:r w:rsidRPr="0064357E">
        <w:t>:</w:t>
      </w:r>
      <w:r>
        <w:t xml:space="preserve"> Very frequently, one is solving the inverse problem: given</w:t>
      </w:r>
    </w:p>
    <w:p w14:paraId="1862ED00" w14:textId="77777777" w:rsidR="00E876A6" w:rsidRPr="00E876A6" w:rsidRDefault="00E876A6" w:rsidP="00E876A6">
      <w:pPr>
        <w:spacing w:line="360" w:lineRule="auto"/>
        <w:rPr>
          <w:u w:val="single"/>
        </w:rPr>
      </w:pPr>
    </w:p>
    <w:p w14:paraId="00168EA6" w14:textId="77777777" w:rsidR="00E876A6" w:rsidRDefault="0064357E" w:rsidP="00E876A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m:oMathPara>
    </w:p>
    <w:p w14:paraId="37BE3D5B" w14:textId="77777777" w:rsidR="00E876A6" w:rsidRDefault="00E876A6" w:rsidP="00E876A6">
      <w:pPr>
        <w:spacing w:line="360" w:lineRule="auto"/>
      </w:pPr>
    </w:p>
    <w:p w14:paraId="65C2664E" w14:textId="18448F6C" w:rsidR="0064357E" w:rsidRDefault="0064357E" w:rsidP="00E876A6">
      <w:pPr>
        <w:pStyle w:val="ListParagraph"/>
        <w:spacing w:line="360" w:lineRule="auto"/>
        <w:ind w:left="360"/>
      </w:pPr>
      <w:r>
        <w:t xml:space="preserve">one is solving for </w:t>
      </w:r>
      <m:oMath>
        <m:r>
          <w:rPr>
            <w:rFonts w:ascii="Cambria Math" w:hAnsi="Cambria Math"/>
          </w:rPr>
          <m:t>x</m:t>
        </m:r>
      </m:oMath>
      <w:r>
        <w:t>, and thus the condition number of the local inverse must be used (Belsley, Kuh, and Wunsch (1980), Pesaran (2015)).</w:t>
      </w:r>
    </w:p>
    <w:p w14:paraId="7BA39EDA" w14:textId="041458CB" w:rsidR="0064357E" w:rsidRDefault="0064357E" w:rsidP="0064357E">
      <w:pPr>
        <w:pStyle w:val="ListParagraph"/>
        <w:numPr>
          <w:ilvl w:val="0"/>
          <w:numId w:val="302"/>
        </w:numPr>
        <w:spacing w:line="360" w:lineRule="auto"/>
      </w:pPr>
      <w:r>
        <w:rPr>
          <w:u w:val="single"/>
        </w:rPr>
        <w:t>Formal Definition from the Theory of Propagation of Uncertainty</w:t>
      </w:r>
      <w:r w:rsidRPr="0064357E">
        <w:t>:</w:t>
      </w:r>
      <w:r>
        <w:t xml:space="preserve"> The condition number is derived from the theory of propagation of uncertainty and is formally defined as the value of asymptotic worst-case relative change in the output for a relative change in the input. The </w:t>
      </w:r>
      <w:r>
        <w:rPr>
          <w:i/>
          <w:iCs/>
        </w:rPr>
        <w:t>function</w:t>
      </w:r>
      <w:r>
        <w:t xml:space="preserve"> is the solution to a problem and the </w:t>
      </w:r>
      <w:r>
        <w:rPr>
          <w:i/>
          <w:iCs/>
        </w:rPr>
        <w:t>arguments</w:t>
      </w:r>
      <w:r>
        <w:t xml:space="preserve"> are the data in the problem.</w:t>
      </w:r>
    </w:p>
    <w:p w14:paraId="1DD94D8D" w14:textId="088E2CDA" w:rsidR="0064357E" w:rsidRDefault="0064357E" w:rsidP="0064357E">
      <w:pPr>
        <w:pStyle w:val="ListParagraph"/>
        <w:numPr>
          <w:ilvl w:val="0"/>
          <w:numId w:val="302"/>
        </w:numPr>
        <w:spacing w:line="360" w:lineRule="auto"/>
      </w:pPr>
      <w:r>
        <w:rPr>
          <w:u w:val="single"/>
        </w:rPr>
        <w:t>Use in Linear Algebra</w:t>
      </w:r>
      <w:r w:rsidRPr="0064357E">
        <w:t>:</w:t>
      </w:r>
      <w:r>
        <w:t xml:space="preserve"> The condition number is frequently applied to questions in linear algebra, in which case the derivative is straightforward but the error could be in many different directions, and is thus computed form the geometry of the matrix.</w:t>
      </w:r>
    </w:p>
    <w:p w14:paraId="0E9382F3" w14:textId="16B59C15" w:rsidR="00705AC2" w:rsidRDefault="00705AC2" w:rsidP="0064357E">
      <w:pPr>
        <w:pStyle w:val="ListParagraph"/>
        <w:numPr>
          <w:ilvl w:val="0"/>
          <w:numId w:val="302"/>
        </w:numPr>
        <w:spacing w:line="360" w:lineRule="auto"/>
      </w:pPr>
      <w:r>
        <w:rPr>
          <w:u w:val="single"/>
        </w:rPr>
        <w:t>Generalization to Multivariate Non-linear Functions</w:t>
      </w:r>
      <w:r w:rsidRPr="00705AC2">
        <w:t>:</w:t>
      </w:r>
      <w:r>
        <w:t xml:space="preserve"> More generally, condition numbers can be defined for non-linear functions in several variables.</w:t>
      </w:r>
    </w:p>
    <w:p w14:paraId="15D7D97A" w14:textId="4A78F1A9" w:rsidR="00705AC2" w:rsidRPr="00705AC2" w:rsidRDefault="00705AC2" w:rsidP="0064357E">
      <w:pPr>
        <w:pStyle w:val="ListParagraph"/>
        <w:numPr>
          <w:ilvl w:val="0"/>
          <w:numId w:val="302"/>
        </w:numPr>
        <w:spacing w:line="360" w:lineRule="auto"/>
      </w:pPr>
      <w:r>
        <w:rPr>
          <w:u w:val="single"/>
        </w:rPr>
        <w:lastRenderedPageBreak/>
        <w:t>Well-conditioned vs Ill-conditioned Problems</w:t>
      </w:r>
      <w:r w:rsidRPr="00705AC2">
        <w:t>:</w:t>
      </w:r>
      <w:r>
        <w:t xml:space="preserve"> A problem with a low condition number is said to be </w:t>
      </w:r>
      <w:r>
        <w:rPr>
          <w:i/>
          <w:iCs/>
        </w:rPr>
        <w:t>well-conditioned</w:t>
      </w:r>
      <w:r>
        <w:rPr>
          <w:iCs/>
        </w:rPr>
        <w:t xml:space="preserve"> while a problem with a high condition number is dad to be </w:t>
      </w:r>
      <w:r>
        <w:rPr>
          <w:i/>
        </w:rPr>
        <w:t>ill-conditioned</w:t>
      </w:r>
      <w:r>
        <w:rPr>
          <w:iCs/>
        </w:rPr>
        <w:t>.</w:t>
      </w:r>
    </w:p>
    <w:p w14:paraId="36A0C928" w14:textId="7F467FA6" w:rsidR="00705AC2" w:rsidRDefault="00705AC2" w:rsidP="0064357E">
      <w:pPr>
        <w:pStyle w:val="ListParagraph"/>
        <w:numPr>
          <w:ilvl w:val="0"/>
          <w:numId w:val="302"/>
        </w:numPr>
        <w:spacing w:line="360" w:lineRule="auto"/>
      </w:pPr>
      <w:r>
        <w:rPr>
          <w:u w:val="single"/>
        </w:rPr>
        <w:t>Definition of an Ill-conditioned Problem</w:t>
      </w:r>
      <w:r w:rsidRPr="00705AC2">
        <w:t>:</w:t>
      </w:r>
      <w:r>
        <w:t xml:space="preserve"> In non-mathematical terms, an ill-conditioned problem is one where, for a small change in inputs – the independent variables – there is a large change in the answer or the dependent variable. This means that the correct solution/answer to the problem becomes unstable to locate.</w:t>
      </w:r>
    </w:p>
    <w:p w14:paraId="5205E68F" w14:textId="3A43C7D5" w:rsidR="00705AC2" w:rsidRDefault="00705AC2" w:rsidP="0064357E">
      <w:pPr>
        <w:pStyle w:val="ListParagraph"/>
        <w:numPr>
          <w:ilvl w:val="0"/>
          <w:numId w:val="302"/>
        </w:numPr>
        <w:spacing w:line="360" w:lineRule="auto"/>
      </w:pPr>
      <w:r>
        <w:rPr>
          <w:u w:val="single"/>
        </w:rPr>
        <w:t>Condition Number as a Problem Property</w:t>
      </w:r>
      <w:r w:rsidRPr="00705AC2">
        <w:t>:</w:t>
      </w:r>
      <w:r>
        <w:t xml:space="preserve"> The condition number is the property of a problem. Paired with the problem are any number of algorithms that can be used to solve it.</w:t>
      </w:r>
    </w:p>
    <w:p w14:paraId="5EAB2931" w14:textId="744A298E" w:rsidR="00705AC2" w:rsidRDefault="00705AC2" w:rsidP="0064357E">
      <w:pPr>
        <w:pStyle w:val="ListParagraph"/>
        <w:numPr>
          <w:ilvl w:val="0"/>
          <w:numId w:val="302"/>
        </w:numPr>
        <w:spacing w:line="360" w:lineRule="auto"/>
      </w:pPr>
      <w:r>
        <w:rPr>
          <w:u w:val="single"/>
        </w:rPr>
        <w:t>Backward Stable Algorithms</w:t>
      </w:r>
      <w:r w:rsidRPr="00705AC2">
        <w:t>:</w:t>
      </w:r>
      <w:r>
        <w:t xml:space="preserve"> Some algorithms have a property called backward stability; in general, a backward stable algorithm can be expected to solve well-conditioned problems accurately. Numerical analysis textbooks give formulas for condition numbers of problems and identify known backward stable algorithms.</w:t>
      </w:r>
    </w:p>
    <w:p w14:paraId="70F6601D" w14:textId="77777777" w:rsidR="00E876A6" w:rsidRDefault="00E876A6" w:rsidP="0064357E">
      <w:pPr>
        <w:pStyle w:val="ListParagraph"/>
        <w:numPr>
          <w:ilvl w:val="0"/>
          <w:numId w:val="302"/>
        </w:numPr>
        <w:spacing w:line="360" w:lineRule="auto"/>
      </w:pPr>
      <w:r>
        <w:rPr>
          <w:u w:val="single"/>
        </w:rPr>
        <w:t>Loss of Accuracy with Condition Numbers</w:t>
      </w:r>
      <w:r w:rsidRPr="00E876A6">
        <w:t>:</w:t>
      </w:r>
      <w:r>
        <w:t xml:space="preserve"> As a rule of thumb, if the condition number is</w:t>
      </w:r>
    </w:p>
    <w:p w14:paraId="3667E3FB" w14:textId="77777777" w:rsidR="00E876A6" w:rsidRPr="00E876A6" w:rsidRDefault="00E876A6" w:rsidP="00E876A6">
      <w:pPr>
        <w:spacing w:line="360" w:lineRule="auto"/>
        <w:rPr>
          <w:u w:val="single"/>
        </w:rPr>
      </w:pPr>
    </w:p>
    <w:p w14:paraId="3BF38D4A" w14:textId="77777777" w:rsidR="00E876A6" w:rsidRDefault="00E876A6" w:rsidP="00E876A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sup>
          </m:sSup>
        </m:oMath>
      </m:oMathPara>
    </w:p>
    <w:p w14:paraId="143DB659" w14:textId="77777777" w:rsidR="00E876A6" w:rsidRDefault="00E876A6" w:rsidP="00E876A6">
      <w:pPr>
        <w:spacing w:line="360" w:lineRule="auto"/>
      </w:pPr>
    </w:p>
    <w:p w14:paraId="7C2D35A6" w14:textId="1E893599" w:rsidR="00E876A6" w:rsidRDefault="00E876A6" w:rsidP="00E876A6">
      <w:pPr>
        <w:pStyle w:val="ListParagraph"/>
        <w:spacing w:line="360" w:lineRule="auto"/>
        <w:ind w:left="360"/>
      </w:pPr>
      <w:r>
        <w:t xml:space="preserve">you may lose up to </w:t>
      </w:r>
      <m:oMath>
        <m:r>
          <w:rPr>
            <w:rFonts w:ascii="Cambria Math" w:hAnsi="Cambria Math"/>
          </w:rPr>
          <m:t>k</m:t>
        </m:r>
      </m:oMath>
      <w:r>
        <w:t xml:space="preserve"> digits of accuracy on top of what would be lost to the numerical method due to loss of precision from arithmetic methods (Cheney (2008)).</w:t>
      </w:r>
    </w:p>
    <w:p w14:paraId="699FBBC6" w14:textId="06E61BAA" w:rsidR="00E876A6" w:rsidRDefault="00E876A6" w:rsidP="0064357E">
      <w:pPr>
        <w:pStyle w:val="ListParagraph"/>
        <w:numPr>
          <w:ilvl w:val="0"/>
          <w:numId w:val="302"/>
        </w:numPr>
        <w:spacing w:line="360" w:lineRule="auto"/>
      </w:pPr>
      <w:r>
        <w:rPr>
          <w:u w:val="single"/>
        </w:rPr>
        <w:t>Error Bounding with Normed Condition Number</w:t>
      </w:r>
      <w:r w:rsidRPr="00E876A6">
        <w:t>:</w:t>
      </w:r>
      <w:r>
        <w:t xml:space="preserve"> However, the condition number does not give an exact value for the maximum inaccuracy that may occur in the algorithm. It generally just bounds it with an estimate whose computed value depends on the choice of the norm used to measure the inaccuracy.</w:t>
      </w:r>
    </w:p>
    <w:p w14:paraId="14255C82" w14:textId="77777777" w:rsidR="00E876A6" w:rsidRDefault="00E876A6" w:rsidP="00E876A6">
      <w:pPr>
        <w:spacing w:line="360" w:lineRule="auto"/>
      </w:pPr>
    </w:p>
    <w:p w14:paraId="7E55BA2A" w14:textId="77777777" w:rsidR="00E876A6" w:rsidRDefault="00E876A6" w:rsidP="00E876A6">
      <w:pPr>
        <w:spacing w:line="360" w:lineRule="auto"/>
      </w:pPr>
    </w:p>
    <w:p w14:paraId="11FA7190" w14:textId="52728C49" w:rsidR="00E876A6" w:rsidRPr="00E876A6" w:rsidRDefault="00E876A6" w:rsidP="00E876A6">
      <w:pPr>
        <w:spacing w:line="360" w:lineRule="auto"/>
        <w:rPr>
          <w:b/>
          <w:bCs/>
          <w:sz w:val="28"/>
          <w:szCs w:val="28"/>
        </w:rPr>
      </w:pPr>
      <w:r w:rsidRPr="00E876A6">
        <w:rPr>
          <w:b/>
          <w:bCs/>
          <w:sz w:val="28"/>
          <w:szCs w:val="28"/>
        </w:rPr>
        <w:t>General Definition in the Context of Error Analysis</w:t>
      </w:r>
    </w:p>
    <w:p w14:paraId="3F2EA4C1" w14:textId="77777777" w:rsidR="00E876A6" w:rsidRDefault="00E876A6" w:rsidP="00E876A6">
      <w:pPr>
        <w:spacing w:line="360" w:lineRule="auto"/>
      </w:pPr>
    </w:p>
    <w:p w14:paraId="2009ADAB" w14:textId="77777777" w:rsidR="00221512" w:rsidRDefault="00E876A6" w:rsidP="00E876A6">
      <w:pPr>
        <w:pStyle w:val="ListParagraph"/>
        <w:numPr>
          <w:ilvl w:val="0"/>
          <w:numId w:val="303"/>
        </w:numPr>
        <w:spacing w:line="360" w:lineRule="auto"/>
      </w:pPr>
      <w:r w:rsidRPr="00E876A6">
        <w:rPr>
          <w:u w:val="single"/>
        </w:rPr>
        <w:lastRenderedPageBreak/>
        <w:t>Absolute vs Relative Errors</w:t>
      </w:r>
      <w:r>
        <w:t xml:space="preserve">: Given a problem </w:t>
      </w:r>
      <m:oMath>
        <m:r>
          <w:rPr>
            <w:rFonts w:ascii="Cambria Math" w:hAnsi="Cambria Math"/>
          </w:rPr>
          <m:t>f</m:t>
        </m:r>
      </m:oMath>
      <w:r>
        <w:t xml:space="preserve"> and an algorithm </w:t>
      </w:r>
      <m:oMath>
        <m:acc>
          <m:accPr>
            <m:chr m:val="̃"/>
            <m:ctrlPr>
              <w:rPr>
                <w:rFonts w:ascii="Cambria Math" w:hAnsi="Cambria Math"/>
                <w:i/>
              </w:rPr>
            </m:ctrlPr>
          </m:accPr>
          <m:e>
            <m:r>
              <w:rPr>
                <w:rFonts w:ascii="Cambria Math" w:hAnsi="Cambria Math"/>
              </w:rPr>
              <m:t>f</m:t>
            </m:r>
          </m:e>
        </m:acc>
      </m:oMath>
      <w:r>
        <w:t xml:space="preserve"> with an input </w:t>
      </w:r>
      <m:oMath>
        <m:r>
          <w:rPr>
            <w:rFonts w:ascii="Cambria Math" w:hAnsi="Cambria Math"/>
          </w:rPr>
          <m:t>x</m:t>
        </m:r>
      </m:oMath>
      <w:r>
        <w:t xml:space="preserve"> and an output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 the error is</w:t>
      </w:r>
    </w:p>
    <w:p w14:paraId="0993C5A9" w14:textId="77777777" w:rsidR="00221512" w:rsidRPr="00221512" w:rsidRDefault="00221512" w:rsidP="00221512">
      <w:pPr>
        <w:spacing w:line="360" w:lineRule="auto"/>
        <w:rPr>
          <w:u w:val="single"/>
        </w:rPr>
      </w:pPr>
    </w:p>
    <w:p w14:paraId="7ACEC53A" w14:textId="77777777" w:rsidR="00221512" w:rsidRDefault="00E876A6" w:rsidP="00221512">
      <w:pPr>
        <w:pStyle w:val="ListParagraph"/>
        <w:spacing w:line="360" w:lineRule="auto"/>
        <w:ind w:left="360"/>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m:oMathPara>
    </w:p>
    <w:p w14:paraId="38B20D0F" w14:textId="77777777" w:rsidR="00221512" w:rsidRDefault="00221512" w:rsidP="00221512">
      <w:pPr>
        <w:spacing w:line="360" w:lineRule="auto"/>
      </w:pPr>
    </w:p>
    <w:p w14:paraId="7FA8A6FA" w14:textId="77777777" w:rsidR="00221512" w:rsidRDefault="00E876A6" w:rsidP="00221512">
      <w:pPr>
        <w:pStyle w:val="ListParagraph"/>
        <w:spacing w:line="360" w:lineRule="auto"/>
        <w:ind w:left="360"/>
      </w:pPr>
      <w:r>
        <w:t xml:space="preserve">the </w:t>
      </w:r>
      <w:r w:rsidRPr="00E876A6">
        <w:rPr>
          <w:i/>
          <w:iCs/>
        </w:rPr>
        <w:t>absolute error</w:t>
      </w:r>
      <w:r>
        <w:t xml:space="preserve"> is</w:t>
      </w:r>
    </w:p>
    <w:p w14:paraId="10111F6F" w14:textId="77777777" w:rsidR="00221512" w:rsidRDefault="00221512" w:rsidP="00221512">
      <w:pPr>
        <w:spacing w:line="360" w:lineRule="auto"/>
      </w:pPr>
    </w:p>
    <w:p w14:paraId="752E80AA" w14:textId="77777777" w:rsidR="00221512" w:rsidRDefault="00E876A6" w:rsidP="00221512">
      <w:pPr>
        <w:pStyle w:val="ListParagraph"/>
        <w:spacing w:line="360" w:lineRule="auto"/>
        <w:ind w:left="360"/>
      </w:pPr>
      <m:oMathPara>
        <m:oMath>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oMath>
      </m:oMathPara>
    </w:p>
    <w:p w14:paraId="053537E8" w14:textId="77777777" w:rsidR="00221512" w:rsidRDefault="00221512" w:rsidP="00221512">
      <w:pPr>
        <w:spacing w:line="360" w:lineRule="auto"/>
      </w:pPr>
    </w:p>
    <w:p w14:paraId="2DE4E6FF" w14:textId="77777777" w:rsidR="00221512" w:rsidRDefault="00E876A6" w:rsidP="00221512">
      <w:pPr>
        <w:pStyle w:val="ListParagraph"/>
        <w:spacing w:line="360" w:lineRule="auto"/>
        <w:ind w:left="360"/>
      </w:pPr>
      <w:r>
        <w:t xml:space="preserve">and the </w:t>
      </w:r>
      <w:r w:rsidRPr="00E876A6">
        <w:rPr>
          <w:i/>
          <w:iCs/>
        </w:rPr>
        <w:t>relative error</w:t>
      </w:r>
      <w:r>
        <w:t xml:space="preserve"> is</w:t>
      </w:r>
    </w:p>
    <w:p w14:paraId="2E4B25C2" w14:textId="77777777" w:rsidR="00221512" w:rsidRDefault="00221512" w:rsidP="00221512">
      <w:pPr>
        <w:spacing w:line="360" w:lineRule="auto"/>
      </w:pPr>
    </w:p>
    <w:p w14:paraId="122C6461" w14:textId="13F44498" w:rsidR="00E876A6" w:rsidRPr="00221512" w:rsidRDefault="00E876A6" w:rsidP="0022151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77411E8D" w14:textId="77777777" w:rsidR="00221512" w:rsidRDefault="00221512" w:rsidP="00221512">
      <w:pPr>
        <w:spacing w:line="360" w:lineRule="auto"/>
      </w:pPr>
    </w:p>
    <w:p w14:paraId="73C3F373" w14:textId="77777777" w:rsidR="00221512" w:rsidRDefault="00E876A6" w:rsidP="00E876A6">
      <w:pPr>
        <w:pStyle w:val="ListParagraph"/>
        <w:numPr>
          <w:ilvl w:val="0"/>
          <w:numId w:val="303"/>
        </w:numPr>
        <w:spacing w:line="360" w:lineRule="auto"/>
      </w:pPr>
      <w:r>
        <w:rPr>
          <w:u w:val="single"/>
        </w:rPr>
        <w:t>Absolute vs Relative Condition Numbers</w:t>
      </w:r>
      <w:r>
        <w:t xml:space="preserve">: In this context, the </w:t>
      </w:r>
      <w:r>
        <w:rPr>
          <w:i/>
          <w:iCs/>
        </w:rPr>
        <w:t>absolute</w:t>
      </w:r>
      <w:r>
        <w:t xml:space="preserve"> condition number of a problem </w:t>
      </w:r>
      <m:oMath>
        <m:r>
          <w:rPr>
            <w:rFonts w:ascii="Cambria Math" w:hAnsi="Cambria Math"/>
          </w:rPr>
          <m:t>f</m:t>
        </m:r>
      </m:oMath>
      <w:r>
        <w:t xml:space="preserve"> is</w:t>
      </w:r>
    </w:p>
    <w:p w14:paraId="4F729A72" w14:textId="77777777" w:rsidR="00221512" w:rsidRPr="00221512" w:rsidRDefault="00221512" w:rsidP="00221512">
      <w:pPr>
        <w:spacing w:line="360" w:lineRule="auto"/>
        <w:rPr>
          <w:u w:val="single"/>
        </w:rPr>
      </w:pPr>
    </w:p>
    <w:p w14:paraId="198BC439" w14:textId="77777777" w:rsidR="00221512" w:rsidRDefault="00042B2D"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16BA80DB" w14:textId="77777777" w:rsidR="00221512" w:rsidRDefault="00221512" w:rsidP="00221512">
      <w:pPr>
        <w:spacing w:line="360" w:lineRule="auto"/>
      </w:pPr>
    </w:p>
    <w:p w14:paraId="267BEF30" w14:textId="77777777" w:rsidR="00221512" w:rsidRDefault="00042B2D" w:rsidP="00221512">
      <w:pPr>
        <w:pStyle w:val="ListParagraph"/>
        <w:spacing w:line="360" w:lineRule="auto"/>
        <w:ind w:left="360"/>
      </w:pPr>
      <w:r>
        <w:t xml:space="preserve">and the </w:t>
      </w:r>
      <w:r>
        <w:rPr>
          <w:i/>
          <w:iCs/>
        </w:rPr>
        <w:t>relative</w:t>
      </w:r>
      <w:r>
        <w:t xml:space="preserve"> condition number is</w:t>
      </w:r>
    </w:p>
    <w:p w14:paraId="6E8A4C17" w14:textId="77777777" w:rsidR="00221512" w:rsidRDefault="00221512" w:rsidP="00221512">
      <w:pPr>
        <w:spacing w:line="360" w:lineRule="auto"/>
      </w:pPr>
    </w:p>
    <w:p w14:paraId="581D3075" w14:textId="4A95F6E1" w:rsidR="00E876A6" w:rsidRDefault="00042B2D"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7E217A0C" w14:textId="77777777" w:rsidR="0017543C" w:rsidRDefault="0017543C" w:rsidP="0017543C">
      <w:pPr>
        <w:spacing w:line="360" w:lineRule="auto"/>
      </w:pPr>
    </w:p>
    <w:p w14:paraId="3869BA25" w14:textId="77777777" w:rsidR="0017543C" w:rsidRDefault="0017543C" w:rsidP="0017543C">
      <w:pPr>
        <w:spacing w:line="360" w:lineRule="auto"/>
      </w:pPr>
    </w:p>
    <w:p w14:paraId="48C371BA" w14:textId="76A9BB68" w:rsidR="0017543C" w:rsidRPr="0017543C" w:rsidRDefault="0017543C" w:rsidP="0017543C">
      <w:pPr>
        <w:spacing w:line="360" w:lineRule="auto"/>
        <w:rPr>
          <w:b/>
          <w:bCs/>
          <w:sz w:val="28"/>
          <w:szCs w:val="28"/>
        </w:rPr>
      </w:pPr>
      <w:r w:rsidRPr="0017543C">
        <w:rPr>
          <w:b/>
          <w:bCs/>
          <w:sz w:val="28"/>
          <w:szCs w:val="28"/>
        </w:rPr>
        <w:t>Matrices</w:t>
      </w:r>
    </w:p>
    <w:p w14:paraId="32D47FFC" w14:textId="77777777" w:rsidR="0017543C" w:rsidRDefault="0017543C" w:rsidP="0017543C">
      <w:pPr>
        <w:spacing w:line="360" w:lineRule="auto"/>
      </w:pPr>
    </w:p>
    <w:p w14:paraId="681DB215" w14:textId="77777777" w:rsidR="005F4FA2" w:rsidRDefault="0017543C" w:rsidP="0017543C">
      <w:pPr>
        <w:pStyle w:val="ListParagraph"/>
        <w:numPr>
          <w:ilvl w:val="0"/>
          <w:numId w:val="304"/>
        </w:numPr>
        <w:spacing w:line="360" w:lineRule="auto"/>
      </w:pPr>
      <w:r w:rsidRPr="0017543C">
        <w:rPr>
          <w:u w:val="single"/>
        </w:rPr>
        <w:t>Inaccuracies Inherent in Linear Equations</w:t>
      </w:r>
      <w:r>
        <w:t>: The condition number associated with the linear equation</w:t>
      </w:r>
    </w:p>
    <w:p w14:paraId="4F76ADB9" w14:textId="77777777" w:rsidR="005F4FA2" w:rsidRPr="005F4FA2" w:rsidRDefault="005F4FA2" w:rsidP="005F4FA2">
      <w:pPr>
        <w:spacing w:line="360" w:lineRule="auto"/>
        <w:rPr>
          <w:u w:val="single"/>
        </w:rPr>
      </w:pPr>
    </w:p>
    <w:p w14:paraId="7A60D33B" w14:textId="77777777" w:rsidR="005F4FA2" w:rsidRDefault="0017543C" w:rsidP="005F4FA2">
      <w:pPr>
        <w:pStyle w:val="ListParagraph"/>
        <w:spacing w:line="360" w:lineRule="auto"/>
        <w:ind w:left="360"/>
      </w:pPr>
      <m:oMathPara>
        <m:oMath>
          <m:r>
            <w:rPr>
              <w:rFonts w:ascii="Cambria Math" w:hAnsi="Cambria Math"/>
            </w:rPr>
            <m:t>A</m:t>
          </m:r>
          <m:r>
            <w:rPr>
              <w:rFonts w:ascii="Cambria Math" w:hAnsi="Cambria Math"/>
            </w:rPr>
            <m:t>x</m:t>
          </m:r>
          <m:r>
            <w:rPr>
              <w:rFonts w:ascii="Cambria Math" w:hAnsi="Cambria Math"/>
            </w:rPr>
            <m:t>=b</m:t>
          </m:r>
        </m:oMath>
      </m:oMathPara>
    </w:p>
    <w:p w14:paraId="2E9FE6D4" w14:textId="77777777" w:rsidR="005F4FA2" w:rsidRDefault="005F4FA2" w:rsidP="005F4FA2">
      <w:pPr>
        <w:spacing w:line="360" w:lineRule="auto"/>
      </w:pPr>
    </w:p>
    <w:p w14:paraId="0828AD04" w14:textId="47671D92" w:rsidR="0017543C" w:rsidRDefault="0017543C" w:rsidP="005F4FA2">
      <w:pPr>
        <w:pStyle w:val="ListParagraph"/>
        <w:spacing w:line="360" w:lineRule="auto"/>
        <w:ind w:left="360"/>
      </w:pPr>
      <w:r>
        <w:t>gives a bound on how inaccurate the solution will be after approximation.</w:t>
      </w:r>
    </w:p>
    <w:p w14:paraId="084399A4" w14:textId="01173F78" w:rsidR="00221512" w:rsidRDefault="00221512" w:rsidP="0017543C">
      <w:pPr>
        <w:pStyle w:val="ListParagraph"/>
        <w:numPr>
          <w:ilvl w:val="0"/>
          <w:numId w:val="304"/>
        </w:numPr>
        <w:spacing w:line="360" w:lineRule="auto"/>
      </w:pPr>
      <w:r>
        <w:rPr>
          <w:u w:val="single"/>
        </w:rPr>
        <w:t>Conditioning is a Property of the Matrix</w:t>
      </w:r>
      <w:r w:rsidRPr="00221512">
        <w:t>:</w:t>
      </w:r>
      <w:r>
        <w:t xml:space="preserve"> This is before the effects of the round-off error are </w:t>
      </w:r>
      <w:proofErr w:type="gramStart"/>
      <w:r>
        <w:t>taken into account</w:t>
      </w:r>
      <w:proofErr w:type="gramEnd"/>
      <w:r>
        <w:t xml:space="preserve">; conditioning is a property of the matrix, not of the algorithm or the </w:t>
      </w:r>
      <w:r w:rsidR="00B3011B">
        <w:t>floating</w:t>
      </w:r>
      <w:r>
        <w:t xml:space="preserve">-point </w:t>
      </w:r>
      <w:r w:rsidR="00B3011B">
        <w:t>accuracy of the computer used to solve the corresponding system.</w:t>
      </w:r>
    </w:p>
    <w:p w14:paraId="096B48C9" w14:textId="530519AD" w:rsidR="00B3011B" w:rsidRDefault="00B3011B" w:rsidP="0017543C">
      <w:pPr>
        <w:pStyle w:val="ListParagraph"/>
        <w:numPr>
          <w:ilvl w:val="0"/>
          <w:numId w:val="304"/>
        </w:numPr>
        <w:spacing w:line="360" w:lineRule="auto"/>
      </w:pPr>
      <w:r>
        <w:rPr>
          <w:u w:val="single"/>
        </w:rPr>
        <w:t>Condition Number as an Error Amplifier</w:t>
      </w:r>
      <w:r w:rsidRPr="00B3011B">
        <w:t>:</w:t>
      </w:r>
      <w:r>
        <w:t xml:space="preserve"> In particular, it can be thought of as roughly being the rate at which the solution </w:t>
      </w:r>
      <m:oMath>
        <m:r>
          <w:rPr>
            <w:rFonts w:ascii="Cambria Math" w:hAnsi="Cambria Math"/>
          </w:rPr>
          <m:t>x</m:t>
        </m:r>
      </m:oMath>
      <w:r>
        <w:t xml:space="preserve"> will change with respect to a change in </w:t>
      </w:r>
      <m:oMath>
        <m:r>
          <w:rPr>
            <w:rFonts w:ascii="Cambria Math" w:hAnsi="Cambria Math"/>
          </w:rPr>
          <m:t>b</m:t>
        </m:r>
      </m:oMath>
      <w:r>
        <w:t>.</w:t>
      </w:r>
    </w:p>
    <w:p w14:paraId="56D3F58B" w14:textId="2C974A86" w:rsidR="00B3011B" w:rsidRDefault="00B3011B" w:rsidP="0017543C">
      <w:pPr>
        <w:pStyle w:val="ListParagraph"/>
        <w:numPr>
          <w:ilvl w:val="0"/>
          <w:numId w:val="304"/>
        </w:numPr>
        <w:spacing w:line="360" w:lineRule="auto"/>
      </w:pPr>
      <w:r>
        <w:rPr>
          <w:u w:val="single"/>
        </w:rPr>
        <w:t>Definition of the Matrix Condition Number</w:t>
      </w:r>
      <w:r w:rsidRPr="00B3011B">
        <w:t>:</w:t>
      </w:r>
      <w:r>
        <w:t xml:space="preserve"> The condition number is defined more precisely to be the maximum ratio of the relative error in </w:t>
      </w:r>
      <m:oMath>
        <m:r>
          <w:rPr>
            <w:rFonts w:ascii="Cambria Math" w:hAnsi="Cambria Math"/>
          </w:rPr>
          <m:t>x</m:t>
        </m:r>
      </m:oMath>
      <w:r>
        <w:t xml:space="preserve"> relative to the error in </w:t>
      </w:r>
      <m:oMath>
        <m:r>
          <w:rPr>
            <w:rFonts w:ascii="Cambria Math" w:hAnsi="Cambria Math"/>
          </w:rPr>
          <m:t>b</m:t>
        </m:r>
      </m:oMath>
      <w:r>
        <w:t>.</w:t>
      </w:r>
    </w:p>
    <w:p w14:paraId="049BA79A" w14:textId="4CD014AD" w:rsidR="00B3011B" w:rsidRDefault="00B3011B" w:rsidP="0017543C">
      <w:pPr>
        <w:pStyle w:val="ListParagraph"/>
        <w:numPr>
          <w:ilvl w:val="0"/>
          <w:numId w:val="304"/>
        </w:numPr>
        <w:spacing w:line="360" w:lineRule="auto"/>
      </w:pPr>
      <w:r>
        <w:rPr>
          <w:u w:val="single"/>
        </w:rPr>
        <w:t>Errors in Input and Solution</w:t>
      </w:r>
      <w:r w:rsidRPr="00B3011B">
        <w:t>:</w:t>
      </w:r>
      <w:r>
        <w:t xml:space="preserve"> Let </w:t>
      </w:r>
      <m:oMath>
        <m:r>
          <w:rPr>
            <w:rFonts w:ascii="Cambria Math" w:hAnsi="Cambria Math"/>
          </w:rPr>
          <m:t>e</m:t>
        </m:r>
      </m:oMath>
      <w:r>
        <w:t xml:space="preserve"> be the error in </w:t>
      </w:r>
      <m:oMath>
        <m:r>
          <w:rPr>
            <w:rFonts w:ascii="Cambria Math" w:hAnsi="Cambria Math"/>
          </w:rPr>
          <m:t>b</m:t>
        </m:r>
      </m:oMath>
      <w:r>
        <w:t xml:space="preserve">. Assuming that </w:t>
      </w:r>
      <m:oMath>
        <m:r>
          <w:rPr>
            <w:rFonts w:ascii="Cambria Math" w:hAnsi="Cambria Math"/>
          </w:rPr>
          <m:t>A</m:t>
        </m:r>
      </m:oMath>
      <w:r>
        <w:t xml:space="preserve"> is a non-singular matrix, the error in the solution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oMath>
      <w:r>
        <w:t>.</w:t>
      </w:r>
    </w:p>
    <w:p w14:paraId="415CCC8F" w14:textId="77777777" w:rsidR="005F4FA2" w:rsidRDefault="00B3011B" w:rsidP="0017543C">
      <w:pPr>
        <w:pStyle w:val="ListParagraph"/>
        <w:numPr>
          <w:ilvl w:val="0"/>
          <w:numId w:val="304"/>
        </w:numPr>
        <w:spacing w:line="360" w:lineRule="auto"/>
      </w:pPr>
      <w:r>
        <w:rPr>
          <w:u w:val="single"/>
        </w:rPr>
        <w:t>Formulation of the Matrix Condition Number</w:t>
      </w:r>
      <w:r w:rsidRPr="00B3011B">
        <w:t>:</w:t>
      </w:r>
      <w:r>
        <w:t xml:space="preserve"> The ratio of the relative error in the solution to the relative error in </w:t>
      </w:r>
      <m:oMath>
        <m:r>
          <w:rPr>
            <w:rFonts w:ascii="Cambria Math" w:hAnsi="Cambria Math"/>
          </w:rPr>
          <m:t>b</m:t>
        </m:r>
      </m:oMath>
      <w:r>
        <w:t xml:space="preserve"> is</w:t>
      </w:r>
    </w:p>
    <w:p w14:paraId="168143F8" w14:textId="77777777" w:rsidR="005F4FA2" w:rsidRPr="005F4FA2" w:rsidRDefault="005F4FA2" w:rsidP="005F4FA2">
      <w:pPr>
        <w:spacing w:line="360" w:lineRule="auto"/>
        <w:rPr>
          <w:u w:val="single"/>
        </w:rPr>
      </w:pPr>
    </w:p>
    <w:p w14:paraId="11AE2BAB" w14:textId="78194BF2" w:rsidR="00B3011B" w:rsidRPr="005F4FA2" w:rsidRDefault="00B3011B" w:rsidP="005F4FA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e</m:t>
                  </m:r>
                </m:e>
              </m:d>
            </m:num>
            <m:den>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oMath>
      </m:oMathPara>
    </w:p>
    <w:p w14:paraId="362DAB8B" w14:textId="77777777" w:rsidR="005F4FA2" w:rsidRDefault="005F4FA2" w:rsidP="005F4FA2">
      <w:pPr>
        <w:spacing w:line="360" w:lineRule="auto"/>
      </w:pPr>
    </w:p>
    <w:p w14:paraId="5D536C4F" w14:textId="77777777" w:rsidR="005F4FA2" w:rsidRDefault="00AB04D8" w:rsidP="0017543C">
      <w:pPr>
        <w:pStyle w:val="ListParagraph"/>
        <w:numPr>
          <w:ilvl w:val="0"/>
          <w:numId w:val="304"/>
        </w:numPr>
        <w:spacing w:line="360" w:lineRule="auto"/>
      </w:pPr>
      <w:r>
        <w:rPr>
          <w:u w:val="single"/>
        </w:rPr>
        <w:t>Maximal Value of the Condition Number</w:t>
      </w:r>
      <w:r>
        <w:t xml:space="preserve">: The maximal value for non-zero </w:t>
      </w:r>
      <m:oMath>
        <m:r>
          <w:rPr>
            <w:rFonts w:ascii="Cambria Math" w:hAnsi="Cambria Math"/>
          </w:rPr>
          <m:t>b</m:t>
        </m:r>
      </m:oMath>
      <w:r>
        <w:t xml:space="preserve"> and </w:t>
      </w:r>
      <m:oMath>
        <m:r>
          <w:rPr>
            <w:rFonts w:ascii="Cambria Math" w:hAnsi="Cambria Math"/>
          </w:rPr>
          <m:t>e</m:t>
        </m:r>
      </m:oMath>
      <w:r>
        <w:t xml:space="preserve"> is then seen to be the product of the two operator norms as follows:</w:t>
      </w:r>
    </w:p>
    <w:p w14:paraId="11551AB3" w14:textId="77777777" w:rsidR="005F4FA2" w:rsidRPr="005F4FA2" w:rsidRDefault="005F4FA2" w:rsidP="005F4FA2">
      <w:pPr>
        <w:spacing w:line="360" w:lineRule="auto"/>
        <w:rPr>
          <w:u w:val="single"/>
        </w:rPr>
      </w:pPr>
    </w:p>
    <w:p w14:paraId="6EC9C414" w14:textId="08EE0B3D" w:rsidR="00AB04D8" w:rsidRPr="005F4FA2" w:rsidRDefault="00AB04D8" w:rsidP="005F4FA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 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w:rPr>
                    <w:rFonts w:ascii="Cambria Math" w:hAnsi="Cambria Math"/>
                  </w:rPr>
                  <m:t>≠0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x</m:t>
                      </m:r>
                    </m:e>
                  </m:d>
                </m:den>
              </m:f>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oMath>
      </m:oMathPara>
    </w:p>
    <w:p w14:paraId="27264FD4" w14:textId="77777777" w:rsidR="005F4FA2" w:rsidRDefault="005F4FA2" w:rsidP="005F4FA2">
      <w:pPr>
        <w:spacing w:line="360" w:lineRule="auto"/>
      </w:pPr>
    </w:p>
    <w:p w14:paraId="7EE0D07D" w14:textId="77777777" w:rsidR="005F4FA2" w:rsidRDefault="00E55B89" w:rsidP="0017543C">
      <w:pPr>
        <w:pStyle w:val="ListParagraph"/>
        <w:numPr>
          <w:ilvl w:val="0"/>
          <w:numId w:val="304"/>
        </w:numPr>
        <w:spacing w:line="360" w:lineRule="auto"/>
      </w:pPr>
      <w:r>
        <w:rPr>
          <w:u w:val="single"/>
        </w:rPr>
        <w:lastRenderedPageBreak/>
        <w:t>Condition Number using a Consistent Norm</w:t>
      </w:r>
      <w:r>
        <w:t>: The same definition is used for any consistent norm, i.e., one that satisfies</w:t>
      </w:r>
    </w:p>
    <w:p w14:paraId="738097C7" w14:textId="77777777" w:rsidR="005F4FA2" w:rsidRPr="005F4FA2" w:rsidRDefault="005F4FA2" w:rsidP="005F4FA2">
      <w:pPr>
        <w:spacing w:line="360" w:lineRule="auto"/>
        <w:rPr>
          <w:u w:val="single"/>
        </w:rPr>
      </w:pPr>
    </w:p>
    <w:p w14:paraId="0598BC1C" w14:textId="274BB404" w:rsidR="00E55B89" w:rsidRPr="005F4FA2" w:rsidRDefault="00E55B8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m:t>
              </m:r>
            </m:e>
          </m:d>
          <m:r>
            <w:rPr>
              <w:rFonts w:ascii="Cambria Math" w:hAnsi="Cambria Math"/>
            </w:rPr>
            <m:t>=1</m:t>
          </m:r>
        </m:oMath>
      </m:oMathPara>
    </w:p>
    <w:p w14:paraId="760B44D1" w14:textId="77777777" w:rsidR="005F4FA2" w:rsidRDefault="005F4FA2" w:rsidP="005F4FA2">
      <w:pPr>
        <w:spacing w:line="360" w:lineRule="auto"/>
      </w:pPr>
    </w:p>
    <w:p w14:paraId="1FE2721E" w14:textId="5CAEDC94" w:rsidR="00E55B89" w:rsidRDefault="00E55B89" w:rsidP="0017543C">
      <w:pPr>
        <w:pStyle w:val="ListParagraph"/>
        <w:numPr>
          <w:ilvl w:val="0"/>
          <w:numId w:val="304"/>
        </w:numPr>
        <w:spacing w:line="360" w:lineRule="auto"/>
      </w:pPr>
      <w:r>
        <w:rPr>
          <w:u w:val="single"/>
        </w:rPr>
        <w:t>Condition Number of Unity</w:t>
      </w:r>
      <w:r>
        <w:t xml:space="preserve">: When the condition number is exactly one – which can only happen if </w:t>
      </w:r>
      <m:oMath>
        <m:r>
          <w:rPr>
            <w:rFonts w:ascii="Cambria Math" w:hAnsi="Cambria Math"/>
          </w:rPr>
          <m:t>A</m:t>
        </m:r>
      </m:oMath>
      <w:r>
        <w:t xml:space="preserve"> is an example of linear isometry – then a solution algorithm can fine – in principle, meaning that an algorithm introduces no errors of its own – an approximation of the solution whose precision is no worse than that of the data.</w:t>
      </w:r>
    </w:p>
    <w:p w14:paraId="2C36AC21" w14:textId="6BD7731A" w:rsidR="00E55B89" w:rsidRDefault="00E55B89" w:rsidP="0017543C">
      <w:pPr>
        <w:pStyle w:val="ListParagraph"/>
        <w:numPr>
          <w:ilvl w:val="0"/>
          <w:numId w:val="304"/>
        </w:numPr>
        <w:spacing w:line="360" w:lineRule="auto"/>
      </w:pPr>
      <w:r>
        <w:rPr>
          <w:u w:val="single"/>
        </w:rPr>
        <w:t>Impact on the Algorithm Convergence</w:t>
      </w:r>
      <w:r w:rsidRPr="00E55B89">
        <w:t>:</w:t>
      </w:r>
      <w:r>
        <w:t xml:space="preserve"> However, it does not mean that the algorithm will converge rapidly to this solution, just that it will not diverge arbitrarily due to the inaccuracy of the source data – the backward error – provided that the forward error introduced by the algorithm does not diverge as well because of accumulating intermediate errors.</w:t>
      </w:r>
    </w:p>
    <w:p w14:paraId="79326F9F" w14:textId="220D7915" w:rsidR="006F6DA2" w:rsidRDefault="006F6DA2" w:rsidP="0017543C">
      <w:pPr>
        <w:pStyle w:val="ListParagraph"/>
        <w:numPr>
          <w:ilvl w:val="0"/>
          <w:numId w:val="304"/>
        </w:numPr>
        <w:spacing w:line="360" w:lineRule="auto"/>
      </w:pPr>
      <w:r>
        <w:rPr>
          <w:u w:val="single"/>
        </w:rPr>
        <w:t>Condition Number that is Infinite</w:t>
      </w:r>
      <w:r w:rsidRPr="006F6DA2">
        <w:t>:</w:t>
      </w:r>
      <w:r>
        <w:t xml:space="preserve"> The condition number may also be infinite, but this implies that the problem is ill-posed, i.e., does not possess a unique, well-defined solution for each choice of data; the matrix is not invertible, and no algorithm can be expected to reliably find a solution.</w:t>
      </w:r>
    </w:p>
    <w:p w14:paraId="417B81C3" w14:textId="42592EE1" w:rsidR="006F6DA2" w:rsidRDefault="006F6DA2" w:rsidP="0017543C">
      <w:pPr>
        <w:pStyle w:val="ListParagraph"/>
        <w:numPr>
          <w:ilvl w:val="0"/>
          <w:numId w:val="304"/>
        </w:numPr>
        <w:spacing w:line="360" w:lineRule="auto"/>
      </w:pPr>
      <w:r>
        <w:rPr>
          <w:u w:val="single"/>
        </w:rPr>
        <w:t>Impact of the Norm Choice</w:t>
      </w:r>
      <w:r w:rsidRPr="006F6DA2">
        <w:t>:</w:t>
      </w:r>
      <w:r>
        <w:t xml:space="preserve"> The definition of the condition number depends on the choice of the norm, as </w:t>
      </w:r>
      <w:r w:rsidR="00E85983">
        <w:t>illustrated by two examples below.</w:t>
      </w:r>
    </w:p>
    <w:p w14:paraId="0D7C855C" w14:textId="77777777" w:rsidR="005F4FA2" w:rsidRDefault="00E85983" w:rsidP="0017543C">
      <w:pPr>
        <w:pStyle w:val="ListParagraph"/>
        <w:numPr>
          <w:ilvl w:val="0"/>
          <w:numId w:val="304"/>
        </w:numPr>
        <w:spacing w:line="360" w:lineRule="auto"/>
      </w:pPr>
      <w:r>
        <w:rPr>
          <w:u w:val="single"/>
        </w:rPr>
        <w:t>Norm Induced by Euclidean Vector</w:t>
      </w:r>
      <w:r w:rsidRPr="00E85983">
        <w:t>:</w:t>
      </w:r>
      <w:r>
        <w:t xml:space="preserve"> If </w:t>
      </w:r>
      <m:oMath>
        <m:d>
          <m:dPr>
            <m:begChr m:val="‖"/>
            <m:endChr m:val="‖"/>
            <m:ctrlPr>
              <w:rPr>
                <w:rFonts w:ascii="Cambria Math" w:hAnsi="Cambria Math"/>
                <w:i/>
              </w:rPr>
            </m:ctrlPr>
          </m:dPr>
          <m:e>
            <m:r>
              <w:rPr>
                <w:rFonts w:ascii="Cambria Math" w:hAnsi="Cambria Math"/>
              </w:rPr>
              <m:t>∙</m:t>
            </m:r>
          </m:e>
        </m:d>
      </m:oMath>
      <w:r>
        <w:t xml:space="preserve"> is the matrix norm induced by the vector Euclidean norm, then</w:t>
      </w:r>
    </w:p>
    <w:p w14:paraId="20967477" w14:textId="77777777" w:rsidR="005F4FA2" w:rsidRPr="005F4FA2" w:rsidRDefault="005F4FA2" w:rsidP="005F4FA2">
      <w:pPr>
        <w:spacing w:line="360" w:lineRule="auto"/>
        <w:rPr>
          <w:u w:val="single"/>
        </w:rPr>
      </w:pPr>
    </w:p>
    <w:p w14:paraId="2497BC56" w14:textId="77777777" w:rsidR="005F4FA2" w:rsidRDefault="00E85983"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σ</m:t>
                  </m:r>
                </m:e>
                <m:sub>
                  <m:r>
                    <w:rPr>
                      <w:rFonts w:ascii="Cambria Math" w:hAnsi="Cambria Math"/>
                    </w:rPr>
                    <m:t>m</m:t>
                  </m:r>
                  <m:r>
                    <w:rPr>
                      <w:rFonts w:ascii="Cambria Math" w:hAnsi="Cambria Math"/>
                    </w:rPr>
                    <m:t>in</m:t>
                  </m:r>
                </m:sub>
              </m:sSub>
              <m:d>
                <m:dPr>
                  <m:ctrlPr>
                    <w:rPr>
                      <w:rFonts w:ascii="Cambria Math" w:hAnsi="Cambria Math"/>
                      <w:i/>
                    </w:rPr>
                  </m:ctrlPr>
                </m:dPr>
                <m:e>
                  <m:r>
                    <w:rPr>
                      <w:rFonts w:ascii="Cambria Math" w:hAnsi="Cambria Math"/>
                    </w:rPr>
                    <m:t>A</m:t>
                  </m:r>
                </m:e>
              </m:d>
            </m:den>
          </m:f>
        </m:oMath>
      </m:oMathPara>
    </w:p>
    <w:p w14:paraId="46D7054C" w14:textId="77777777" w:rsidR="005F4FA2" w:rsidRDefault="005F4FA2" w:rsidP="005F4FA2">
      <w:pPr>
        <w:spacing w:line="360" w:lineRule="auto"/>
      </w:pPr>
    </w:p>
    <w:p w14:paraId="247AD6DB" w14:textId="41F31019"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m</m:t>
            </m:r>
            <m:r>
              <w:rPr>
                <w:rFonts w:ascii="Cambria Math" w:hAnsi="Cambria Math"/>
              </w:rPr>
              <m:t>in</m:t>
            </m:r>
          </m:sub>
        </m:sSub>
        <m:d>
          <m:dPr>
            <m:ctrlPr>
              <w:rPr>
                <w:rFonts w:ascii="Cambria Math" w:hAnsi="Cambria Math"/>
                <w:i/>
              </w:rPr>
            </m:ctrlPr>
          </m:dPr>
          <m:e>
            <m:r>
              <w:rPr>
                <w:rFonts w:ascii="Cambria Math" w:hAnsi="Cambria Math"/>
              </w:rPr>
              <m:t>A</m:t>
            </m:r>
          </m:e>
        </m:d>
      </m:oMath>
      <w:r>
        <w:t xml:space="preserve"> are the maximal and the minimal singular values of </w:t>
      </w:r>
      <m:oMath>
        <m:r>
          <w:rPr>
            <w:rFonts w:ascii="Cambria Math" w:hAnsi="Cambria Math"/>
          </w:rPr>
          <m:t>A</m:t>
        </m:r>
      </m:oMath>
      <w:r>
        <w:t xml:space="preserve"> respectively. Therefore, the following special cases of </w:t>
      </w:r>
      <m:oMath>
        <m:r>
          <w:rPr>
            <w:rFonts w:ascii="Cambria Math" w:hAnsi="Cambria Math"/>
          </w:rPr>
          <m:t>A</m:t>
        </m:r>
      </m:oMath>
      <w:r>
        <w:t xml:space="preserve"> hold.</w:t>
      </w:r>
    </w:p>
    <w:p w14:paraId="46DF1A39" w14:textId="77777777" w:rsidR="005F4FA2" w:rsidRDefault="00E85983" w:rsidP="0017543C">
      <w:pPr>
        <w:pStyle w:val="ListParagraph"/>
        <w:numPr>
          <w:ilvl w:val="0"/>
          <w:numId w:val="304"/>
        </w:numPr>
        <w:spacing w:line="360" w:lineRule="auto"/>
      </w:pPr>
      <w:r>
        <w:rPr>
          <w:u w:val="single"/>
        </w:rPr>
        <w:t>Case of Normal Square Matrix</w:t>
      </w:r>
      <w:r w:rsidRPr="00E85983">
        <w:t>:</w:t>
      </w:r>
      <w:r>
        <w:t xml:space="preserve"> If </w:t>
      </w:r>
      <m:oMath>
        <m:r>
          <w:rPr>
            <w:rFonts w:ascii="Cambria Math" w:hAnsi="Cambria Math"/>
          </w:rPr>
          <m:t>A</m:t>
        </m:r>
      </m:oMath>
      <w:r>
        <w:t xml:space="preserve"> is normal, then</w:t>
      </w:r>
    </w:p>
    <w:p w14:paraId="5F33B501" w14:textId="77777777" w:rsidR="005F4FA2" w:rsidRPr="005F4FA2" w:rsidRDefault="005F4FA2" w:rsidP="005F4FA2">
      <w:pPr>
        <w:spacing w:line="360" w:lineRule="auto"/>
        <w:rPr>
          <w:u w:val="single"/>
        </w:rPr>
      </w:pPr>
    </w:p>
    <w:p w14:paraId="44C50FFF" w14:textId="77777777" w:rsidR="005F4FA2" w:rsidRDefault="00E85983" w:rsidP="005F4FA2">
      <w:pPr>
        <w:pStyle w:val="ListParagraph"/>
        <w:spacing w:line="360" w:lineRule="auto"/>
        <w:ind w:left="360"/>
      </w:pPr>
      <m:oMathPara>
        <m:oMath>
          <m:r>
            <w:rPr>
              <w:rFonts w:ascii="Cambria Math" w:hAnsi="Cambria Math"/>
            </w:rPr>
            <w:lastRenderedPageBreak/>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3DBAC6C7" w14:textId="77777777" w:rsidR="005F4FA2" w:rsidRDefault="005F4FA2" w:rsidP="005F4FA2">
      <w:pPr>
        <w:spacing w:line="360" w:lineRule="auto"/>
      </w:pPr>
    </w:p>
    <w:p w14:paraId="32D223B7" w14:textId="41688707"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r>
              <w:rPr>
                <w:rFonts w:ascii="Cambria Math" w:hAnsi="Cambria Math"/>
              </w:rPr>
              <m:t>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eigenvalues modulii of </w:t>
      </w:r>
      <m:oMath>
        <m:r>
          <w:rPr>
            <w:rFonts w:ascii="Cambria Math" w:hAnsi="Cambria Math"/>
          </w:rPr>
          <m:t>A</m:t>
        </m:r>
      </m:oMath>
      <w:r>
        <w:t xml:space="preserve"> re</w:t>
      </w:r>
      <w:proofErr w:type="spellStart"/>
      <w:r>
        <w:t>spectively</w:t>
      </w:r>
      <w:proofErr w:type="spellEnd"/>
      <w:r>
        <w:t>.</w:t>
      </w:r>
    </w:p>
    <w:p w14:paraId="259199D2" w14:textId="77777777" w:rsidR="005F4FA2" w:rsidRDefault="00291A79" w:rsidP="0017543C">
      <w:pPr>
        <w:pStyle w:val="ListParagraph"/>
        <w:numPr>
          <w:ilvl w:val="0"/>
          <w:numId w:val="304"/>
        </w:numPr>
        <w:spacing w:line="360" w:lineRule="auto"/>
      </w:pPr>
      <w:r>
        <w:rPr>
          <w:u w:val="single"/>
        </w:rPr>
        <w:t>Case of Unitary Square Matrix</w:t>
      </w:r>
      <w:r w:rsidRPr="00291A79">
        <w:t>:</w:t>
      </w:r>
      <w:r>
        <w:t xml:space="preserve"> If </w:t>
      </w:r>
      <m:oMath>
        <m:r>
          <w:rPr>
            <w:rFonts w:ascii="Cambria Math" w:hAnsi="Cambria Math"/>
          </w:rPr>
          <m:t>A</m:t>
        </m:r>
      </m:oMath>
      <w:r>
        <w:t xml:space="preserve"> is unitary, then</w:t>
      </w:r>
    </w:p>
    <w:p w14:paraId="2DD525C1" w14:textId="77777777" w:rsidR="005F4FA2" w:rsidRPr="005F4FA2" w:rsidRDefault="005F4FA2" w:rsidP="005F4FA2">
      <w:pPr>
        <w:spacing w:line="360" w:lineRule="auto"/>
        <w:rPr>
          <w:u w:val="single"/>
        </w:rPr>
      </w:pPr>
    </w:p>
    <w:p w14:paraId="783C598E" w14:textId="65162D5C" w:rsidR="00291A79" w:rsidRPr="005F4FA2" w:rsidRDefault="00291A7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1</m:t>
          </m:r>
        </m:oMath>
      </m:oMathPara>
    </w:p>
    <w:p w14:paraId="3BAEE473" w14:textId="77777777" w:rsidR="005F4FA2" w:rsidRDefault="005F4FA2" w:rsidP="005F4FA2">
      <w:pPr>
        <w:spacing w:line="360" w:lineRule="auto"/>
      </w:pPr>
    </w:p>
    <w:p w14:paraId="6776FAA8" w14:textId="0EF36D97" w:rsidR="00291A79" w:rsidRDefault="00291A79" w:rsidP="0017543C">
      <w:pPr>
        <w:pStyle w:val="ListParagraph"/>
        <w:numPr>
          <w:ilvl w:val="0"/>
          <w:numId w:val="304"/>
        </w:numPr>
        <w:spacing w:line="360" w:lineRule="auto"/>
      </w:pPr>
      <w:r>
        <w:rPr>
          <w:u w:val="single"/>
        </w:rPr>
        <w:t>Euclidean Condition Number</w:t>
      </w:r>
      <w:r>
        <w:t xml:space="preserve">: The condition number with respect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arises so often that it is given the name </w:t>
      </w:r>
      <w:r>
        <w:rPr>
          <w:i/>
          <w:iCs/>
        </w:rPr>
        <w:t>condition number of a matrix</w:t>
      </w:r>
      <w:r>
        <w:t>.</w:t>
      </w:r>
    </w:p>
    <w:p w14:paraId="73C47641" w14:textId="77777777" w:rsidR="005F4FA2" w:rsidRDefault="00291A79" w:rsidP="0017543C">
      <w:pPr>
        <w:pStyle w:val="ListParagraph"/>
        <w:numPr>
          <w:ilvl w:val="0"/>
          <w:numId w:val="304"/>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sidRPr="00291A79">
        <w:rPr>
          <w:u w:val="single"/>
        </w:rPr>
        <w:t xml:space="preserve"> Norm of a Triangular Matrix</w:t>
      </w:r>
      <w:r>
        <w:t xml:space="preserve">: If </w:t>
      </w:r>
      <m:oMath>
        <m:d>
          <m:dPr>
            <m:begChr m:val="‖"/>
            <m:endChr m:val="‖"/>
            <m:ctrlPr>
              <w:rPr>
                <w:rFonts w:ascii="Cambria Math" w:hAnsi="Cambria Math"/>
                <w:i/>
              </w:rPr>
            </m:ctrlPr>
          </m:dPr>
          <m:e>
            <m:r>
              <w:rPr>
                <w:rFonts w:ascii="Cambria Math" w:hAnsi="Cambria Math"/>
              </w:rPr>
              <m:t>∙</m:t>
            </m:r>
          </m:e>
        </m:d>
      </m:oMath>
      <w:r>
        <w:t xml:space="preserve"> is the matrix norm induced by the</w:t>
      </w:r>
      <w:r w:rsidR="00682618">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vector norm and </w:t>
      </w:r>
      <m:oMath>
        <m:r>
          <w:rPr>
            <w:rFonts w:ascii="Cambria Math" w:hAnsi="Cambria Math"/>
          </w:rPr>
          <m:t>A</m:t>
        </m:r>
      </m:oMath>
      <w:r>
        <w:t xml:space="preserve"> is triangular non-singular, i.e.,</w:t>
      </w:r>
    </w:p>
    <w:p w14:paraId="4B65C37C" w14:textId="77777777" w:rsidR="005F4FA2" w:rsidRPr="005F4FA2" w:rsidRDefault="005F4FA2" w:rsidP="005F4FA2">
      <w:pPr>
        <w:spacing w:line="360" w:lineRule="auto"/>
        <w:rPr>
          <w:u w:val="single"/>
        </w:rPr>
      </w:pPr>
    </w:p>
    <w:p w14:paraId="6C0C8D8F" w14:textId="77777777" w:rsidR="005F4FA2" w:rsidRDefault="00682618" w:rsidP="005F4FA2">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≠0</m:t>
          </m:r>
        </m:oMath>
      </m:oMathPara>
    </w:p>
    <w:p w14:paraId="5C447E4C" w14:textId="77777777" w:rsidR="005F4FA2" w:rsidRDefault="005F4FA2" w:rsidP="005F4FA2">
      <w:pPr>
        <w:spacing w:line="360" w:lineRule="auto"/>
      </w:pPr>
    </w:p>
    <w:p w14:paraId="5961454C" w14:textId="77777777" w:rsidR="005F4FA2" w:rsidRDefault="00291A79" w:rsidP="005F4FA2">
      <w:pPr>
        <w:pStyle w:val="ListParagraph"/>
        <w:spacing w:line="360" w:lineRule="auto"/>
        <w:ind w:left="360"/>
      </w:pPr>
      <w:r>
        <w:t xml:space="preserve">for all </w:t>
      </w:r>
      <m:oMath>
        <m:r>
          <w:rPr>
            <w:rFonts w:ascii="Cambria Math" w:hAnsi="Cambria Math"/>
          </w:rPr>
          <m:t>i</m:t>
        </m:r>
      </m:oMath>
      <w:r>
        <w:t>, then</w:t>
      </w:r>
    </w:p>
    <w:p w14:paraId="03F70734" w14:textId="77777777" w:rsidR="005F4FA2" w:rsidRDefault="005F4FA2" w:rsidP="005F4FA2">
      <w:pPr>
        <w:spacing w:line="360" w:lineRule="auto"/>
      </w:pPr>
    </w:p>
    <w:p w14:paraId="033839E3" w14:textId="77777777" w:rsidR="005F4FA2" w:rsidRDefault="00682618"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num>
            <m:den>
              <m:m>
                <m:mPr>
                  <m:mcs>
                    <m:mc>
                      <m:mcPr>
                        <m:count m:val="1"/>
                        <m:mcJc m:val="center"/>
                      </m:mcPr>
                    </m:mc>
                  </m:mcs>
                  <m:ctrlPr>
                    <w:rPr>
                      <w:rFonts w:ascii="Cambria Math" w:hAnsi="Cambria Math"/>
                      <w:i/>
                    </w:rPr>
                  </m:ctrlPr>
                </m:mPr>
                <m:mr>
                  <m:e>
                    <m:r>
                      <w:rPr>
                        <w:rFonts w:ascii="Cambria Math" w:hAnsi="Cambria Math"/>
                      </w:rPr>
                      <m:t>m</m:t>
                    </m:r>
                    <m:r>
                      <w:rPr>
                        <w:rFonts w:ascii="Cambria Math" w:hAnsi="Cambria Math"/>
                      </w:rPr>
                      <m:t>in</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den>
          </m:f>
        </m:oMath>
      </m:oMathPara>
    </w:p>
    <w:p w14:paraId="7BC95CFF" w14:textId="77777777" w:rsidR="005F4FA2" w:rsidRDefault="005F4FA2" w:rsidP="005F4FA2">
      <w:pPr>
        <w:spacing w:line="360" w:lineRule="auto"/>
      </w:pPr>
    </w:p>
    <w:p w14:paraId="7AFE1EB2" w14:textId="77019A12" w:rsidR="00291A79" w:rsidRDefault="00291A79" w:rsidP="005F4FA2">
      <w:pPr>
        <w:pStyle w:val="ListParagraph"/>
        <w:spacing w:line="360" w:lineRule="auto"/>
        <w:ind w:left="360"/>
      </w:pPr>
      <w:r>
        <w:t>recalling that the eigenvalues of any triangular matrix are simply the diagonal ones.</w:t>
      </w:r>
    </w:p>
    <w:p w14:paraId="1A745A31" w14:textId="3C5CA218" w:rsidR="00682618" w:rsidRDefault="00682618" w:rsidP="0017543C">
      <w:pPr>
        <w:pStyle w:val="ListParagraph"/>
        <w:numPr>
          <w:ilvl w:val="0"/>
          <w:numId w:val="304"/>
        </w:numPr>
        <w:spacing w:line="360" w:lineRule="auto"/>
      </w:pPr>
      <w:r w:rsidRPr="00682618">
        <w:rPr>
          <w:u w:val="single"/>
        </w:rPr>
        <w:t>Comparing</w:t>
      </w:r>
      <w:r>
        <w:t xml:space="preserv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Pr>
          <w:u w:val="single"/>
        </w:rPr>
        <w:t xml:space="preserve"> to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Pr>
          <w:u w:val="single"/>
        </w:rPr>
        <w:t xml:space="preserve"> Norms</w:t>
      </w:r>
      <w:r>
        <w:t xml:space="preserve">: The condition number computed with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norm is generally larger than the condition number computed with the Euclidean norm, but it can be evaluated more easily, and is often the only practically computable condition number when the problem involves </w:t>
      </w:r>
      <w:r>
        <w:rPr>
          <w:i/>
          <w:iCs/>
        </w:rPr>
        <w:t>non-linear algebra</w:t>
      </w:r>
      <w:r>
        <w:t>, for example when approximating irrational or transcendental functions or numbers with numerical methods.</w:t>
      </w:r>
    </w:p>
    <w:p w14:paraId="2A0056A3" w14:textId="44D807E3" w:rsidR="00DE5746" w:rsidRDefault="00DE5746" w:rsidP="0017543C">
      <w:pPr>
        <w:pStyle w:val="ListParagraph"/>
        <w:numPr>
          <w:ilvl w:val="0"/>
          <w:numId w:val="304"/>
        </w:numPr>
        <w:spacing w:line="360" w:lineRule="auto"/>
      </w:pPr>
      <w:r>
        <w:rPr>
          <w:u w:val="single"/>
        </w:rPr>
        <w:lastRenderedPageBreak/>
        <w:t>Well-conditioned Matrix</w:t>
      </w:r>
      <w:r w:rsidRPr="00DE5746">
        <w:t>:</w:t>
      </w:r>
      <w:r>
        <w:t xml:space="preserve"> If the condition matrix is not significantly larger than one, the matrix is well-conditioned, which means that its inverse can be computed with good accuracy.</w:t>
      </w:r>
    </w:p>
    <w:p w14:paraId="3951373D" w14:textId="601A142D" w:rsidR="00DE5746" w:rsidRDefault="00DE5746" w:rsidP="0017543C">
      <w:pPr>
        <w:pStyle w:val="ListParagraph"/>
        <w:numPr>
          <w:ilvl w:val="0"/>
          <w:numId w:val="304"/>
        </w:numPr>
        <w:spacing w:line="360" w:lineRule="auto"/>
      </w:pPr>
      <w:r>
        <w:rPr>
          <w:u w:val="single"/>
        </w:rPr>
        <w:t>Ill-conditioned Matrix</w:t>
      </w:r>
      <w:r w:rsidRPr="00DE5746">
        <w:t>:</w:t>
      </w:r>
      <w:r>
        <w:t xml:space="preserve"> If the condition number is very large, the matrix is said to be ill-conditioned. Such a matrix is practically almost singular, and the computation of its inverse, or the solution to a linear system of equations is prone to large numerical errors.</w:t>
      </w:r>
    </w:p>
    <w:p w14:paraId="6C1232B8" w14:textId="77777777" w:rsidR="005F4FA2" w:rsidRDefault="00DE5746" w:rsidP="0017543C">
      <w:pPr>
        <w:pStyle w:val="ListParagraph"/>
        <w:numPr>
          <w:ilvl w:val="0"/>
          <w:numId w:val="304"/>
        </w:numPr>
        <w:spacing w:line="360" w:lineRule="auto"/>
      </w:pPr>
      <w:r>
        <w:rPr>
          <w:u w:val="single"/>
        </w:rPr>
        <w:t>Condition Numbers using Moore-Penrose Pseudo-inverse</w:t>
      </w:r>
      <w:r w:rsidRPr="00DE5746">
        <w:t>:</w:t>
      </w:r>
      <w:r>
        <w:t xml:space="preserve"> A matrix that is not invertible is often said to have a condition number equal to infinity. Alternatively, it can be defined as</w:t>
      </w:r>
    </w:p>
    <w:p w14:paraId="15E84613" w14:textId="77777777" w:rsidR="005F4FA2" w:rsidRPr="005F4FA2" w:rsidRDefault="005F4FA2" w:rsidP="005F4FA2">
      <w:pPr>
        <w:spacing w:line="360" w:lineRule="auto"/>
        <w:rPr>
          <w:u w:val="single"/>
        </w:rPr>
      </w:pPr>
    </w:p>
    <w:p w14:paraId="450184A6" w14:textId="77777777" w:rsidR="005F4FA2" w:rsidRDefault="007700A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oMath>
      </m:oMathPara>
    </w:p>
    <w:p w14:paraId="5B77828F" w14:textId="77777777" w:rsidR="005F4FA2" w:rsidRDefault="005F4FA2" w:rsidP="005F4FA2">
      <w:pPr>
        <w:spacing w:line="360" w:lineRule="auto"/>
      </w:pPr>
    </w:p>
    <w:p w14:paraId="7EF3C195" w14:textId="12D88AEF" w:rsidR="00DE5746" w:rsidRDefault="00DE5746" w:rsidP="005F4FA2">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Penrose-Moore pseudo-inverse.</w:t>
      </w:r>
    </w:p>
    <w:p w14:paraId="32A198FF" w14:textId="002C7B24" w:rsidR="007700A9" w:rsidRDefault="007700A9" w:rsidP="0017543C">
      <w:pPr>
        <w:pStyle w:val="ListParagraph"/>
        <w:numPr>
          <w:ilvl w:val="0"/>
          <w:numId w:val="304"/>
        </w:numPr>
        <w:spacing w:line="360" w:lineRule="auto"/>
      </w:pPr>
      <w:r>
        <w:rPr>
          <w:u w:val="single"/>
        </w:rPr>
        <w:t>Advantages/Drawbacks of Pseudo-inverse Formulation</w:t>
      </w:r>
      <w:r w:rsidRPr="007700A9">
        <w:t>:</w:t>
      </w:r>
      <w:r>
        <w:t xml:space="preserve"> For square matrices, this unfortunately makes the condition number discontinuous, but it </w:t>
      </w:r>
      <w:r w:rsidR="00EE3156">
        <w:t>i</w:t>
      </w:r>
      <w:r>
        <w:t>s useful definition for rectangular matrices, which are never invertible but are still used to define systems of equations.</w:t>
      </w:r>
    </w:p>
    <w:p w14:paraId="51614502" w14:textId="77777777" w:rsidR="0056665F" w:rsidRDefault="0056665F" w:rsidP="0056665F">
      <w:pPr>
        <w:spacing w:line="360" w:lineRule="auto"/>
      </w:pPr>
    </w:p>
    <w:p w14:paraId="63C7DF7A" w14:textId="77777777" w:rsidR="0056665F" w:rsidRDefault="0056665F" w:rsidP="0056665F">
      <w:pPr>
        <w:spacing w:line="360" w:lineRule="auto"/>
      </w:pPr>
    </w:p>
    <w:p w14:paraId="5F834A99" w14:textId="33603E3D" w:rsidR="0056665F" w:rsidRPr="005F4FA2" w:rsidRDefault="0056665F" w:rsidP="0056665F">
      <w:pPr>
        <w:spacing w:line="360" w:lineRule="auto"/>
        <w:rPr>
          <w:b/>
          <w:bCs/>
          <w:sz w:val="28"/>
          <w:szCs w:val="28"/>
        </w:rPr>
      </w:pPr>
      <w:r w:rsidRPr="005F4FA2">
        <w:rPr>
          <w:b/>
          <w:bCs/>
          <w:sz w:val="28"/>
          <w:szCs w:val="28"/>
        </w:rPr>
        <w:t>Non-linear</w:t>
      </w:r>
    </w:p>
    <w:p w14:paraId="5799D946" w14:textId="77777777" w:rsidR="0056665F" w:rsidRDefault="0056665F" w:rsidP="0056665F">
      <w:pPr>
        <w:spacing w:line="360" w:lineRule="auto"/>
      </w:pPr>
    </w:p>
    <w:p w14:paraId="2C9ECEB3" w14:textId="60348B85" w:rsidR="0056665F" w:rsidRDefault="0056665F" w:rsidP="0056665F">
      <w:pPr>
        <w:spacing w:line="360" w:lineRule="auto"/>
      </w:pPr>
      <w:r>
        <w:t>Condition numbers can also be defined for non-linear functions, and can be computed using calculus. Condition number varies with the point; in some cases</w:t>
      </w:r>
      <w:r w:rsidR="00EE3156">
        <w:t>,</w:t>
      </w:r>
      <w:r>
        <w:t xml:space="preserve"> one can use the maximum – or supremum – condition number over the domain of the function or the domain of the question as an overall condition number, while in other case the condition number at a particular point is of more interest.</w:t>
      </w:r>
    </w:p>
    <w:p w14:paraId="5D2C93F6" w14:textId="77777777" w:rsidR="00EE3156" w:rsidRDefault="00EE3156" w:rsidP="0056665F">
      <w:pPr>
        <w:spacing w:line="360" w:lineRule="auto"/>
      </w:pPr>
    </w:p>
    <w:p w14:paraId="1AAC6ABD" w14:textId="77777777" w:rsidR="00EE3156" w:rsidRDefault="00EE3156" w:rsidP="0056665F">
      <w:pPr>
        <w:spacing w:line="360" w:lineRule="auto"/>
      </w:pPr>
    </w:p>
    <w:p w14:paraId="6452D7CB" w14:textId="64AC0BA2" w:rsidR="00EE3156" w:rsidRPr="00EE3156" w:rsidRDefault="00EE3156" w:rsidP="0056665F">
      <w:pPr>
        <w:spacing w:line="360" w:lineRule="auto"/>
        <w:rPr>
          <w:b/>
          <w:bCs/>
          <w:sz w:val="28"/>
          <w:szCs w:val="28"/>
        </w:rPr>
      </w:pPr>
      <w:r w:rsidRPr="00EE3156">
        <w:rPr>
          <w:b/>
          <w:bCs/>
          <w:sz w:val="28"/>
          <w:szCs w:val="28"/>
        </w:rPr>
        <w:t>Non-linear – One Variable</w:t>
      </w:r>
    </w:p>
    <w:p w14:paraId="3FB70E0A" w14:textId="77777777" w:rsidR="00EE3156" w:rsidRDefault="00EE3156" w:rsidP="0056665F">
      <w:pPr>
        <w:spacing w:line="360" w:lineRule="auto"/>
      </w:pPr>
    </w:p>
    <w:p w14:paraId="547651CF" w14:textId="77777777" w:rsidR="00C47033" w:rsidRDefault="00EE3156" w:rsidP="00EE3156">
      <w:pPr>
        <w:pStyle w:val="ListParagraph"/>
        <w:numPr>
          <w:ilvl w:val="0"/>
          <w:numId w:val="305"/>
        </w:numPr>
        <w:spacing w:line="360" w:lineRule="auto"/>
      </w:pPr>
      <w:r w:rsidRPr="00EE3156">
        <w:rPr>
          <w:u w:val="single"/>
        </w:rPr>
        <w:t>Univariate Differentiable Function Condition Number</w:t>
      </w:r>
      <w:r>
        <w:t xml:space="preserve">: The condition number of a differentiable function </w:t>
      </w:r>
      <m:oMath>
        <m:r>
          <w:rPr>
            <w:rFonts w:ascii="Cambria Math" w:hAnsi="Cambria Math"/>
          </w:rPr>
          <m:t>f</m:t>
        </m:r>
      </m:oMath>
      <w:r>
        <w:t xml:space="preserve"> in one variable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oMath>
      <w:r>
        <w:t xml:space="preserve">. Evaluated at a point </w:t>
      </w:r>
      <m:oMath>
        <m:r>
          <w:rPr>
            <w:rFonts w:ascii="Cambria Math" w:hAnsi="Cambria Math"/>
          </w:rPr>
          <m:t>x</m:t>
        </m:r>
      </m:oMath>
      <w:r>
        <w:t xml:space="preserve"> this is</w:t>
      </w:r>
    </w:p>
    <w:p w14:paraId="162FB44B" w14:textId="77777777" w:rsidR="00C47033" w:rsidRPr="00C47033" w:rsidRDefault="00C47033" w:rsidP="00C47033">
      <w:pPr>
        <w:spacing w:line="360" w:lineRule="auto"/>
        <w:rPr>
          <w:u w:val="single"/>
        </w:rPr>
      </w:pPr>
    </w:p>
    <w:p w14:paraId="30057656" w14:textId="3F244CA1" w:rsidR="00EE3156" w:rsidRPr="00C47033" w:rsidRDefault="00EE3156" w:rsidP="00C47033">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f</m:t>
                              </m:r>
                            </m:e>
                          </m:func>
                        </m:e>
                      </m:d>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e>
                    <m:sup>
                      <m:r>
                        <w:rPr>
                          <w:rFonts w:ascii="Cambria Math" w:hAnsi="Cambria Math"/>
                        </w:rPr>
                        <m:t>'</m:t>
                      </m:r>
                    </m:sup>
                  </m:sSup>
                </m:den>
              </m:f>
            </m:e>
          </m:d>
        </m:oMath>
      </m:oMathPara>
    </w:p>
    <w:p w14:paraId="0939FAF1" w14:textId="77777777" w:rsidR="00C47033" w:rsidRDefault="00C47033" w:rsidP="00C47033">
      <w:pPr>
        <w:spacing w:line="360" w:lineRule="auto"/>
      </w:pPr>
    </w:p>
    <w:p w14:paraId="33D5DBB7" w14:textId="707248F3" w:rsidR="00EE3156" w:rsidRDefault="00EE3156" w:rsidP="00EE3156">
      <w:pPr>
        <w:pStyle w:val="ListParagraph"/>
        <w:numPr>
          <w:ilvl w:val="0"/>
          <w:numId w:val="305"/>
        </w:numPr>
        <w:spacing w:line="360" w:lineRule="auto"/>
      </w:pPr>
      <w:r>
        <w:rPr>
          <w:u w:val="single"/>
        </w:rPr>
        <w:t>Elasticity of a Function</w:t>
      </w:r>
      <w:r>
        <w:t>: This is the absolute value of the elasticity of a function in economics.</w:t>
      </w:r>
    </w:p>
    <w:p w14:paraId="2F4491F3" w14:textId="098C4CA9" w:rsidR="00EE3156" w:rsidRDefault="00EE3156" w:rsidP="00EE3156">
      <w:pPr>
        <w:pStyle w:val="ListParagraph"/>
        <w:numPr>
          <w:ilvl w:val="0"/>
          <w:numId w:val="305"/>
        </w:numPr>
        <w:spacing w:line="360" w:lineRule="auto"/>
      </w:pPr>
      <w:r>
        <w:rPr>
          <w:u w:val="single"/>
        </w:rPr>
        <w:t>Advantage of using Logarithmic Function</w:t>
      </w:r>
      <w:r w:rsidRPr="00EE3156">
        <w:t>:</w:t>
      </w:r>
      <w:r>
        <w:t xml:space="preserve"> The logarithmic derivative is the infinitesimal rate of relative change in a function; if is the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scaled by the value of </w:t>
      </w:r>
      <m:oMath>
        <m:r>
          <w:rPr>
            <w:rFonts w:ascii="Cambria Math" w:hAnsi="Cambria Math"/>
          </w:rPr>
          <m:t>f</m:t>
        </m:r>
      </m:oMath>
      <w:r>
        <w:t>.</w:t>
      </w:r>
    </w:p>
    <w:p w14:paraId="7F5F19B0" w14:textId="77777777" w:rsidR="00C47033" w:rsidRDefault="00453DFC" w:rsidP="00EE3156">
      <w:pPr>
        <w:pStyle w:val="ListParagraph"/>
        <w:numPr>
          <w:ilvl w:val="0"/>
          <w:numId w:val="305"/>
        </w:numPr>
        <w:spacing w:line="360" w:lineRule="auto"/>
      </w:pPr>
      <w:r>
        <w:rPr>
          <w:u w:val="single"/>
        </w:rPr>
        <w:t>Discrete Form of the Logarithmic Function</w:t>
      </w:r>
      <w:r w:rsidRPr="00453DFC">
        <w:t>:</w:t>
      </w:r>
    </w:p>
    <w:p w14:paraId="2F4F715C" w14:textId="77777777" w:rsidR="00C47033" w:rsidRPr="00C47033" w:rsidRDefault="00C47033" w:rsidP="00C47033">
      <w:pPr>
        <w:spacing w:line="360" w:lineRule="auto"/>
        <w:rPr>
          <w:u w:val="single"/>
        </w:rPr>
      </w:pPr>
    </w:p>
    <w:p w14:paraId="160B37A2" w14:textId="77777777" w:rsidR="00C47033" w:rsidRDefault="00C47033" w:rsidP="00C47033">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num>
            <m:den>
              <m:d>
                <m:dPr>
                  <m:ctrlPr>
                    <w:rPr>
                      <w:rFonts w:ascii="Cambria Math" w:hAnsi="Cambria Math"/>
                      <w:i/>
                    </w:rPr>
                  </m:ctrlPr>
                </m:dPr>
                <m:e>
                  <m:r>
                    <w:rPr>
                      <w:rFonts w:ascii="Cambria Math" w:hAnsi="Cambria Math"/>
                    </w:rPr>
                    <m:t>x+</m:t>
                  </m:r>
                  <m:r>
                    <w:rPr>
                      <w:rFonts w:ascii="Cambria Math" w:hAnsi="Cambria Math"/>
                    </w:rPr>
                    <m:t>∆x</m:t>
                  </m:r>
                </m:e>
              </m:d>
              <m:r>
                <w:rPr>
                  <w:rFonts w:ascii="Cambria Math" w:hAnsi="Cambria Math"/>
                </w:rPr>
                <m:t>-</m:t>
              </m:r>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18156644" w14:textId="77777777" w:rsidR="00C47033" w:rsidRDefault="00C47033" w:rsidP="00C47033">
      <w:pPr>
        <w:spacing w:line="360" w:lineRule="auto"/>
      </w:pPr>
    </w:p>
    <w:p w14:paraId="0DBCC957" w14:textId="0800EAC4" w:rsidR="00453DFC" w:rsidRDefault="00C47033" w:rsidP="00C47033">
      <w:pPr>
        <w:pStyle w:val="ListParagraph"/>
        <w:spacing w:line="360" w:lineRule="auto"/>
        <w:ind w:left="360"/>
      </w:pPr>
      <w:r>
        <w:t>This term is the difference quotient, i.e., the slope of the secant line, and taking the limit yields the derivative.</w:t>
      </w:r>
    </w:p>
    <w:p w14:paraId="7F140D94" w14:textId="501E6998" w:rsidR="00C47033" w:rsidRDefault="00C47033" w:rsidP="00EE3156">
      <w:pPr>
        <w:pStyle w:val="ListParagraph"/>
        <w:numPr>
          <w:ilvl w:val="0"/>
          <w:numId w:val="305"/>
        </w:numPr>
        <w:spacing w:line="360" w:lineRule="auto"/>
      </w:pPr>
      <w:r>
        <w:rPr>
          <w:u w:val="single"/>
        </w:rPr>
        <w:t>Condition Numbers of Common Functions</w:t>
      </w:r>
      <w:r w:rsidRPr="00C47033">
        <w:t>:</w:t>
      </w:r>
    </w:p>
    <w:p w14:paraId="7351BEDC" w14:textId="77777777" w:rsidR="00C47033" w:rsidRDefault="00C47033" w:rsidP="00C47033">
      <w:pPr>
        <w:spacing w:line="360" w:lineRule="auto"/>
      </w:pPr>
    </w:p>
    <w:p w14:paraId="09AE7225" w14:textId="77777777" w:rsidR="00C47033" w:rsidRDefault="00C47033" w:rsidP="00C47033">
      <w:pPr>
        <w:spacing w:line="360" w:lineRule="auto"/>
      </w:pPr>
    </w:p>
    <w:p w14:paraId="17965783" w14:textId="6759BEC5" w:rsidR="00C47033" w:rsidRPr="00C47033" w:rsidRDefault="00C47033" w:rsidP="00C47033">
      <w:pPr>
        <w:spacing w:line="360" w:lineRule="auto"/>
        <w:rPr>
          <w:b/>
          <w:bCs/>
          <w:sz w:val="28"/>
          <w:szCs w:val="28"/>
        </w:rPr>
      </w:pPr>
      <w:r w:rsidRPr="00C47033">
        <w:rPr>
          <w:b/>
          <w:bCs/>
          <w:sz w:val="28"/>
          <w:szCs w:val="28"/>
        </w:rPr>
        <w:t>Non-linear Several Variables</w:t>
      </w:r>
    </w:p>
    <w:p w14:paraId="705F0A06" w14:textId="77777777" w:rsidR="00C47033" w:rsidRDefault="00C47033" w:rsidP="00C47033">
      <w:pPr>
        <w:spacing w:line="360" w:lineRule="auto"/>
      </w:pPr>
    </w:p>
    <w:p w14:paraId="56FFCF5E" w14:textId="48874023" w:rsidR="00C47033" w:rsidRDefault="00C47033" w:rsidP="00C47033">
      <w:pPr>
        <w:pStyle w:val="ListParagraph"/>
        <w:numPr>
          <w:ilvl w:val="0"/>
          <w:numId w:val="306"/>
        </w:numPr>
        <w:spacing w:line="360" w:lineRule="auto"/>
      </w:pPr>
      <w:r w:rsidRPr="00C47033">
        <w:rPr>
          <w:u w:val="single"/>
        </w:rPr>
        <w:t>Extensions to Banach Mapping Domains</w:t>
      </w:r>
      <w:r>
        <w:t xml:space="preserve">: Condition numbers can be defined for any function </w:t>
      </w:r>
      <m:oMath>
        <m:r>
          <w:rPr>
            <w:rFonts w:ascii="Cambria Math" w:hAnsi="Cambria Math"/>
          </w:rPr>
          <m:t>f</m:t>
        </m:r>
      </m:oMath>
      <w:r>
        <w:t xml:space="preserve"> mapping its data from some domain, e.g., an </w:t>
      </w:r>
      <m:oMath>
        <m:r>
          <w:rPr>
            <w:rFonts w:ascii="Cambria Math" w:hAnsi="Cambria Math"/>
          </w:rPr>
          <m:t>m</m:t>
        </m:r>
      </m:oMath>
      <w:r>
        <w:t xml:space="preserve">-tuple of real numbers </w:t>
      </w:r>
      <m:oMath>
        <m:r>
          <w:rPr>
            <w:rFonts w:ascii="Cambria Math" w:hAnsi="Cambria Math"/>
          </w:rPr>
          <m:t>x</m:t>
        </m:r>
      </m:oMath>
      <w:r>
        <w:t xml:space="preserve">, onto some co-domain – i.e., an </w:t>
      </w:r>
      <m:oMath>
        <m:r>
          <w:rPr>
            <w:rFonts w:ascii="Cambria Math" w:hAnsi="Cambria Math"/>
          </w:rPr>
          <m:t>n</m:t>
        </m:r>
      </m:oMath>
      <w:r>
        <w:t xml:space="preserve">-tuple of real numbers </w:t>
      </w:r>
      <m:oMath>
        <m:r>
          <w:rPr>
            <w:rFonts w:ascii="Cambria Math" w:hAnsi="Cambria Math"/>
          </w:rPr>
          <m:t>y</m:t>
        </m:r>
      </m:oMath>
      <w:r>
        <w:t xml:space="preserve"> – where both the domain and the co-domain are Banach spaces.</w:t>
      </w:r>
    </w:p>
    <w:p w14:paraId="44B701E5" w14:textId="3E2BFDDE" w:rsidR="00C47033" w:rsidRDefault="00C47033" w:rsidP="00C47033">
      <w:pPr>
        <w:pStyle w:val="ListParagraph"/>
        <w:numPr>
          <w:ilvl w:val="0"/>
          <w:numId w:val="306"/>
        </w:numPr>
        <w:spacing w:line="360" w:lineRule="auto"/>
      </w:pPr>
      <w:r>
        <w:rPr>
          <w:u w:val="single"/>
        </w:rPr>
        <w:lastRenderedPageBreak/>
        <w:t>Usage for Typical Problems</w:t>
      </w:r>
      <w:r w:rsidRPr="00C47033">
        <w:t>:</w:t>
      </w:r>
      <w:r>
        <w:t xml:space="preserve"> This is crucial in assessing the sensitivity and the potential difficulties of numerous computational problems, i.e., polynomial root funding or eigenvalue determination.</w:t>
      </w:r>
    </w:p>
    <w:p w14:paraId="50E547AF" w14:textId="77777777" w:rsidR="00783599" w:rsidRDefault="00C47033" w:rsidP="00C47033">
      <w:pPr>
        <w:pStyle w:val="ListParagraph"/>
        <w:numPr>
          <w:ilvl w:val="0"/>
          <w:numId w:val="306"/>
        </w:numPr>
        <w:spacing w:line="360" w:lineRule="auto"/>
      </w:pPr>
      <w:r>
        <w:rPr>
          <w:u w:val="single"/>
        </w:rPr>
        <w:t>Discrete Multi-dimensional Condition Number</w:t>
      </w:r>
      <w:r w:rsidRPr="00C47033">
        <w:t>:</w:t>
      </w:r>
      <w:r>
        <w:t xml:space="preserve"> </w:t>
      </w:r>
      <w:r w:rsidR="00783599">
        <w:t xml:space="preserve">The condition number of </w:t>
      </w:r>
      <m:oMath>
        <m:r>
          <w:rPr>
            <w:rFonts w:ascii="Cambria Math" w:hAnsi="Cambria Math"/>
          </w:rPr>
          <m:t>f</m:t>
        </m:r>
      </m:oMath>
      <w:r w:rsidR="00783599">
        <w:t xml:space="preserve"> at a point </w:t>
      </w:r>
      <m:oMath>
        <m:r>
          <w:rPr>
            <w:rFonts w:ascii="Cambria Math" w:hAnsi="Cambria Math"/>
          </w:rPr>
          <m:t>x</m:t>
        </m:r>
      </m:oMath>
      <w:r w:rsidR="00783599">
        <w:t xml:space="preserve"> – specifically its </w:t>
      </w:r>
      <w:r w:rsidR="00783599">
        <w:rPr>
          <w:i/>
          <w:iCs/>
        </w:rPr>
        <w:t>relative condition number</w:t>
      </w:r>
      <w:r w:rsidR="00783599">
        <w:t xml:space="preserve"> (Trefethen and Bau (1997)) – is then defined to be the maximum of the fractional change in </w:t>
      </w:r>
      <m:oMath>
        <m:r>
          <w:rPr>
            <w:rFonts w:ascii="Cambria Math" w:hAnsi="Cambria Math"/>
          </w:rPr>
          <m:t>f</m:t>
        </m:r>
        <m:d>
          <m:dPr>
            <m:ctrlPr>
              <w:rPr>
                <w:rFonts w:ascii="Cambria Math" w:hAnsi="Cambria Math"/>
                <w:i/>
              </w:rPr>
            </m:ctrlPr>
          </m:dPr>
          <m:e>
            <m:r>
              <w:rPr>
                <w:rFonts w:ascii="Cambria Math" w:hAnsi="Cambria Math"/>
              </w:rPr>
              <m:t>x</m:t>
            </m:r>
          </m:e>
        </m:d>
      </m:oMath>
      <w:r w:rsidR="00783599">
        <w:t xml:space="preserve"> to any fractional change in </w:t>
      </w:r>
      <m:oMath>
        <m:r>
          <w:rPr>
            <w:rFonts w:ascii="Cambria Math" w:hAnsi="Cambria Math"/>
          </w:rPr>
          <m:t>x</m:t>
        </m:r>
      </m:oMath>
      <w:r w:rsidR="00783599">
        <w:t xml:space="preserve"> in the limit where the change </w:t>
      </w:r>
      <m:oMath>
        <m:r>
          <w:rPr>
            <w:rFonts w:ascii="Cambria Math" w:hAnsi="Cambria Math"/>
          </w:rPr>
          <m:t>∆</m:t>
        </m:r>
        <m:r>
          <w:rPr>
            <w:rFonts w:ascii="Cambria Math" w:hAnsi="Cambria Math"/>
          </w:rPr>
          <m:t>x</m:t>
        </m:r>
      </m:oMath>
      <w:r w:rsidR="00783599">
        <w:t xml:space="preserve"> in </w:t>
      </w:r>
      <m:oMath>
        <m:r>
          <w:rPr>
            <w:rFonts w:ascii="Cambria Math" w:hAnsi="Cambria Math"/>
          </w:rPr>
          <m:t>x</m:t>
        </m:r>
      </m:oMath>
      <w:r w:rsidR="00783599">
        <w:t xml:space="preserve"> becomes infinitesimally small:</w:t>
      </w:r>
    </w:p>
    <w:p w14:paraId="0A565A3D" w14:textId="77777777" w:rsidR="00783599" w:rsidRPr="00783599" w:rsidRDefault="00783599" w:rsidP="00783599">
      <w:pPr>
        <w:spacing w:line="360" w:lineRule="auto"/>
        <w:rPr>
          <w:u w:val="single"/>
        </w:rPr>
      </w:pPr>
    </w:p>
    <w:p w14:paraId="01E15562" w14:textId="77777777" w:rsidR="00783599" w:rsidRDefault="00783599" w:rsidP="00783599">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m:rPr>
                          <m:sty m:val="p"/>
                        </m:rPr>
                        <w:rPr>
                          <w:rFonts w:ascii="Cambria Math" w:hAnsi="Cambria Math"/>
                        </w:rPr>
                        <m:t>Δ</m:t>
                      </m:r>
                      <m:r>
                        <w:rPr>
                          <w:rFonts w:ascii="Cambria Math" w:hAnsi="Cambria Math"/>
                        </w:rPr>
                        <m:t>x</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453946C0" w14:textId="77777777" w:rsidR="00783599" w:rsidRDefault="00783599" w:rsidP="00783599">
      <w:pPr>
        <w:spacing w:line="360" w:lineRule="auto"/>
      </w:pPr>
    </w:p>
    <w:p w14:paraId="6278C321" w14:textId="415C111C" w:rsidR="00C47033" w:rsidRDefault="00783599" w:rsidP="00783599">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m:t>
            </m:r>
          </m:e>
        </m:d>
      </m:oMath>
      <w:r>
        <w:t xml:space="preserve"> is a norm on the domain/co-domain of </w:t>
      </w:r>
      <m:oMath>
        <m:r>
          <w:rPr>
            <w:rFonts w:ascii="Cambria Math" w:hAnsi="Cambria Math"/>
          </w:rPr>
          <m:t>f</m:t>
        </m:r>
      </m:oMath>
      <w:r>
        <w:t>.</w:t>
      </w:r>
    </w:p>
    <w:p w14:paraId="66ECF1C9" w14:textId="77777777" w:rsidR="00783599" w:rsidRDefault="00783599" w:rsidP="001C478C">
      <w:pPr>
        <w:pStyle w:val="ListParagraph"/>
        <w:numPr>
          <w:ilvl w:val="0"/>
          <w:numId w:val="306"/>
        </w:numPr>
        <w:spacing w:line="360" w:lineRule="auto"/>
      </w:pPr>
      <w:r w:rsidRPr="00783599">
        <w:rPr>
          <w:u w:val="single"/>
        </w:rPr>
        <w:t>Continuous Multidimensional Condition Number</w:t>
      </w:r>
      <w:r w:rsidRPr="00783599">
        <w:t>:</w:t>
      </w:r>
      <w:r>
        <w:t xml:space="preserve"> If </w:t>
      </w:r>
      <m:oMath>
        <m:r>
          <w:rPr>
            <w:rFonts w:ascii="Cambria Math" w:hAnsi="Cambria Math"/>
          </w:rPr>
          <m:t>f</m:t>
        </m:r>
      </m:oMath>
      <w:r>
        <w:t xml:space="preserve"> is differentiable, then this is equivalent to (</w:t>
      </w:r>
      <w:r>
        <w:t>Trefethen and Bau (1997)</w:t>
      </w:r>
      <w:r>
        <w:t>)</w:t>
      </w:r>
    </w:p>
    <w:p w14:paraId="6CBA5F1A" w14:textId="77777777" w:rsidR="00783599" w:rsidRPr="00783599" w:rsidRDefault="00783599" w:rsidP="00783599">
      <w:pPr>
        <w:spacing w:line="360" w:lineRule="auto"/>
        <w:rPr>
          <w:u w:val="single"/>
        </w:rPr>
      </w:pPr>
    </w:p>
    <w:p w14:paraId="4366F8EA" w14:textId="77777777" w:rsidR="00783599" w:rsidRDefault="00783599" w:rsidP="00783599">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x</m:t>
                  </m:r>
                </m:e>
              </m:d>
            </m:den>
          </m:f>
        </m:oMath>
      </m:oMathPara>
    </w:p>
    <w:p w14:paraId="13E871FC" w14:textId="77777777" w:rsidR="00783599" w:rsidRDefault="00783599" w:rsidP="00783599">
      <w:pPr>
        <w:spacing w:line="360" w:lineRule="auto"/>
      </w:pPr>
    </w:p>
    <w:p w14:paraId="7562F617" w14:textId="57699C73" w:rsidR="0064357E" w:rsidRDefault="00783599" w:rsidP="00783599">
      <w:pPr>
        <w:pStyle w:val="ListParagraph"/>
        <w:spacing w:line="360" w:lineRule="auto"/>
        <w:ind w:left="360"/>
      </w:pPr>
      <w:r>
        <w:t xml:space="preserve">where </w:t>
      </w:r>
      <m:oMath>
        <m:r>
          <m:rPr>
            <m:scr m:val="script"/>
          </m:rPr>
          <w:rPr>
            <w:rFonts w:ascii="Cambria Math" w:hAnsi="Cambria Math"/>
          </w:rPr>
          <m:t>J</m:t>
        </m:r>
        <m:d>
          <m:dPr>
            <m:ctrlPr>
              <w:rPr>
                <w:rFonts w:ascii="Cambria Math" w:hAnsi="Cambria Math"/>
                <w:i/>
              </w:rPr>
            </m:ctrlPr>
          </m:dPr>
          <m:e>
            <m:r>
              <w:rPr>
                <w:rFonts w:ascii="Cambria Math" w:hAnsi="Cambria Math"/>
              </w:rPr>
              <m:t>x</m:t>
            </m:r>
          </m:e>
        </m:d>
      </m:oMath>
      <w:r>
        <w:t xml:space="preserve"> denotes the Jacobian matrix of the partial derivatives of </w:t>
      </w:r>
      <m:oMath>
        <m:r>
          <w:rPr>
            <w:rFonts w:ascii="Cambria Math" w:hAnsi="Cambria Math"/>
          </w:rPr>
          <m:t>f</m:t>
        </m:r>
      </m:oMath>
      <w:r>
        <w:t xml:space="preserve"> at </w:t>
      </w:r>
      <m:oMath>
        <m:r>
          <w:rPr>
            <w:rFonts w:ascii="Cambria Math" w:hAnsi="Cambria Math"/>
          </w:rPr>
          <m:t>x</m:t>
        </m:r>
      </m:oMath>
      <w:r>
        <w:t xml:space="preserve">, and </w:t>
      </w:r>
      <m:oMath>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oMath>
      <w:r>
        <w:t xml:space="preserve"> is the induced norm on the matrix.</w:t>
      </w:r>
    </w:p>
    <w:p w14:paraId="30E900BD" w14:textId="77777777" w:rsidR="00783599" w:rsidRDefault="00783599" w:rsidP="00783599">
      <w:pPr>
        <w:spacing w:line="360" w:lineRule="auto"/>
      </w:pPr>
    </w:p>
    <w:p w14:paraId="03A026F0" w14:textId="77777777" w:rsidR="00FC640D" w:rsidRDefault="00FC640D" w:rsidP="00171B83">
      <w:pPr>
        <w:spacing w:line="360" w:lineRule="auto"/>
      </w:pPr>
    </w:p>
    <w:p w14:paraId="24E73768" w14:textId="30800B72" w:rsidR="00FC640D" w:rsidRPr="00FC640D" w:rsidRDefault="00FC640D" w:rsidP="00171B83">
      <w:pPr>
        <w:spacing w:line="360" w:lineRule="auto"/>
        <w:rPr>
          <w:b/>
          <w:bCs/>
          <w:sz w:val="28"/>
          <w:szCs w:val="28"/>
        </w:rPr>
      </w:pPr>
      <w:r w:rsidRPr="00FC640D">
        <w:rPr>
          <w:b/>
          <w:bCs/>
          <w:sz w:val="28"/>
          <w:szCs w:val="28"/>
        </w:rPr>
        <w:t>References</w:t>
      </w:r>
    </w:p>
    <w:p w14:paraId="342712AE" w14:textId="77777777" w:rsidR="00FC640D" w:rsidRDefault="00FC640D" w:rsidP="00171B83">
      <w:pPr>
        <w:spacing w:line="360" w:lineRule="auto"/>
      </w:pPr>
    </w:p>
    <w:p w14:paraId="3BC02F8E" w14:textId="1360FB7E" w:rsidR="00FC640D" w:rsidRDefault="00FC640D" w:rsidP="00FC640D">
      <w:pPr>
        <w:pStyle w:val="ListParagraph"/>
        <w:numPr>
          <w:ilvl w:val="0"/>
          <w:numId w:val="301"/>
        </w:numPr>
        <w:spacing w:line="360" w:lineRule="auto"/>
      </w:pPr>
      <w:r>
        <w:t xml:space="preserve">Belsley, D. A., E. Kuh, and R. E. Welsch (1980): </w:t>
      </w:r>
      <w:r>
        <w:rPr>
          <w:i/>
          <w:iCs/>
        </w:rPr>
        <w:t>Regression Dynamics: Identifying Influential Data and Sources of Collinearity</w:t>
      </w:r>
      <w:r>
        <w:t xml:space="preserve"> </w:t>
      </w:r>
      <w:r>
        <w:rPr>
          <w:b/>
          <w:bCs/>
        </w:rPr>
        <w:t>John Wiley and Sons</w:t>
      </w:r>
      <w:r>
        <w:t xml:space="preserve"> New York NY</w:t>
      </w:r>
    </w:p>
    <w:p w14:paraId="489DCE0F" w14:textId="69C1192F" w:rsidR="00FC640D" w:rsidRDefault="00FC640D" w:rsidP="00FC640D">
      <w:pPr>
        <w:pStyle w:val="ListParagraph"/>
        <w:numPr>
          <w:ilvl w:val="0"/>
          <w:numId w:val="301"/>
        </w:numPr>
        <w:spacing w:line="360" w:lineRule="auto"/>
      </w:pPr>
      <w:r>
        <w:t xml:space="preserve">Cheney, K. (2008): </w:t>
      </w:r>
      <w:r>
        <w:rPr>
          <w:i/>
          <w:iCs/>
        </w:rPr>
        <w:t>Numerical Mathematics and Computing</w:t>
      </w:r>
      <w:r>
        <w:t xml:space="preserve"> </w:t>
      </w:r>
      <w:r>
        <w:rPr>
          <w:b/>
          <w:bCs/>
        </w:rPr>
        <w:t xml:space="preserve">Cengage </w:t>
      </w:r>
      <w:r w:rsidRPr="00FC640D">
        <w:rPr>
          <w:b/>
          <w:bCs/>
        </w:rPr>
        <w:t>Learning</w:t>
      </w:r>
      <w:r>
        <w:t xml:space="preserve"> </w:t>
      </w:r>
      <w:r w:rsidRPr="00FC640D">
        <w:t>New</w:t>
      </w:r>
      <w:r>
        <w:t xml:space="preserve"> York NY</w:t>
      </w:r>
    </w:p>
    <w:p w14:paraId="3B60DA14" w14:textId="24CF87E9" w:rsidR="00FC640D" w:rsidRDefault="00FC640D" w:rsidP="00FC640D">
      <w:pPr>
        <w:pStyle w:val="ListParagraph"/>
        <w:numPr>
          <w:ilvl w:val="0"/>
          <w:numId w:val="301"/>
        </w:numPr>
        <w:spacing w:line="360" w:lineRule="auto"/>
      </w:pPr>
      <w:r>
        <w:t xml:space="preserve">Pesaran, M. H. (2015): </w:t>
      </w:r>
      <w:r>
        <w:rPr>
          <w:i/>
          <w:iCs/>
        </w:rPr>
        <w:t>Time Series and Panel Data Econometrics</w:t>
      </w:r>
      <w:r>
        <w:t xml:space="preserve"> </w:t>
      </w:r>
      <w:r>
        <w:rPr>
          <w:b/>
          <w:bCs/>
        </w:rPr>
        <w:t>Oxford University Press</w:t>
      </w:r>
      <w:r>
        <w:t xml:space="preserve"> New York NY</w:t>
      </w:r>
    </w:p>
    <w:p w14:paraId="1826D53F" w14:textId="77777777" w:rsidR="00FC640D" w:rsidRDefault="00FC640D" w:rsidP="00FC640D">
      <w:pPr>
        <w:pStyle w:val="ListParagraph"/>
        <w:numPr>
          <w:ilvl w:val="0"/>
          <w:numId w:val="301"/>
        </w:numPr>
        <w:spacing w:line="360" w:lineRule="auto"/>
      </w:pPr>
      <w:r>
        <w:lastRenderedPageBreak/>
        <w:t xml:space="preserve">Trefethen, L. N., and D. Bau III (1997): </w:t>
      </w:r>
      <w:r>
        <w:rPr>
          <w:i/>
          <w:iCs/>
        </w:rPr>
        <w:t>Numerical Linear Algebra</w:t>
      </w:r>
      <w:r>
        <w:t xml:space="preserve"> </w:t>
      </w:r>
      <w:r>
        <w:rPr>
          <w:b/>
          <w:bCs/>
        </w:rPr>
        <w:t>Society for Industrial and Applied Mathematics</w:t>
      </w:r>
      <w:r>
        <w:t xml:space="preserve"> Philadelphia PA</w:t>
      </w:r>
    </w:p>
    <w:p w14:paraId="7694B3B2" w14:textId="3A892E40" w:rsidR="00FC640D" w:rsidRDefault="00FC640D" w:rsidP="00FC640D">
      <w:pPr>
        <w:pStyle w:val="ListParagraph"/>
        <w:numPr>
          <w:ilvl w:val="0"/>
          <w:numId w:val="301"/>
        </w:numPr>
        <w:spacing w:line="360" w:lineRule="auto"/>
      </w:pPr>
      <w:r>
        <w:t xml:space="preserve">Wikipedia (2024): </w:t>
      </w:r>
      <w:hyperlink r:id="rId127" w:history="1">
        <w:r w:rsidRPr="00FC640D">
          <w:rPr>
            <w:rStyle w:val="Hyperlink"/>
          </w:rPr>
          <w:t>Condition Number</w:t>
        </w:r>
      </w:hyperlink>
    </w:p>
    <w:p w14:paraId="469B1212" w14:textId="40498700"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28"/>
      <w:footerReference w:type="even" r:id="rId129"/>
      <w:footerReference w:type="default" r:id="rId1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EB33A4" w14:textId="77777777" w:rsidR="009578BB" w:rsidRDefault="009578BB">
      <w:r>
        <w:separator/>
      </w:r>
    </w:p>
  </w:endnote>
  <w:endnote w:type="continuationSeparator" w:id="0">
    <w:p w14:paraId="0DD9572D" w14:textId="77777777" w:rsidR="009578BB" w:rsidRDefault="00957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5B391" w14:textId="77777777" w:rsidR="009578BB" w:rsidRDefault="009578BB">
      <w:r>
        <w:separator/>
      </w:r>
    </w:p>
  </w:footnote>
  <w:footnote w:type="continuationSeparator" w:id="0">
    <w:p w14:paraId="4ACAA88E" w14:textId="77777777" w:rsidR="009578BB" w:rsidRDefault="00957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53C7D0D"/>
    <w:multiLevelType w:val="hybridMultilevel"/>
    <w:tmpl w:val="4EB86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5"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46B1165"/>
    <w:multiLevelType w:val="hybridMultilevel"/>
    <w:tmpl w:val="F99A2B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7F26556"/>
    <w:multiLevelType w:val="hybridMultilevel"/>
    <w:tmpl w:val="DF6A6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182E496B"/>
    <w:multiLevelType w:val="hybridMultilevel"/>
    <w:tmpl w:val="B14E6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1DE87D10"/>
    <w:multiLevelType w:val="hybridMultilevel"/>
    <w:tmpl w:val="536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213E6E42"/>
    <w:multiLevelType w:val="hybridMultilevel"/>
    <w:tmpl w:val="4162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0666F61"/>
    <w:multiLevelType w:val="hybridMultilevel"/>
    <w:tmpl w:val="6166D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35171BE"/>
    <w:multiLevelType w:val="hybridMultilevel"/>
    <w:tmpl w:val="8A880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5"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6"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9"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2"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C256920"/>
    <w:multiLevelType w:val="hybridMultilevel"/>
    <w:tmpl w:val="7624B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7"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1"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4"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710E0705"/>
    <w:multiLevelType w:val="hybridMultilevel"/>
    <w:tmpl w:val="F55EC9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2"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753A1271"/>
    <w:multiLevelType w:val="hybridMultilevel"/>
    <w:tmpl w:val="68782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50"/>
  </w:num>
  <w:num w:numId="2" w16cid:durableId="2066220231">
    <w:abstractNumId w:val="83"/>
  </w:num>
  <w:num w:numId="3" w16cid:durableId="1662535827">
    <w:abstractNumId w:val="246"/>
  </w:num>
  <w:num w:numId="4" w16cid:durableId="690883344">
    <w:abstractNumId w:val="181"/>
  </w:num>
  <w:num w:numId="5" w16cid:durableId="3287980">
    <w:abstractNumId w:val="35"/>
  </w:num>
  <w:num w:numId="6" w16cid:durableId="1792868643">
    <w:abstractNumId w:val="70"/>
  </w:num>
  <w:num w:numId="7" w16cid:durableId="1112482974">
    <w:abstractNumId w:val="34"/>
  </w:num>
  <w:num w:numId="8" w16cid:durableId="1642152736">
    <w:abstractNumId w:val="84"/>
  </w:num>
  <w:num w:numId="9" w16cid:durableId="1863005760">
    <w:abstractNumId w:val="68"/>
  </w:num>
  <w:num w:numId="10" w16cid:durableId="1778525513">
    <w:abstractNumId w:val="256"/>
  </w:num>
  <w:num w:numId="11" w16cid:durableId="1596133037">
    <w:abstractNumId w:val="174"/>
  </w:num>
  <w:num w:numId="12" w16cid:durableId="1102267336">
    <w:abstractNumId w:val="69"/>
  </w:num>
  <w:num w:numId="13" w16cid:durableId="1326545270">
    <w:abstractNumId w:val="24"/>
  </w:num>
  <w:num w:numId="14" w16cid:durableId="1600484487">
    <w:abstractNumId w:val="263"/>
  </w:num>
  <w:num w:numId="15" w16cid:durableId="1902058908">
    <w:abstractNumId w:val="251"/>
  </w:num>
  <w:num w:numId="16" w16cid:durableId="1155145182">
    <w:abstractNumId w:val="115"/>
  </w:num>
  <w:num w:numId="17" w16cid:durableId="1812286267">
    <w:abstractNumId w:val="222"/>
  </w:num>
  <w:num w:numId="18" w16cid:durableId="223950114">
    <w:abstractNumId w:val="262"/>
  </w:num>
  <w:num w:numId="19" w16cid:durableId="952905842">
    <w:abstractNumId w:val="128"/>
  </w:num>
  <w:num w:numId="20" w16cid:durableId="1420370174">
    <w:abstractNumId w:val="150"/>
  </w:num>
  <w:num w:numId="21" w16cid:durableId="992835916">
    <w:abstractNumId w:val="281"/>
  </w:num>
  <w:num w:numId="22" w16cid:durableId="492452881">
    <w:abstractNumId w:val="76"/>
  </w:num>
  <w:num w:numId="23" w16cid:durableId="149759227">
    <w:abstractNumId w:val="101"/>
  </w:num>
  <w:num w:numId="24" w16cid:durableId="548340622">
    <w:abstractNumId w:val="177"/>
  </w:num>
  <w:num w:numId="25" w16cid:durableId="1611163947">
    <w:abstractNumId w:val="121"/>
  </w:num>
  <w:num w:numId="26" w16cid:durableId="1296255435">
    <w:abstractNumId w:val="87"/>
  </w:num>
  <w:num w:numId="27" w16cid:durableId="279840609">
    <w:abstractNumId w:val="176"/>
  </w:num>
  <w:num w:numId="28" w16cid:durableId="809980234">
    <w:abstractNumId w:val="175"/>
  </w:num>
  <w:num w:numId="29" w16cid:durableId="84618831">
    <w:abstractNumId w:val="236"/>
  </w:num>
  <w:num w:numId="30" w16cid:durableId="488865422">
    <w:abstractNumId w:val="97"/>
  </w:num>
  <w:num w:numId="31" w16cid:durableId="1661885791">
    <w:abstractNumId w:val="213"/>
  </w:num>
  <w:num w:numId="32" w16cid:durableId="1731225005">
    <w:abstractNumId w:val="29"/>
  </w:num>
  <w:num w:numId="33" w16cid:durableId="1406032401">
    <w:abstractNumId w:val="92"/>
  </w:num>
  <w:num w:numId="34" w16cid:durableId="2081907267">
    <w:abstractNumId w:val="80"/>
  </w:num>
  <w:num w:numId="35" w16cid:durableId="1624076813">
    <w:abstractNumId w:val="17"/>
  </w:num>
  <w:num w:numId="36" w16cid:durableId="1740397208">
    <w:abstractNumId w:val="216"/>
  </w:num>
  <w:num w:numId="37" w16cid:durableId="1291787989">
    <w:abstractNumId w:val="295"/>
  </w:num>
  <w:num w:numId="38" w16cid:durableId="2113623575">
    <w:abstractNumId w:val="13"/>
  </w:num>
  <w:num w:numId="39" w16cid:durableId="751128389">
    <w:abstractNumId w:val="178"/>
  </w:num>
  <w:num w:numId="40" w16cid:durableId="2028287587">
    <w:abstractNumId w:val="153"/>
  </w:num>
  <w:num w:numId="41" w16cid:durableId="234316333">
    <w:abstractNumId w:val="130"/>
  </w:num>
  <w:num w:numId="42" w16cid:durableId="780031029">
    <w:abstractNumId w:val="109"/>
  </w:num>
  <w:num w:numId="43" w16cid:durableId="373388792">
    <w:abstractNumId w:val="235"/>
  </w:num>
  <w:num w:numId="44" w16cid:durableId="537085052">
    <w:abstractNumId w:val="277"/>
  </w:num>
  <w:num w:numId="45" w16cid:durableId="750926770">
    <w:abstractNumId w:val="227"/>
  </w:num>
  <w:num w:numId="46" w16cid:durableId="2082294143">
    <w:abstractNumId w:val="207"/>
  </w:num>
  <w:num w:numId="47" w16cid:durableId="305475391">
    <w:abstractNumId w:val="239"/>
  </w:num>
  <w:num w:numId="48" w16cid:durableId="1668744727">
    <w:abstractNumId w:val="255"/>
  </w:num>
  <w:num w:numId="49" w16cid:durableId="383215751">
    <w:abstractNumId w:val="5"/>
  </w:num>
  <w:num w:numId="50" w16cid:durableId="1594556499">
    <w:abstractNumId w:val="304"/>
  </w:num>
  <w:num w:numId="51" w16cid:durableId="1278218048">
    <w:abstractNumId w:val="15"/>
  </w:num>
  <w:num w:numId="52" w16cid:durableId="763649047">
    <w:abstractNumId w:val="30"/>
  </w:num>
  <w:num w:numId="53" w16cid:durableId="2033651380">
    <w:abstractNumId w:val="221"/>
  </w:num>
  <w:num w:numId="54" w16cid:durableId="388042788">
    <w:abstractNumId w:val="208"/>
  </w:num>
  <w:num w:numId="55" w16cid:durableId="1864056489">
    <w:abstractNumId w:val="50"/>
  </w:num>
  <w:num w:numId="56" w16cid:durableId="566495642">
    <w:abstractNumId w:val="182"/>
  </w:num>
  <w:num w:numId="57" w16cid:durableId="1012878255">
    <w:abstractNumId w:val="112"/>
  </w:num>
  <w:num w:numId="58" w16cid:durableId="323434144">
    <w:abstractNumId w:val="193"/>
  </w:num>
  <w:num w:numId="59" w16cid:durableId="994381800">
    <w:abstractNumId w:val="39"/>
  </w:num>
  <w:num w:numId="60" w16cid:durableId="909004862">
    <w:abstractNumId w:val="11"/>
  </w:num>
  <w:num w:numId="61" w16cid:durableId="2143381384">
    <w:abstractNumId w:val="249"/>
  </w:num>
  <w:num w:numId="62" w16cid:durableId="1084378626">
    <w:abstractNumId w:val="185"/>
  </w:num>
  <w:num w:numId="63" w16cid:durableId="878014057">
    <w:abstractNumId w:val="21"/>
  </w:num>
  <w:num w:numId="64" w16cid:durableId="1995376490">
    <w:abstractNumId w:val="270"/>
  </w:num>
  <w:num w:numId="65" w16cid:durableId="1374385556">
    <w:abstractNumId w:val="225"/>
  </w:num>
  <w:num w:numId="66" w16cid:durableId="708912985">
    <w:abstractNumId w:val="48"/>
  </w:num>
  <w:num w:numId="67" w16cid:durableId="422535241">
    <w:abstractNumId w:val="132"/>
  </w:num>
  <w:num w:numId="68" w16cid:durableId="377896211">
    <w:abstractNumId w:val="133"/>
  </w:num>
  <w:num w:numId="69" w16cid:durableId="87166396">
    <w:abstractNumId w:val="145"/>
  </w:num>
  <w:num w:numId="70" w16cid:durableId="1879734434">
    <w:abstractNumId w:val="257"/>
  </w:num>
  <w:num w:numId="71" w16cid:durableId="1296525486">
    <w:abstractNumId w:val="57"/>
  </w:num>
  <w:num w:numId="72" w16cid:durableId="1348093837">
    <w:abstractNumId w:val="189"/>
  </w:num>
  <w:num w:numId="73" w16cid:durableId="198008013">
    <w:abstractNumId w:val="107"/>
  </w:num>
  <w:num w:numId="74" w16cid:durableId="1914271028">
    <w:abstractNumId w:val="160"/>
  </w:num>
  <w:num w:numId="75" w16cid:durableId="1173950950">
    <w:abstractNumId w:val="137"/>
  </w:num>
  <w:num w:numId="76" w16cid:durableId="525487129">
    <w:abstractNumId w:val="33"/>
  </w:num>
  <w:num w:numId="77" w16cid:durableId="1555896030">
    <w:abstractNumId w:val="203"/>
  </w:num>
  <w:num w:numId="78" w16cid:durableId="1862425627">
    <w:abstractNumId w:val="294"/>
  </w:num>
  <w:num w:numId="79" w16cid:durableId="762380866">
    <w:abstractNumId w:val="41"/>
  </w:num>
  <w:num w:numId="80" w16cid:durableId="1548302410">
    <w:abstractNumId w:val="32"/>
  </w:num>
  <w:num w:numId="81" w16cid:durableId="242690786">
    <w:abstractNumId w:val="53"/>
  </w:num>
  <w:num w:numId="82" w16cid:durableId="13313329">
    <w:abstractNumId w:val="188"/>
  </w:num>
  <w:num w:numId="83" w16cid:durableId="1370297316">
    <w:abstractNumId w:val="31"/>
  </w:num>
  <w:num w:numId="84" w16cid:durableId="151218291">
    <w:abstractNumId w:val="223"/>
  </w:num>
  <w:num w:numId="85" w16cid:durableId="1475641322">
    <w:abstractNumId w:val="226"/>
  </w:num>
  <w:num w:numId="86" w16cid:durableId="66195055">
    <w:abstractNumId w:val="168"/>
  </w:num>
  <w:num w:numId="87" w16cid:durableId="273173288">
    <w:abstractNumId w:val="165"/>
  </w:num>
  <w:num w:numId="88" w16cid:durableId="815955703">
    <w:abstractNumId w:val="156"/>
  </w:num>
  <w:num w:numId="89" w16cid:durableId="1832528534">
    <w:abstractNumId w:val="79"/>
  </w:num>
  <w:num w:numId="90" w16cid:durableId="325672306">
    <w:abstractNumId w:val="173"/>
  </w:num>
  <w:num w:numId="91" w16cid:durableId="788666150">
    <w:abstractNumId w:val="291"/>
  </w:num>
  <w:num w:numId="92" w16cid:durableId="1655521253">
    <w:abstractNumId w:val="244"/>
  </w:num>
  <w:num w:numId="93" w16cid:durableId="1552765532">
    <w:abstractNumId w:val="271"/>
  </w:num>
  <w:num w:numId="94" w16cid:durableId="1770737276">
    <w:abstractNumId w:val="139"/>
  </w:num>
  <w:num w:numId="95" w16cid:durableId="603149298">
    <w:abstractNumId w:val="40"/>
  </w:num>
  <w:num w:numId="96" w16cid:durableId="1260747845">
    <w:abstractNumId w:val="140"/>
  </w:num>
  <w:num w:numId="97" w16cid:durableId="774177745">
    <w:abstractNumId w:val="299"/>
  </w:num>
  <w:num w:numId="98" w16cid:durableId="785075482">
    <w:abstractNumId w:val="163"/>
  </w:num>
  <w:num w:numId="99" w16cid:durableId="648947335">
    <w:abstractNumId w:val="44"/>
  </w:num>
  <w:num w:numId="100" w16cid:durableId="428695142">
    <w:abstractNumId w:val="129"/>
  </w:num>
  <w:num w:numId="101" w16cid:durableId="1995450465">
    <w:abstractNumId w:val="183"/>
  </w:num>
  <w:num w:numId="102" w16cid:durableId="928739246">
    <w:abstractNumId w:val="138"/>
  </w:num>
  <w:num w:numId="103" w16cid:durableId="323748831">
    <w:abstractNumId w:val="89"/>
  </w:num>
  <w:num w:numId="104" w16cid:durableId="1634284486">
    <w:abstractNumId w:val="233"/>
  </w:num>
  <w:num w:numId="105" w16cid:durableId="1361667619">
    <w:abstractNumId w:val="106"/>
  </w:num>
  <w:num w:numId="106" w16cid:durableId="499153122">
    <w:abstractNumId w:val="60"/>
  </w:num>
  <w:num w:numId="107" w16cid:durableId="687489300">
    <w:abstractNumId w:val="117"/>
  </w:num>
  <w:num w:numId="108" w16cid:durableId="639966684">
    <w:abstractNumId w:val="171"/>
  </w:num>
  <w:num w:numId="109" w16cid:durableId="1283926143">
    <w:abstractNumId w:val="151"/>
  </w:num>
  <w:num w:numId="110" w16cid:durableId="1684285856">
    <w:abstractNumId w:val="12"/>
  </w:num>
  <w:num w:numId="111" w16cid:durableId="1191380714">
    <w:abstractNumId w:val="161"/>
  </w:num>
  <w:num w:numId="112" w16cid:durableId="567955845">
    <w:abstractNumId w:val="8"/>
  </w:num>
  <w:num w:numId="113" w16cid:durableId="187109298">
    <w:abstractNumId w:val="164"/>
  </w:num>
  <w:num w:numId="114" w16cid:durableId="1368139091">
    <w:abstractNumId w:val="157"/>
  </w:num>
  <w:num w:numId="115" w16cid:durableId="1055129998">
    <w:abstractNumId w:val="267"/>
  </w:num>
  <w:num w:numId="116" w16cid:durableId="844830469">
    <w:abstractNumId w:val="152"/>
  </w:num>
  <w:num w:numId="117" w16cid:durableId="55780911">
    <w:abstractNumId w:val="293"/>
  </w:num>
  <w:num w:numId="118" w16cid:durableId="1005087561">
    <w:abstractNumId w:val="199"/>
  </w:num>
  <w:num w:numId="119" w16cid:durableId="166408780">
    <w:abstractNumId w:val="264"/>
  </w:num>
  <w:num w:numId="120" w16cid:durableId="1241983569">
    <w:abstractNumId w:val="252"/>
  </w:num>
  <w:num w:numId="121" w16cid:durableId="661743361">
    <w:abstractNumId w:val="71"/>
  </w:num>
  <w:num w:numId="122" w16cid:durableId="1354456301">
    <w:abstractNumId w:val="108"/>
  </w:num>
  <w:num w:numId="123" w16cid:durableId="319507445">
    <w:abstractNumId w:val="210"/>
  </w:num>
  <w:num w:numId="124" w16cid:durableId="2024279360">
    <w:abstractNumId w:val="116"/>
  </w:num>
  <w:num w:numId="125" w16cid:durableId="141897001">
    <w:abstractNumId w:val="47"/>
  </w:num>
  <w:num w:numId="126" w16cid:durableId="979042753">
    <w:abstractNumId w:val="75"/>
  </w:num>
  <w:num w:numId="127" w16cid:durableId="517693266">
    <w:abstractNumId w:val="37"/>
  </w:num>
  <w:num w:numId="128" w16cid:durableId="1300375612">
    <w:abstractNumId w:val="219"/>
  </w:num>
  <w:num w:numId="129" w16cid:durableId="1947155351">
    <w:abstractNumId w:val="253"/>
  </w:num>
  <w:num w:numId="130" w16cid:durableId="2044358275">
    <w:abstractNumId w:val="230"/>
  </w:num>
  <w:num w:numId="131" w16cid:durableId="1527017593">
    <w:abstractNumId w:val="51"/>
  </w:num>
  <w:num w:numId="132" w16cid:durableId="387730309">
    <w:abstractNumId w:val="283"/>
  </w:num>
  <w:num w:numId="133" w16cid:durableId="1068843274">
    <w:abstractNumId w:val="259"/>
  </w:num>
  <w:num w:numId="134" w16cid:durableId="1020401582">
    <w:abstractNumId w:val="147"/>
  </w:num>
  <w:num w:numId="135" w16cid:durableId="1136489108">
    <w:abstractNumId w:val="284"/>
  </w:num>
  <w:num w:numId="136" w16cid:durableId="829060251">
    <w:abstractNumId w:val="100"/>
  </w:num>
  <w:num w:numId="137" w16cid:durableId="1825002939">
    <w:abstractNumId w:val="113"/>
  </w:num>
  <w:num w:numId="138" w16cid:durableId="64038966">
    <w:abstractNumId w:val="232"/>
  </w:num>
  <w:num w:numId="139" w16cid:durableId="30423293">
    <w:abstractNumId w:val="9"/>
  </w:num>
  <w:num w:numId="140" w16cid:durableId="1997150234">
    <w:abstractNumId w:val="201"/>
  </w:num>
  <w:num w:numId="141" w16cid:durableId="250240068">
    <w:abstractNumId w:val="273"/>
  </w:num>
  <w:num w:numId="142" w16cid:durableId="976106885">
    <w:abstractNumId w:val="248"/>
  </w:num>
  <w:num w:numId="143" w16cid:durableId="185405545">
    <w:abstractNumId w:val="155"/>
  </w:num>
  <w:num w:numId="144" w16cid:durableId="381292731">
    <w:abstractNumId w:val="298"/>
  </w:num>
  <w:num w:numId="145" w16cid:durableId="1732071690">
    <w:abstractNumId w:val="105"/>
  </w:num>
  <w:num w:numId="146" w16cid:durableId="486484674">
    <w:abstractNumId w:val="38"/>
  </w:num>
  <w:num w:numId="147" w16cid:durableId="633679501">
    <w:abstractNumId w:val="72"/>
  </w:num>
  <w:num w:numId="148" w16cid:durableId="779305092">
    <w:abstractNumId w:val="242"/>
  </w:num>
  <w:num w:numId="149" w16cid:durableId="3020432">
    <w:abstractNumId w:val="186"/>
  </w:num>
  <w:num w:numId="150" w16cid:durableId="185097789">
    <w:abstractNumId w:val="43"/>
  </w:num>
  <w:num w:numId="151" w16cid:durableId="1102217069">
    <w:abstractNumId w:val="172"/>
  </w:num>
  <w:num w:numId="152" w16cid:durableId="1024795103">
    <w:abstractNumId w:val="86"/>
  </w:num>
  <w:num w:numId="153" w16cid:durableId="1165247160">
    <w:abstractNumId w:val="198"/>
  </w:num>
  <w:num w:numId="154" w16cid:durableId="513737715">
    <w:abstractNumId w:val="99"/>
  </w:num>
  <w:num w:numId="155" w16cid:durableId="1655378264">
    <w:abstractNumId w:val="103"/>
  </w:num>
  <w:num w:numId="156" w16cid:durableId="215630538">
    <w:abstractNumId w:val="286"/>
  </w:num>
  <w:num w:numId="157" w16cid:durableId="1475635180">
    <w:abstractNumId w:val="54"/>
  </w:num>
  <w:num w:numId="158" w16cid:durableId="892932123">
    <w:abstractNumId w:val="22"/>
  </w:num>
  <w:num w:numId="159" w16cid:durableId="1982880223">
    <w:abstractNumId w:val="78"/>
  </w:num>
  <w:num w:numId="160" w16cid:durableId="845482097">
    <w:abstractNumId w:val="302"/>
  </w:num>
  <w:num w:numId="161" w16cid:durableId="595746208">
    <w:abstractNumId w:val="16"/>
  </w:num>
  <w:num w:numId="162" w16cid:durableId="2090958836">
    <w:abstractNumId w:val="61"/>
  </w:num>
  <w:num w:numId="163" w16cid:durableId="147669631">
    <w:abstractNumId w:val="167"/>
  </w:num>
  <w:num w:numId="164" w16cid:durableId="1480997986">
    <w:abstractNumId w:val="205"/>
  </w:num>
  <w:num w:numId="165" w16cid:durableId="89207359">
    <w:abstractNumId w:val="245"/>
  </w:num>
  <w:num w:numId="166" w16cid:durableId="760109021">
    <w:abstractNumId w:val="0"/>
  </w:num>
  <w:num w:numId="167" w16cid:durableId="1628312669">
    <w:abstractNumId w:val="237"/>
  </w:num>
  <w:num w:numId="168" w16cid:durableId="2038700586">
    <w:abstractNumId w:val="7"/>
  </w:num>
  <w:num w:numId="169" w16cid:durableId="78675201">
    <w:abstractNumId w:val="254"/>
  </w:num>
  <w:num w:numId="170" w16cid:durableId="279920140">
    <w:abstractNumId w:val="2"/>
  </w:num>
  <w:num w:numId="171" w16cid:durableId="71241022">
    <w:abstractNumId w:val="120"/>
  </w:num>
  <w:num w:numId="172" w16cid:durableId="894435681">
    <w:abstractNumId w:val="62"/>
  </w:num>
  <w:num w:numId="173" w16cid:durableId="1464032225">
    <w:abstractNumId w:val="52"/>
  </w:num>
  <w:num w:numId="174" w16cid:durableId="1705329029">
    <w:abstractNumId w:val="211"/>
  </w:num>
  <w:num w:numId="175" w16cid:durableId="1210414284">
    <w:abstractNumId w:val="6"/>
  </w:num>
  <w:num w:numId="176" w16cid:durableId="939947250">
    <w:abstractNumId w:val="197"/>
  </w:num>
  <w:num w:numId="177" w16cid:durableId="1904833260">
    <w:abstractNumId w:val="118"/>
  </w:num>
  <w:num w:numId="178" w16cid:durableId="1634554512">
    <w:abstractNumId w:val="126"/>
  </w:num>
  <w:num w:numId="179" w16cid:durableId="1398673612">
    <w:abstractNumId w:val="81"/>
  </w:num>
  <w:num w:numId="180" w16cid:durableId="1897273585">
    <w:abstractNumId w:val="82"/>
  </w:num>
  <w:num w:numId="181" w16cid:durableId="1703088896">
    <w:abstractNumId w:val="119"/>
  </w:num>
  <w:num w:numId="182" w16cid:durableId="1022512632">
    <w:abstractNumId w:val="265"/>
  </w:num>
  <w:num w:numId="183" w16cid:durableId="1441145060">
    <w:abstractNumId w:val="27"/>
  </w:num>
  <w:num w:numId="184" w16cid:durableId="552156718">
    <w:abstractNumId w:val="123"/>
  </w:num>
  <w:num w:numId="185" w16cid:durableId="731512925">
    <w:abstractNumId w:val="64"/>
  </w:num>
  <w:num w:numId="186" w16cid:durableId="460924114">
    <w:abstractNumId w:val="180"/>
  </w:num>
  <w:num w:numId="187" w16cid:durableId="1019816087">
    <w:abstractNumId w:val="220"/>
  </w:num>
  <w:num w:numId="188" w16cid:durableId="1161582118">
    <w:abstractNumId w:val="136"/>
  </w:num>
  <w:num w:numId="189" w16cid:durableId="805465866">
    <w:abstractNumId w:val="90"/>
  </w:num>
  <w:num w:numId="190" w16cid:durableId="817957231">
    <w:abstractNumId w:val="131"/>
  </w:num>
  <w:num w:numId="191" w16cid:durableId="1673602552">
    <w:abstractNumId w:val="196"/>
  </w:num>
  <w:num w:numId="192" w16cid:durableId="359012510">
    <w:abstractNumId w:val="56"/>
  </w:num>
  <w:num w:numId="193" w16cid:durableId="791168065">
    <w:abstractNumId w:val="127"/>
  </w:num>
  <w:num w:numId="194" w16cid:durableId="104815519">
    <w:abstractNumId w:val="135"/>
  </w:num>
  <w:num w:numId="195" w16cid:durableId="733817404">
    <w:abstractNumId w:val="28"/>
  </w:num>
  <w:num w:numId="196" w16cid:durableId="1862664208">
    <w:abstractNumId w:val="111"/>
  </w:num>
  <w:num w:numId="197" w16cid:durableId="2128347899">
    <w:abstractNumId w:val="301"/>
  </w:num>
  <w:num w:numId="198" w16cid:durableId="57942207">
    <w:abstractNumId w:val="269"/>
  </w:num>
  <w:num w:numId="199" w16cid:durableId="1732344478">
    <w:abstractNumId w:val="195"/>
  </w:num>
  <w:num w:numId="200" w16cid:durableId="117920032">
    <w:abstractNumId w:val="280"/>
  </w:num>
  <w:num w:numId="201" w16cid:durableId="1612739028">
    <w:abstractNumId w:val="114"/>
  </w:num>
  <w:num w:numId="202" w16cid:durableId="1565526415">
    <w:abstractNumId w:val="260"/>
  </w:num>
  <w:num w:numId="203" w16cid:durableId="58750509">
    <w:abstractNumId w:val="305"/>
  </w:num>
  <w:num w:numId="204" w16cid:durableId="341667352">
    <w:abstractNumId w:val="234"/>
  </w:num>
  <w:num w:numId="205" w16cid:durableId="762259129">
    <w:abstractNumId w:val="200"/>
  </w:num>
  <w:num w:numId="206" w16cid:durableId="1079863340">
    <w:abstractNumId w:val="170"/>
  </w:num>
  <w:num w:numId="207" w16cid:durableId="610208977">
    <w:abstractNumId w:val="215"/>
  </w:num>
  <w:num w:numId="208" w16cid:durableId="912930204">
    <w:abstractNumId w:val="241"/>
  </w:num>
  <w:num w:numId="209" w16cid:durableId="1830903140">
    <w:abstractNumId w:val="55"/>
  </w:num>
  <w:num w:numId="210" w16cid:durableId="587690050">
    <w:abstractNumId w:val="268"/>
  </w:num>
  <w:num w:numId="211" w16cid:durableId="802575452">
    <w:abstractNumId w:val="85"/>
  </w:num>
  <w:num w:numId="212" w16cid:durableId="924727652">
    <w:abstractNumId w:val="4"/>
  </w:num>
  <w:num w:numId="213" w16cid:durableId="528883520">
    <w:abstractNumId w:val="96"/>
  </w:num>
  <w:num w:numId="214" w16cid:durableId="102655222">
    <w:abstractNumId w:val="1"/>
  </w:num>
  <w:num w:numId="215" w16cid:durableId="445855242">
    <w:abstractNumId w:val="238"/>
  </w:num>
  <w:num w:numId="216" w16cid:durableId="1138106995">
    <w:abstractNumId w:val="217"/>
  </w:num>
  <w:num w:numId="217" w16cid:durableId="1415085946">
    <w:abstractNumId w:val="191"/>
  </w:num>
  <w:num w:numId="218" w16cid:durableId="957756676">
    <w:abstractNumId w:val="20"/>
  </w:num>
  <w:num w:numId="219" w16cid:durableId="1135564238">
    <w:abstractNumId w:val="74"/>
  </w:num>
  <w:num w:numId="220" w16cid:durableId="908536546">
    <w:abstractNumId w:val="261"/>
  </w:num>
  <w:num w:numId="221" w16cid:durableId="229921805">
    <w:abstractNumId w:val="192"/>
  </w:num>
  <w:num w:numId="222" w16cid:durableId="1376542497">
    <w:abstractNumId w:val="194"/>
  </w:num>
  <w:num w:numId="223" w16cid:durableId="402992925">
    <w:abstractNumId w:val="162"/>
  </w:num>
  <w:num w:numId="224" w16cid:durableId="1369067767">
    <w:abstractNumId w:val="247"/>
  </w:num>
  <w:num w:numId="225" w16cid:durableId="1830243529">
    <w:abstractNumId w:val="292"/>
  </w:num>
  <w:num w:numId="226" w16cid:durableId="1971476159">
    <w:abstractNumId w:val="148"/>
  </w:num>
  <w:num w:numId="227" w16cid:durableId="1323050212">
    <w:abstractNumId w:val="25"/>
  </w:num>
  <w:num w:numId="228" w16cid:durableId="744493916">
    <w:abstractNumId w:val="290"/>
  </w:num>
  <w:num w:numId="229" w16cid:durableId="1364788438">
    <w:abstractNumId w:val="179"/>
  </w:num>
  <w:num w:numId="230" w16cid:durableId="1928807934">
    <w:abstractNumId w:val="287"/>
  </w:num>
  <w:num w:numId="231" w16cid:durableId="1012607312">
    <w:abstractNumId w:val="88"/>
  </w:num>
  <w:num w:numId="232" w16cid:durableId="2042709328">
    <w:abstractNumId w:val="214"/>
  </w:num>
  <w:num w:numId="233" w16cid:durableId="1279533285">
    <w:abstractNumId w:val="65"/>
  </w:num>
  <w:num w:numId="234" w16cid:durableId="1502617466">
    <w:abstractNumId w:val="149"/>
  </w:num>
  <w:num w:numId="235" w16cid:durableId="1425958359">
    <w:abstractNumId w:val="142"/>
  </w:num>
  <w:num w:numId="236" w16cid:durableId="2141654914">
    <w:abstractNumId w:val="134"/>
  </w:num>
  <w:num w:numId="237" w16cid:durableId="1235774293">
    <w:abstractNumId w:val="285"/>
  </w:num>
  <w:num w:numId="238" w16cid:durableId="183906138">
    <w:abstractNumId w:val="187"/>
  </w:num>
  <w:num w:numId="239" w16cid:durableId="472332455">
    <w:abstractNumId w:val="93"/>
  </w:num>
  <w:num w:numId="240" w16cid:durableId="1046838158">
    <w:abstractNumId w:val="204"/>
  </w:num>
  <w:num w:numId="241" w16cid:durableId="2038577984">
    <w:abstractNumId w:val="190"/>
  </w:num>
  <w:num w:numId="242" w16cid:durableId="2050109368">
    <w:abstractNumId w:val="218"/>
  </w:num>
  <w:num w:numId="243" w16cid:durableId="334502006">
    <w:abstractNumId w:val="98"/>
  </w:num>
  <w:num w:numId="244" w16cid:durableId="500974213">
    <w:abstractNumId w:val="143"/>
  </w:num>
  <w:num w:numId="245" w16cid:durableId="1916892336">
    <w:abstractNumId w:val="212"/>
  </w:num>
  <w:num w:numId="246" w16cid:durableId="39982370">
    <w:abstractNumId w:val="296"/>
  </w:num>
  <w:num w:numId="247" w16cid:durableId="74330341">
    <w:abstractNumId w:val="274"/>
  </w:num>
  <w:num w:numId="248" w16cid:durableId="1625772574">
    <w:abstractNumId w:val="18"/>
  </w:num>
  <w:num w:numId="249" w16cid:durableId="1211958601">
    <w:abstractNumId w:val="272"/>
  </w:num>
  <w:num w:numId="250" w16cid:durableId="2011987412">
    <w:abstractNumId w:val="303"/>
  </w:num>
  <w:num w:numId="251" w16cid:durableId="1081414070">
    <w:abstractNumId w:val="125"/>
  </w:num>
  <w:num w:numId="252" w16cid:durableId="617420558">
    <w:abstractNumId w:val="124"/>
  </w:num>
  <w:num w:numId="253" w16cid:durableId="658578435">
    <w:abstractNumId w:val="229"/>
  </w:num>
  <w:num w:numId="254" w16cid:durableId="1267687355">
    <w:abstractNumId w:val="231"/>
  </w:num>
  <w:num w:numId="255" w16cid:durableId="406608594">
    <w:abstractNumId w:val="289"/>
  </w:num>
  <w:num w:numId="256" w16cid:durableId="253323141">
    <w:abstractNumId w:val="158"/>
  </w:num>
  <w:num w:numId="257" w16cid:durableId="1256017614">
    <w:abstractNumId w:val="276"/>
  </w:num>
  <w:num w:numId="258" w16cid:durableId="1551184141">
    <w:abstractNumId w:val="36"/>
  </w:num>
  <w:num w:numId="259" w16cid:durableId="1084572897">
    <w:abstractNumId w:val="91"/>
  </w:num>
  <w:num w:numId="260" w16cid:durableId="1778216052">
    <w:abstractNumId w:val="258"/>
  </w:num>
  <w:num w:numId="261" w16cid:durableId="116916961">
    <w:abstractNumId w:val="73"/>
  </w:num>
  <w:num w:numId="262" w16cid:durableId="1794596957">
    <w:abstractNumId w:val="49"/>
  </w:num>
  <w:num w:numId="263" w16cid:durableId="1606837985">
    <w:abstractNumId w:val="23"/>
  </w:num>
  <w:num w:numId="264" w16cid:durableId="1079987575">
    <w:abstractNumId w:val="10"/>
  </w:num>
  <w:num w:numId="265" w16cid:durableId="119307203">
    <w:abstractNumId w:val="146"/>
  </w:num>
  <w:num w:numId="266" w16cid:durableId="904340487">
    <w:abstractNumId w:val="224"/>
  </w:num>
  <w:num w:numId="267" w16cid:durableId="1702783783">
    <w:abstractNumId w:val="14"/>
  </w:num>
  <w:num w:numId="268" w16cid:durableId="1908298357">
    <w:abstractNumId w:val="102"/>
  </w:num>
  <w:num w:numId="269" w16cid:durableId="858470717">
    <w:abstractNumId w:val="122"/>
  </w:num>
  <w:num w:numId="270" w16cid:durableId="1888447216">
    <w:abstractNumId w:val="202"/>
  </w:num>
  <w:num w:numId="271" w16cid:durableId="1523858873">
    <w:abstractNumId w:val="95"/>
  </w:num>
  <w:num w:numId="272" w16cid:durableId="1462459310">
    <w:abstractNumId w:val="297"/>
  </w:num>
  <w:num w:numId="273" w16cid:durableId="1921670578">
    <w:abstractNumId w:val="169"/>
  </w:num>
  <w:num w:numId="274" w16cid:durableId="1622371879">
    <w:abstractNumId w:val="46"/>
  </w:num>
  <w:num w:numId="275" w16cid:durableId="948010425">
    <w:abstractNumId w:val="266"/>
  </w:num>
  <w:num w:numId="276" w16cid:durableId="869994295">
    <w:abstractNumId w:val="243"/>
  </w:num>
  <w:num w:numId="277" w16cid:durableId="1912615468">
    <w:abstractNumId w:val="278"/>
  </w:num>
  <w:num w:numId="278" w16cid:durableId="855578336">
    <w:abstractNumId w:val="166"/>
  </w:num>
  <w:num w:numId="279" w16cid:durableId="1721201070">
    <w:abstractNumId w:val="282"/>
  </w:num>
  <w:num w:numId="280" w16cid:durableId="1897736902">
    <w:abstractNumId w:val="159"/>
  </w:num>
  <w:num w:numId="281" w16cid:durableId="1814910578">
    <w:abstractNumId w:val="77"/>
  </w:num>
  <w:num w:numId="282" w16cid:durableId="1616474419">
    <w:abstractNumId w:val="300"/>
  </w:num>
  <w:num w:numId="283" w16cid:durableId="837041793">
    <w:abstractNumId w:val="63"/>
  </w:num>
  <w:num w:numId="284" w16cid:durableId="87820874">
    <w:abstractNumId w:val="279"/>
  </w:num>
  <w:num w:numId="285" w16cid:durableId="1363625280">
    <w:abstractNumId w:val="240"/>
  </w:num>
  <w:num w:numId="286" w16cid:durableId="2050832804">
    <w:abstractNumId w:val="3"/>
  </w:num>
  <w:num w:numId="287" w16cid:durableId="547569758">
    <w:abstractNumId w:val="42"/>
  </w:num>
  <w:num w:numId="288" w16cid:durableId="1134715704">
    <w:abstractNumId w:val="110"/>
  </w:num>
  <w:num w:numId="289" w16cid:durableId="1212185562">
    <w:abstractNumId w:val="154"/>
  </w:num>
  <w:num w:numId="290" w16cid:durableId="1374037262">
    <w:abstractNumId w:val="209"/>
  </w:num>
  <w:num w:numId="291" w16cid:durableId="1663854458">
    <w:abstractNumId w:val="45"/>
  </w:num>
  <w:num w:numId="292" w16cid:durableId="545994340">
    <w:abstractNumId w:val="228"/>
  </w:num>
  <w:num w:numId="293" w16cid:durableId="1397124127">
    <w:abstractNumId w:val="184"/>
  </w:num>
  <w:num w:numId="294" w16cid:durableId="1279606294">
    <w:abstractNumId w:val="26"/>
  </w:num>
  <w:num w:numId="295" w16cid:durableId="570433141">
    <w:abstractNumId w:val="58"/>
  </w:num>
  <w:num w:numId="296" w16cid:durableId="1276406944">
    <w:abstractNumId w:val="66"/>
  </w:num>
  <w:num w:numId="297" w16cid:durableId="1137605301">
    <w:abstractNumId w:val="206"/>
  </w:num>
  <w:num w:numId="298" w16cid:durableId="1214537029">
    <w:abstractNumId w:val="288"/>
  </w:num>
  <w:num w:numId="299" w16cid:durableId="741831681">
    <w:abstractNumId w:val="59"/>
  </w:num>
  <w:num w:numId="300" w16cid:durableId="335424845">
    <w:abstractNumId w:val="104"/>
  </w:num>
  <w:num w:numId="301" w16cid:durableId="1503665851">
    <w:abstractNumId w:val="94"/>
  </w:num>
  <w:num w:numId="302" w16cid:durableId="2110418894">
    <w:abstractNumId w:val="19"/>
  </w:num>
  <w:num w:numId="303" w16cid:durableId="428698705">
    <w:abstractNumId w:val="141"/>
  </w:num>
  <w:num w:numId="304" w16cid:durableId="1002123056">
    <w:abstractNumId w:val="275"/>
  </w:num>
  <w:num w:numId="305" w16cid:durableId="738331809">
    <w:abstractNumId w:val="144"/>
  </w:num>
  <w:num w:numId="306" w16cid:durableId="1478911710">
    <w:abstractNumId w:val="67"/>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3F6D"/>
    <w:rsid w:val="00037783"/>
    <w:rsid w:val="000409B1"/>
    <w:rsid w:val="0004177F"/>
    <w:rsid w:val="00041BEA"/>
    <w:rsid w:val="00041E49"/>
    <w:rsid w:val="00042B2D"/>
    <w:rsid w:val="00043939"/>
    <w:rsid w:val="00043AA2"/>
    <w:rsid w:val="00043F2E"/>
    <w:rsid w:val="00045006"/>
    <w:rsid w:val="0004533A"/>
    <w:rsid w:val="00046268"/>
    <w:rsid w:val="000471A1"/>
    <w:rsid w:val="0005179B"/>
    <w:rsid w:val="000517FC"/>
    <w:rsid w:val="00054B24"/>
    <w:rsid w:val="00054E20"/>
    <w:rsid w:val="00054F11"/>
    <w:rsid w:val="00060941"/>
    <w:rsid w:val="00062188"/>
    <w:rsid w:val="000636EC"/>
    <w:rsid w:val="00063EF6"/>
    <w:rsid w:val="00064E22"/>
    <w:rsid w:val="00065E4F"/>
    <w:rsid w:val="0006679D"/>
    <w:rsid w:val="00067830"/>
    <w:rsid w:val="00070210"/>
    <w:rsid w:val="00070732"/>
    <w:rsid w:val="00071B3D"/>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47E6"/>
    <w:rsid w:val="000D679F"/>
    <w:rsid w:val="000D7AEE"/>
    <w:rsid w:val="000E0062"/>
    <w:rsid w:val="000E1511"/>
    <w:rsid w:val="000E1902"/>
    <w:rsid w:val="000E312E"/>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5699"/>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29BF"/>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1C60"/>
    <w:rsid w:val="001631C4"/>
    <w:rsid w:val="001650D2"/>
    <w:rsid w:val="00165181"/>
    <w:rsid w:val="0016556F"/>
    <w:rsid w:val="001665F2"/>
    <w:rsid w:val="00166C1D"/>
    <w:rsid w:val="00167320"/>
    <w:rsid w:val="00167DBD"/>
    <w:rsid w:val="00171B83"/>
    <w:rsid w:val="0017248A"/>
    <w:rsid w:val="001735D0"/>
    <w:rsid w:val="0017500A"/>
    <w:rsid w:val="0017543C"/>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1512"/>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A79"/>
    <w:rsid w:val="00291F28"/>
    <w:rsid w:val="00292A7E"/>
    <w:rsid w:val="00292F5B"/>
    <w:rsid w:val="0029378D"/>
    <w:rsid w:val="00293C31"/>
    <w:rsid w:val="0029515E"/>
    <w:rsid w:val="00296A2B"/>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BC3"/>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662"/>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3F7692"/>
    <w:rsid w:val="0040000D"/>
    <w:rsid w:val="00400863"/>
    <w:rsid w:val="004053B3"/>
    <w:rsid w:val="004063F1"/>
    <w:rsid w:val="00407021"/>
    <w:rsid w:val="00411EC1"/>
    <w:rsid w:val="00412680"/>
    <w:rsid w:val="0041518B"/>
    <w:rsid w:val="0041763B"/>
    <w:rsid w:val="0042184E"/>
    <w:rsid w:val="00421D2E"/>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53DFC"/>
    <w:rsid w:val="004617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6D92"/>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35B5"/>
    <w:rsid w:val="00515C93"/>
    <w:rsid w:val="005163A8"/>
    <w:rsid w:val="005176C0"/>
    <w:rsid w:val="00517BC6"/>
    <w:rsid w:val="00520A1D"/>
    <w:rsid w:val="005216A5"/>
    <w:rsid w:val="005219D0"/>
    <w:rsid w:val="00521C8D"/>
    <w:rsid w:val="00522933"/>
    <w:rsid w:val="00522B3C"/>
    <w:rsid w:val="00522FBE"/>
    <w:rsid w:val="00525E01"/>
    <w:rsid w:val="00527688"/>
    <w:rsid w:val="0052790A"/>
    <w:rsid w:val="00527F52"/>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12A"/>
    <w:rsid w:val="005563BB"/>
    <w:rsid w:val="005577FA"/>
    <w:rsid w:val="0055786D"/>
    <w:rsid w:val="00560388"/>
    <w:rsid w:val="005641BB"/>
    <w:rsid w:val="00564AA6"/>
    <w:rsid w:val="00565629"/>
    <w:rsid w:val="00566462"/>
    <w:rsid w:val="0056665F"/>
    <w:rsid w:val="005675D9"/>
    <w:rsid w:val="005679AC"/>
    <w:rsid w:val="00570B96"/>
    <w:rsid w:val="00570E99"/>
    <w:rsid w:val="005711FA"/>
    <w:rsid w:val="00572220"/>
    <w:rsid w:val="00572CC0"/>
    <w:rsid w:val="00572D1A"/>
    <w:rsid w:val="0057477B"/>
    <w:rsid w:val="00575439"/>
    <w:rsid w:val="00575BF7"/>
    <w:rsid w:val="00575D86"/>
    <w:rsid w:val="0057616E"/>
    <w:rsid w:val="0057635D"/>
    <w:rsid w:val="00576555"/>
    <w:rsid w:val="00577111"/>
    <w:rsid w:val="00582667"/>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EB"/>
    <w:rsid w:val="005F4C5A"/>
    <w:rsid w:val="005F4FA2"/>
    <w:rsid w:val="005F6765"/>
    <w:rsid w:val="005F6988"/>
    <w:rsid w:val="005F729D"/>
    <w:rsid w:val="005F764D"/>
    <w:rsid w:val="00600404"/>
    <w:rsid w:val="0060140C"/>
    <w:rsid w:val="006026CB"/>
    <w:rsid w:val="006028FC"/>
    <w:rsid w:val="0060391A"/>
    <w:rsid w:val="00604156"/>
    <w:rsid w:val="00604405"/>
    <w:rsid w:val="00604B82"/>
    <w:rsid w:val="0060522D"/>
    <w:rsid w:val="00610A46"/>
    <w:rsid w:val="00610DA2"/>
    <w:rsid w:val="00611B73"/>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439"/>
    <w:rsid w:val="006331B2"/>
    <w:rsid w:val="00633878"/>
    <w:rsid w:val="00634D0C"/>
    <w:rsid w:val="006353E7"/>
    <w:rsid w:val="00637ECF"/>
    <w:rsid w:val="006405DA"/>
    <w:rsid w:val="00642675"/>
    <w:rsid w:val="00643128"/>
    <w:rsid w:val="0064357E"/>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618"/>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D3E"/>
    <w:rsid w:val="006C5E78"/>
    <w:rsid w:val="006D0505"/>
    <w:rsid w:val="006D0BE0"/>
    <w:rsid w:val="006D146E"/>
    <w:rsid w:val="006D36FC"/>
    <w:rsid w:val="006D4005"/>
    <w:rsid w:val="006D47C1"/>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E9"/>
    <w:rsid w:val="006F488F"/>
    <w:rsid w:val="006F4EDD"/>
    <w:rsid w:val="006F5DBB"/>
    <w:rsid w:val="006F6D39"/>
    <w:rsid w:val="006F6DA2"/>
    <w:rsid w:val="006F7765"/>
    <w:rsid w:val="006F7E5D"/>
    <w:rsid w:val="006F7ED0"/>
    <w:rsid w:val="00700777"/>
    <w:rsid w:val="00700F48"/>
    <w:rsid w:val="0070154C"/>
    <w:rsid w:val="0070161A"/>
    <w:rsid w:val="007023B9"/>
    <w:rsid w:val="007029EE"/>
    <w:rsid w:val="007033FE"/>
    <w:rsid w:val="00705AC2"/>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4354"/>
    <w:rsid w:val="007550FA"/>
    <w:rsid w:val="00755FD4"/>
    <w:rsid w:val="00756747"/>
    <w:rsid w:val="00757777"/>
    <w:rsid w:val="00757D12"/>
    <w:rsid w:val="0076045C"/>
    <w:rsid w:val="00760CEE"/>
    <w:rsid w:val="00760E52"/>
    <w:rsid w:val="00763F4D"/>
    <w:rsid w:val="007653AB"/>
    <w:rsid w:val="007659A2"/>
    <w:rsid w:val="00766C88"/>
    <w:rsid w:val="007700A9"/>
    <w:rsid w:val="007702DE"/>
    <w:rsid w:val="00771610"/>
    <w:rsid w:val="00773707"/>
    <w:rsid w:val="0077598A"/>
    <w:rsid w:val="00776047"/>
    <w:rsid w:val="00781E2B"/>
    <w:rsid w:val="00783599"/>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564C"/>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D1407"/>
    <w:rsid w:val="008D1C86"/>
    <w:rsid w:val="008D3BCC"/>
    <w:rsid w:val="008D763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5154"/>
    <w:rsid w:val="00955270"/>
    <w:rsid w:val="009556DF"/>
    <w:rsid w:val="00955963"/>
    <w:rsid w:val="0095656E"/>
    <w:rsid w:val="00957407"/>
    <w:rsid w:val="009575AA"/>
    <w:rsid w:val="009576F8"/>
    <w:rsid w:val="009578BB"/>
    <w:rsid w:val="00961529"/>
    <w:rsid w:val="0096218B"/>
    <w:rsid w:val="00963A70"/>
    <w:rsid w:val="00963D84"/>
    <w:rsid w:val="00964FCB"/>
    <w:rsid w:val="00965021"/>
    <w:rsid w:val="00965631"/>
    <w:rsid w:val="00966692"/>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3CB"/>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0DA9"/>
    <w:rsid w:val="00A2179B"/>
    <w:rsid w:val="00A218CF"/>
    <w:rsid w:val="00A219E3"/>
    <w:rsid w:val="00A2358D"/>
    <w:rsid w:val="00A25792"/>
    <w:rsid w:val="00A258D1"/>
    <w:rsid w:val="00A26F8F"/>
    <w:rsid w:val="00A31C53"/>
    <w:rsid w:val="00A322CB"/>
    <w:rsid w:val="00A35612"/>
    <w:rsid w:val="00A3576B"/>
    <w:rsid w:val="00A4055F"/>
    <w:rsid w:val="00A40F3E"/>
    <w:rsid w:val="00A41281"/>
    <w:rsid w:val="00A42552"/>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7752D"/>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895"/>
    <w:rsid w:val="00AA1ADF"/>
    <w:rsid w:val="00AA1E7A"/>
    <w:rsid w:val="00AA2D21"/>
    <w:rsid w:val="00AA328A"/>
    <w:rsid w:val="00AA358B"/>
    <w:rsid w:val="00AA3CD7"/>
    <w:rsid w:val="00AA4EAF"/>
    <w:rsid w:val="00AA5315"/>
    <w:rsid w:val="00AA71E6"/>
    <w:rsid w:val="00AB04D8"/>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F67"/>
    <w:rsid w:val="00AC71F2"/>
    <w:rsid w:val="00AD228C"/>
    <w:rsid w:val="00AD2B17"/>
    <w:rsid w:val="00AD2F2A"/>
    <w:rsid w:val="00AD53C1"/>
    <w:rsid w:val="00AD560F"/>
    <w:rsid w:val="00AD6598"/>
    <w:rsid w:val="00AD682C"/>
    <w:rsid w:val="00AD700E"/>
    <w:rsid w:val="00AD79FA"/>
    <w:rsid w:val="00AD7C4E"/>
    <w:rsid w:val="00AE16A0"/>
    <w:rsid w:val="00AE3297"/>
    <w:rsid w:val="00AE3EBD"/>
    <w:rsid w:val="00AF011E"/>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011B"/>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335B"/>
    <w:rsid w:val="00BB364C"/>
    <w:rsid w:val="00BB48ED"/>
    <w:rsid w:val="00BB4E7E"/>
    <w:rsid w:val="00BB5217"/>
    <w:rsid w:val="00BB5285"/>
    <w:rsid w:val="00BB5D3D"/>
    <w:rsid w:val="00BB7C8E"/>
    <w:rsid w:val="00BC3784"/>
    <w:rsid w:val="00BC3D65"/>
    <w:rsid w:val="00BC3F60"/>
    <w:rsid w:val="00BD0482"/>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23A"/>
    <w:rsid w:val="00C07FF7"/>
    <w:rsid w:val="00C10014"/>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7ED"/>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47033"/>
    <w:rsid w:val="00C50173"/>
    <w:rsid w:val="00C515DD"/>
    <w:rsid w:val="00C51BCC"/>
    <w:rsid w:val="00C5290A"/>
    <w:rsid w:val="00C529FF"/>
    <w:rsid w:val="00C546BC"/>
    <w:rsid w:val="00C54FA7"/>
    <w:rsid w:val="00C57DF0"/>
    <w:rsid w:val="00C60236"/>
    <w:rsid w:val="00C60DFC"/>
    <w:rsid w:val="00C61033"/>
    <w:rsid w:val="00C61111"/>
    <w:rsid w:val="00C62340"/>
    <w:rsid w:val="00C62742"/>
    <w:rsid w:val="00C628CA"/>
    <w:rsid w:val="00C62951"/>
    <w:rsid w:val="00C62ED7"/>
    <w:rsid w:val="00C655B2"/>
    <w:rsid w:val="00C655ED"/>
    <w:rsid w:val="00C65816"/>
    <w:rsid w:val="00C663BA"/>
    <w:rsid w:val="00C6788A"/>
    <w:rsid w:val="00C70874"/>
    <w:rsid w:val="00C71BFF"/>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1B48"/>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4651"/>
    <w:rsid w:val="00D20576"/>
    <w:rsid w:val="00D206A6"/>
    <w:rsid w:val="00D21ECE"/>
    <w:rsid w:val="00D2380D"/>
    <w:rsid w:val="00D25018"/>
    <w:rsid w:val="00D2633A"/>
    <w:rsid w:val="00D27370"/>
    <w:rsid w:val="00D27C28"/>
    <w:rsid w:val="00D27C44"/>
    <w:rsid w:val="00D30C46"/>
    <w:rsid w:val="00D31E6A"/>
    <w:rsid w:val="00D33037"/>
    <w:rsid w:val="00D33C2C"/>
    <w:rsid w:val="00D3406D"/>
    <w:rsid w:val="00D34A51"/>
    <w:rsid w:val="00D352A4"/>
    <w:rsid w:val="00D35604"/>
    <w:rsid w:val="00D36F33"/>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96AEF"/>
    <w:rsid w:val="00DA064C"/>
    <w:rsid w:val="00DA106D"/>
    <w:rsid w:val="00DA2511"/>
    <w:rsid w:val="00DA358A"/>
    <w:rsid w:val="00DA6850"/>
    <w:rsid w:val="00DA7018"/>
    <w:rsid w:val="00DA70E8"/>
    <w:rsid w:val="00DB0545"/>
    <w:rsid w:val="00DB1DCE"/>
    <w:rsid w:val="00DB37DC"/>
    <w:rsid w:val="00DB43D1"/>
    <w:rsid w:val="00DB49FA"/>
    <w:rsid w:val="00DB51B6"/>
    <w:rsid w:val="00DB6915"/>
    <w:rsid w:val="00DC2A19"/>
    <w:rsid w:val="00DC453B"/>
    <w:rsid w:val="00DC4C00"/>
    <w:rsid w:val="00DC69BD"/>
    <w:rsid w:val="00DD1088"/>
    <w:rsid w:val="00DD2899"/>
    <w:rsid w:val="00DD3314"/>
    <w:rsid w:val="00DD5708"/>
    <w:rsid w:val="00DD76A7"/>
    <w:rsid w:val="00DE0023"/>
    <w:rsid w:val="00DE23DE"/>
    <w:rsid w:val="00DE2F60"/>
    <w:rsid w:val="00DE4B44"/>
    <w:rsid w:val="00DE5746"/>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785C"/>
    <w:rsid w:val="00E10807"/>
    <w:rsid w:val="00E10FE6"/>
    <w:rsid w:val="00E113AB"/>
    <w:rsid w:val="00E136FE"/>
    <w:rsid w:val="00E141DE"/>
    <w:rsid w:val="00E200FC"/>
    <w:rsid w:val="00E211B1"/>
    <w:rsid w:val="00E2325E"/>
    <w:rsid w:val="00E23CE5"/>
    <w:rsid w:val="00E23CF5"/>
    <w:rsid w:val="00E23E6F"/>
    <w:rsid w:val="00E24060"/>
    <w:rsid w:val="00E269D5"/>
    <w:rsid w:val="00E27151"/>
    <w:rsid w:val="00E30AB0"/>
    <w:rsid w:val="00E30DD5"/>
    <w:rsid w:val="00E3106E"/>
    <w:rsid w:val="00E325C7"/>
    <w:rsid w:val="00E34157"/>
    <w:rsid w:val="00E34837"/>
    <w:rsid w:val="00E34C06"/>
    <w:rsid w:val="00E35C9A"/>
    <w:rsid w:val="00E362E8"/>
    <w:rsid w:val="00E368A2"/>
    <w:rsid w:val="00E40A23"/>
    <w:rsid w:val="00E4144B"/>
    <w:rsid w:val="00E41B11"/>
    <w:rsid w:val="00E43388"/>
    <w:rsid w:val="00E441C9"/>
    <w:rsid w:val="00E44F07"/>
    <w:rsid w:val="00E47120"/>
    <w:rsid w:val="00E51E87"/>
    <w:rsid w:val="00E54680"/>
    <w:rsid w:val="00E54CD5"/>
    <w:rsid w:val="00E55B89"/>
    <w:rsid w:val="00E57C18"/>
    <w:rsid w:val="00E60022"/>
    <w:rsid w:val="00E61296"/>
    <w:rsid w:val="00E612CC"/>
    <w:rsid w:val="00E628A4"/>
    <w:rsid w:val="00E62DCD"/>
    <w:rsid w:val="00E63683"/>
    <w:rsid w:val="00E66786"/>
    <w:rsid w:val="00E667F2"/>
    <w:rsid w:val="00E66C46"/>
    <w:rsid w:val="00E67638"/>
    <w:rsid w:val="00E679B2"/>
    <w:rsid w:val="00E74CA4"/>
    <w:rsid w:val="00E761A6"/>
    <w:rsid w:val="00E82764"/>
    <w:rsid w:val="00E842CE"/>
    <w:rsid w:val="00E85983"/>
    <w:rsid w:val="00E85A4F"/>
    <w:rsid w:val="00E86ABF"/>
    <w:rsid w:val="00E8755E"/>
    <w:rsid w:val="00E87613"/>
    <w:rsid w:val="00E876A6"/>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B23C2"/>
    <w:rsid w:val="00EB272C"/>
    <w:rsid w:val="00EB4329"/>
    <w:rsid w:val="00EB47AD"/>
    <w:rsid w:val="00EB4BC4"/>
    <w:rsid w:val="00EB5568"/>
    <w:rsid w:val="00EB7631"/>
    <w:rsid w:val="00EB7F6C"/>
    <w:rsid w:val="00EC2F2E"/>
    <w:rsid w:val="00EC338F"/>
    <w:rsid w:val="00EC48CB"/>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3156"/>
    <w:rsid w:val="00EE49FB"/>
    <w:rsid w:val="00EE57DB"/>
    <w:rsid w:val="00EE5AA3"/>
    <w:rsid w:val="00EE630E"/>
    <w:rsid w:val="00EE7BEF"/>
    <w:rsid w:val="00EF06DC"/>
    <w:rsid w:val="00EF13FC"/>
    <w:rsid w:val="00EF3823"/>
    <w:rsid w:val="00EF39DB"/>
    <w:rsid w:val="00EF3EF2"/>
    <w:rsid w:val="00EF4350"/>
    <w:rsid w:val="00EF4917"/>
    <w:rsid w:val="00EF5686"/>
    <w:rsid w:val="00EF66E0"/>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6085"/>
    <w:rsid w:val="00F36C37"/>
    <w:rsid w:val="00F37D3D"/>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63B9"/>
    <w:rsid w:val="00F87E08"/>
    <w:rsid w:val="00F87E17"/>
    <w:rsid w:val="00F92434"/>
    <w:rsid w:val="00F927DB"/>
    <w:rsid w:val="00F929DD"/>
    <w:rsid w:val="00F934B0"/>
    <w:rsid w:val="00F934B1"/>
    <w:rsid w:val="00F94537"/>
    <w:rsid w:val="00F94A01"/>
    <w:rsid w:val="00F94AA0"/>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640D"/>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13" Type="http://schemas.openxmlformats.org/officeDocument/2006/relationships/image" Target="media/image61.png"/><Relationship Id="rId118" Type="http://schemas.openxmlformats.org/officeDocument/2006/relationships/image" Target="media/image63.png"/><Relationship Id="rId126" Type="http://schemas.openxmlformats.org/officeDocument/2006/relationships/hyperlink" Target="https://en.wikipedia.org/wiki/Gershgorin_circle_theorem" TargetMode="Externa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hyperlink" Target="https://en.wikipedia.org/wiki/Condition_number"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131" Type="http://schemas.openxmlformats.org/officeDocument/2006/relationships/fontTable" Target="fontTable.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CLASSIFICATIONDATETIME%">19:16 22/07/2019</XMLData>
</file>

<file path=customXml/item2.xml><?xml version="1.0" encoding="utf-8"?>
<XMLData TextToDisplay="%DOCUMENTGUID%">{00000000-0000-0000-0000-000000000000}</XMLData>
</file>

<file path=customXml/item3.xml><?xml version="1.0" encoding="utf-8"?>
<XMLData TextToDisplay="RightsWATCHMark">7|CITI-No PII-Public|{00000000-0000-0000-0000-000000000000}</XMLData>
</file>

<file path=customXml/item4.xml><?xml version="1.0" encoding="utf-8"?>
<XMLData TextToDisplay="%USERNAME%">lk53529</XMLData>
</file>

<file path=customXml/item5.xml><?xml version="1.0" encoding="utf-8"?>
<XMLData TextToDisplay="%EMAILADDRESS%">lk53529@imcnam.ssmb.com</XMLData>
</file>

<file path=customXml/item6.xml><?xml version="1.0" encoding="utf-8"?>
<XMLData TextToDisplay="%HOSTNAME%">H21LAFI12PS0178.nam.nsroot.net</XMLData>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EFCB3-AC3C-4533-A619-F04B6E1A099A}">
  <ds:schemaRefs/>
</ds:datastoreItem>
</file>

<file path=customXml/itemProps2.xml><?xml version="1.0" encoding="utf-8"?>
<ds:datastoreItem xmlns:ds="http://schemas.openxmlformats.org/officeDocument/2006/customXml" ds:itemID="{89EE081C-C298-470B-8C1C-7F2FBDB4C21F}">
  <ds:schemaRefs/>
</ds:datastoreItem>
</file>

<file path=customXml/itemProps3.xml><?xml version="1.0" encoding="utf-8"?>
<ds:datastoreItem xmlns:ds="http://schemas.openxmlformats.org/officeDocument/2006/customXml" ds:itemID="{E95F3607-1DAD-4464-85D9-36CB84C3EAE5}">
  <ds:schemaRefs/>
</ds:datastoreItem>
</file>

<file path=customXml/itemProps4.xml><?xml version="1.0" encoding="utf-8"?>
<ds:datastoreItem xmlns:ds="http://schemas.openxmlformats.org/officeDocument/2006/customXml" ds:itemID="{154D67C0-745A-42DB-87E2-4FC6ACE84BE5}">
  <ds:schemaRefs/>
</ds:datastoreItem>
</file>

<file path=customXml/itemProps5.xml><?xml version="1.0" encoding="utf-8"?>
<ds:datastoreItem xmlns:ds="http://schemas.openxmlformats.org/officeDocument/2006/customXml" ds:itemID="{3B0B4C6A-7586-4653-B40E-2900C2AA6817}">
  <ds:schemaRefs/>
</ds:datastoreItem>
</file>

<file path=customXml/itemProps6.xml><?xml version="1.0" encoding="utf-8"?>
<ds:datastoreItem xmlns:ds="http://schemas.openxmlformats.org/officeDocument/2006/customXml" ds:itemID="{6FE55CAF-FDA5-4C4D-B455-8459ED156138}">
  <ds:schemaRefs/>
</ds:datastoreItem>
</file>

<file path=customXml/itemProps7.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535</Pages>
  <Words>72440</Words>
  <Characters>412913</Characters>
  <Application>Microsoft Office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484385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16</cp:revision>
  <cp:lastPrinted>2024-06-10T01:14:00Z</cp:lastPrinted>
  <dcterms:created xsi:type="dcterms:W3CDTF">2024-08-03T22:09:00Z</dcterms:created>
  <dcterms:modified xsi:type="dcterms:W3CDTF">2024-08-04T02:18:00Z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