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2BCACFE6"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AD1151">
        <w:rPr>
          <w:b/>
          <w:bCs/>
          <w:sz w:val="28"/>
          <w:szCs w:val="28"/>
        </w:rPr>
        <w:t>1</w:t>
      </w:r>
      <w:r w:rsidRPr="00A03CFE">
        <w:rPr>
          <w:sz w:val="28"/>
          <w:szCs w:val="28"/>
        </w:rPr>
        <w:t xml:space="preserve"> </w:t>
      </w:r>
      <w:r w:rsidR="00B90EC4">
        <w:rPr>
          <w:sz w:val="28"/>
          <w:szCs w:val="28"/>
        </w:rPr>
        <w:t>1</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4DA567BC" w14:textId="77777777" w:rsidR="00A01113" w:rsidRDefault="00A01113">
      <w:pPr>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12"/>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13"/>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fine tuned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one s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w:t>
      </w:r>
      <w:r>
        <w:rPr>
          <w:b/>
          <w:sz w:val="28"/>
          <w:szCs w:val="28"/>
        </w:rPr>
        <w:t>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xml:space="preserve">: </w:t>
      </w:r>
      <w:r w:rsidRPr="00001192">
        <w:rPr>
          <w:bCs/>
        </w:rPr>
        <w:t>Horst and Paulsen (2017)</w:t>
      </w:r>
      <w:r w:rsidRPr="00001192">
        <w:rPr>
          <w:bCs/>
        </w:rPr>
        <w:t>,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w:t>
      </w:r>
      <w:r>
        <w:rPr>
          <w:bCs/>
          <w:u w:val="single"/>
        </w:rPr>
        <w:t xml:space="preserve"> Order Book Quantities</w:t>
      </w:r>
      <w:r w:rsidRPr="00F37B02">
        <w:rPr>
          <w:bCs/>
        </w:rPr>
        <w:t>:</w:t>
      </w:r>
      <w:r>
        <w:rPr>
          <w:bCs/>
        </w:rPr>
        <w:t xml:space="preserve"> </w:t>
      </w:r>
      <w:r>
        <w:rPr>
          <w:bCs/>
        </w:rPr>
        <w:t>Specifically, they conjecture that the type of the order, its size, and price are all a function of the mid-price and the standing volume of the order book</w:t>
      </w:r>
      <w:r>
        <w:rPr>
          <w:bCs/>
        </w:rPr>
        <w:t>.</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w:t>
      </w:r>
      <w:r>
        <w:rPr>
          <w:bCs/>
          <w:u w:val="single"/>
        </w:rPr>
        <w:t>8</w:t>
      </w:r>
      <w:r>
        <w:rPr>
          <w:bCs/>
          <w:u w:val="single"/>
        </w:rPr>
        <w:t>)</w:t>
      </w:r>
      <w:r w:rsidRPr="00F37B02">
        <w:rPr>
          <w:bCs/>
        </w:rPr>
        <w:t>:</w:t>
      </w:r>
      <w:r>
        <w:rPr>
          <w:bCs/>
        </w:rPr>
        <w:t xml:space="preserve"> </w:t>
      </w:r>
      <w:r>
        <w:rPr>
          <w:bCs/>
        </w:rPr>
        <w:t xml:space="preserve">In </w:t>
      </w:r>
      <w:r>
        <w:rPr>
          <w:bCs/>
        </w:rPr>
        <w:t>Horst and Kreher (201</w:t>
      </w:r>
      <w:r>
        <w:rPr>
          <w:bCs/>
        </w:rPr>
        <w:t>8</w:t>
      </w:r>
      <w:r>
        <w:rPr>
          <w:bCs/>
        </w:rPr>
        <w:t xml:space="preserve">) </w:t>
      </w:r>
      <w:r>
        <w:rPr>
          <w:bCs/>
        </w:rPr>
        <w:t>the authors further show that the model in Horst and Kreher (2017) can be used as a first order approximation of liquidity in the order book to construct optimal liquidation trajectories</w:t>
      </w:r>
      <w:r>
        <w:rPr>
          <w:bCs/>
        </w:rPr>
        <w:t>.</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w:t>
      </w:r>
      <w:r>
        <w:rPr>
          <w:bCs/>
          <w:u w:val="single"/>
        </w:rPr>
        <w:t xml:space="preserve"> Optimal Trajectory Ranges</w:t>
      </w:r>
      <w:r w:rsidRPr="00F37B02">
        <w:rPr>
          <w:bCs/>
        </w:rPr>
        <w:t>:</w:t>
      </w:r>
      <w:r>
        <w:rPr>
          <w:bCs/>
        </w:rPr>
        <w:t xml:space="preserve"> </w:t>
      </w:r>
      <w:r>
        <w:rPr>
          <w:bCs/>
        </w:rPr>
        <w:t>They develop second order approximations to obtain confidence intervals around these trajectories</w:t>
      </w:r>
      <w:r>
        <w:rPr>
          <w:bCs/>
        </w:rPr>
        <w:t>.</w:t>
      </w:r>
    </w:p>
    <w:p w14:paraId="3BEC890A" w14:textId="2C45D8C6" w:rsidR="00003F55" w:rsidRDefault="00003F55" w:rsidP="00003F55">
      <w:pPr>
        <w:pStyle w:val="ListParagraph"/>
        <w:numPr>
          <w:ilvl w:val="0"/>
          <w:numId w:val="299"/>
        </w:numPr>
        <w:spacing w:line="360" w:lineRule="auto"/>
        <w:rPr>
          <w:bCs/>
        </w:rPr>
      </w:pPr>
      <w:r>
        <w:rPr>
          <w:bCs/>
          <w:u w:val="single"/>
        </w:rPr>
        <w:t>Horst and Kreher (2018)</w:t>
      </w:r>
      <w:r>
        <w:rPr>
          <w:bCs/>
          <w:u w:val="single"/>
        </w:rPr>
        <w:t xml:space="preserve"> Dual Scaling Limits</w:t>
      </w:r>
      <w:r w:rsidRPr="00F37B02">
        <w:rPr>
          <w:bCs/>
        </w:rPr>
        <w:t>:</w:t>
      </w:r>
      <w:r>
        <w:rPr>
          <w:bCs/>
        </w:rPr>
        <w:t xml:space="preserve"> </w:t>
      </w:r>
      <w:r>
        <w:rPr>
          <w:bCs/>
        </w:rPr>
        <w:t>To that extent, they formulate two scaling limits accounting for the fact that price change fluctuations are much slower than order arrival and cancelation fluctuations</w:t>
      </w:r>
      <w:r>
        <w:rPr>
          <w:bCs/>
        </w:rPr>
        <w:t>.</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w:t>
      </w:r>
      <w:r>
        <w:rPr>
          <w:bCs/>
          <w:u w:val="single"/>
        </w:rPr>
        <w:t xml:space="preserve"> Price-Volume Process</w:t>
      </w:r>
      <w:r w:rsidRPr="000A11B3">
        <w:rPr>
          <w:bCs/>
        </w:rPr>
        <w:t>:</w:t>
      </w:r>
      <w:r>
        <w:rPr>
          <w:bCs/>
        </w:rPr>
        <w:t xml:space="preserve"> </w:t>
      </w:r>
      <w:r>
        <w:rPr>
          <w:bCs/>
        </w:rPr>
        <w:t>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w:t>
      </w:r>
      <w:r>
        <w:rPr>
          <w:bCs/>
          <w:u w:val="single"/>
        </w:rPr>
        <w:t xml:space="preserve"> Optimal Trading Trajectories</w:t>
      </w:r>
      <w:r w:rsidRPr="000A11B3">
        <w:rPr>
          <w:bCs/>
        </w:rPr>
        <w:t>:</w:t>
      </w:r>
      <w:r>
        <w:rPr>
          <w:bCs/>
        </w:rPr>
        <w:t xml:space="preserve"> </w:t>
      </w:r>
      <w:r>
        <w:rPr>
          <w:bCs/>
        </w:rPr>
        <w:t>They further take the limit of trades in the market to infinity and show that the Mean-Field Game for this trader can be constructed using this SPDE, and under some conditions can be solved using the viscosity solutions of the Hamilton-Jacobi-Bellman HJB equations</w:t>
      </w:r>
      <w:r>
        <w:rPr>
          <w:bCs/>
        </w:rPr>
        <w:t>.</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xml:space="preserve">: </w:t>
      </w:r>
      <w:r w:rsidRPr="00585F45">
        <w:rPr>
          <w:bCs/>
        </w:rPr>
        <w:t>Hambly, Kalsi, and Newbury (2020)</w:t>
      </w:r>
      <w:r w:rsidRPr="00585F45">
        <w:rPr>
          <w:bCs/>
        </w:rPr>
        <w:t xml:space="preserve">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w:t>
      </w:r>
      <w:r>
        <w:rPr>
          <w:bCs/>
          <w:u w:val="single"/>
        </w:rPr>
        <w:t>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w:t>
      </w:r>
      <w:r>
        <w:rPr>
          <w:bCs/>
          <w:u w:val="single"/>
        </w:rPr>
        <w:t>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w:t>
      </w:r>
      <w:r>
        <w:rPr>
          <w:bCs/>
          <w:u w:val="single"/>
        </w:rPr>
        <w:t>Mesoscopic</w:t>
      </w:r>
      <w:r>
        <w:rPr>
          <w:bCs/>
          <w:u w:val="single"/>
        </w:rPr>
        <w:t xml:space="preserve">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w:t>
      </w:r>
      <w:r>
        <w:rPr>
          <w:bCs/>
          <w:u w:val="single"/>
        </w:rPr>
        <w:t>a</w:t>
      </w:r>
      <w:r>
        <w:rPr>
          <w:bCs/>
          <w:u w:val="single"/>
        </w:rPr>
        <w:t>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of ten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Pr="002C0499"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4146BD95" w14:textId="77777777" w:rsidR="00001192" w:rsidRDefault="00001192" w:rsidP="00A01113">
      <w:pPr>
        <w:spacing w:line="360" w:lineRule="auto"/>
        <w:rPr>
          <w:bCs/>
        </w:rPr>
      </w:pPr>
    </w:p>
    <w:p w14:paraId="2E46A4B8" w14:textId="77777777" w:rsidR="001A5244" w:rsidRDefault="001A5244"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lastRenderedPageBreak/>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14" w:history="1">
        <w:r w:rsidRPr="00C655CE">
          <w:rPr>
            <w:rStyle w:val="Hyperlink"/>
            <w:bCs/>
          </w:rPr>
          <w:t>Wasserstein Generative Adversarial Networks</w:t>
        </w:r>
      </w:hyperlink>
    </w:p>
    <w:p w14:paraId="00BEF5C7" w14:textId="4D9676C2"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24158300"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Pr>
          <w:b/>
        </w:rPr>
        <w:t>ArXiV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lastRenderedPageBreak/>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15"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lastRenderedPageBreak/>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57036B5C"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16"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 xml:space="preserve">and </w:t>
      </w:r>
      <w:r>
        <w:rPr>
          <w:bCs/>
        </w:rPr>
        <w:t>D</w:t>
      </w:r>
      <w:r>
        <w:rPr>
          <w:bCs/>
        </w:rPr>
        <w:t xml:space="preserve">. </w:t>
      </w:r>
      <w:r>
        <w:rPr>
          <w:bCs/>
        </w:rPr>
        <w:t>Kreher</w:t>
      </w:r>
      <w:r>
        <w:rPr>
          <w:bCs/>
        </w:rPr>
        <w:t xml:space="preserve"> (2017): A </w:t>
      </w:r>
      <w:r>
        <w:rPr>
          <w:bCs/>
        </w:rPr>
        <w:t xml:space="preserve">Weak Law of Large Numbers </w:t>
      </w:r>
      <w:r>
        <w:rPr>
          <w:bCs/>
        </w:rPr>
        <w:t>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and D. Kreher (201</w:t>
      </w:r>
      <w:r>
        <w:rPr>
          <w:bCs/>
        </w:rPr>
        <w:t>8</w:t>
      </w:r>
      <w:r>
        <w:rPr>
          <w:bCs/>
        </w:rPr>
        <w:t xml:space="preserve">): </w:t>
      </w:r>
      <w:r>
        <w:rPr>
          <w:bCs/>
        </w:rPr>
        <w:t>Second Order Approximations for Limit Order Books</w:t>
      </w:r>
      <w:r>
        <w:rPr>
          <w:bCs/>
        </w:rPr>
        <w:t xml:space="preserve"> </w:t>
      </w:r>
      <w:r>
        <w:rPr>
          <w:bCs/>
          <w:i/>
          <w:iCs/>
        </w:rPr>
        <w:t>Finance and Stochastics</w:t>
      </w:r>
      <w:r>
        <w:rPr>
          <w:bCs/>
        </w:rPr>
        <w:t xml:space="preserve"> </w:t>
      </w:r>
      <w:r>
        <w:rPr>
          <w:b/>
        </w:rPr>
        <w:t>22</w:t>
      </w:r>
      <w:r>
        <w:rPr>
          <w:bCs/>
        </w:rPr>
        <w:t xml:space="preserve"> </w:t>
      </w:r>
      <w:r>
        <w:rPr>
          <w:bCs/>
        </w:rPr>
        <w:t>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lastRenderedPageBreak/>
        <w:t xml:space="preserve">Horst, U., </w:t>
      </w:r>
      <w:r>
        <w:rPr>
          <w:bCs/>
        </w:rPr>
        <w:t>D. Kreher</w:t>
      </w:r>
      <w:r>
        <w:rPr>
          <w:bCs/>
        </w:rPr>
        <w:t>, and K. Starovoitovs</w:t>
      </w:r>
      <w:r>
        <w:rPr>
          <w:bCs/>
        </w:rPr>
        <w:t xml:space="preserve"> (20</w:t>
      </w:r>
      <w:r>
        <w:rPr>
          <w:bCs/>
        </w:rPr>
        <w:t>23</w:t>
      </w:r>
      <w:r>
        <w:rPr>
          <w:bCs/>
        </w:rPr>
        <w:t xml:space="preserve">):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17"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B43ECD7" w14:textId="4E26EC60" w:rsidR="00E40B51" w:rsidRDefault="00E40B51" w:rsidP="0005022C">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lastRenderedPageBreak/>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17B24445" w14:textId="16A27B08"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18"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lastRenderedPageBreak/>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lastRenderedPageBreak/>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19"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lastRenderedPageBreak/>
        <w:t xml:space="preserve">Zheng, B., F. Roueff, and F. Abergel (2014): </w:t>
      </w:r>
      <w:hyperlink r:id="rId20"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1"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22"/>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23"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24"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s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si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27"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28"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29"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32"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34"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36"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38"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DROP hosts its algos in a comprehensive platform that centralizes signals, models, and decision making designed to deliver a more efficient end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within the sweep mode, venues displaying the best price will 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39"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r>
        <w:rPr>
          <w:bCs/>
          <w:i/>
        </w:rPr>
        <w:t>ex ante</w:t>
      </w:r>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r w:rsidR="00071D38">
        <w:rPr>
          <w:bCs/>
          <w:i/>
        </w:rPr>
        <w:t>ex ante</w:t>
      </w:r>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Close Tailing of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Thus, a correction is applied to he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0"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a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tole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0"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0"/>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47"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48"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49"/>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0"/>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1"/>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52"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53"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54"/>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55"/>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56"/>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57"/>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58"/>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1"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1"/>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2"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2"/>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59" o:title=""/>
          </v:shape>
          <o:OLEObject Type="Embed" ProgID="Equation.3" ShapeID="_x0000_i1025" DrawAspect="Content" ObjectID="_1823541025" r:id="rId60"/>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1" o:title=""/>
          </v:shape>
          <o:OLEObject Type="Embed" ProgID="Equation.3" ShapeID="_x0000_i1026" DrawAspect="Content" ObjectID="_1823541026" r:id="rId62"/>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63" o:title=""/>
          </v:shape>
          <o:OLEObject Type="Embed" ProgID="Equation.3" ShapeID="_x0000_i1027" DrawAspect="Content" ObjectID="_1823541027" r:id="rId64"/>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65" o:title=""/>
          </v:shape>
          <o:OLEObject Type="Embed" ProgID="Equation.3" ShapeID="_x0000_i1028" DrawAspect="Content" ObjectID="_1823541028" r:id="rId66"/>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67" o:title=""/>
          </v:shape>
          <o:OLEObject Type="Embed" ProgID="Equation.3" ShapeID="_x0000_i1029" DrawAspect="Content" ObjectID="_1823541029" r:id="rId68"/>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69" o:title=""/>
          </v:shape>
          <o:OLEObject Type="Embed" ProgID="Equation.3" ShapeID="_x0000_i1030" DrawAspect="Content" ObjectID="_1823541030" r:id="rId70"/>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1" o:title=""/>
          </v:shape>
          <o:OLEObject Type="Embed" ProgID="Equation.3" ShapeID="_x0000_i1031" DrawAspect="Content" ObjectID="_1823541031" r:id="rId72"/>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73" o:title=""/>
          </v:shape>
          <o:OLEObject Type="Embed" ProgID="Equation.3" ShapeID="_x0000_i1032" DrawAspect="Content" ObjectID="_1823541032" r:id="rId74"/>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75" o:title=""/>
          </v:shape>
          <o:OLEObject Type="Embed" ProgID="Equation.3" ShapeID="_x0000_i1033" DrawAspect="Content" ObjectID="_1823541033" r:id="rId76"/>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r>
        <w:t>Intra day Curve Generation Scheme</w:t>
      </w:r>
    </w:p>
    <w:p w14:paraId="4B477156" w14:textId="77777777" w:rsidR="005B4B21" w:rsidRDefault="00B17064">
      <w:pPr>
        <w:numPr>
          <w:ilvl w:val="1"/>
          <w:numId w:val="1"/>
        </w:numPr>
        <w:spacing w:line="360" w:lineRule="auto"/>
      </w:pPr>
      <w:r>
        <w:t>Mid Price Estimation Models</w:t>
      </w:r>
    </w:p>
    <w:p w14:paraId="0ED3BFD2" w14:textId="77777777" w:rsidR="005B4B21" w:rsidRDefault="00B17064">
      <w:pPr>
        <w:numPr>
          <w:ilvl w:val="2"/>
          <w:numId w:val="1"/>
        </w:numPr>
        <w:spacing w:line="360" w:lineRule="auto"/>
      </w:pPr>
      <w:r>
        <w:t>Accommodate different mid price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77" o:title=""/>
          </v:shape>
          <o:OLEObject Type="Embed" ProgID="Equation.3" ShapeID="_x0000_i1034" DrawAspect="Content" ObjectID="_1823541034" r:id="rId78"/>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79" o:title=""/>
          </v:shape>
          <o:OLEObject Type="Embed" ProgID="Equation.3" ShapeID="_x0000_i1035" DrawAspect="Content" ObjectID="_1823541035" r:id="rId80"/>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Typical mid price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1" o:title=""/>
          </v:shape>
          <o:OLEObject Type="Embed" ProgID="Equation.3" ShapeID="_x0000_i1036" DrawAspect="Content" ObjectID="_1823541036" r:id="rId82"/>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83" o:title=""/>
          </v:shape>
          <o:OLEObject Type="Embed" ProgID="Equation.3" ShapeID="_x0000_i1037" DrawAspect="Content" ObjectID="_1823541037" r:id="rId84"/>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85" o:title=""/>
          </v:shape>
          <o:OLEObject Type="Embed" ProgID="Equation.3" ShapeID="_x0000_i1038" DrawAspect="Content" ObjectID="_1823541038" r:id="rId86"/>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mids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87"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hat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88"/>
      <w:footerReference w:type="even" r:id="rId89"/>
      <w:footerReference w:type="default" r:id="rId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BB90" w14:textId="77777777" w:rsidR="00791830" w:rsidRDefault="00791830">
      <w:r>
        <w:separator/>
      </w:r>
    </w:p>
  </w:endnote>
  <w:endnote w:type="continuationSeparator" w:id="0">
    <w:p w14:paraId="7503F040" w14:textId="77777777" w:rsidR="00791830" w:rsidRDefault="0079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9750" w14:textId="77777777" w:rsidR="00791830" w:rsidRDefault="00791830">
      <w:r>
        <w:separator/>
      </w:r>
    </w:p>
  </w:footnote>
  <w:footnote w:type="continuationSeparator" w:id="0">
    <w:p w14:paraId="621A0503" w14:textId="77777777" w:rsidR="00791830" w:rsidRDefault="00791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68"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0"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24"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0"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9"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196"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4"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7"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4"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9"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288"/>
  </w:num>
  <w:num w:numId="2" w16cid:durableId="1145702182">
    <w:abstractNumId w:val="287"/>
  </w:num>
  <w:num w:numId="3" w16cid:durableId="847138121">
    <w:abstractNumId w:val="125"/>
  </w:num>
  <w:num w:numId="4" w16cid:durableId="1560677301">
    <w:abstractNumId w:val="263"/>
  </w:num>
  <w:num w:numId="5" w16cid:durableId="1862015074">
    <w:abstractNumId w:val="24"/>
  </w:num>
  <w:num w:numId="6" w16cid:durableId="262617904">
    <w:abstractNumId w:val="203"/>
  </w:num>
  <w:num w:numId="7" w16cid:durableId="752316415">
    <w:abstractNumId w:val="236"/>
  </w:num>
  <w:num w:numId="8" w16cid:durableId="1022052308">
    <w:abstractNumId w:val="74"/>
  </w:num>
  <w:num w:numId="9" w16cid:durableId="781343657">
    <w:abstractNumId w:val="216"/>
  </w:num>
  <w:num w:numId="10" w16cid:durableId="1079443551">
    <w:abstractNumId w:val="123"/>
  </w:num>
  <w:num w:numId="11" w16cid:durableId="1851406759">
    <w:abstractNumId w:val="67"/>
  </w:num>
  <w:num w:numId="12" w16cid:durableId="1894807109">
    <w:abstractNumId w:val="195"/>
  </w:num>
  <w:num w:numId="13" w16cid:durableId="1867056266">
    <w:abstractNumId w:val="158"/>
  </w:num>
  <w:num w:numId="14" w16cid:durableId="283460238">
    <w:abstractNumId w:val="69"/>
  </w:num>
  <w:num w:numId="15" w16cid:durableId="781538221">
    <w:abstractNumId w:val="193"/>
  </w:num>
  <w:num w:numId="16" w16cid:durableId="558249107">
    <w:abstractNumId w:val="143"/>
  </w:num>
  <w:num w:numId="17" w16cid:durableId="674263944">
    <w:abstractNumId w:val="277"/>
  </w:num>
  <w:num w:numId="18" w16cid:durableId="1336345920">
    <w:abstractNumId w:val="291"/>
  </w:num>
  <w:num w:numId="19" w16cid:durableId="651981781">
    <w:abstractNumId w:val="145"/>
  </w:num>
  <w:num w:numId="20" w16cid:durableId="742989634">
    <w:abstractNumId w:val="84"/>
  </w:num>
  <w:num w:numId="21" w16cid:durableId="2085294836">
    <w:abstractNumId w:val="109"/>
  </w:num>
  <w:num w:numId="22" w16cid:durableId="502552188">
    <w:abstractNumId w:val="18"/>
  </w:num>
  <w:num w:numId="23" w16cid:durableId="1229924601">
    <w:abstractNumId w:val="96"/>
  </w:num>
  <w:num w:numId="24" w16cid:durableId="1881360035">
    <w:abstractNumId w:val="196"/>
  </w:num>
  <w:num w:numId="25" w16cid:durableId="1981417886">
    <w:abstractNumId w:val="223"/>
  </w:num>
  <w:num w:numId="26" w16cid:durableId="1789466593">
    <w:abstractNumId w:val="220"/>
  </w:num>
  <w:num w:numId="27" w16cid:durableId="1067729544">
    <w:abstractNumId w:val="222"/>
  </w:num>
  <w:num w:numId="28" w16cid:durableId="223837853">
    <w:abstractNumId w:val="241"/>
  </w:num>
  <w:num w:numId="29" w16cid:durableId="256988592">
    <w:abstractNumId w:val="98"/>
  </w:num>
  <w:num w:numId="30" w16cid:durableId="490760248">
    <w:abstractNumId w:val="26"/>
  </w:num>
  <w:num w:numId="31" w16cid:durableId="1053575347">
    <w:abstractNumId w:val="194"/>
  </w:num>
  <w:num w:numId="32" w16cid:durableId="546379795">
    <w:abstractNumId w:val="296"/>
  </w:num>
  <w:num w:numId="33" w16cid:durableId="536040737">
    <w:abstractNumId w:val="76"/>
  </w:num>
  <w:num w:numId="34" w16cid:durableId="1911379686">
    <w:abstractNumId w:val="139"/>
  </w:num>
  <w:num w:numId="35" w16cid:durableId="1749379954">
    <w:abstractNumId w:val="212"/>
  </w:num>
  <w:num w:numId="36" w16cid:durableId="980621113">
    <w:abstractNumId w:val="32"/>
  </w:num>
  <w:num w:numId="37" w16cid:durableId="32508923">
    <w:abstractNumId w:val="99"/>
  </w:num>
  <w:num w:numId="38" w16cid:durableId="964584439">
    <w:abstractNumId w:val="78"/>
  </w:num>
  <w:num w:numId="39" w16cid:durableId="1615555007">
    <w:abstractNumId w:val="65"/>
  </w:num>
  <w:num w:numId="40" w16cid:durableId="1118253845">
    <w:abstractNumId w:val="63"/>
  </w:num>
  <w:num w:numId="41" w16cid:durableId="835805617">
    <w:abstractNumId w:val="297"/>
  </w:num>
  <w:num w:numId="42" w16cid:durableId="1693258386">
    <w:abstractNumId w:val="299"/>
  </w:num>
  <w:num w:numId="43" w16cid:durableId="1942831501">
    <w:abstractNumId w:val="71"/>
  </w:num>
  <w:num w:numId="44" w16cid:durableId="198327208">
    <w:abstractNumId w:val="75"/>
  </w:num>
  <w:num w:numId="45" w16cid:durableId="1938823845">
    <w:abstractNumId w:val="31"/>
  </w:num>
  <w:num w:numId="46" w16cid:durableId="154878376">
    <w:abstractNumId w:val="133"/>
  </w:num>
  <w:num w:numId="47" w16cid:durableId="1613856486">
    <w:abstractNumId w:val="183"/>
  </w:num>
  <w:num w:numId="48" w16cid:durableId="1466460951">
    <w:abstractNumId w:val="112"/>
  </w:num>
  <w:num w:numId="49" w16cid:durableId="1391533339">
    <w:abstractNumId w:val="192"/>
  </w:num>
  <w:num w:numId="50" w16cid:durableId="2105497258">
    <w:abstractNumId w:val="121"/>
  </w:num>
  <w:num w:numId="51" w16cid:durableId="1367216301">
    <w:abstractNumId w:val="188"/>
  </w:num>
  <w:num w:numId="52" w16cid:durableId="93674129">
    <w:abstractNumId w:val="113"/>
  </w:num>
  <w:num w:numId="53" w16cid:durableId="991449916">
    <w:abstractNumId w:val="118"/>
  </w:num>
  <w:num w:numId="54" w16cid:durableId="1064376242">
    <w:abstractNumId w:val="40"/>
  </w:num>
  <w:num w:numId="55" w16cid:durableId="424811050">
    <w:abstractNumId w:val="2"/>
  </w:num>
  <w:num w:numId="56" w16cid:durableId="1208563191">
    <w:abstractNumId w:val="268"/>
  </w:num>
  <w:num w:numId="57" w16cid:durableId="1881094126">
    <w:abstractNumId w:val="23"/>
  </w:num>
  <w:num w:numId="58" w16cid:durableId="2013559594">
    <w:abstractNumId w:val="85"/>
  </w:num>
  <w:num w:numId="59" w16cid:durableId="48310062">
    <w:abstractNumId w:val="6"/>
  </w:num>
  <w:num w:numId="60" w16cid:durableId="1540431579">
    <w:abstractNumId w:val="130"/>
  </w:num>
  <w:num w:numId="61" w16cid:durableId="1117412064">
    <w:abstractNumId w:val="285"/>
  </w:num>
  <w:num w:numId="62" w16cid:durableId="1870218162">
    <w:abstractNumId w:val="178"/>
  </w:num>
  <w:num w:numId="63" w16cid:durableId="1222212481">
    <w:abstractNumId w:val="189"/>
  </w:num>
  <w:num w:numId="64" w16cid:durableId="295453567">
    <w:abstractNumId w:val="142"/>
  </w:num>
  <w:num w:numId="65" w16cid:durableId="296880954">
    <w:abstractNumId w:val="119"/>
  </w:num>
  <w:num w:numId="66" w16cid:durableId="1420061817">
    <w:abstractNumId w:val="86"/>
  </w:num>
  <w:num w:numId="67" w16cid:durableId="352464468">
    <w:abstractNumId w:val="289"/>
  </w:num>
  <w:num w:numId="68" w16cid:durableId="410784442">
    <w:abstractNumId w:val="281"/>
  </w:num>
  <w:num w:numId="69" w16cid:durableId="1801995644">
    <w:abstractNumId w:val="261"/>
  </w:num>
  <w:num w:numId="70" w16cid:durableId="2093552059">
    <w:abstractNumId w:val="110"/>
  </w:num>
  <w:num w:numId="71" w16cid:durableId="1974408487">
    <w:abstractNumId w:val="61"/>
  </w:num>
  <w:num w:numId="72" w16cid:durableId="1097553645">
    <w:abstractNumId w:val="186"/>
  </w:num>
  <w:num w:numId="73" w16cid:durableId="672804011">
    <w:abstractNumId w:val="87"/>
  </w:num>
  <w:num w:numId="74" w16cid:durableId="323971312">
    <w:abstractNumId w:val="127"/>
  </w:num>
  <w:num w:numId="75" w16cid:durableId="1157840489">
    <w:abstractNumId w:val="284"/>
  </w:num>
  <w:num w:numId="76" w16cid:durableId="2101680571">
    <w:abstractNumId w:val="88"/>
  </w:num>
  <w:num w:numId="77" w16cid:durableId="1811701478">
    <w:abstractNumId w:val="213"/>
  </w:num>
  <w:num w:numId="78" w16cid:durableId="942148982">
    <w:abstractNumId w:val="89"/>
  </w:num>
  <w:num w:numId="79" w16cid:durableId="10382944">
    <w:abstractNumId w:val="22"/>
  </w:num>
  <w:num w:numId="80" w16cid:durableId="1918438541">
    <w:abstractNumId w:val="173"/>
  </w:num>
  <w:num w:numId="81" w16cid:durableId="830103426">
    <w:abstractNumId w:val="273"/>
  </w:num>
  <w:num w:numId="82" w16cid:durableId="1325669065">
    <w:abstractNumId w:val="82"/>
  </w:num>
  <w:num w:numId="83" w16cid:durableId="1113331544">
    <w:abstractNumId w:val="202"/>
  </w:num>
  <w:num w:numId="84" w16cid:durableId="797800468">
    <w:abstractNumId w:val="159"/>
  </w:num>
  <w:num w:numId="85" w16cid:durableId="133065081">
    <w:abstractNumId w:val="111"/>
  </w:num>
  <w:num w:numId="86" w16cid:durableId="5988540">
    <w:abstractNumId w:val="135"/>
  </w:num>
  <w:num w:numId="87" w16cid:durableId="503328079">
    <w:abstractNumId w:val="58"/>
  </w:num>
  <w:num w:numId="88" w16cid:durableId="2005163423">
    <w:abstractNumId w:val="147"/>
  </w:num>
  <w:num w:numId="89" w16cid:durableId="914125869">
    <w:abstractNumId w:val="257"/>
  </w:num>
  <w:num w:numId="90" w16cid:durableId="732779485">
    <w:abstractNumId w:val="170"/>
  </w:num>
  <w:num w:numId="91" w16cid:durableId="1161114609">
    <w:abstractNumId w:val="103"/>
  </w:num>
  <w:num w:numId="92" w16cid:durableId="2060394125">
    <w:abstractNumId w:val="141"/>
  </w:num>
  <w:num w:numId="93" w16cid:durableId="1170949704">
    <w:abstractNumId w:val="16"/>
  </w:num>
  <w:num w:numId="94" w16cid:durableId="1382439269">
    <w:abstractNumId w:val="229"/>
  </w:num>
  <w:num w:numId="95" w16cid:durableId="614794506">
    <w:abstractNumId w:val="239"/>
  </w:num>
  <w:num w:numId="96" w16cid:durableId="1721710083">
    <w:abstractNumId w:val="209"/>
  </w:num>
  <w:num w:numId="97" w16cid:durableId="689769249">
    <w:abstractNumId w:val="262"/>
  </w:num>
  <w:num w:numId="98" w16cid:durableId="342631113">
    <w:abstractNumId w:val="13"/>
  </w:num>
  <w:num w:numId="99" w16cid:durableId="1850169985">
    <w:abstractNumId w:val="233"/>
  </w:num>
  <w:num w:numId="100" w16cid:durableId="1748184258">
    <w:abstractNumId w:val="30"/>
  </w:num>
  <w:num w:numId="101" w16cid:durableId="491408129">
    <w:abstractNumId w:val="154"/>
  </w:num>
  <w:num w:numId="102" w16cid:durableId="1491290729">
    <w:abstractNumId w:val="266"/>
  </w:num>
  <w:num w:numId="103" w16cid:durableId="1990665404">
    <w:abstractNumId w:val="100"/>
  </w:num>
  <w:num w:numId="104" w16cid:durableId="1105225921">
    <w:abstractNumId w:val="165"/>
  </w:num>
  <w:num w:numId="105" w16cid:durableId="1738630242">
    <w:abstractNumId w:val="219"/>
  </w:num>
  <w:num w:numId="106" w16cid:durableId="1567959623">
    <w:abstractNumId w:val="231"/>
  </w:num>
  <w:num w:numId="107" w16cid:durableId="2117478624">
    <w:abstractNumId w:val="92"/>
  </w:num>
  <w:num w:numId="108" w16cid:durableId="986398366">
    <w:abstractNumId w:val="175"/>
  </w:num>
  <w:num w:numId="109" w16cid:durableId="889918148">
    <w:abstractNumId w:val="149"/>
  </w:num>
  <w:num w:numId="110" w16cid:durableId="1400327834">
    <w:abstractNumId w:val="128"/>
  </w:num>
  <w:num w:numId="111" w16cid:durableId="1807504662">
    <w:abstractNumId w:val="117"/>
  </w:num>
  <w:num w:numId="112" w16cid:durableId="905453377">
    <w:abstractNumId w:val="17"/>
  </w:num>
  <w:num w:numId="113" w16cid:durableId="148178210">
    <w:abstractNumId w:val="245"/>
  </w:num>
  <w:num w:numId="114" w16cid:durableId="561794963">
    <w:abstractNumId w:val="42"/>
  </w:num>
  <w:num w:numId="115" w16cid:durableId="699549175">
    <w:abstractNumId w:val="191"/>
  </w:num>
  <w:num w:numId="116" w16cid:durableId="58984368">
    <w:abstractNumId w:val="114"/>
  </w:num>
  <w:num w:numId="117" w16cid:durableId="1137798973">
    <w:abstractNumId w:val="153"/>
  </w:num>
  <w:num w:numId="118" w16cid:durableId="1291593500">
    <w:abstractNumId w:val="166"/>
  </w:num>
  <w:num w:numId="119" w16cid:durableId="1694720228">
    <w:abstractNumId w:val="240"/>
  </w:num>
  <w:num w:numId="120" w16cid:durableId="137961456">
    <w:abstractNumId w:val="134"/>
  </w:num>
  <w:num w:numId="121" w16cid:durableId="217059494">
    <w:abstractNumId w:val="234"/>
  </w:num>
  <w:num w:numId="122" w16cid:durableId="530991279">
    <w:abstractNumId w:val="221"/>
  </w:num>
  <w:num w:numId="123" w16cid:durableId="1369140657">
    <w:abstractNumId w:val="44"/>
  </w:num>
  <w:num w:numId="124" w16cid:durableId="291637268">
    <w:abstractNumId w:val="181"/>
  </w:num>
  <w:num w:numId="125" w16cid:durableId="1014913983">
    <w:abstractNumId w:val="137"/>
  </w:num>
  <w:num w:numId="126" w16cid:durableId="991103617">
    <w:abstractNumId w:val="68"/>
  </w:num>
  <w:num w:numId="127" w16cid:durableId="169611480">
    <w:abstractNumId w:val="270"/>
  </w:num>
  <w:num w:numId="128" w16cid:durableId="2054452199">
    <w:abstractNumId w:val="185"/>
  </w:num>
  <w:num w:numId="129" w16cid:durableId="344941569">
    <w:abstractNumId w:val="227"/>
  </w:num>
  <w:num w:numId="130" w16cid:durableId="1483616576">
    <w:abstractNumId w:val="243"/>
  </w:num>
  <w:num w:numId="131" w16cid:durableId="1695761340">
    <w:abstractNumId w:val="237"/>
  </w:num>
  <w:num w:numId="132" w16cid:durableId="1187017068">
    <w:abstractNumId w:val="81"/>
  </w:num>
  <w:num w:numId="133" w16cid:durableId="840661399">
    <w:abstractNumId w:val="253"/>
  </w:num>
  <w:num w:numId="134" w16cid:durableId="206139830">
    <w:abstractNumId w:val="224"/>
  </w:num>
  <w:num w:numId="135" w16cid:durableId="323826823">
    <w:abstractNumId w:val="5"/>
  </w:num>
  <w:num w:numId="136" w16cid:durableId="438258131">
    <w:abstractNumId w:val="46"/>
  </w:num>
  <w:num w:numId="137" w16cid:durableId="2146770416">
    <w:abstractNumId w:val="251"/>
  </w:num>
  <w:num w:numId="138" w16cid:durableId="2042586889">
    <w:abstractNumId w:val="55"/>
  </w:num>
  <w:num w:numId="139" w16cid:durableId="1082604450">
    <w:abstractNumId w:val="136"/>
  </w:num>
  <w:num w:numId="140" w16cid:durableId="1358430765">
    <w:abstractNumId w:val="7"/>
  </w:num>
  <w:num w:numId="141" w16cid:durableId="1889415199">
    <w:abstractNumId w:val="35"/>
  </w:num>
  <w:num w:numId="142" w16cid:durableId="1916238661">
    <w:abstractNumId w:val="271"/>
  </w:num>
  <w:num w:numId="143" w16cid:durableId="2067869806">
    <w:abstractNumId w:val="256"/>
  </w:num>
  <w:num w:numId="144" w16cid:durableId="2048874152">
    <w:abstractNumId w:val="210"/>
  </w:num>
  <w:num w:numId="145" w16cid:durableId="1005018694">
    <w:abstractNumId w:val="260"/>
  </w:num>
  <w:num w:numId="146" w16cid:durableId="1374230697">
    <w:abstractNumId w:val="200"/>
  </w:num>
  <w:num w:numId="147" w16cid:durableId="1337272502">
    <w:abstractNumId w:val="258"/>
  </w:num>
  <w:num w:numId="148" w16cid:durableId="1413699575">
    <w:abstractNumId w:val="199"/>
  </w:num>
  <w:num w:numId="149" w16cid:durableId="1347513058">
    <w:abstractNumId w:val="59"/>
  </w:num>
  <w:num w:numId="150" w16cid:durableId="507789767">
    <w:abstractNumId w:val="131"/>
  </w:num>
  <w:num w:numId="151" w16cid:durableId="808866729">
    <w:abstractNumId w:val="155"/>
  </w:num>
  <w:num w:numId="152" w16cid:durableId="1333490156">
    <w:abstractNumId w:val="161"/>
  </w:num>
  <w:num w:numId="153" w16cid:durableId="1800030137">
    <w:abstractNumId w:val="150"/>
  </w:num>
  <w:num w:numId="154" w16cid:durableId="602806312">
    <w:abstractNumId w:val="282"/>
  </w:num>
  <w:num w:numId="155" w16cid:durableId="528180352">
    <w:abstractNumId w:val="167"/>
  </w:num>
  <w:num w:numId="156" w16cid:durableId="1016540681">
    <w:abstractNumId w:val="172"/>
  </w:num>
  <w:num w:numId="157" w16cid:durableId="779498292">
    <w:abstractNumId w:val="66"/>
  </w:num>
  <w:num w:numId="158" w16cid:durableId="1776747853">
    <w:abstractNumId w:val="4"/>
  </w:num>
  <w:num w:numId="159" w16cid:durableId="2108113040">
    <w:abstractNumId w:val="10"/>
  </w:num>
  <w:num w:numId="160" w16cid:durableId="866063687">
    <w:abstractNumId w:val="259"/>
  </w:num>
  <w:num w:numId="161" w16cid:durableId="1118793659">
    <w:abstractNumId w:val="70"/>
  </w:num>
  <w:num w:numId="162" w16cid:durableId="1663774089">
    <w:abstractNumId w:val="57"/>
  </w:num>
  <w:num w:numId="163" w16cid:durableId="224072264">
    <w:abstractNumId w:val="293"/>
  </w:num>
  <w:num w:numId="164" w16cid:durableId="802431054">
    <w:abstractNumId w:val="283"/>
  </w:num>
  <w:num w:numId="165" w16cid:durableId="436601443">
    <w:abstractNumId w:val="156"/>
  </w:num>
  <w:num w:numId="166" w16cid:durableId="1079399248">
    <w:abstractNumId w:val="225"/>
  </w:num>
  <w:num w:numId="167" w16cid:durableId="2119980885">
    <w:abstractNumId w:val="62"/>
  </w:num>
  <w:num w:numId="168" w16cid:durableId="544030520">
    <w:abstractNumId w:val="43"/>
  </w:num>
  <w:num w:numId="169" w16cid:durableId="1119028481">
    <w:abstractNumId w:val="48"/>
  </w:num>
  <w:num w:numId="170" w16cid:durableId="1352488306">
    <w:abstractNumId w:val="107"/>
  </w:num>
  <w:num w:numId="171" w16cid:durableId="1665695211">
    <w:abstractNumId w:val="228"/>
  </w:num>
  <w:num w:numId="172" w16cid:durableId="1769696840">
    <w:abstractNumId w:val="56"/>
  </w:num>
  <w:num w:numId="173" w16cid:durableId="1126047842">
    <w:abstractNumId w:val="286"/>
  </w:num>
  <w:num w:numId="174" w16cid:durableId="2107380324">
    <w:abstractNumId w:val="94"/>
  </w:num>
  <w:num w:numId="175" w16cid:durableId="988094085">
    <w:abstractNumId w:val="38"/>
  </w:num>
  <w:num w:numId="176" w16cid:durableId="200747464">
    <w:abstractNumId w:val="77"/>
  </w:num>
  <w:num w:numId="177" w16cid:durableId="414858116">
    <w:abstractNumId w:val="3"/>
  </w:num>
  <w:num w:numId="178" w16cid:durableId="1539047684">
    <w:abstractNumId w:val="54"/>
  </w:num>
  <w:num w:numId="179" w16cid:durableId="404958396">
    <w:abstractNumId w:val="211"/>
  </w:num>
  <w:num w:numId="180" w16cid:durableId="1906256794">
    <w:abstractNumId w:val="272"/>
  </w:num>
  <w:num w:numId="181" w16cid:durableId="1994336720">
    <w:abstractNumId w:val="146"/>
  </w:num>
  <w:num w:numId="182" w16cid:durableId="2143116497">
    <w:abstractNumId w:val="34"/>
  </w:num>
  <w:num w:numId="183" w16cid:durableId="1200779138">
    <w:abstractNumId w:val="64"/>
  </w:num>
  <w:num w:numId="184" w16cid:durableId="32583519">
    <w:abstractNumId w:val="36"/>
  </w:num>
  <w:num w:numId="185" w16cid:durableId="1727953520">
    <w:abstractNumId w:val="246"/>
  </w:num>
  <w:num w:numId="186" w16cid:durableId="1976520376">
    <w:abstractNumId w:val="95"/>
  </w:num>
  <w:num w:numId="187" w16cid:durableId="657654495">
    <w:abstractNumId w:val="187"/>
  </w:num>
  <w:num w:numId="188" w16cid:durableId="112020212">
    <w:abstractNumId w:val="91"/>
  </w:num>
  <w:num w:numId="189" w16cid:durableId="41635448">
    <w:abstractNumId w:val="52"/>
  </w:num>
  <w:num w:numId="190" w16cid:durableId="2136483103">
    <w:abstractNumId w:val="206"/>
  </w:num>
  <w:num w:numId="191" w16cid:durableId="1481188782">
    <w:abstractNumId w:val="97"/>
  </w:num>
  <w:num w:numId="192" w16cid:durableId="844591350">
    <w:abstractNumId w:val="254"/>
  </w:num>
  <w:num w:numId="193" w16cid:durableId="1828209555">
    <w:abstractNumId w:val="101"/>
  </w:num>
  <w:num w:numId="194" w16cid:durableId="1394084850">
    <w:abstractNumId w:val="15"/>
  </w:num>
  <w:num w:numId="195" w16cid:durableId="1290551478">
    <w:abstractNumId w:val="126"/>
  </w:num>
  <w:num w:numId="196" w16cid:durableId="588730923">
    <w:abstractNumId w:val="295"/>
  </w:num>
  <w:num w:numId="197" w16cid:durableId="677121431">
    <w:abstractNumId w:val="60"/>
  </w:num>
  <w:num w:numId="198" w16cid:durableId="1124468495">
    <w:abstractNumId w:val="276"/>
  </w:num>
  <w:num w:numId="199" w16cid:durableId="256333368">
    <w:abstractNumId w:val="278"/>
  </w:num>
  <w:num w:numId="200" w16cid:durableId="1696538967">
    <w:abstractNumId w:val="144"/>
  </w:num>
  <w:num w:numId="201" w16cid:durableId="1065570000">
    <w:abstractNumId w:val="198"/>
  </w:num>
  <w:num w:numId="202" w16cid:durableId="1210800378">
    <w:abstractNumId w:val="168"/>
  </w:num>
  <w:num w:numId="203" w16cid:durableId="1763797703">
    <w:abstractNumId w:val="90"/>
  </w:num>
  <w:num w:numId="204" w16cid:durableId="1343045891">
    <w:abstractNumId w:val="217"/>
  </w:num>
  <w:num w:numId="205" w16cid:durableId="217908169">
    <w:abstractNumId w:val="190"/>
  </w:num>
  <w:num w:numId="206" w16cid:durableId="2098742354">
    <w:abstractNumId w:val="160"/>
  </w:num>
  <w:num w:numId="207" w16cid:durableId="574508525">
    <w:abstractNumId w:val="164"/>
  </w:num>
  <w:num w:numId="208" w16cid:durableId="1761174189">
    <w:abstractNumId w:val="169"/>
  </w:num>
  <w:num w:numId="209" w16cid:durableId="1787386414">
    <w:abstractNumId w:val="215"/>
  </w:num>
  <w:num w:numId="210" w16cid:durableId="237248386">
    <w:abstractNumId w:val="244"/>
  </w:num>
  <w:num w:numId="211" w16cid:durableId="303312801">
    <w:abstractNumId w:val="1"/>
  </w:num>
  <w:num w:numId="212" w16cid:durableId="1950234382">
    <w:abstractNumId w:val="151"/>
  </w:num>
  <w:num w:numId="213" w16cid:durableId="2006086970">
    <w:abstractNumId w:val="274"/>
  </w:num>
  <w:num w:numId="214" w16cid:durableId="648290138">
    <w:abstractNumId w:val="269"/>
  </w:num>
  <w:num w:numId="215" w16cid:durableId="1084380720">
    <w:abstractNumId w:val="120"/>
  </w:num>
  <w:num w:numId="216" w16cid:durableId="643631640">
    <w:abstractNumId w:val="242"/>
  </w:num>
  <w:num w:numId="217" w16cid:durableId="37898485">
    <w:abstractNumId w:val="80"/>
  </w:num>
  <w:num w:numId="218" w16cid:durableId="2053458598">
    <w:abstractNumId w:val="51"/>
  </w:num>
  <w:num w:numId="219" w16cid:durableId="443967072">
    <w:abstractNumId w:val="140"/>
  </w:num>
  <w:num w:numId="220" w16cid:durableId="744650314">
    <w:abstractNumId w:val="174"/>
  </w:num>
  <w:num w:numId="221" w16cid:durableId="318117548">
    <w:abstractNumId w:val="248"/>
  </w:num>
  <w:num w:numId="222" w16cid:durableId="441581689">
    <w:abstractNumId w:val="163"/>
  </w:num>
  <w:num w:numId="223" w16cid:durableId="1580360838">
    <w:abstractNumId w:val="73"/>
  </w:num>
  <w:num w:numId="224" w16cid:durableId="967273626">
    <w:abstractNumId w:val="72"/>
  </w:num>
  <w:num w:numId="225" w16cid:durableId="461926814">
    <w:abstractNumId w:val="300"/>
  </w:num>
  <w:num w:numId="226" w16cid:durableId="1326981331">
    <w:abstractNumId w:val="12"/>
  </w:num>
  <w:num w:numId="227" w16cid:durableId="1986658932">
    <w:abstractNumId w:val="205"/>
  </w:num>
  <w:num w:numId="228" w16cid:durableId="1661273023">
    <w:abstractNumId w:val="275"/>
  </w:num>
  <w:num w:numId="229" w16cid:durableId="1334336539">
    <w:abstractNumId w:val="157"/>
  </w:num>
  <w:num w:numId="230" w16cid:durableId="894049226">
    <w:abstractNumId w:val="197"/>
  </w:num>
  <w:num w:numId="231" w16cid:durableId="1793203204">
    <w:abstractNumId w:val="19"/>
  </w:num>
  <w:num w:numId="232" w16cid:durableId="910234794">
    <w:abstractNumId w:val="298"/>
  </w:num>
  <w:num w:numId="233" w16cid:durableId="2072802545">
    <w:abstractNumId w:val="53"/>
  </w:num>
  <w:num w:numId="234" w16cid:durableId="601185011">
    <w:abstractNumId w:val="230"/>
  </w:num>
  <w:num w:numId="235" w16cid:durableId="1076898269">
    <w:abstractNumId w:val="152"/>
  </w:num>
  <w:num w:numId="236" w16cid:durableId="180052750">
    <w:abstractNumId w:val="238"/>
  </w:num>
  <w:num w:numId="237" w16cid:durableId="982928376">
    <w:abstractNumId w:val="79"/>
  </w:num>
  <w:num w:numId="238" w16cid:durableId="2117284261">
    <w:abstractNumId w:val="171"/>
  </w:num>
  <w:num w:numId="239" w16cid:durableId="834686253">
    <w:abstractNumId w:val="290"/>
  </w:num>
  <w:num w:numId="240" w16cid:durableId="1217474713">
    <w:abstractNumId w:val="50"/>
  </w:num>
  <w:num w:numId="241" w16cid:durableId="1801651051">
    <w:abstractNumId w:val="132"/>
  </w:num>
  <w:num w:numId="242" w16cid:durableId="1186283537">
    <w:abstractNumId w:val="27"/>
  </w:num>
  <w:num w:numId="243" w16cid:durableId="1252163337">
    <w:abstractNumId w:val="177"/>
  </w:num>
  <w:num w:numId="244" w16cid:durableId="1147818918">
    <w:abstractNumId w:val="214"/>
  </w:num>
  <w:num w:numId="245" w16cid:durableId="1881431654">
    <w:abstractNumId w:val="116"/>
  </w:num>
  <w:num w:numId="246" w16cid:durableId="1373264749">
    <w:abstractNumId w:val="106"/>
  </w:num>
  <w:num w:numId="247" w16cid:durableId="74478749">
    <w:abstractNumId w:val="20"/>
  </w:num>
  <w:num w:numId="248" w16cid:durableId="897786743">
    <w:abstractNumId w:val="201"/>
  </w:num>
  <w:num w:numId="249" w16cid:durableId="895899865">
    <w:abstractNumId w:val="115"/>
  </w:num>
  <w:num w:numId="250" w16cid:durableId="1583174428">
    <w:abstractNumId w:val="104"/>
  </w:num>
  <w:num w:numId="251" w16cid:durableId="456682127">
    <w:abstractNumId w:val="182"/>
  </w:num>
  <w:num w:numId="252" w16cid:durableId="1483355202">
    <w:abstractNumId w:val="280"/>
  </w:num>
  <w:num w:numId="253" w16cid:durableId="1846676206">
    <w:abstractNumId w:val="33"/>
  </w:num>
  <w:num w:numId="254" w16cid:durableId="1048915210">
    <w:abstractNumId w:val="28"/>
  </w:num>
  <w:num w:numId="255" w16cid:durableId="35132423">
    <w:abstractNumId w:val="0"/>
  </w:num>
  <w:num w:numId="256" w16cid:durableId="1702440067">
    <w:abstractNumId w:val="180"/>
  </w:num>
  <w:num w:numId="257" w16cid:durableId="1097553470">
    <w:abstractNumId w:val="204"/>
  </w:num>
  <w:num w:numId="258" w16cid:durableId="1094013606">
    <w:abstractNumId w:val="279"/>
  </w:num>
  <w:num w:numId="259" w16cid:durableId="1027147073">
    <w:abstractNumId w:val="176"/>
  </w:num>
  <w:num w:numId="260" w16cid:durableId="742919180">
    <w:abstractNumId w:val="218"/>
  </w:num>
  <w:num w:numId="261" w16cid:durableId="848370246">
    <w:abstractNumId w:val="105"/>
  </w:num>
  <w:num w:numId="262" w16cid:durableId="979069538">
    <w:abstractNumId w:val="14"/>
  </w:num>
  <w:num w:numId="263" w16cid:durableId="1093286635">
    <w:abstractNumId w:val="21"/>
  </w:num>
  <w:num w:numId="264" w16cid:durableId="1269435779">
    <w:abstractNumId w:val="39"/>
  </w:num>
  <w:num w:numId="265" w16cid:durableId="1875074025">
    <w:abstractNumId w:val="129"/>
  </w:num>
  <w:num w:numId="266" w16cid:durableId="566305476">
    <w:abstractNumId w:val="247"/>
  </w:num>
  <w:num w:numId="267" w16cid:durableId="1684209825">
    <w:abstractNumId w:val="207"/>
  </w:num>
  <w:num w:numId="268" w16cid:durableId="75976880">
    <w:abstractNumId w:val="108"/>
  </w:num>
  <w:num w:numId="269" w16cid:durableId="1591234588">
    <w:abstractNumId w:val="11"/>
  </w:num>
  <w:num w:numId="270" w16cid:durableId="148057632">
    <w:abstractNumId w:val="162"/>
  </w:num>
  <w:num w:numId="271" w16cid:durableId="1206983213">
    <w:abstractNumId w:val="252"/>
  </w:num>
  <w:num w:numId="272" w16cid:durableId="1186863449">
    <w:abstractNumId w:val="93"/>
  </w:num>
  <w:num w:numId="273" w16cid:durableId="1355031644">
    <w:abstractNumId w:val="29"/>
  </w:num>
  <w:num w:numId="274" w16cid:durableId="46540044">
    <w:abstractNumId w:val="250"/>
  </w:num>
  <w:num w:numId="275" w16cid:durableId="688217311">
    <w:abstractNumId w:val="41"/>
  </w:num>
  <w:num w:numId="276" w16cid:durableId="1025211356">
    <w:abstractNumId w:val="265"/>
  </w:num>
  <w:num w:numId="277" w16cid:durableId="677267163">
    <w:abstractNumId w:val="8"/>
  </w:num>
  <w:num w:numId="278" w16cid:durableId="410587458">
    <w:abstractNumId w:val="184"/>
  </w:num>
  <w:num w:numId="279" w16cid:durableId="369770545">
    <w:abstractNumId w:val="249"/>
  </w:num>
  <w:num w:numId="280" w16cid:durableId="738869108">
    <w:abstractNumId w:val="49"/>
  </w:num>
  <w:num w:numId="281" w16cid:durableId="1184127430">
    <w:abstractNumId w:val="138"/>
  </w:num>
  <w:num w:numId="282" w16cid:durableId="795298081">
    <w:abstractNumId w:val="179"/>
  </w:num>
  <w:num w:numId="283" w16cid:durableId="435902159">
    <w:abstractNumId w:val="292"/>
  </w:num>
  <w:num w:numId="284" w16cid:durableId="2037196678">
    <w:abstractNumId w:val="255"/>
  </w:num>
  <w:num w:numId="285" w16cid:durableId="1103383245">
    <w:abstractNumId w:val="232"/>
  </w:num>
  <w:num w:numId="286" w16cid:durableId="1868525279">
    <w:abstractNumId w:val="124"/>
  </w:num>
  <w:num w:numId="287" w16cid:durableId="1091702381">
    <w:abstractNumId w:val="25"/>
  </w:num>
  <w:num w:numId="288" w16cid:durableId="797837523">
    <w:abstractNumId w:val="102"/>
  </w:num>
  <w:num w:numId="289" w16cid:durableId="2087223219">
    <w:abstractNumId w:val="122"/>
  </w:num>
  <w:num w:numId="290" w16cid:durableId="1711225259">
    <w:abstractNumId w:val="9"/>
  </w:num>
  <w:num w:numId="291" w16cid:durableId="1807550167">
    <w:abstractNumId w:val="45"/>
  </w:num>
  <w:num w:numId="292" w16cid:durableId="599723104">
    <w:abstractNumId w:val="264"/>
  </w:num>
  <w:num w:numId="293" w16cid:durableId="409354489">
    <w:abstractNumId w:val="226"/>
  </w:num>
  <w:num w:numId="294" w16cid:durableId="500899207">
    <w:abstractNumId w:val="294"/>
  </w:num>
  <w:num w:numId="295" w16cid:durableId="438722470">
    <w:abstractNumId w:val="83"/>
  </w:num>
  <w:num w:numId="296" w16cid:durableId="1791431227">
    <w:abstractNumId w:val="37"/>
  </w:num>
  <w:num w:numId="297" w16cid:durableId="1030105316">
    <w:abstractNumId w:val="267"/>
  </w:num>
  <w:num w:numId="298" w16cid:durableId="913049455">
    <w:abstractNumId w:val="235"/>
  </w:num>
  <w:num w:numId="299" w16cid:durableId="578367514">
    <w:abstractNumId w:val="47"/>
  </w:num>
  <w:num w:numId="300" w16cid:durableId="390347845">
    <w:abstractNumId w:val="208"/>
  </w:num>
  <w:num w:numId="301" w16cid:durableId="165675012">
    <w:abstractNumId w:val="148"/>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5ED7"/>
    <w:rsid w:val="00046B07"/>
    <w:rsid w:val="00046DFB"/>
    <w:rsid w:val="000471D3"/>
    <w:rsid w:val="0005022C"/>
    <w:rsid w:val="00053686"/>
    <w:rsid w:val="00056212"/>
    <w:rsid w:val="0005778C"/>
    <w:rsid w:val="00057A60"/>
    <w:rsid w:val="00057CDC"/>
    <w:rsid w:val="00057FFA"/>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4266"/>
    <w:rsid w:val="000D5D12"/>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DAD"/>
    <w:rsid w:val="0014105B"/>
    <w:rsid w:val="00141F19"/>
    <w:rsid w:val="001437FE"/>
    <w:rsid w:val="0014516F"/>
    <w:rsid w:val="0014567E"/>
    <w:rsid w:val="00146699"/>
    <w:rsid w:val="0014677E"/>
    <w:rsid w:val="0014687F"/>
    <w:rsid w:val="001500D1"/>
    <w:rsid w:val="0015051C"/>
    <w:rsid w:val="00153398"/>
    <w:rsid w:val="001535E2"/>
    <w:rsid w:val="001539E9"/>
    <w:rsid w:val="00153C91"/>
    <w:rsid w:val="00154274"/>
    <w:rsid w:val="00155F2E"/>
    <w:rsid w:val="001576CD"/>
    <w:rsid w:val="00160FE6"/>
    <w:rsid w:val="00162E34"/>
    <w:rsid w:val="00165B64"/>
    <w:rsid w:val="001673AA"/>
    <w:rsid w:val="0016741F"/>
    <w:rsid w:val="00167734"/>
    <w:rsid w:val="00167CDE"/>
    <w:rsid w:val="00170748"/>
    <w:rsid w:val="00171170"/>
    <w:rsid w:val="00171172"/>
    <w:rsid w:val="00171AE0"/>
    <w:rsid w:val="00171CED"/>
    <w:rsid w:val="00171F92"/>
    <w:rsid w:val="001734B3"/>
    <w:rsid w:val="00173969"/>
    <w:rsid w:val="0017461B"/>
    <w:rsid w:val="00174FE1"/>
    <w:rsid w:val="00175CD4"/>
    <w:rsid w:val="001768DD"/>
    <w:rsid w:val="00176E3B"/>
    <w:rsid w:val="0018117C"/>
    <w:rsid w:val="00182956"/>
    <w:rsid w:val="00182DAB"/>
    <w:rsid w:val="001840D8"/>
    <w:rsid w:val="00184D55"/>
    <w:rsid w:val="00184FC9"/>
    <w:rsid w:val="00186310"/>
    <w:rsid w:val="00186DC5"/>
    <w:rsid w:val="001875B4"/>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4308"/>
    <w:rsid w:val="001B578B"/>
    <w:rsid w:val="001B6556"/>
    <w:rsid w:val="001B68E4"/>
    <w:rsid w:val="001B7752"/>
    <w:rsid w:val="001B7CDE"/>
    <w:rsid w:val="001C037C"/>
    <w:rsid w:val="001C0D7B"/>
    <w:rsid w:val="001C2028"/>
    <w:rsid w:val="001C581C"/>
    <w:rsid w:val="001C6087"/>
    <w:rsid w:val="001C78FF"/>
    <w:rsid w:val="001C7E20"/>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949"/>
    <w:rsid w:val="0020712F"/>
    <w:rsid w:val="00207630"/>
    <w:rsid w:val="00211D1E"/>
    <w:rsid w:val="00213236"/>
    <w:rsid w:val="00213CCB"/>
    <w:rsid w:val="00214113"/>
    <w:rsid w:val="00216C79"/>
    <w:rsid w:val="00217D73"/>
    <w:rsid w:val="0022121C"/>
    <w:rsid w:val="002217C8"/>
    <w:rsid w:val="00222669"/>
    <w:rsid w:val="002233AA"/>
    <w:rsid w:val="002235D0"/>
    <w:rsid w:val="00223D1C"/>
    <w:rsid w:val="00224F7D"/>
    <w:rsid w:val="00227BE2"/>
    <w:rsid w:val="00230531"/>
    <w:rsid w:val="00230ACF"/>
    <w:rsid w:val="0023139E"/>
    <w:rsid w:val="002325D3"/>
    <w:rsid w:val="00232FE2"/>
    <w:rsid w:val="00234AE1"/>
    <w:rsid w:val="00237A27"/>
    <w:rsid w:val="002400B9"/>
    <w:rsid w:val="002402E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7651"/>
    <w:rsid w:val="00302763"/>
    <w:rsid w:val="00303C9C"/>
    <w:rsid w:val="00304A5D"/>
    <w:rsid w:val="00305966"/>
    <w:rsid w:val="00305A15"/>
    <w:rsid w:val="00306349"/>
    <w:rsid w:val="003065FA"/>
    <w:rsid w:val="00306EDF"/>
    <w:rsid w:val="003070EC"/>
    <w:rsid w:val="00307231"/>
    <w:rsid w:val="003103A1"/>
    <w:rsid w:val="003109F9"/>
    <w:rsid w:val="003113E5"/>
    <w:rsid w:val="00313FA5"/>
    <w:rsid w:val="00317E7C"/>
    <w:rsid w:val="0032059D"/>
    <w:rsid w:val="0032068E"/>
    <w:rsid w:val="003212FB"/>
    <w:rsid w:val="003221C6"/>
    <w:rsid w:val="003225D4"/>
    <w:rsid w:val="00322A8F"/>
    <w:rsid w:val="003254E9"/>
    <w:rsid w:val="003263DB"/>
    <w:rsid w:val="00326CCF"/>
    <w:rsid w:val="00327972"/>
    <w:rsid w:val="003301B9"/>
    <w:rsid w:val="0033056C"/>
    <w:rsid w:val="003310B5"/>
    <w:rsid w:val="003314D7"/>
    <w:rsid w:val="0033297A"/>
    <w:rsid w:val="00340360"/>
    <w:rsid w:val="003447BC"/>
    <w:rsid w:val="00346509"/>
    <w:rsid w:val="00347989"/>
    <w:rsid w:val="003502EC"/>
    <w:rsid w:val="003512BD"/>
    <w:rsid w:val="00352A59"/>
    <w:rsid w:val="00352E08"/>
    <w:rsid w:val="003538F9"/>
    <w:rsid w:val="0035542B"/>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493C"/>
    <w:rsid w:val="00376159"/>
    <w:rsid w:val="0037748C"/>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84E"/>
    <w:rsid w:val="003A7CC2"/>
    <w:rsid w:val="003B07B3"/>
    <w:rsid w:val="003B1431"/>
    <w:rsid w:val="003B1B19"/>
    <w:rsid w:val="003B2858"/>
    <w:rsid w:val="003B2CB0"/>
    <w:rsid w:val="003B3CC1"/>
    <w:rsid w:val="003B3D6A"/>
    <w:rsid w:val="003B4930"/>
    <w:rsid w:val="003B4A3B"/>
    <w:rsid w:val="003C03B7"/>
    <w:rsid w:val="003C075B"/>
    <w:rsid w:val="003C49DC"/>
    <w:rsid w:val="003D0081"/>
    <w:rsid w:val="003D14C8"/>
    <w:rsid w:val="003D3F49"/>
    <w:rsid w:val="003D4CA2"/>
    <w:rsid w:val="003D4D5D"/>
    <w:rsid w:val="003D4EF9"/>
    <w:rsid w:val="003D56E0"/>
    <w:rsid w:val="003D7A4C"/>
    <w:rsid w:val="003E1B49"/>
    <w:rsid w:val="003E29F6"/>
    <w:rsid w:val="003E2CDD"/>
    <w:rsid w:val="003E47AD"/>
    <w:rsid w:val="003E5400"/>
    <w:rsid w:val="003E55D2"/>
    <w:rsid w:val="003E58C7"/>
    <w:rsid w:val="003E5C51"/>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2B42"/>
    <w:rsid w:val="00465535"/>
    <w:rsid w:val="00467ED8"/>
    <w:rsid w:val="00472647"/>
    <w:rsid w:val="00473069"/>
    <w:rsid w:val="00480759"/>
    <w:rsid w:val="00483F43"/>
    <w:rsid w:val="00485EE8"/>
    <w:rsid w:val="00486684"/>
    <w:rsid w:val="00487684"/>
    <w:rsid w:val="00490B33"/>
    <w:rsid w:val="00490E54"/>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C2F"/>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3097"/>
    <w:rsid w:val="005B3B89"/>
    <w:rsid w:val="005B4B21"/>
    <w:rsid w:val="005B710E"/>
    <w:rsid w:val="005B75F9"/>
    <w:rsid w:val="005C098F"/>
    <w:rsid w:val="005C252C"/>
    <w:rsid w:val="005C387B"/>
    <w:rsid w:val="005C558F"/>
    <w:rsid w:val="005C5F61"/>
    <w:rsid w:val="005C5FB2"/>
    <w:rsid w:val="005C7C14"/>
    <w:rsid w:val="005D1B06"/>
    <w:rsid w:val="005D2F39"/>
    <w:rsid w:val="005D3B73"/>
    <w:rsid w:val="005E0713"/>
    <w:rsid w:val="005E0D98"/>
    <w:rsid w:val="005E1556"/>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39E3"/>
    <w:rsid w:val="00624033"/>
    <w:rsid w:val="00624637"/>
    <w:rsid w:val="00626FF4"/>
    <w:rsid w:val="0062725A"/>
    <w:rsid w:val="00627524"/>
    <w:rsid w:val="0063207B"/>
    <w:rsid w:val="006322D7"/>
    <w:rsid w:val="006327D0"/>
    <w:rsid w:val="006335C4"/>
    <w:rsid w:val="00633741"/>
    <w:rsid w:val="0063444D"/>
    <w:rsid w:val="006354DD"/>
    <w:rsid w:val="006357BF"/>
    <w:rsid w:val="006362B0"/>
    <w:rsid w:val="00636DEE"/>
    <w:rsid w:val="00640FE1"/>
    <w:rsid w:val="00642D2F"/>
    <w:rsid w:val="00643E80"/>
    <w:rsid w:val="00643F79"/>
    <w:rsid w:val="006449E5"/>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F2A"/>
    <w:rsid w:val="0072749D"/>
    <w:rsid w:val="00727AFC"/>
    <w:rsid w:val="00730254"/>
    <w:rsid w:val="00732FF9"/>
    <w:rsid w:val="0073393F"/>
    <w:rsid w:val="00735E2E"/>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663"/>
    <w:rsid w:val="007673C6"/>
    <w:rsid w:val="007676DA"/>
    <w:rsid w:val="007702BE"/>
    <w:rsid w:val="00770489"/>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5849"/>
    <w:rsid w:val="00846E7E"/>
    <w:rsid w:val="00851504"/>
    <w:rsid w:val="00854082"/>
    <w:rsid w:val="008540B8"/>
    <w:rsid w:val="008558E8"/>
    <w:rsid w:val="00855BF3"/>
    <w:rsid w:val="00857061"/>
    <w:rsid w:val="00863EB4"/>
    <w:rsid w:val="00865368"/>
    <w:rsid w:val="0086622C"/>
    <w:rsid w:val="0086700B"/>
    <w:rsid w:val="00873F9C"/>
    <w:rsid w:val="008749A0"/>
    <w:rsid w:val="00874B6F"/>
    <w:rsid w:val="0087581F"/>
    <w:rsid w:val="00875BC3"/>
    <w:rsid w:val="00876822"/>
    <w:rsid w:val="00876E78"/>
    <w:rsid w:val="008814C4"/>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D6A"/>
    <w:rsid w:val="008B6094"/>
    <w:rsid w:val="008B785E"/>
    <w:rsid w:val="008C0129"/>
    <w:rsid w:val="008C03BD"/>
    <w:rsid w:val="008C1071"/>
    <w:rsid w:val="008C1720"/>
    <w:rsid w:val="008C4221"/>
    <w:rsid w:val="008C6897"/>
    <w:rsid w:val="008C6A04"/>
    <w:rsid w:val="008D1F13"/>
    <w:rsid w:val="008D1F53"/>
    <w:rsid w:val="008D27AF"/>
    <w:rsid w:val="008D60CE"/>
    <w:rsid w:val="008D785E"/>
    <w:rsid w:val="008E1AAA"/>
    <w:rsid w:val="008E31CE"/>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96B"/>
    <w:rsid w:val="00935470"/>
    <w:rsid w:val="00936285"/>
    <w:rsid w:val="009362BE"/>
    <w:rsid w:val="00937622"/>
    <w:rsid w:val="009404E3"/>
    <w:rsid w:val="00940A32"/>
    <w:rsid w:val="00941451"/>
    <w:rsid w:val="0094153C"/>
    <w:rsid w:val="00941E94"/>
    <w:rsid w:val="00944029"/>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708E"/>
    <w:rsid w:val="009D71C8"/>
    <w:rsid w:val="009E00B9"/>
    <w:rsid w:val="009E0F67"/>
    <w:rsid w:val="009E1872"/>
    <w:rsid w:val="009E6AB8"/>
    <w:rsid w:val="009F1187"/>
    <w:rsid w:val="009F2396"/>
    <w:rsid w:val="009F23CB"/>
    <w:rsid w:val="00A01113"/>
    <w:rsid w:val="00A02D72"/>
    <w:rsid w:val="00A03CFE"/>
    <w:rsid w:val="00A049C2"/>
    <w:rsid w:val="00A04B88"/>
    <w:rsid w:val="00A0656B"/>
    <w:rsid w:val="00A06DE4"/>
    <w:rsid w:val="00A06E4E"/>
    <w:rsid w:val="00A07964"/>
    <w:rsid w:val="00A1581B"/>
    <w:rsid w:val="00A21239"/>
    <w:rsid w:val="00A214AC"/>
    <w:rsid w:val="00A21818"/>
    <w:rsid w:val="00A228E8"/>
    <w:rsid w:val="00A246A3"/>
    <w:rsid w:val="00A252AE"/>
    <w:rsid w:val="00A31639"/>
    <w:rsid w:val="00A32FC1"/>
    <w:rsid w:val="00A33315"/>
    <w:rsid w:val="00A345B6"/>
    <w:rsid w:val="00A3475F"/>
    <w:rsid w:val="00A351C1"/>
    <w:rsid w:val="00A365D2"/>
    <w:rsid w:val="00A40EE1"/>
    <w:rsid w:val="00A40FDD"/>
    <w:rsid w:val="00A41699"/>
    <w:rsid w:val="00A44801"/>
    <w:rsid w:val="00A46F5C"/>
    <w:rsid w:val="00A475C8"/>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900BB"/>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4C83"/>
    <w:rsid w:val="00AB617A"/>
    <w:rsid w:val="00AB6C86"/>
    <w:rsid w:val="00AB78D2"/>
    <w:rsid w:val="00AC0DD8"/>
    <w:rsid w:val="00AC1BF7"/>
    <w:rsid w:val="00AC2889"/>
    <w:rsid w:val="00AC386B"/>
    <w:rsid w:val="00AC548D"/>
    <w:rsid w:val="00AC5AA9"/>
    <w:rsid w:val="00AC67CE"/>
    <w:rsid w:val="00AD0432"/>
    <w:rsid w:val="00AD05D1"/>
    <w:rsid w:val="00AD1151"/>
    <w:rsid w:val="00AD13C0"/>
    <w:rsid w:val="00AD1833"/>
    <w:rsid w:val="00AD1888"/>
    <w:rsid w:val="00AD3B88"/>
    <w:rsid w:val="00AD55EB"/>
    <w:rsid w:val="00AD5807"/>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194D"/>
    <w:rsid w:val="00B72C8E"/>
    <w:rsid w:val="00B744D9"/>
    <w:rsid w:val="00B747DE"/>
    <w:rsid w:val="00B74A53"/>
    <w:rsid w:val="00B77C33"/>
    <w:rsid w:val="00B807BF"/>
    <w:rsid w:val="00B80AED"/>
    <w:rsid w:val="00B81163"/>
    <w:rsid w:val="00B824CE"/>
    <w:rsid w:val="00B8251B"/>
    <w:rsid w:val="00B831DD"/>
    <w:rsid w:val="00B8385C"/>
    <w:rsid w:val="00B87C51"/>
    <w:rsid w:val="00B909C6"/>
    <w:rsid w:val="00B90EC4"/>
    <w:rsid w:val="00B92357"/>
    <w:rsid w:val="00B934D2"/>
    <w:rsid w:val="00B95810"/>
    <w:rsid w:val="00B963B8"/>
    <w:rsid w:val="00B9659F"/>
    <w:rsid w:val="00B97B94"/>
    <w:rsid w:val="00BA2194"/>
    <w:rsid w:val="00BA4A41"/>
    <w:rsid w:val="00BA4D14"/>
    <w:rsid w:val="00BA51F9"/>
    <w:rsid w:val="00BA5985"/>
    <w:rsid w:val="00BA67CD"/>
    <w:rsid w:val="00BA6C84"/>
    <w:rsid w:val="00BB10CC"/>
    <w:rsid w:val="00BB1B23"/>
    <w:rsid w:val="00BB3915"/>
    <w:rsid w:val="00BB7248"/>
    <w:rsid w:val="00BB7E2F"/>
    <w:rsid w:val="00BC08BD"/>
    <w:rsid w:val="00BC1F80"/>
    <w:rsid w:val="00BC51F6"/>
    <w:rsid w:val="00BC63EB"/>
    <w:rsid w:val="00BD2D9C"/>
    <w:rsid w:val="00BD3AB7"/>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78CB"/>
    <w:rsid w:val="00C978D8"/>
    <w:rsid w:val="00C97AAF"/>
    <w:rsid w:val="00CA1A6F"/>
    <w:rsid w:val="00CA1F80"/>
    <w:rsid w:val="00CA3BE3"/>
    <w:rsid w:val="00CA59AF"/>
    <w:rsid w:val="00CA59B8"/>
    <w:rsid w:val="00CA6891"/>
    <w:rsid w:val="00CA6ADF"/>
    <w:rsid w:val="00CA6F2A"/>
    <w:rsid w:val="00CA725E"/>
    <w:rsid w:val="00CA781C"/>
    <w:rsid w:val="00CA7A3D"/>
    <w:rsid w:val="00CB136B"/>
    <w:rsid w:val="00CB1E3C"/>
    <w:rsid w:val="00CC0585"/>
    <w:rsid w:val="00CC32A2"/>
    <w:rsid w:val="00CC5929"/>
    <w:rsid w:val="00CC649B"/>
    <w:rsid w:val="00CC765A"/>
    <w:rsid w:val="00CC76A1"/>
    <w:rsid w:val="00CD2420"/>
    <w:rsid w:val="00CD2DD9"/>
    <w:rsid w:val="00CD353C"/>
    <w:rsid w:val="00CD4084"/>
    <w:rsid w:val="00CD5007"/>
    <w:rsid w:val="00CD6988"/>
    <w:rsid w:val="00CD7080"/>
    <w:rsid w:val="00CD7E3A"/>
    <w:rsid w:val="00CE176F"/>
    <w:rsid w:val="00CE1BA4"/>
    <w:rsid w:val="00CE239C"/>
    <w:rsid w:val="00CE28BD"/>
    <w:rsid w:val="00CE4A87"/>
    <w:rsid w:val="00CE5F6B"/>
    <w:rsid w:val="00CE6D02"/>
    <w:rsid w:val="00CE6DDA"/>
    <w:rsid w:val="00CE7646"/>
    <w:rsid w:val="00CF04CF"/>
    <w:rsid w:val="00CF0AEF"/>
    <w:rsid w:val="00CF0D3E"/>
    <w:rsid w:val="00CF1461"/>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D2B"/>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80090"/>
    <w:rsid w:val="00D80F68"/>
    <w:rsid w:val="00D81C17"/>
    <w:rsid w:val="00D84FA4"/>
    <w:rsid w:val="00D850E7"/>
    <w:rsid w:val="00D85BCD"/>
    <w:rsid w:val="00D86DDB"/>
    <w:rsid w:val="00D87046"/>
    <w:rsid w:val="00D8753A"/>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26D"/>
    <w:rsid w:val="00DB55BA"/>
    <w:rsid w:val="00DB6680"/>
    <w:rsid w:val="00DB72DE"/>
    <w:rsid w:val="00DB74EC"/>
    <w:rsid w:val="00DC0045"/>
    <w:rsid w:val="00DC04E1"/>
    <w:rsid w:val="00DC0961"/>
    <w:rsid w:val="00DC154B"/>
    <w:rsid w:val="00DC19C7"/>
    <w:rsid w:val="00DC63AB"/>
    <w:rsid w:val="00DC7041"/>
    <w:rsid w:val="00DC705A"/>
    <w:rsid w:val="00DC78F3"/>
    <w:rsid w:val="00DD1980"/>
    <w:rsid w:val="00DD2806"/>
    <w:rsid w:val="00DD2A8D"/>
    <w:rsid w:val="00DD38E0"/>
    <w:rsid w:val="00DD4008"/>
    <w:rsid w:val="00DD588D"/>
    <w:rsid w:val="00DE0776"/>
    <w:rsid w:val="00DE426C"/>
    <w:rsid w:val="00DE5DBD"/>
    <w:rsid w:val="00DE6312"/>
    <w:rsid w:val="00DF01D4"/>
    <w:rsid w:val="00DF068F"/>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5AE1"/>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3098"/>
    <w:rsid w:val="00E74C6C"/>
    <w:rsid w:val="00E76709"/>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C1A"/>
    <w:rsid w:val="00EA1018"/>
    <w:rsid w:val="00EA2CDE"/>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96D"/>
    <w:rsid w:val="00ED180E"/>
    <w:rsid w:val="00ED1945"/>
    <w:rsid w:val="00ED1FB7"/>
    <w:rsid w:val="00ED3900"/>
    <w:rsid w:val="00ED3D31"/>
    <w:rsid w:val="00EE0A49"/>
    <w:rsid w:val="00EE150E"/>
    <w:rsid w:val="00EE1AF4"/>
    <w:rsid w:val="00EE2DA5"/>
    <w:rsid w:val="00EE33E1"/>
    <w:rsid w:val="00EE3EF2"/>
    <w:rsid w:val="00EE51BE"/>
    <w:rsid w:val="00EE7E03"/>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FA9"/>
    <w:rsid w:val="00F206AD"/>
    <w:rsid w:val="00F210D9"/>
    <w:rsid w:val="00F238C9"/>
    <w:rsid w:val="00F268E1"/>
    <w:rsid w:val="00F27464"/>
    <w:rsid w:val="00F27B05"/>
    <w:rsid w:val="00F306BE"/>
    <w:rsid w:val="00F30E09"/>
    <w:rsid w:val="00F31089"/>
    <w:rsid w:val="00F31D21"/>
    <w:rsid w:val="00F31F8D"/>
    <w:rsid w:val="00F327ED"/>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A8"/>
    <w:rsid w:val="00F76D21"/>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1658"/>
    <w:rsid w:val="00FF18AB"/>
    <w:rsid w:val="00FF20FC"/>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rnsife.usc.edu/jin-ma/wp-content/uploads/sites/250/2023/06/MaNoh-MD-051121.pdf" TargetMode="External"/><Relationship Id="rId26" Type="http://schemas.openxmlformats.org/officeDocument/2006/relationships/image" Target="media/image6.png"/><Relationship Id="rId39" Type="http://schemas.openxmlformats.org/officeDocument/2006/relationships/hyperlink" Target="https://en.wikipedia.org/wiki/Indifference_price" TargetMode="External"/><Relationship Id="rId21" Type="http://schemas.openxmlformats.org/officeDocument/2006/relationships/hyperlink" Target="https://www.tradersmagazine.com/departments/buyside/inverted-price-venues-grabbing-market-share-in-us-and-canada/" TargetMode="External"/><Relationship Id="rId34" Type="http://schemas.openxmlformats.org/officeDocument/2006/relationships/hyperlink" Target="mailto:600@21.5" TargetMode="External"/><Relationship Id="rId42" Type="http://schemas.openxmlformats.org/officeDocument/2006/relationships/image" Target="media/image13.png"/><Relationship Id="rId47" Type="http://schemas.openxmlformats.org/officeDocument/2006/relationships/hyperlink" Target="https://business.columbia.edu/faculty/research/optimal-order-flow-routing-exchange-competition-and-effect-maketake-fees" TargetMode="External"/><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image" Target="media/image28.wmf"/><Relationship Id="rId68" Type="http://schemas.openxmlformats.org/officeDocument/2006/relationships/oleObject" Target="embeddings/oleObject5.bin"/><Relationship Id="rId76" Type="http://schemas.openxmlformats.org/officeDocument/2006/relationships/oleObject" Target="embeddings/oleObject9.bin"/><Relationship Id="rId84" Type="http://schemas.openxmlformats.org/officeDocument/2006/relationships/oleObject" Target="embeddings/oleObject13.bin"/><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ceedings.neurips.cc/paper_files/paper/2014/file/f033ed80deb0234979a61f95710dbe25-Paper.pdf" TargetMode="External"/><Relationship Id="rId29" Type="http://schemas.openxmlformats.org/officeDocument/2006/relationships/hyperlink" Target="mailto:200@21.5"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en.wikipedia.org/wiki/Volume-weighted_average_price" TargetMode="External"/><Relationship Id="rId32" Type="http://schemas.openxmlformats.org/officeDocument/2006/relationships/hyperlink" Target="mailto:150@21.4" TargetMode="External"/><Relationship Id="rId37" Type="http://schemas.openxmlformats.org/officeDocument/2006/relationships/image" Target="media/image11.png"/><Relationship Id="rId40" Type="http://schemas.openxmlformats.org/officeDocument/2006/relationships/hyperlink" Target="http://www.cims.nyu.edu/working_paper_series/" TargetMode="External"/><Relationship Id="rId45" Type="http://schemas.openxmlformats.org/officeDocument/2006/relationships/image" Target="media/image16.png"/><Relationship Id="rId53" Type="http://schemas.openxmlformats.org/officeDocument/2006/relationships/hyperlink" Target="https://www.prooftrading.com/docs/main-algo.pdf" TargetMode="External"/><Relationship Id="rId58" Type="http://schemas.openxmlformats.org/officeDocument/2006/relationships/image" Target="media/image25.png"/><Relationship Id="rId66" Type="http://schemas.openxmlformats.org/officeDocument/2006/relationships/oleObject" Target="embeddings/oleObject4.bin"/><Relationship Id="rId74" Type="http://schemas.openxmlformats.org/officeDocument/2006/relationships/oleObject" Target="embeddings/oleObject8.bin"/><Relationship Id="rId79" Type="http://schemas.openxmlformats.org/officeDocument/2006/relationships/image" Target="media/image36.wmf"/><Relationship Id="rId87"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12.bin"/><Relationship Id="rId90" Type="http://schemas.openxmlformats.org/officeDocument/2006/relationships/footer" Target="footer2.xml"/><Relationship Id="rId19" Type="http://schemas.openxmlformats.org/officeDocument/2006/relationships/hyperlink" Target="https://par.nsf.gov/servlets/purl/10311499" TargetMode="External"/><Relationship Id="rId14" Type="http://schemas.openxmlformats.org/officeDocument/2006/relationships/hyperlink" Target="https://dl.acm.org/doi/pdf/10.5555/3305381.3305404" TargetMode="External"/><Relationship Id="rId22" Type="http://schemas.openxmlformats.org/officeDocument/2006/relationships/image" Target="media/image4.png"/><Relationship Id="rId27" Type="http://schemas.openxmlformats.org/officeDocument/2006/relationships/hyperlink" Target="mailto:1000@21.5"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web.mit.edu/wangj/www/pap/OW_060408.pdf" TargetMode="External"/><Relationship Id="rId56" Type="http://schemas.openxmlformats.org/officeDocument/2006/relationships/image" Target="media/image23.png"/><Relationship Id="rId64" Type="http://schemas.openxmlformats.org/officeDocument/2006/relationships/oleObject" Target="embeddings/oleObject3.bin"/><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oleObject" Target="embeddings/oleObject7.bin"/><Relationship Id="rId80" Type="http://schemas.openxmlformats.org/officeDocument/2006/relationships/oleObject" Target="embeddings/oleObject11.bin"/><Relationship Id="rId85"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en.wikipedia.org/wiki/Smart_order_routing" TargetMode="External"/><Relationship Id="rId46" Type="http://schemas.openxmlformats.org/officeDocument/2006/relationships/image" Target="media/image17.png"/><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hyperlink" Target="https://hal.science/hal-00777941v2/document"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oleObject" Target="embeddings/oleObject2.bin"/><Relationship Id="rId70" Type="http://schemas.openxmlformats.org/officeDocument/2006/relationships/oleObject" Target="embeddings/oleObject6.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l.science/file/index/docid/672274/filename/ContLarrard2011.pdf" TargetMode="External"/><Relationship Id="rId23" Type="http://schemas.openxmlformats.org/officeDocument/2006/relationships/hyperlink" Target="https://www.nasdaq.com/Auction-on-Demand-Factsheet" TargetMode="External"/><Relationship Id="rId28" Type="http://schemas.openxmlformats.org/officeDocument/2006/relationships/hyperlink" Target="mailto:100@21.5" TargetMode="External"/><Relationship Id="rId36" Type="http://schemas.openxmlformats.org/officeDocument/2006/relationships/hyperlink" Target="mailto:550@21.5"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hyperlink" Target="https://www.investopedia.com/terms/t/timeinforce.asp" TargetMode="External"/><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hyperlink" Target="https://medium.com/prooftrading/the-trading-strategy-63183bd231cd" TargetMode="External"/><Relationship Id="rId60" Type="http://schemas.openxmlformats.org/officeDocument/2006/relationships/oleObject" Target="embeddings/oleObject1.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10.bin"/><Relationship Id="rId81" Type="http://schemas.openxmlformats.org/officeDocument/2006/relationships/image" Target="media/image37.wmf"/><Relationship Id="rId86"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hyperlink" Target="https://en.wikipedia.org/wiki/Order_(ex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611</Pages>
  <Words>105131</Words>
  <Characters>599252</Characters>
  <Application>Microsoft Office Word</Application>
  <DocSecurity>0</DocSecurity>
  <Lines>4993</Lines>
  <Paragraphs>1405</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702978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44</cp:revision>
  <cp:lastPrinted>2025-09-20T02:00:00Z</cp:lastPrinted>
  <dcterms:created xsi:type="dcterms:W3CDTF">2025-11-01T13:43:00Z</dcterms:created>
  <dcterms:modified xsi:type="dcterms:W3CDTF">2025-11-02T02:21:00Z</dcterms:modified>
</cp:coreProperties>
</file>