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2026-01-06 09:10:15.649470</w:t>
      </w:r>
    </w:p>
    <w:p/>
    <w:p>
      <w:r>
        <w:t xml:space="preserve">Test Name  </w:t>
      </w:r>
    </w:p>
    <w:p>
      <w:r>
        <w:t>Verify Successful Login and Logout Process in OPIL UI</w:t>
      </w:r>
    </w:p>
    <w:p/>
    <w:p>
      <w:r>
        <w:t xml:space="preserve">Business Goal  </w:t>
      </w:r>
    </w:p>
    <w:p>
      <w:r>
        <w:t>Ensure that a user can securely log into the OPIL UI, access the main application page, and successfully log out.</w:t>
      </w:r>
    </w:p>
    <w:p/>
    <w:p>
      <w:r>
        <w:t xml:space="preserve">Application  </w:t>
      </w:r>
    </w:p>
    <w:p>
      <w:r>
        <w:t>Stockmann STEP / OPIL UI</w:t>
      </w:r>
    </w:p>
    <w:p/>
    <w:p>
      <w:r>
        <w:t xml:space="preserve">Preconditions  </w:t>
      </w:r>
    </w:p>
    <w:p>
      <w:r>
        <w:t xml:space="preserve">- The user has valid login credentials.  </w:t>
      </w:r>
    </w:p>
    <w:p>
      <w:r>
        <w:t>- The user has network access to the Stockmann OPIL UI environment.</w:t>
      </w:r>
    </w:p>
    <w:p/>
    <w:p>
      <w:r>
        <w:t xml:space="preserve">Test Steps  </w:t>
      </w:r>
    </w:p>
    <w:p>
      <w:r>
        <w:t xml:space="preserve">1. Navigate to the Stockmann main login page.  </w:t>
      </w:r>
    </w:p>
    <w:p>
      <w:r>
        <w:t xml:space="preserve">   - The login page is displayed and ready for user credentials input.  </w:t>
      </w:r>
    </w:p>
    <w:p/>
    <w:p>
      <w:r>
        <w:t xml:space="preserve">2. Enter the user password in the password field.  </w:t>
      </w:r>
    </w:p>
    <w:p>
      <w:r>
        <w:t xml:space="preserve">   - The password field accepts input and masks the entered data.  </w:t>
      </w:r>
    </w:p>
    <w:p/>
    <w:p>
      <w:r>
        <w:t xml:space="preserve">3. Click the login button to submit credentials.  </w:t>
      </w:r>
    </w:p>
    <w:p>
      <w:r>
        <w:t xml:space="preserve">   - The system authenticates the user and redirects to the OPIL UI main page.  </w:t>
      </w:r>
    </w:p>
    <w:p/>
    <w:p>
      <w:r>
        <w:t xml:space="preserve">4. Verify that the OPIL UI main application page loads successfully.  </w:t>
      </w:r>
    </w:p>
    <w:p>
      <w:r>
        <w:t xml:space="preserve">   - The application home interface is visible and interactive.  </w:t>
      </w:r>
    </w:p>
    <w:p/>
    <w:p>
      <w:r>
        <w:t xml:space="preserve">5. Click the logout button to terminate the session.  </w:t>
      </w:r>
    </w:p>
    <w:p>
      <w:r>
        <w:t xml:space="preserve">   - The system logs out the user and returns to the login page or a confirmation of logout.  </w:t>
      </w:r>
    </w:p>
    <w:p/>
    <w:p>
      <w:r>
        <w:t xml:space="preserve">Postconditions  </w:t>
      </w:r>
    </w:p>
    <w:p>
      <w:r>
        <w:t>- The user session is terminated and no longer has access to protected application pages without re-authentication.</w:t>
      </w:r>
    </w:p>
    <w:p/>
    <w:p>
      <w:r>
        <w:t xml:space="preserve">Traceability Mapping  </w:t>
      </w:r>
    </w:p>
    <w:p>
      <w:r>
        <w:t xml:space="preserve">| Functional Step                      | Source_Step Ids |  </w:t>
      </w:r>
    </w:p>
    <w:p>
      <w:r>
        <w:t xml:space="preserve">|------------------------------------|-----------------|  </w:t>
      </w:r>
    </w:p>
    <w:p>
      <w:r>
        <w:t xml:space="preserve">| 1. Navigate to the Stockmann main login page | 1               |  </w:t>
      </w:r>
    </w:p>
    <w:p>
      <w:r>
        <w:t xml:space="preserve">| 2. Enter the user password in the password field | 3               |  </w:t>
      </w:r>
    </w:p>
    <w:p>
      <w:r>
        <w:t xml:space="preserve">| 3. Click the login button to submit credentials | 4               |  </w:t>
      </w:r>
    </w:p>
    <w:p>
      <w:r>
        <w:t xml:space="preserve">| 4. Verify that the OPIL UI main application page loads successfully | 5               |  </w:t>
      </w:r>
    </w:p>
    <w:p>
      <w:r>
        <w:t>| 5. Click the logout button to terminate the session | 6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