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VisibleAU — Real-LLM Testing Cost (Production Environment)</w:t>
      </w:r>
    </w:p>
    <w:p>
      <w:pPr>
        <w:spacing w:after="140"/>
      </w:pPr>
      <w:r>
        <w:rPr>
          <w:color w:val="555555"/>
        </w:rPr>
        <w:t xml:space="preserve">Cost of running real LLM audits in the production environment (real APIs, visibleau_prod database). Based on the Agency tier: 200 LLM calls per audit (4 engines × 10 prompts × 5 runs = 50 calls per engine).</w:t>
      </w:r>
    </w:p>
    <w:p>
      <w:pPr>
        <w:spacing w:after="140"/>
      </w:pPr>
      <w:r>
        <w:rPr>
          <w:i/>
          <w:iCs/>
          <w:color w:val="555555"/>
        </w:rPr>
        <w:t xml:space="preserve">Headline: one Agency-tier test audit costs roughly US$0.84 — your app’s own estimate, and the number to trust as the aggregate. Perplexity alone is ~60–70% of that, because it runs a live web search on every call; the other three engines are cents each.</w:t>
      </w:r>
    </w:p>
    <w:p>
      <w:pPr>
        <w:pStyle w:val="Heading2"/>
        <w:spacing w:after="140" w:before="280"/>
      </w:pPr>
      <w:r>
        <w:t xml:space="preserve">Per-LLM cost — one Agency audit (50 calls per 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1500"/>
        <w:gridCol w:w="1520"/>
        <w:gridCol w:w="5060"/>
      </w:tblGrid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~Cost / audit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Perplexity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Sonar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~$0.50–0.60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Tokens are cheap ($1/$1 per M), but it charges a per-search fee on every call — about $10–17 per 1,000 searches. 50 searches ≈ $0.50. This is the cost driver.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Claude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Haiku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~$0.10–0.15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Haiku 4.5 at $1/$5 per million input/output (some sources list an older Haiku at $0.25/$1.25, so it may be less).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Gemini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Flash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~$0.05–0.10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Gemini 2.5 Flash at about $0.30/$2.50 per million — the budget choice of the four.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ChatGPT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gpt-4o-mini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~$0.05–0.08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GPT-4o mini at $0.15/$0.60 per million — the cheapest of the four.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~US$0.84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Matches your app’s computed per-audit estimate.</w:t>
            </w:r>
          </w:p>
        </w:tc>
      </w:tr>
    </w:tbl>
    <w:p>
      <w:pPr>
        <w:spacing w:after="140"/>
      </w:pPr>
      <w:r>
        <w:rPr>
          <w:i/>
          <w:iCs/>
          <w:color w:val="555555"/>
          <w:sz w:val="20"/>
          <w:szCs w:val="20"/>
        </w:rPr>
        <w:t xml:space="preserve">Per-engine figures are approximate — they depend on how long each response is — but the ~US$0.84 total is your app’s own computed number, so trust that as the aggregate. The per-engine split simply shows where the money goes.</w:t>
      </w:r>
    </w:p>
    <w:p>
      <w:pPr>
        <w:pStyle w:val="Heading2"/>
        <w:spacing w:after="140" w:before="280"/>
      </w:pPr>
      <w:r>
        <w:t xml:space="preserve">Total cost to test, by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36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Audits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Approx. total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Minimal smoke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~US$0.84  (~A$1.30)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Recommended validation (1 real brand + 1 fake)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~US$1.70  (~A$2.60)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Thorough (edge cases, re-runs)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~US$4.20  (~A$6.50)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Heavy 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~US$8.40  (~A$13)</w:t>
            </w:r>
          </w:p>
        </w:tc>
      </w:tr>
    </w:tbl>
    <w:p>
      <w:pPr>
        <w:spacing w:after="140"/>
      </w:pPr>
      <w:r>
        <w:rPr>
          <w:color w:val="555555"/>
        </w:rPr>
        <w:t xml:space="preserve">A proper validation of all four integrations is under US$2; even a heavy testing session is under US$10 — cheap insurance against discovering an integration bug later.</w:t>
      </w:r>
    </w:p>
    <w:p>
      <w:pPr>
        <w:pStyle w:val="Heading2"/>
        <w:spacing w:after="140" w:before="280"/>
      </w:pPr>
      <w:r>
        <w:t xml:space="preserve">Two things to know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Perplexity is your cost lever. </w:t>
      </w:r>
      <w:r>
        <w:t xml:space="preserve">Because it is roughly two-thirds of every audit (the per-search fee), it is the dial to turn if you want cheaper tests — e.g. a Free-tier audit uses only 2 engines (ChatGPT + Perplexity), 40 calls, about US$0.17. But to validate all four integrations, run at least one full Agency audit.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Minimum prepaid balances are not extra cost. </w:t>
      </w:r>
      <w:r>
        <w:t xml:space="preserve">To start, each provider wants a small balance on file — OpenAI about $5 minimum, Perplexity a small prepaid amount, Claude a card. These are not spent immediately; your ~US$2 of test audits simply draws down those balances over time. Real out-of-pocket for testing is the ~US$2, sitting inside the minimum top-ups you load once.</w:t>
      </w:r>
    </w:p>
    <w:p>
      <w:pPr>
        <w:spacing w:after="140"/>
      </w:pPr>
      <w:r>
        <w:rPr>
          <w:i/>
          <w:iCs/>
          <w:color w:val="555555"/>
          <w:sz w:val="20"/>
          <w:szCs w:val="20"/>
        </w:rPr>
        <w:t xml:space="preserve">Caveat: per-token prices shift frequently (sources current as of June 2026), so treat the per-engine figures as estimates and your app’s US$0.84-per-audit figure as the reliable aggregate. Each provider’s pricing page is the source of truth for current rates.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2026-06-07T10:26:00.227Z</dcterms:created>
  <dcterms:modified xsi:type="dcterms:W3CDTF">2026-06-07T10:26:00.238Z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