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2A7C" w14:textId="75250C0E" w:rsidR="00FD3F2C" w:rsidRDefault="0029362F">
      <w:pPr>
        <w:pStyle w:val="Heading1"/>
        <w:spacing w:line="276" w:lineRule="auto"/>
        <w:ind w:firstLine="1592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90081B8" wp14:editId="1052E74B">
            <wp:simplePos x="0" y="0"/>
            <wp:positionH relativeFrom="column">
              <wp:posOffset>126571</wp:posOffset>
            </wp:positionH>
            <wp:positionV relativeFrom="paragraph">
              <wp:posOffset>73729</wp:posOffset>
            </wp:positionV>
            <wp:extent cx="1079157" cy="1762897"/>
            <wp:effectExtent l="0" t="0" r="6985" b="8890"/>
            <wp:wrapNone/>
            <wp:docPr id="102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157" cy="1762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LAKIREDDY BALI REDDY COLLEGE OF ENGINEERING</w:t>
      </w:r>
    </w:p>
    <w:p w14:paraId="35C3B143" w14:textId="77777777" w:rsidR="00FD3F2C" w:rsidRDefault="00000000">
      <w:pPr>
        <w:spacing w:before="3" w:line="276" w:lineRule="auto"/>
        <w:ind w:left="1680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(AUTONOMOUS)</w:t>
      </w:r>
    </w:p>
    <w:p w14:paraId="2F74257E" w14:textId="77777777" w:rsidR="00FD3F2C" w:rsidRDefault="00000000">
      <w:pPr>
        <w:spacing w:before="1" w:line="276" w:lineRule="auto"/>
        <w:ind w:left="1678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Accredited by NAAC with ‘A’ Grade &amp; NBA (Under Tier - I)</w:t>
      </w:r>
    </w:p>
    <w:p w14:paraId="15CF178F" w14:textId="77777777" w:rsidR="00FD3F2C" w:rsidRDefault="00000000">
      <w:pPr>
        <w:spacing w:before="1" w:line="276" w:lineRule="auto"/>
        <w:ind w:left="2704" w:right="1036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An ISO 21001:2018,14001:2015,50001:2018 Certified Institution Approved by AICTE, New Delhi and Affiliated to JNTUK, Kakinada</w:t>
      </w:r>
    </w:p>
    <w:p w14:paraId="44C7990C" w14:textId="77777777" w:rsidR="00FD3F2C" w:rsidRDefault="00000000">
      <w:pPr>
        <w:spacing w:line="276" w:lineRule="auto"/>
        <w:ind w:left="3323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L.B. REDDY NAGAR, MYLAVARAM, KRISHNA DIST., A.P.-521 230.</w:t>
      </w:r>
    </w:p>
    <w:p w14:paraId="384741DE" w14:textId="77777777" w:rsidR="00FD3F2C" w:rsidRDefault="00000000">
      <w:pPr>
        <w:spacing w:line="276" w:lineRule="auto"/>
        <w:ind w:left="1681"/>
        <w:jc w:val="center"/>
        <w:rPr>
          <w:rFonts w:ascii="Cambria" w:eastAsia="Cambria" w:hAnsi="Cambria" w:cs="Cambria"/>
          <w:sz w:val="20"/>
          <w:szCs w:val="20"/>
        </w:rPr>
      </w:pPr>
      <w:hyperlink r:id="rId7">
        <w:r>
          <w:rPr>
            <w:rFonts w:ascii="Cambria" w:eastAsia="Cambria" w:hAnsi="Cambria" w:cs="Cambria"/>
            <w:color w:val="0460C1"/>
            <w:sz w:val="20"/>
            <w:szCs w:val="20"/>
            <w:u w:val="single"/>
          </w:rPr>
          <w:t>http://lbrce.ac.in/it/index.php</w:t>
        </w:r>
      </w:hyperlink>
      <w:hyperlink r:id="rId8">
        <w:r>
          <w:rPr>
            <w:rFonts w:ascii="Cambria" w:eastAsia="Cambria" w:hAnsi="Cambria" w:cs="Cambria"/>
            <w:sz w:val="20"/>
            <w:szCs w:val="20"/>
            <w:u w:val="single"/>
          </w:rPr>
          <w:t xml:space="preserve">, </w:t>
        </w:r>
      </w:hyperlink>
      <w:hyperlink r:id="rId9">
        <w:r>
          <w:rPr>
            <w:rFonts w:ascii="Cambria" w:eastAsia="Cambria" w:hAnsi="Cambria" w:cs="Cambria"/>
            <w:sz w:val="20"/>
            <w:szCs w:val="20"/>
          </w:rPr>
          <w:t>hodit@lbrce.ac.in</w:t>
        </w:r>
      </w:hyperlink>
      <w:r>
        <w:rPr>
          <w:rFonts w:ascii="Cambria" w:eastAsia="Cambria" w:hAnsi="Cambria" w:cs="Cambria"/>
          <w:sz w:val="20"/>
          <w:szCs w:val="20"/>
        </w:rPr>
        <w:t xml:space="preserve"> , Phone: 08659-222933, Fax: 08659-222931</w:t>
      </w:r>
    </w:p>
    <w:p w14:paraId="20B6B9B1" w14:textId="77777777" w:rsidR="00FD3F2C" w:rsidRDefault="00000000">
      <w:pPr>
        <w:pStyle w:val="Heading2"/>
        <w:tabs>
          <w:tab w:val="left" w:pos="2919"/>
          <w:tab w:val="left" w:pos="10199"/>
        </w:tabs>
        <w:spacing w:line="276" w:lineRule="auto"/>
        <w:ind w:left="168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  <w:shd w:val="clear" w:color="auto" w:fill="00ADED"/>
        </w:rPr>
        <w:tab/>
        <w:t>DEPARTMENT OF INFORMATION TECHNOLOGY</w:t>
      </w:r>
      <w:r>
        <w:rPr>
          <w:rFonts w:ascii="Cambria" w:eastAsia="Cambria" w:hAnsi="Cambria" w:cs="Cambria"/>
          <w:color w:val="000000"/>
          <w:shd w:val="clear" w:color="auto" w:fill="00ADED"/>
        </w:rPr>
        <w:tab/>
      </w:r>
    </w:p>
    <w:p w14:paraId="1CFE7F30" w14:textId="77777777" w:rsidR="00FD3F2C" w:rsidRDefault="00000000">
      <w:p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rPr>
          <w:rFonts w:ascii="Cambria" w:eastAsia="Cambria" w:hAnsi="Cambria" w:cs="Cambria"/>
          <w:b/>
          <w:b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6B0FF2C2" wp14:editId="5DE0E959">
                <wp:simplePos x="0" y="0"/>
                <wp:positionH relativeFrom="column">
                  <wp:posOffset>100648</wp:posOffset>
                </wp:positionH>
                <wp:positionV relativeFrom="paragraph">
                  <wp:posOffset>51882</wp:posOffset>
                </wp:positionV>
                <wp:extent cx="6664325" cy="34925"/>
                <wp:effectExtent l="0" t="0" r="0" b="0"/>
                <wp:wrapTopAndBottom distT="0" distB="0"/>
                <wp:docPr id="1028" name="Freeform: Shape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8600" y="3767300"/>
                          <a:ext cx="6654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 h="25400" extrusionOk="0">
                              <a:moveTo>
                                <a:pt x="6654419" y="19431"/>
                              </a:moveTo>
                              <a:lnTo>
                                <a:pt x="0" y="19431"/>
                              </a:lnTo>
                              <a:lnTo>
                                <a:pt x="0" y="25273"/>
                              </a:lnTo>
                              <a:lnTo>
                                <a:pt x="6654419" y="25273"/>
                              </a:lnTo>
                              <a:lnTo>
                                <a:pt x="6654419" y="19431"/>
                              </a:lnTo>
                              <a:close/>
                            </a:path>
                            <a:path w="6654800" h="25400" extrusionOk="0">
                              <a:moveTo>
                                <a:pt x="6654419" y="0"/>
                              </a:moveTo>
                              <a:lnTo>
                                <a:pt x="0" y="0"/>
                              </a:lnTo>
                              <a:lnTo>
                                <a:pt x="0" y="13462"/>
                              </a:lnTo>
                              <a:lnTo>
                                <a:pt x="6654419" y="13462"/>
                              </a:lnTo>
                              <a:lnTo>
                                <a:pt x="6654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100648</wp:posOffset>
                </wp:positionH>
                <wp:positionV relativeFrom="paragraph">
                  <wp:posOffset>51882</wp:posOffset>
                </wp:positionV>
                <wp:extent cx="6664325" cy="34925"/>
                <wp:effectExtent b="0" l="0" r="0" t="0"/>
                <wp:wrapTopAndBottom distB="0" distT="0"/>
                <wp:docPr id="10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43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18082D" w14:textId="6964F819" w:rsidR="00FD3F2C" w:rsidRDefault="00000000" w:rsidP="00A9389A">
      <w:pPr>
        <w:ind w:left="142" w:right="142"/>
        <w:jc w:val="both"/>
        <w:rPr>
          <w:b/>
          <w:bCs/>
          <w:sz w:val="32"/>
          <w:szCs w:val="32"/>
          <w:lang w:val="en-US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r w:rsidR="001F7080" w:rsidRPr="001F7080">
        <w:rPr>
          <w:b/>
          <w:bCs/>
          <w:sz w:val="32"/>
          <w:szCs w:val="32"/>
          <w:lang w:val="en-US"/>
        </w:rPr>
        <w:t xml:space="preserve">A DATA-DRIVEN DYNAMIC AND ADAPTIVE HONEYPOT DEPLOYMENT FOR SECURITY IOT NETWORKS USING DEEP REINFORCEMENT LEARNING  </w:t>
      </w:r>
    </w:p>
    <w:p w14:paraId="3E6A6E43" w14:textId="77777777" w:rsidR="00A9389A" w:rsidRPr="00A9389A" w:rsidRDefault="00A9389A" w:rsidP="00A9389A">
      <w:pPr>
        <w:ind w:left="142" w:right="142"/>
        <w:jc w:val="both"/>
        <w:rPr>
          <w:b/>
          <w:bCs/>
          <w:sz w:val="32"/>
          <w:szCs w:val="32"/>
          <w:lang w:val="en-US"/>
        </w:rPr>
      </w:pPr>
    </w:p>
    <w:p w14:paraId="21FE79E5" w14:textId="77777777" w:rsidR="00FD3F2C" w:rsidRDefault="00000000" w:rsidP="0049019B">
      <w:pPr>
        <w:spacing w:before="1" w:line="276" w:lineRule="auto"/>
        <w:ind w:left="142" w:right="142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ABSTRACT :</w:t>
      </w:r>
      <w:proofErr w:type="gramEnd"/>
    </w:p>
    <w:p w14:paraId="25407E0D" w14:textId="77777777" w:rsidR="00A9389A" w:rsidRPr="00A9389A" w:rsidRDefault="00A9389A" w:rsidP="0049019B">
      <w:pPr>
        <w:spacing w:before="1" w:line="276" w:lineRule="auto"/>
        <w:ind w:left="142" w:right="142"/>
        <w:jc w:val="both"/>
        <w:rPr>
          <w:sz w:val="28"/>
          <w:szCs w:val="28"/>
          <w:lang w:val="en-IN"/>
        </w:rPr>
      </w:pPr>
      <w:r w:rsidRPr="00A9389A">
        <w:rPr>
          <w:sz w:val="28"/>
          <w:szCs w:val="28"/>
          <w:lang w:val="en-IN"/>
        </w:rPr>
        <w:t>This project proposes a data-driven, dynamic, and adaptive honeypot deployment system for IoT network security. The proposed approach monitors network traffic, detects suspicious activities, and uses a Deep Q-Network (DQN) based AI agent to make optimal honeypot deployment decisions. Software-based honeypots act as controlled decoys to capture attacker interactions and logs. The system analyzes attack behavior while balancing security, QoS, and resource efficiency, with the results monitored through a dashboard.</w:t>
      </w:r>
    </w:p>
    <w:p w14:paraId="7FFA1D42" w14:textId="77777777" w:rsidR="00A9389A" w:rsidRDefault="00A9389A" w:rsidP="0049019B">
      <w:pPr>
        <w:spacing w:before="1" w:line="276" w:lineRule="auto"/>
        <w:ind w:left="142" w:right="142"/>
        <w:rPr>
          <w:b/>
          <w:bCs/>
          <w:sz w:val="28"/>
          <w:szCs w:val="28"/>
        </w:rPr>
      </w:pPr>
    </w:p>
    <w:p w14:paraId="26D0EB82" w14:textId="77777777" w:rsidR="00FD3F2C" w:rsidRDefault="00000000" w:rsidP="0049019B">
      <w:pPr>
        <w:pStyle w:val="Heading2"/>
        <w:spacing w:line="276" w:lineRule="auto"/>
        <w:ind w:left="142" w:right="142"/>
      </w:pPr>
      <w:proofErr w:type="gramStart"/>
      <w:r>
        <w:t>KEYWORDS :</w:t>
      </w:r>
      <w:proofErr w:type="gramEnd"/>
    </w:p>
    <w:p w14:paraId="4C683AA1" w14:textId="77777777" w:rsidR="003E08BF" w:rsidRPr="00401751" w:rsidRDefault="003E08BF" w:rsidP="0049019B">
      <w:pPr>
        <w:spacing w:line="252" w:lineRule="auto"/>
        <w:ind w:left="142" w:right="142"/>
        <w:jc w:val="both"/>
        <w:rPr>
          <w:sz w:val="24"/>
          <w:szCs w:val="24"/>
        </w:rPr>
      </w:pPr>
      <w:r w:rsidRPr="00401751">
        <w:rPr>
          <w:sz w:val="24"/>
          <w:szCs w:val="24"/>
        </w:rPr>
        <w:t>Internet of Things (IoT), Adaptive Honeypot Deployment, Deep Reinforcement Learning, Deep Q-Network (DQN), CICIoT2023 Dataset, Cybersecurity, Attacker Behavior Analysis.</w:t>
      </w:r>
    </w:p>
    <w:p w14:paraId="32DBCE2F" w14:textId="77777777" w:rsidR="003E08BF" w:rsidRPr="003E08BF" w:rsidRDefault="003E08BF" w:rsidP="003E08BF"/>
    <w:p w14:paraId="7570542D" w14:textId="77777777" w:rsidR="00FD3F2C" w:rsidRDefault="00FD3F2C">
      <w:p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ind w:left="360"/>
        <w:rPr>
          <w:color w:val="000000"/>
          <w:sz w:val="24"/>
          <w:szCs w:val="24"/>
        </w:rPr>
      </w:pPr>
    </w:p>
    <w:p w14:paraId="715A3A28" w14:textId="77777777" w:rsidR="00FD3F2C" w:rsidRDefault="00FD3F2C">
      <w:p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ind w:left="360"/>
        <w:rPr>
          <w:color w:val="000000"/>
          <w:sz w:val="24"/>
          <w:szCs w:val="24"/>
        </w:rPr>
      </w:pPr>
    </w:p>
    <w:p w14:paraId="764D8CC0" w14:textId="77777777" w:rsidR="004B146A" w:rsidRDefault="004B146A">
      <w:pPr>
        <w:tabs>
          <w:tab w:val="left" w:pos="6876"/>
        </w:tabs>
        <w:spacing w:before="122" w:line="276" w:lineRule="auto"/>
        <w:ind w:left="6857" w:right="450" w:hanging="6416"/>
        <w:rPr>
          <w:b/>
          <w:bCs/>
          <w:sz w:val="24"/>
          <w:szCs w:val="24"/>
        </w:rPr>
      </w:pPr>
    </w:p>
    <w:p w14:paraId="6D99B40A" w14:textId="77777777" w:rsidR="004B146A" w:rsidRDefault="004B146A">
      <w:pPr>
        <w:tabs>
          <w:tab w:val="left" w:pos="6876"/>
        </w:tabs>
        <w:spacing w:before="122" w:line="276" w:lineRule="auto"/>
        <w:ind w:left="6857" w:right="450" w:hanging="6416"/>
        <w:rPr>
          <w:b/>
          <w:bCs/>
          <w:sz w:val="24"/>
          <w:szCs w:val="24"/>
        </w:rPr>
      </w:pPr>
    </w:p>
    <w:p w14:paraId="099F3658" w14:textId="77777777" w:rsidR="004B146A" w:rsidRDefault="004B146A" w:rsidP="00806D81">
      <w:pPr>
        <w:tabs>
          <w:tab w:val="left" w:pos="6876"/>
        </w:tabs>
        <w:spacing w:before="122" w:line="276" w:lineRule="auto"/>
        <w:ind w:left="6857" w:right="450" w:hanging="641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 the Guidance Of:</w:t>
      </w:r>
    </w:p>
    <w:p w14:paraId="4CC9D37C" w14:textId="77777777" w:rsidR="004B146A" w:rsidRPr="004B146A" w:rsidRDefault="004B146A" w:rsidP="00806D81">
      <w:pPr>
        <w:tabs>
          <w:tab w:val="left" w:pos="6876"/>
        </w:tabs>
        <w:spacing w:before="122" w:line="276" w:lineRule="auto"/>
        <w:ind w:left="6857" w:right="450" w:hanging="6416"/>
        <w:jc w:val="both"/>
        <w:rPr>
          <w:b/>
          <w:bCs/>
          <w:sz w:val="24"/>
          <w:szCs w:val="24"/>
          <w:lang w:val="en-IN"/>
        </w:rPr>
      </w:pPr>
      <w:r w:rsidRPr="004B146A">
        <w:rPr>
          <w:b/>
          <w:bCs/>
          <w:sz w:val="24"/>
          <w:szCs w:val="24"/>
          <w:lang w:val="en-US"/>
        </w:rPr>
        <w:t>Mr.</w:t>
      </w:r>
      <w:proofErr w:type="gramStart"/>
      <w:r w:rsidRPr="004B146A">
        <w:rPr>
          <w:b/>
          <w:bCs/>
          <w:sz w:val="24"/>
          <w:szCs w:val="24"/>
          <w:lang w:val="en-US"/>
        </w:rPr>
        <w:t>M.Vijay</w:t>
      </w:r>
      <w:proofErr w:type="gramEnd"/>
      <w:r w:rsidRPr="004B146A">
        <w:rPr>
          <w:b/>
          <w:bCs/>
          <w:sz w:val="24"/>
          <w:szCs w:val="24"/>
          <w:lang w:val="en-US"/>
        </w:rPr>
        <w:t xml:space="preserve"> kumar</w:t>
      </w:r>
    </w:p>
    <w:p w14:paraId="74771602" w14:textId="77777777" w:rsidR="004B146A" w:rsidRDefault="004B146A" w:rsidP="00806D81">
      <w:pPr>
        <w:tabs>
          <w:tab w:val="left" w:pos="6876"/>
        </w:tabs>
        <w:spacing w:before="122" w:line="276" w:lineRule="auto"/>
        <w:ind w:left="6857" w:right="450" w:hanging="6416"/>
        <w:jc w:val="both"/>
        <w:rPr>
          <w:b/>
          <w:bCs/>
          <w:sz w:val="24"/>
          <w:szCs w:val="24"/>
          <w:lang w:val="en-US"/>
        </w:rPr>
      </w:pPr>
      <w:proofErr w:type="gramStart"/>
      <w:r w:rsidRPr="004B146A">
        <w:rPr>
          <w:b/>
          <w:bCs/>
          <w:sz w:val="24"/>
          <w:szCs w:val="24"/>
          <w:lang w:val="en-US"/>
        </w:rPr>
        <w:t>Sr.Asst.Professor</w:t>
      </w:r>
      <w:proofErr w:type="gramEnd"/>
    </w:p>
    <w:p w14:paraId="61BD4672" w14:textId="77777777" w:rsidR="00806D81" w:rsidRDefault="00806D81" w:rsidP="004B146A">
      <w:pPr>
        <w:tabs>
          <w:tab w:val="left" w:pos="6876"/>
        </w:tabs>
        <w:spacing w:before="122" w:line="276" w:lineRule="auto"/>
        <w:ind w:left="6857" w:right="450" w:hanging="6416"/>
        <w:rPr>
          <w:b/>
          <w:bCs/>
          <w:sz w:val="24"/>
          <w:szCs w:val="24"/>
          <w:lang w:val="en-US"/>
        </w:rPr>
      </w:pPr>
    </w:p>
    <w:p w14:paraId="241D8DDB" w14:textId="0A94C821" w:rsidR="004B146A" w:rsidRDefault="004B146A" w:rsidP="00806D81">
      <w:pPr>
        <w:tabs>
          <w:tab w:val="left" w:pos="6876"/>
        </w:tabs>
        <w:spacing w:before="122" w:line="276" w:lineRule="auto"/>
        <w:ind w:right="450"/>
        <w:jc w:val="right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BATCH NO:31</w:t>
      </w:r>
    </w:p>
    <w:p w14:paraId="2BDF4951" w14:textId="185C3F35" w:rsidR="00806D81" w:rsidRPr="00806D81" w:rsidRDefault="00806D81" w:rsidP="00806D81">
      <w:pPr>
        <w:tabs>
          <w:tab w:val="left" w:pos="6876"/>
        </w:tabs>
        <w:spacing w:before="122" w:line="276" w:lineRule="auto"/>
        <w:ind w:left="6857" w:right="450" w:hanging="6416"/>
        <w:jc w:val="right"/>
        <w:rPr>
          <w:b/>
          <w:bCs/>
          <w:lang w:val="en-IN"/>
        </w:rPr>
      </w:pPr>
      <w:r w:rsidRPr="00806D81">
        <w:rPr>
          <w:b/>
          <w:bCs/>
          <w:sz w:val="24"/>
          <w:szCs w:val="24"/>
          <w:lang w:val="en-US"/>
        </w:rPr>
        <w:t>Kusam Lakshmi Prasanna</w:t>
      </w:r>
      <w:r w:rsidRPr="00806D81">
        <w:rPr>
          <w:rFonts w:eastAsiaTheme="minorEastAsia"/>
          <w:b/>
          <w:bCs/>
          <w:color w:val="000000" w:themeColor="text1"/>
          <w:kern w:val="24"/>
          <w:sz w:val="44"/>
          <w:szCs w:val="44"/>
          <w:lang w:val="en-US"/>
        </w:rPr>
        <w:t xml:space="preserve"> </w:t>
      </w:r>
      <w:r w:rsidRPr="00806D81">
        <w:rPr>
          <w:b/>
          <w:bCs/>
          <w:lang w:val="en-US"/>
        </w:rPr>
        <w:t>(23761A12A0)</w:t>
      </w:r>
    </w:p>
    <w:p w14:paraId="005D1042" w14:textId="437C0FAC" w:rsidR="00806D81" w:rsidRPr="00806D81" w:rsidRDefault="00806D81" w:rsidP="00806D81">
      <w:pPr>
        <w:tabs>
          <w:tab w:val="left" w:pos="6876"/>
        </w:tabs>
        <w:spacing w:before="122" w:line="276" w:lineRule="auto"/>
        <w:ind w:left="6857" w:right="450" w:hanging="6416"/>
        <w:jc w:val="right"/>
        <w:rPr>
          <w:b/>
          <w:bCs/>
          <w:lang w:val="en-IN"/>
        </w:rPr>
      </w:pPr>
      <w:r w:rsidRPr="00806D81">
        <w:rPr>
          <w:b/>
          <w:bCs/>
          <w:sz w:val="24"/>
          <w:szCs w:val="24"/>
          <w:lang w:val="en-US"/>
        </w:rPr>
        <w:t>Shaik Ismail Jabiulla</w:t>
      </w:r>
      <w:r w:rsidRPr="00806D81">
        <w:rPr>
          <w:rFonts w:eastAsiaTheme="minorEastAsia"/>
          <w:b/>
          <w:bCs/>
          <w:color w:val="000000" w:themeColor="text1"/>
          <w:kern w:val="24"/>
          <w:sz w:val="44"/>
          <w:szCs w:val="44"/>
          <w:lang w:val="en-US"/>
        </w:rPr>
        <w:t xml:space="preserve"> </w:t>
      </w:r>
      <w:r w:rsidRPr="00806D81">
        <w:rPr>
          <w:b/>
          <w:bCs/>
          <w:lang w:val="en-US"/>
        </w:rPr>
        <w:t>(23761A12C4)</w:t>
      </w:r>
    </w:p>
    <w:p w14:paraId="690A77B3" w14:textId="7A9FC5C4" w:rsidR="00806D81" w:rsidRPr="00806D81" w:rsidRDefault="00806D81" w:rsidP="00806D81">
      <w:pPr>
        <w:tabs>
          <w:tab w:val="left" w:pos="6876"/>
        </w:tabs>
        <w:spacing w:before="122" w:line="276" w:lineRule="auto"/>
        <w:ind w:left="6857" w:right="450" w:hanging="6416"/>
        <w:jc w:val="right"/>
        <w:rPr>
          <w:b/>
          <w:bCs/>
          <w:sz w:val="24"/>
          <w:szCs w:val="24"/>
          <w:lang w:val="en-IN"/>
        </w:rPr>
      </w:pPr>
      <w:r w:rsidRPr="00806D81">
        <w:rPr>
          <w:b/>
          <w:bCs/>
          <w:sz w:val="24"/>
          <w:szCs w:val="24"/>
          <w:lang w:val="en-US"/>
        </w:rPr>
        <w:t>Tommandru Mahesh Babu</w:t>
      </w:r>
      <w:r w:rsidRPr="00806D81">
        <w:rPr>
          <w:rFonts w:eastAsiaTheme="minorEastAsia"/>
          <w:b/>
          <w:bCs/>
          <w:color w:val="000000" w:themeColor="text1"/>
          <w:kern w:val="24"/>
          <w:sz w:val="44"/>
          <w:szCs w:val="44"/>
          <w:lang w:val="en-US"/>
        </w:rPr>
        <w:t xml:space="preserve"> </w:t>
      </w:r>
      <w:r w:rsidRPr="00806D81">
        <w:rPr>
          <w:b/>
          <w:bCs/>
          <w:sz w:val="24"/>
          <w:szCs w:val="24"/>
          <w:lang w:val="en-US"/>
        </w:rPr>
        <w:t>(24765A1212)</w:t>
      </w:r>
    </w:p>
    <w:p w14:paraId="78EA20FD" w14:textId="78EC2881" w:rsidR="00FD3F2C" w:rsidRDefault="00000000" w:rsidP="00264FF3">
      <w:pPr>
        <w:tabs>
          <w:tab w:val="left" w:pos="6876"/>
        </w:tabs>
        <w:spacing w:before="122" w:line="276" w:lineRule="auto"/>
        <w:ind w:right="4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</w:p>
    <w:sectPr w:rsidR="00FD3F2C" w:rsidSect="00A40495">
      <w:pgSz w:w="11920" w:h="16840"/>
      <w:pgMar w:top="960" w:right="566" w:bottom="280" w:left="56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727016F-F7C8-4EE7-A604-66D13267F4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6FFC46-F1C4-423A-94AC-5B4A800A3B9C}"/>
    <w:embedBold r:id="rId3" w:fontKey="{4499B9A3-5384-448B-AAEF-FC6A8123442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50F019C-578D-4A8E-802F-181FA96104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5FD1055-55EA-454A-83CE-DA8B4C98A0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288B"/>
    <w:multiLevelType w:val="multilevel"/>
    <w:tmpl w:val="46B619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7524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F2C"/>
    <w:rsid w:val="000724E3"/>
    <w:rsid w:val="001F7080"/>
    <w:rsid w:val="00264FF3"/>
    <w:rsid w:val="0029362F"/>
    <w:rsid w:val="003E08BF"/>
    <w:rsid w:val="0049019B"/>
    <w:rsid w:val="004B146A"/>
    <w:rsid w:val="005C65D4"/>
    <w:rsid w:val="007B69D2"/>
    <w:rsid w:val="00806D81"/>
    <w:rsid w:val="00A40495"/>
    <w:rsid w:val="00A9389A"/>
    <w:rsid w:val="00AB5623"/>
    <w:rsid w:val="00C621FB"/>
    <w:rsid w:val="00F267BF"/>
    <w:rsid w:val="00FD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FA0E"/>
  <w15:docId w15:val="{BF3695CE-2109-4984-9895-11933E16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6"/>
      <w:ind w:left="1592"/>
      <w:jc w:val="center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uiPriority w:val="1"/>
    <w:qFormat/>
    <w:pPr>
      <w:spacing w:before="119"/>
      <w:ind w:left="859" w:hanging="359"/>
    </w:pPr>
    <w:rPr>
      <w:sz w:val="24"/>
      <w:szCs w:val="24"/>
    </w:rPr>
  </w:style>
  <w:style w:type="paragraph" w:styleId="ListParagraph">
    <w:name w:val="List Paragraph"/>
    <w:uiPriority w:val="1"/>
    <w:qFormat/>
    <w:pPr>
      <w:spacing w:before="119"/>
      <w:ind w:left="859" w:hanging="359"/>
    </w:pPr>
  </w:style>
  <w:style w:type="paragraph" w:customStyle="1" w:styleId="TableParagraph">
    <w:name w:val="Table Paragraph"/>
    <w:uiPriority w:val="1"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widowControl/>
    </w:pPr>
    <w:rPr>
      <w:rFonts w:eastAsia="SimSun"/>
      <w:lang w:val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06D81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dit@lbrce.ac.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brce.ac.in/it/index.ph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hodit@lbrce.ac.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yxBxjKeVCGm0kO2Asxas1uno4A==">CgMxLjAyDmguY2wwZ213ZGd0M3VpOAByITFDdGRSdTh5dmV0YnloWXNzTV9qc1VhcE1oQVh2NkxadQ==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</dc:creator>
  <cp:lastModifiedBy>lakshmi prasanna</cp:lastModifiedBy>
  <cp:revision>21</cp:revision>
  <dcterms:created xsi:type="dcterms:W3CDTF">2026-08-03T14:46:00Z</dcterms:created>
  <dcterms:modified xsi:type="dcterms:W3CDTF">2026-10-28T17:56:00Z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2026-08-03T00:00:00Z</vt:filetime>
  </property>
  <property fmtid="{D5CDD505-2E9C-101B-9397-08002B2CF9AE}" pid="6" name="Producer">
    <vt:lpwstr>www.ilovepdf.com</vt:lpwstr>
  </property>
  <property fmtid="{D5CDD505-2E9C-101B-9397-08002B2CF9AE}" pid="7" name="ICV">
    <vt:lpwstr>475c7c83a24e4098b1a8d54cdc245acd_23</vt:lpwstr>
  </property>
</Properties>
</file>