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Experiment – 7: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Continuous-Time Fourier Transform and Spectrum</w:t>
      </w:r>
    </w:p>
    <w:p>
      <w:r>
        <w:rPr>
          <w:rFonts w:ascii="Times New Roman" w:hAnsi="Times New Roman" w:eastAsia="Times New Roman"/>
          <w:sz w:val="24"/>
        </w:rPr>
        <w:t>(iii) Verification of Fourier Transform Properties and Frequency-Domain</w:t>
        <w:br/>
        <w:t>Characteristics</w:t>
      </w:r>
    </w:p>
    <w:p>
      <w:r>
        <w:rPr>
          <w:rFonts w:ascii="Times New Roman" w:hAnsi="Times New Roman" w:eastAsia="Times New Roman"/>
          <w:b/>
          <w:sz w:val="24"/>
        </w:rPr>
        <w:t>Experimental Procedure</w:t>
      </w:r>
    </w:p>
    <w:p>
      <w:pPr>
        <w:pStyle w:val="ListBullet"/>
        <w:spacing w:after="0"/>
      </w:pPr>
      <w:r>
        <w:rPr>
          <w:rFonts w:ascii="Times New Roman" w:hAnsi="Times New Roman" w:eastAsia="Times New Roman"/>
          <w:sz w:val="24"/>
        </w:rPr>
        <w:t>Generate x(t)=e^(−t²).</w:t>
      </w:r>
    </w:p>
    <w:p>
      <w:pPr>
        <w:pStyle w:val="ListBullet"/>
        <w:spacing w:after="0"/>
      </w:pPr>
      <w:r>
        <w:rPr>
          <w:rFonts w:ascii="Times New Roman" w:hAnsi="Times New Roman" w:eastAsia="Times New Roman"/>
          <w:sz w:val="24"/>
        </w:rPr>
        <w:t>Create x(t−0.4) using interpolation.</w:t>
      </w:r>
    </w:p>
    <w:p>
      <w:pPr>
        <w:pStyle w:val="ListBullet"/>
        <w:spacing w:after="0"/>
      </w:pPr>
      <w:r>
        <w:rPr>
          <w:rFonts w:ascii="Times New Roman" w:hAnsi="Times New Roman" w:eastAsia="Times New Roman"/>
          <w:sz w:val="24"/>
        </w:rPr>
        <w:t>Compute the FFT of the shifted signal.</w:t>
      </w:r>
    </w:p>
    <w:p>
      <w:pPr>
        <w:pStyle w:val="ListBullet"/>
        <w:spacing w:after="0"/>
      </w:pPr>
      <w:r>
        <w:rPr>
          <w:rFonts w:ascii="Times New Roman" w:hAnsi="Times New Roman" w:eastAsia="Times New Roman"/>
          <w:sz w:val="24"/>
        </w:rPr>
        <w:t>Form the theoretical transform using the time-shift property.</w:t>
      </w:r>
    </w:p>
    <w:p>
      <w:pPr>
        <w:pStyle w:val="ListBullet"/>
        <w:spacing w:after="0"/>
      </w:pPr>
      <w:r>
        <w:rPr>
          <w:rFonts w:ascii="Times New Roman" w:hAnsi="Times New Roman" w:eastAsia="Times New Roman"/>
          <w:sz w:val="24"/>
        </w:rPr>
        <w:t>Compare computed and theoretical magnitude and phase.</w:t>
      </w:r>
    </w:p>
    <w:p>
      <w:pPr>
        <w:spacing w:before="120"/>
      </w:pPr>
      <w:r>
        <w:rPr>
          <w:rFonts w:ascii="Times New Roman" w:hAnsi="Times New Roman" w:eastAsia="Times New Roman"/>
          <w:b/>
          <w:sz w:val="24"/>
        </w:rPr>
        <w:t>MATLAB Coding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clc; clear; close all;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%% 7(iii ) Verification of Fourier Transform Properties and Frequency-Domain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Characteristics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figure;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% Verification of Fourier Transform Properties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t = -2:0.001:2;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dt = t(2)-t(1);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x = exp(-t.^2);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x_shift = interp1(t,x,t-0.4,'linear',0);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X = fftshift(fft(x))*dt;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N = length(x);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f = (-N/2:N/2-1)/(N*dt);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% Time-shift property: x(t-t0) &lt;-&gt; X(f)e^(-j2*pi*f*t0)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X_shift_theory = X.*exp(-1j*2*pi*f*0.4);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X_shift = fftshift(fft(x_shift))*dt;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subplot(2,1,1);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plot(f,abs(X_shift),f,abs(X_shift_theory),'--');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xlim([-5 5]); grid on;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xlabel('Frequency (Hz)'); ylabel('Magnitude');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title('Time-Shift Property: Magnitude Comparison');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legend('Computed','Theoretical');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subplot(2,1,2);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plot(f,unwrap(angle(X_shift)),f,unwrap(angle(X_shift_theory)),'--');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xlim([-5 5]); grid on;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xlabel('Frequency (Hz)'); ylabel('Phase (rad)');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2061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0 1404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06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2061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0 1404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0611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