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autofit"/>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sz w:val="20"/>
                <w:rtl w:val="0"/>
              </w:rPr>
              <w:t xml:space="preserve">Date</w:t>
            </w:r>
          </w:p>
        </w:tc>
        <w:tc>
          <w:tcPr/>
          <w:p>
            <w:r>
              <w:rPr>
                <w:sz w:val="20"/>
              </w:rPr>
              <w:t>28 June 2026</w:t>
            </w:r>
          </w:p>
        </w:tc>
      </w:tr>
      <w:tr>
        <w:trPr>
          <w:cantSplit w:val="0"/>
          <w:tblHeader w:val="0"/>
        </w:trPr>
        <w:tc>
          <w:tcPr/>
          <w:p w:rsidR="00000000" w:rsidDel="00000000" w:rsidP="00000000" w:rsidRDefault="00000000" w:rsidRPr="00000000" w14:paraId="00000006">
            <w:pPr>
              <w:rPr/>
            </w:pPr>
            <w:r w:rsidDel="00000000" w:rsidR="00000000" w:rsidRPr="00000000">
              <w:rPr>
                <w:sz w:val="20"/>
                <w:rtl w:val="0"/>
              </w:rPr>
              <w:t xml:space="preserve">Team ID</w:t>
            </w:r>
          </w:p>
        </w:tc>
        <w:tc>
          <w:tcPr/>
          <w:p>
            <w:r>
              <w:rPr>
                <w:sz w:val="20"/>
              </w:rPr>
            </w:r>
          </w:p>
        </w:tc>
      </w:tr>
      <w:tr>
        <w:trPr>
          <w:cantSplit w:val="0"/>
          <w:tblHeader w:val="0"/>
        </w:trPr>
        <w:tc>
          <w:tcPr/>
          <w:p w:rsidR="00000000" w:rsidDel="00000000" w:rsidP="00000000" w:rsidRDefault="00000000" w:rsidRPr="00000000" w14:paraId="00000008">
            <w:pPr>
              <w:rPr/>
            </w:pPr>
            <w:r w:rsidDel="00000000" w:rsidR="00000000" w:rsidRPr="00000000">
              <w:rPr>
                <w:sz w:val="20"/>
                <w:rtl w:val="0"/>
              </w:rPr>
              <w:t xml:space="preserve">Project Name</w:t>
            </w:r>
          </w:p>
        </w:tc>
        <w:tc>
          <w:tcPr/>
          <w:p>
            <w:r>
              <w:rPr>
                <w:sz w:val="20"/>
              </w:rPr>
              <w:t>ONLINE COMPLAINT REGISTRATION</w:t>
            </w:r>
          </w:p>
        </w:tc>
      </w:tr>
      <w:tr>
        <w:trPr>
          <w:cantSplit w:val="0"/>
          <w:tblHeader w:val="0"/>
        </w:trPr>
        <w:tc>
          <w:tcPr/>
          <w:p w:rsidR="00000000" w:rsidDel="00000000" w:rsidP="00000000" w:rsidRDefault="00000000" w:rsidRPr="00000000" w14:paraId="0000000A">
            <w:pPr>
              <w:rPr/>
            </w:pPr>
            <w:r w:rsidDel="00000000" w:rsidR="00000000" w:rsidRPr="00000000">
              <w:rPr>
                <w:sz w:val="20"/>
                <w:rtl w:val="0"/>
              </w:rPr>
              <w:t xml:space="preserve">Maximum Marks</w:t>
            </w:r>
          </w:p>
        </w:tc>
        <w:tc>
          <w:tcPr/>
          <w:p w:rsidR="00000000" w:rsidDel="00000000" w:rsidP="00000000" w:rsidRDefault="00000000" w:rsidRPr="00000000" w14:paraId="0000000B">
            <w:pPr>
              <w:rPr/>
            </w:pPr>
            <w:r w:rsidDel="00000000" w:rsidR="00000000" w:rsidRPr="00000000">
              <w:rPr>
                <w:sz w:val="20"/>
                <w:rtl w:val="0"/>
              </w:rPr>
              <w:t xml:space="preserve">2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3" name="image2.png"/>
            <a:graphic>
              <a:graphicData uri="http://schemas.openxmlformats.org/drawingml/2006/picture">
                <pic:pic>
                  <pic:nvPicPr>
                    <pic:cNvPr descr="Graphical user interface, text, application, email&#10;&#10;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sz w:val="24"/>
          <w:szCs w:val="24"/>
        </w:rPr>
      </w:pPr>
      <w:r w:rsidDel="00000000" w:rsidR="00000000" w:rsidRPr="00000000">
        <w:rPr>
          <w:b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4" name="image1.png"/>
            <a:graphic>
              <a:graphicData uri="http://schemas.openxmlformats.org/drawingml/2006/picture">
                <pic:pic>
                  <pic:nvPicPr>
                    <pic:cNvPr descr="Chart, treemap chart&#10;&#10;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autofit"/>
        <w:tblLook w:val="0400"/>
      </w:tblPr>
      <w:tblGrid>
        <w:gridCol w:w="1100"/>
        <w:gridCol w:w="1300"/>
        <w:gridCol w:w="1600"/>
        <w:gridCol w:w="1700"/>
        <w:gridCol w:w="1700"/>
        <w:gridCol w:w="1900"/>
        <w:tblGridChange w:id="0">
          <w:tblGrid>
            <w:gridCol w:w="1838"/>
            <w:gridCol w:w="1418"/>
            <w:gridCol w:w="1559"/>
            <w:gridCol w:w="1207"/>
            <w:gridCol w:w="1501"/>
            <w:gridCol w:w="2537"/>
          </w:tblGrid>
        </w:tblGridChange>
      </w:tblGrid>
      <w:tr>
        <w:trPr>
          <w:cantSplit w:val="0"/>
          <w:tblHeader w:val="0"/>
        </w:trPr>
        <w:tc>
          <w:tcPr>
            <w:tcW w:w="1100" w:type="dxa"/>
          </w:tcPr>
          <w:p w:rsidR="00000000" w:rsidDel="00000000" w:rsidP="00000000" w:rsidRDefault="00000000" w:rsidRPr="00000000" w14:paraId="00000014">
            <w:pPr>
              <w:rPr>
                <w:b w:val="1"/>
                <w:sz w:val="24"/>
                <w:szCs w:val="24"/>
              </w:rPr>
            </w:pPr>
            <w:r w:rsidDel="00000000" w:rsidR="00000000" w:rsidRPr="00000000">
              <w:rPr>
                <w:b w:val="1"/>
                <w:sz w:val="20"/>
                <w:szCs w:val="24"/>
                <w:rtl w:val="0"/>
              </w:rPr>
              <w:t xml:space="preserve">Problem Statement (PS)</w:t>
            </w:r>
          </w:p>
        </w:tc>
        <w:tc>
          <w:tcPr>
            <w:tcW w:w="1300" w:type="dxa"/>
          </w:tcPr>
          <w:p w:rsidR="00000000" w:rsidDel="00000000" w:rsidP="00000000" w:rsidRDefault="00000000" w:rsidRPr="00000000" w14:paraId="00000015">
            <w:pPr>
              <w:rPr>
                <w:b w:val="1"/>
                <w:sz w:val="24"/>
                <w:szCs w:val="24"/>
              </w:rPr>
            </w:pPr>
            <w:r w:rsidDel="00000000" w:rsidR="00000000" w:rsidRPr="00000000">
              <w:rPr>
                <w:b w:val="1"/>
                <w:sz w:val="20"/>
                <w:szCs w:val="24"/>
                <w:rtl w:val="0"/>
              </w:rPr>
              <w:t xml:space="preserve">I am (Customer)</w:t>
            </w:r>
          </w:p>
        </w:tc>
        <w:tc>
          <w:tcPr>
            <w:tcW w:w="1600" w:type="dxa"/>
          </w:tcPr>
          <w:p w:rsidR="00000000" w:rsidDel="00000000" w:rsidP="00000000" w:rsidRDefault="00000000" w:rsidRPr="00000000" w14:paraId="00000016">
            <w:pPr>
              <w:rPr>
                <w:b w:val="1"/>
                <w:sz w:val="24"/>
                <w:szCs w:val="24"/>
              </w:rPr>
            </w:pPr>
            <w:r w:rsidDel="00000000" w:rsidR="00000000" w:rsidRPr="00000000">
              <w:rPr>
                <w:b w:val="1"/>
                <w:sz w:val="20"/>
                <w:szCs w:val="24"/>
                <w:rtl w:val="0"/>
              </w:rPr>
              <w:t xml:space="preserve">I’m trying to</w:t>
            </w:r>
          </w:p>
        </w:tc>
        <w:tc>
          <w:tcPr>
            <w:tcW w:w="1700" w:type="dxa"/>
          </w:tcPr>
          <w:p w:rsidR="00000000" w:rsidDel="00000000" w:rsidP="00000000" w:rsidRDefault="00000000" w:rsidRPr="00000000" w14:paraId="00000017">
            <w:pPr>
              <w:rPr>
                <w:b w:val="1"/>
                <w:sz w:val="24"/>
                <w:szCs w:val="24"/>
              </w:rPr>
            </w:pPr>
            <w:r w:rsidDel="00000000" w:rsidR="00000000" w:rsidRPr="00000000">
              <w:rPr>
                <w:b w:val="1"/>
                <w:sz w:val="20"/>
                <w:szCs w:val="24"/>
                <w:rtl w:val="0"/>
              </w:rPr>
              <w:t xml:space="preserve">But</w:t>
            </w:r>
          </w:p>
        </w:tc>
        <w:tc>
          <w:tcPr>
            <w:tcW w:w="1700" w:type="dxa"/>
          </w:tcPr>
          <w:p w:rsidR="00000000" w:rsidDel="00000000" w:rsidP="00000000" w:rsidRDefault="00000000" w:rsidRPr="00000000" w14:paraId="00000018">
            <w:pPr>
              <w:rPr>
                <w:b w:val="1"/>
                <w:sz w:val="24"/>
                <w:szCs w:val="24"/>
              </w:rPr>
            </w:pPr>
            <w:r w:rsidDel="00000000" w:rsidR="00000000" w:rsidRPr="00000000">
              <w:rPr>
                <w:b w:val="1"/>
                <w:sz w:val="20"/>
                <w:szCs w:val="24"/>
                <w:rtl w:val="0"/>
              </w:rPr>
              <w:t xml:space="preserve">Because</w:t>
            </w:r>
          </w:p>
        </w:tc>
        <w:tc>
          <w:tcPr>
            <w:tcW w:w="1900" w:type="dxa"/>
          </w:tcPr>
          <w:p w:rsidR="00000000" w:rsidDel="00000000" w:rsidP="00000000" w:rsidRDefault="00000000" w:rsidRPr="00000000" w14:paraId="00000019">
            <w:pPr>
              <w:rPr>
                <w:b w:val="1"/>
                <w:sz w:val="24"/>
                <w:szCs w:val="24"/>
              </w:rPr>
            </w:pPr>
            <w:r w:rsidDel="00000000" w:rsidR="00000000" w:rsidRPr="00000000">
              <w:rPr>
                <w:b w:val="1"/>
                <w:sz w:val="20"/>
                <w:szCs w:val="24"/>
                <w:rtl w:val="0"/>
              </w:rPr>
              <w:t xml:space="preserve">Which makes me feel</w:t>
            </w:r>
          </w:p>
        </w:tc>
      </w:tr>
      <w:tr>
        <w:trPr>
          <w:cantSplit w:val="0"/>
          <w:tblHeader w:val="0"/>
        </w:trPr>
        <w:tc>
          <w:tcPr>
            <w:tcW w:w="1100" w:type="dxa"/>
          </w:tcPr>
          <w:p w:rsidR="00000000" w:rsidDel="00000000" w:rsidP="00000000" w:rsidRDefault="00000000" w:rsidRPr="00000000" w14:paraId="0000001A">
            <w:pPr>
              <w:rPr>
                <w:sz w:val="24"/>
                <w:szCs w:val="24"/>
              </w:rPr>
            </w:pPr>
            <w:r w:rsidDel="00000000" w:rsidR="00000000" w:rsidRPr="00000000">
              <w:rPr>
                <w:sz w:val="20"/>
                <w:szCs w:val="24"/>
                <w:rtl w:val="0"/>
              </w:rPr>
              <w:t xml:space="preserve">PS-1</w:t>
            </w:r>
          </w:p>
        </w:tc>
        <w:tc>
          <w:tcPr>
            <w:tcW w:w="1300" w:type="dxa"/>
          </w:tcPr>
          <w:p>
            <w:r>
              <w:rPr>
                <w:sz w:val="20"/>
              </w:rPr>
              <w:t>a customer of a company/service</w:t>
            </w:r>
          </w:p>
        </w:tc>
        <w:tc>
          <w:tcPr>
            <w:tcW w:w="1600" w:type="dxa"/>
          </w:tcPr>
          <w:p>
            <w:r>
              <w:rPr>
                <w:sz w:val="20"/>
              </w:rPr>
              <w:t>report an issue (billing, delivery, product, technical, account) and get it resolved</w:t>
            </w:r>
          </w:p>
        </w:tc>
        <w:tc>
          <w:tcPr>
            <w:tcW w:w="1700" w:type="dxa"/>
          </w:tcPr>
          <w:p>
            <w:r>
              <w:rPr>
                <w:sz w:val="20"/>
              </w:rPr>
              <w:t>there is no centralized, transparent way to submit, track, and follow up on my complaint</w:t>
            </w:r>
          </w:p>
        </w:tc>
        <w:tc>
          <w:tcPr>
            <w:tcW w:w="1700" w:type="dxa"/>
          </w:tcPr>
          <w:p>
            <w:r>
              <w:rPr>
                <w:sz w:val="20"/>
              </w:rPr>
              <w:t>I usually have to call support repeatedly, repeat my issue to different agents, and have no visibility into the status of my complaint</w:t>
            </w:r>
          </w:p>
        </w:tc>
        <w:tc>
          <w:tcPr>
            <w:tcW w:w="1900" w:type="dxa"/>
          </w:tcPr>
          <w:p>
            <w:r>
              <w:rPr>
                <w:sz w:val="20"/>
              </w:rPr>
              <w:t>frustrated, ignored, and unsure if my issue is even being worked on</w:t>
            </w:r>
          </w:p>
        </w:tc>
      </w:tr>
      <w:tr>
        <w:trPr>
          <w:cantSplit w:val="0"/>
          <w:tblHeader w:val="0"/>
        </w:trPr>
        <w:tc>
          <w:tcPr>
            <w:tcW w:w="1100" w:type="dxa"/>
          </w:tcPr>
          <w:p w:rsidR="00000000" w:rsidDel="00000000" w:rsidP="00000000" w:rsidRDefault="00000000" w:rsidRPr="00000000" w14:paraId="00000020">
            <w:pPr>
              <w:rPr>
                <w:sz w:val="24"/>
                <w:szCs w:val="24"/>
              </w:rPr>
            </w:pPr>
            <w:r w:rsidDel="00000000" w:rsidR="00000000" w:rsidRPr="00000000">
              <w:rPr>
                <w:sz w:val="20"/>
                <w:szCs w:val="24"/>
                <w:rtl w:val="0"/>
              </w:rPr>
              <w:t xml:space="preserve">PS-2</w:t>
            </w:r>
          </w:p>
        </w:tc>
        <w:tc>
          <w:tcPr>
            <w:tcW w:w="1300" w:type="dxa"/>
          </w:tcPr>
          <w:p>
            <w:r>
              <w:rPr>
                <w:sz w:val="20"/>
              </w:rPr>
              <w:t>a support agent/admin handling customer complaints</w:t>
            </w:r>
          </w:p>
        </w:tc>
        <w:tc>
          <w:tcPr>
            <w:tcW w:w="1600" w:type="dxa"/>
          </w:tcPr>
          <w:p>
            <w:r>
              <w:rPr>
                <w:sz w:val="20"/>
              </w:rPr>
              <w:t>manage, prioritize, and resolve assigned complaints efficiently</w:t>
            </w:r>
          </w:p>
        </w:tc>
        <w:tc>
          <w:tcPr>
            <w:tcW w:w="1700" w:type="dxa"/>
          </w:tcPr>
          <w:p>
            <w:r>
              <w:rPr>
                <w:sz w:val="20"/>
              </w:rPr>
              <w:t>complaints come through scattered channels (calls, emails, walk-ins) with no single dashboard, assignment system, or way to measure performance</w:t>
            </w:r>
          </w:p>
        </w:tc>
        <w:tc>
          <w:tcPr>
            <w:tcW w:w="1700" w:type="dxa"/>
          </w:tcPr>
          <w:p>
            <w:r>
              <w:rPr>
                <w:sz w:val="20"/>
              </w:rPr>
              <w:t>there is no system to assign complaints to the right agent, track resolution time, or get customer feedback after resolution</w:t>
            </w:r>
          </w:p>
        </w:tc>
        <w:tc>
          <w:tcPr>
            <w:tcW w:w="1900" w:type="dxa"/>
          </w:tcPr>
          <w:p>
            <w:r>
              <w:rPr>
                <w:sz w:val="20"/>
              </w:rPr>
              <w:t>overwhelmed, inefficient, and unable to demonstrate the quality of my support work</w:t>
            </w:r>
          </w:p>
        </w:tc>
      </w:tr>
    </w:tbl>
    <w:p w:rsidR="00000000" w:rsidDel="00000000" w:rsidP="00000000" w:rsidRDefault="00000000" w:rsidRPr="00000000" w14:paraId="00000026">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