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>
      <w:pPr>
        <w:pStyle w:val="Heading2"/>
      </w:pPr>
      <w:r>
        <w:t>PROBLEM – SOLUTION FIT</w:t>
      </w:r>
    </w:p>
    <w:p>
      <w:r>
        <w:t>Date: ____________________</w:t>
      </w:r>
    </w:p>
    <w:p>
      <w:r>
        <w:t>Project Name: Book a Doctor</w:t>
      </w:r>
    </w:p>
    <w:p>
      <w:r>
        <w:t>Maximum Marks: 2 Marks</w:t>
      </w:r>
    </w:p>
    <w:p>
      <w:pPr>
        <w:pStyle w:val="Heading2"/>
      </w:pPr>
      <w:r>
        <w:t>Problem – Solution Fit 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Section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1. Customer Segments</w:t>
            </w:r>
          </w:p>
        </w:tc>
        <w:tc>
          <w:tcPr>
            <w:tcW w:type="dxa" w:w="4320"/>
          </w:tcPr>
          <w:p>
            <w:r>
              <w:t>Patients seeking healthcare, Doctors, Hospitals/Clinics, Administrators.</w:t>
            </w:r>
          </w:p>
        </w:tc>
      </w:tr>
      <w:tr>
        <w:tc>
          <w:tcPr>
            <w:tcW w:type="dxa" w:w="4320"/>
          </w:tcPr>
          <w:p>
            <w:r>
              <w:t>2. Jobs to be Done / Problems</w:t>
            </w:r>
          </w:p>
        </w:tc>
        <w:tc>
          <w:tcPr>
            <w:tcW w:type="dxa" w:w="4320"/>
          </w:tcPr>
          <w:p>
            <w:r>
              <w:t>Find doctors quickly, book appointments, reduce waiting time, manage medical records, enable online consultations.</w:t>
            </w:r>
          </w:p>
        </w:tc>
      </w:tr>
      <w:tr>
        <w:tc>
          <w:tcPr>
            <w:tcW w:type="dxa" w:w="4320"/>
          </w:tcPr>
          <w:p>
            <w:r>
              <w:t>3. Triggers</w:t>
            </w:r>
          </w:p>
        </w:tc>
        <w:tc>
          <w:tcPr>
            <w:tcW w:type="dxa" w:w="4320"/>
          </w:tcPr>
          <w:p>
            <w:r>
              <w:t>Illness, follow-up visits, emergencies, reminders for routine checkups.</w:t>
            </w:r>
          </w:p>
        </w:tc>
      </w:tr>
      <w:tr>
        <w:tc>
          <w:tcPr>
            <w:tcW w:type="dxa" w:w="4320"/>
          </w:tcPr>
          <w:p>
            <w:r>
              <w:t>4. Existing Behavior / Alternatives</w:t>
            </w:r>
          </w:p>
        </w:tc>
        <w:tc>
          <w:tcPr>
            <w:tcW w:type="dxa" w:w="4320"/>
          </w:tcPr>
          <w:p>
            <w:r>
              <w:t>Phone calls, hospital visits, manual registers, messaging hospital staff.</w:t>
            </w:r>
          </w:p>
        </w:tc>
      </w:tr>
      <w:tr>
        <w:tc>
          <w:tcPr>
            <w:tcW w:type="dxa" w:w="4320"/>
          </w:tcPr>
          <w:p>
            <w:r>
              <w:t>5. Customer Constraints</w:t>
            </w:r>
          </w:p>
        </w:tc>
        <w:tc>
          <w:tcPr>
            <w:tcW w:type="dxa" w:w="4320"/>
          </w:tcPr>
          <w:p>
            <w:r>
              <w:t>Limited appointment visibility, long queues, travel time, lack of digital records, inconvenient scheduling.</w:t>
            </w:r>
          </w:p>
        </w:tc>
      </w:tr>
      <w:tr>
        <w:tc>
          <w:tcPr>
            <w:tcW w:type="dxa" w:w="4320"/>
          </w:tcPr>
          <w:p>
            <w:r>
              <w:t>6. Problem Root Cause</w:t>
            </w:r>
          </w:p>
        </w:tc>
        <w:tc>
          <w:tcPr>
            <w:tcW w:type="dxa" w:w="4320"/>
          </w:tcPr>
          <w:p>
            <w:r>
              <w:t>Manual processes, fragmented hospital systems, poor communication, lack of centralized scheduling.</w:t>
            </w:r>
          </w:p>
        </w:tc>
      </w:tr>
      <w:tr>
        <w:tc>
          <w:tcPr>
            <w:tcW w:type="dxa" w:w="4320"/>
          </w:tcPr>
          <w:p>
            <w:r>
              <w:t>7. Behaviors</w:t>
            </w:r>
          </w:p>
        </w:tc>
        <w:tc>
          <w:tcPr>
            <w:tcW w:type="dxa" w:w="4320"/>
          </w:tcPr>
          <w:p>
            <w:r>
              <w:t>Patients compare doctors online, read reviews, call hospitals, postpone appointments due to inconvenience.</w:t>
            </w:r>
          </w:p>
        </w:tc>
      </w:tr>
      <w:tr>
        <w:tc>
          <w:tcPr>
            <w:tcW w:type="dxa" w:w="4320"/>
          </w:tcPr>
          <w:p>
            <w:r>
              <w:t>8. Available Solutions</w:t>
            </w:r>
          </w:p>
        </w:tc>
        <w:tc>
          <w:tcPr>
            <w:tcW w:type="dxa" w:w="4320"/>
          </w:tcPr>
          <w:p>
            <w:r>
              <w:t>Hospital websites, phone booking, third-party healthcare apps, clinic reception desks.</w:t>
            </w:r>
          </w:p>
        </w:tc>
      </w:tr>
      <w:tr>
        <w:tc>
          <w:tcPr>
            <w:tcW w:type="dxa" w:w="4320"/>
          </w:tcPr>
          <w:p>
            <w:r>
              <w:t>9. Your Solution</w:t>
            </w:r>
          </w:p>
        </w:tc>
        <w:tc>
          <w:tcPr>
            <w:tcW w:type="dxa" w:w="4320"/>
          </w:tcPr>
          <w:p>
            <w:r>
              <w:t>A centralized Book a Doctor platform with doctor search, real-time availability, appointment booking, online payments, video consultations, digital prescriptions, notifications, and medical record management.</w:t>
            </w:r>
          </w:p>
        </w:tc>
      </w:tr>
      <w:tr>
        <w:tc>
          <w:tcPr>
            <w:tcW w:type="dxa" w:w="4320"/>
          </w:tcPr>
          <w:p>
            <w:r>
              <w:t>10. Channels &amp; Adoption</w:t>
            </w:r>
          </w:p>
        </w:tc>
        <w:tc>
          <w:tcPr>
            <w:tcW w:type="dxa" w:w="4320"/>
          </w:tcPr>
          <w:p>
            <w:r>
              <w:t>Mobile app, web application, hospital partnerships, social media, email/SMS notifications, referrals.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