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SOLUTION REQUIREMENTS (FUNCTIONAL &amp; NON-FUNCTIONAL)</w:t>
      </w:r>
    </w:p>
    <w:p>
      <w:r>
        <w:t>Date: ____________________</w:t>
      </w:r>
    </w:p>
    <w:p>
      <w:r>
        <w:t>Project Name: Book a Doctor</w:t>
      </w:r>
    </w:p>
    <w:p>
      <w:r>
        <w:t>Maximum Marks: 4 Marks</w:t>
      </w:r>
    </w:p>
    <w:p>
      <w:pPr>
        <w:pStyle w:val="Heading2"/>
      </w:pPr>
      <w:r>
        <w:t>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 No.</w:t>
            </w:r>
          </w:p>
        </w:tc>
        <w:tc>
          <w:tcPr>
            <w:tcW w:type="dxa" w:w="2880"/>
          </w:tcPr>
          <w:p>
            <w:r>
              <w:t>Functional Requirement (Epic)</w:t>
            </w:r>
          </w:p>
        </w:tc>
        <w:tc>
          <w:tcPr>
            <w:tcW w:type="dxa" w:w="2880"/>
          </w:tcPr>
          <w:p>
            <w:r>
              <w:t>Sub Requirement (Story / Sub-Task)</w:t>
            </w:r>
          </w:p>
        </w:tc>
      </w:tr>
      <w:tr>
        <w:tc>
          <w:tcPr>
            <w:tcW w:type="dxa" w:w="2880"/>
          </w:tcPr>
          <w:p>
            <w:r>
              <w:t>FR-1</w:t>
            </w:r>
          </w:p>
        </w:tc>
        <w:tc>
          <w:tcPr>
            <w:tcW w:type="dxa" w:w="2880"/>
          </w:tcPr>
          <w:p>
            <w:r>
              <w:t>User Registration</w:t>
            </w:r>
          </w:p>
        </w:tc>
        <w:tc>
          <w:tcPr>
            <w:tcW w:type="dxa" w:w="2880"/>
          </w:tcPr>
          <w:p>
            <w:r>
              <w:t>Register using form, Google login</w:t>
            </w:r>
          </w:p>
        </w:tc>
      </w:tr>
      <w:tr>
        <w:tc>
          <w:tcPr>
            <w:tcW w:type="dxa" w:w="2880"/>
          </w:tcPr>
          <w:p>
            <w:r>
              <w:t>FR-2</w:t>
            </w:r>
          </w:p>
        </w:tc>
        <w:tc>
          <w:tcPr>
            <w:tcW w:type="dxa" w:w="2880"/>
          </w:tcPr>
          <w:p>
            <w:r>
              <w:t>User Authentication</w:t>
            </w:r>
          </w:p>
        </w:tc>
        <w:tc>
          <w:tcPr>
            <w:tcW w:type="dxa" w:w="2880"/>
          </w:tcPr>
          <w:p>
            <w:r>
              <w:t>Login, Forgot Password, OTP Verification</w:t>
            </w:r>
          </w:p>
        </w:tc>
      </w:tr>
      <w:tr>
        <w:tc>
          <w:tcPr>
            <w:tcW w:type="dxa" w:w="2880"/>
          </w:tcPr>
          <w:p>
            <w:r>
              <w:t>FR-3</w:t>
            </w:r>
          </w:p>
        </w:tc>
        <w:tc>
          <w:tcPr>
            <w:tcW w:type="dxa" w:w="2880"/>
          </w:tcPr>
          <w:p>
            <w:r>
              <w:t>Doctor Search</w:t>
            </w:r>
          </w:p>
        </w:tc>
        <w:tc>
          <w:tcPr>
            <w:tcW w:type="dxa" w:w="2880"/>
          </w:tcPr>
          <w:p>
            <w:r>
              <w:t>Search by specialization, location, hospital</w:t>
            </w:r>
          </w:p>
        </w:tc>
      </w:tr>
      <w:tr>
        <w:tc>
          <w:tcPr>
            <w:tcW w:type="dxa" w:w="2880"/>
          </w:tcPr>
          <w:p>
            <w:r>
              <w:t>FR-4</w:t>
            </w:r>
          </w:p>
        </w:tc>
        <w:tc>
          <w:tcPr>
            <w:tcW w:type="dxa" w:w="2880"/>
          </w:tcPr>
          <w:p>
            <w:r>
              <w:t>Appointment Booking</w:t>
            </w:r>
          </w:p>
        </w:tc>
        <w:tc>
          <w:tcPr>
            <w:tcW w:type="dxa" w:w="2880"/>
          </w:tcPr>
          <w:p>
            <w:r>
              <w:t>Select doctor, date &amp; time, confirm booking</w:t>
            </w:r>
          </w:p>
        </w:tc>
      </w:tr>
      <w:tr>
        <w:tc>
          <w:tcPr>
            <w:tcW w:type="dxa" w:w="2880"/>
          </w:tcPr>
          <w:p>
            <w:r>
              <w:t>FR-5</w:t>
            </w:r>
          </w:p>
        </w:tc>
        <w:tc>
          <w:tcPr>
            <w:tcW w:type="dxa" w:w="2880"/>
          </w:tcPr>
          <w:p>
            <w:r>
              <w:t>Appointment Management</w:t>
            </w:r>
          </w:p>
        </w:tc>
        <w:tc>
          <w:tcPr>
            <w:tcW w:type="dxa" w:w="2880"/>
          </w:tcPr>
          <w:p>
            <w:r>
              <w:t>Cancel or reschedule appointment</w:t>
            </w:r>
          </w:p>
        </w:tc>
      </w:tr>
      <w:tr>
        <w:tc>
          <w:tcPr>
            <w:tcW w:type="dxa" w:w="2880"/>
          </w:tcPr>
          <w:p>
            <w:r>
              <w:t>FR-6</w:t>
            </w:r>
          </w:p>
        </w:tc>
        <w:tc>
          <w:tcPr>
            <w:tcW w:type="dxa" w:w="2880"/>
          </w:tcPr>
          <w:p>
            <w:r>
              <w:t>Online Consultation</w:t>
            </w:r>
          </w:p>
        </w:tc>
        <w:tc>
          <w:tcPr>
            <w:tcW w:type="dxa" w:w="2880"/>
          </w:tcPr>
          <w:p>
            <w:r>
              <w:t>Video consultation and chat</w:t>
            </w:r>
          </w:p>
        </w:tc>
      </w:tr>
      <w:tr>
        <w:tc>
          <w:tcPr>
            <w:tcW w:type="dxa" w:w="2880"/>
          </w:tcPr>
          <w:p>
            <w:r>
              <w:t>FR-7</w:t>
            </w:r>
          </w:p>
        </w:tc>
        <w:tc>
          <w:tcPr>
            <w:tcW w:type="dxa" w:w="2880"/>
          </w:tcPr>
          <w:p>
            <w:r>
              <w:t>Medical Records</w:t>
            </w:r>
          </w:p>
        </w:tc>
        <w:tc>
          <w:tcPr>
            <w:tcW w:type="dxa" w:w="2880"/>
          </w:tcPr>
          <w:p>
            <w:r>
              <w:t>Upload, view and download prescriptions/reports</w:t>
            </w:r>
          </w:p>
        </w:tc>
      </w:tr>
      <w:tr>
        <w:tc>
          <w:tcPr>
            <w:tcW w:type="dxa" w:w="2880"/>
          </w:tcPr>
          <w:p>
            <w:r>
              <w:t>FR-8</w:t>
            </w:r>
          </w:p>
        </w:tc>
        <w:tc>
          <w:tcPr>
            <w:tcW w:type="dxa" w:w="2880"/>
          </w:tcPr>
          <w:p>
            <w:r>
              <w:t>Payment</w:t>
            </w:r>
          </w:p>
        </w:tc>
        <w:tc>
          <w:tcPr>
            <w:tcW w:type="dxa" w:w="2880"/>
          </w:tcPr>
          <w:p>
            <w:r>
              <w:t>Online payment and payment confirmation</w:t>
            </w:r>
          </w:p>
        </w:tc>
      </w:tr>
      <w:tr>
        <w:tc>
          <w:tcPr>
            <w:tcW w:type="dxa" w:w="2880"/>
          </w:tcPr>
          <w:p>
            <w:r>
              <w:t>FR-9</w:t>
            </w:r>
          </w:p>
        </w:tc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SMS/Email reminders and booking confirmation</w:t>
            </w:r>
          </w:p>
        </w:tc>
      </w:tr>
      <w:tr>
        <w:tc>
          <w:tcPr>
            <w:tcW w:type="dxa" w:w="2880"/>
          </w:tcPr>
          <w:p>
            <w:r>
              <w:t>FR-10</w:t>
            </w:r>
          </w:p>
        </w:tc>
        <w:tc>
          <w:tcPr>
            <w:tcW w:type="dxa" w:w="2880"/>
          </w:tcPr>
          <w:p>
            <w:r>
              <w:t>Admin Management</w:t>
            </w:r>
          </w:p>
        </w:tc>
        <w:tc>
          <w:tcPr>
            <w:tcW w:type="dxa" w:w="2880"/>
          </w:tcPr>
          <w:p>
            <w:r>
              <w:t>Manage users, doctors, appointments and reports</w:t>
            </w:r>
          </w:p>
        </w:tc>
      </w:tr>
    </w:tbl>
    <w:p>
      <w:pPr>
        <w:pStyle w:val="Heading2"/>
      </w:pPr>
      <w:r>
        <w:t>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NFR No.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NFR-1</w:t>
            </w:r>
          </w:p>
        </w:tc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Simple, intuitive and responsive interface.</w:t>
            </w:r>
          </w:p>
        </w:tc>
      </w:tr>
      <w:tr>
        <w:tc>
          <w:tcPr>
            <w:tcW w:type="dxa" w:w="2880"/>
          </w:tcPr>
          <w:p>
            <w:r>
              <w:t>NFR-2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JWT authentication, bcrypt password hashing, HTTPS, role-based access.</w:t>
            </w:r>
          </w:p>
        </w:tc>
      </w:tr>
      <w:tr>
        <w:tc>
          <w:tcPr>
            <w:tcW w:type="dxa" w:w="2880"/>
          </w:tcPr>
          <w:p>
            <w:r>
              <w:t>NFR-3</w:t>
            </w:r>
          </w:p>
        </w:tc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99.9% uptime with backup and error handling.</w:t>
            </w:r>
          </w:p>
        </w:tc>
      </w:tr>
      <w:tr>
        <w:tc>
          <w:tcPr>
            <w:tcW w:type="dxa" w:w="2880"/>
          </w:tcPr>
          <w:p>
            <w:r>
              <w:t>NFR-4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Support 1000 concurrent users with response time under 2 seconds.</w:t>
            </w:r>
          </w:p>
        </w:tc>
      </w:tr>
      <w:tr>
        <w:tc>
          <w:tcPr>
            <w:tcW w:type="dxa" w:w="2880"/>
          </w:tcPr>
          <w:p>
            <w:r>
              <w:t>NFR-5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Accessible 24×7 across web and mobile.</w:t>
            </w:r>
          </w:p>
        </w:tc>
      </w:tr>
      <w:tr>
        <w:tc>
          <w:tcPr>
            <w:tcW w:type="dxa" w:w="2880"/>
          </w:tcPr>
          <w:p>
            <w:r>
              <w:t>NFR-6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Cloud-ready architecture supporting multiple hospitals and clinics.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