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0F19" w14:textId="77777777" w:rsidR="005844EE" w:rsidRPr="005844EE" w:rsidRDefault="005844EE" w:rsidP="005844E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Gateway Deployments and Stages</w:t>
      </w:r>
    </w:p>
    <w:p w14:paraId="0E780E79" w14:textId="77777777" w:rsidR="005844EE" w:rsidRPr="005844EE" w:rsidRDefault="005844EE" w:rsidP="005844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Understanding the Pipeline:</w:t>
      </w:r>
    </w:p>
    <w:p w14:paraId="2ECFEA03" w14:textId="77777777" w:rsidR="005844EE" w:rsidRPr="005844EE" w:rsidRDefault="005844EE" w:rsidP="005844E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Making changes to your API in API Gateway isn't enough for them to be live.</w:t>
      </w:r>
    </w:p>
    <w:p w14:paraId="79513573" w14:textId="77777777" w:rsidR="005844EE" w:rsidRPr="005844EE" w:rsidRDefault="005844EE" w:rsidP="005844E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You need to deploy those changes to a specific </w:t>
      </w: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</w:t>
      </w: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for them to take effect.</w:t>
      </w:r>
    </w:p>
    <w:p w14:paraId="3B7C7E1B" w14:textId="77777777" w:rsidR="005844EE" w:rsidRPr="005844EE" w:rsidRDefault="005844EE" w:rsidP="005844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Stages: Environments for your API</w:t>
      </w:r>
    </w:p>
    <w:p w14:paraId="31FE9911" w14:textId="77777777" w:rsidR="005844EE" w:rsidRPr="005844EE" w:rsidRDefault="005844EE" w:rsidP="005844E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Stages act like different environments for your API.</w:t>
      </w:r>
    </w:p>
    <w:p w14:paraId="0F42F10D" w14:textId="77777777" w:rsidR="005844EE" w:rsidRPr="005844EE" w:rsidRDefault="005844EE" w:rsidP="005844E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You can have as many stages as you need (common names: dev, test, prod).</w:t>
      </w:r>
    </w:p>
    <w:p w14:paraId="16264B54" w14:textId="77777777" w:rsidR="005844EE" w:rsidRPr="005844EE" w:rsidRDefault="005844EE" w:rsidP="005844E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Each stage can have its own configuration, allowing you to tailor settings for each environment.</w:t>
      </w:r>
    </w:p>
    <w:p w14:paraId="5624938E" w14:textId="77777777" w:rsidR="005844EE" w:rsidRPr="005844EE" w:rsidRDefault="005844EE" w:rsidP="005844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Benefits of Stages:</w:t>
      </w:r>
    </w:p>
    <w:p w14:paraId="543D97B6" w14:textId="77777777" w:rsidR="005844EE" w:rsidRPr="005844EE" w:rsidRDefault="005844EE" w:rsidP="005844E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Controlled Rollouts:</w:t>
      </w: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Deploy changes to a staging environment (like dev or test) first to identify and fix issues before pushing them to production.</w:t>
      </w:r>
    </w:p>
    <w:p w14:paraId="59F1F4E3" w14:textId="77777777" w:rsidR="005844EE" w:rsidRPr="005844EE" w:rsidRDefault="005844EE" w:rsidP="005844E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Rollback Capability:</w:t>
      </w: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API Gateway keeps a history of deployments for each stage. If something goes wrong, you can easily roll back to a previous version.</w:t>
      </w:r>
    </w:p>
    <w:p w14:paraId="324C8527" w14:textId="77777777" w:rsidR="005844EE" w:rsidRPr="005844EE" w:rsidRDefault="005844EE" w:rsidP="005844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 Takeaways:</w:t>
      </w:r>
    </w:p>
    <w:p w14:paraId="3C9CF718" w14:textId="77777777" w:rsidR="005844EE" w:rsidRPr="005844EE" w:rsidRDefault="005844EE" w:rsidP="005844E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Deployments are how you push changes from your API definition to a specific stage.</w:t>
      </w:r>
    </w:p>
    <w:p w14:paraId="6CC029F5" w14:textId="77777777" w:rsidR="005844EE" w:rsidRPr="005844EE" w:rsidRDefault="005844EE" w:rsidP="005844E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Stages provide a way to manage different environments for your API and control rollouts.</w:t>
      </w:r>
    </w:p>
    <w:p w14:paraId="23169ED5" w14:textId="77777777" w:rsidR="005844EE" w:rsidRPr="005844EE" w:rsidRDefault="005844EE" w:rsidP="005844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Naming Conventions:</w:t>
      </w:r>
    </w:p>
    <w:p w14:paraId="35D80A8D" w14:textId="77777777" w:rsidR="005844EE" w:rsidRPr="00A5742D" w:rsidRDefault="005844EE" w:rsidP="005844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844E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You can use any naming convention for your stages, but common choices include "dev," "test," and "prod" to represent development, testing, and production environments respectively.</w:t>
      </w:r>
    </w:p>
    <w:p w14:paraId="7FCB3444" w14:textId="77777777" w:rsidR="00353034" w:rsidRPr="00353034" w:rsidRDefault="00353034" w:rsidP="00353034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 Variables in API Gateway</w:t>
      </w:r>
    </w:p>
    <w:p w14:paraId="31A1125C" w14:textId="77777777" w:rsidR="00353034" w:rsidRPr="00353034" w:rsidRDefault="00353034" w:rsidP="0035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Think Environment Variables, But for Stages</w:t>
      </w:r>
    </w:p>
    <w:p w14:paraId="0B4A1E6E" w14:textId="77777777" w:rsidR="00353034" w:rsidRPr="00353034" w:rsidRDefault="00353034" w:rsidP="0035303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Stage variables are similar to environment variables, but specific to stages in API Gateway.</w:t>
      </w:r>
    </w:p>
    <w:p w14:paraId="357E0E9F" w14:textId="77777777" w:rsidR="00353034" w:rsidRPr="00353034" w:rsidRDefault="00353034" w:rsidP="0035303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They allow you to manage frequently changing configuration values without modifying your API definition.</w:t>
      </w:r>
    </w:p>
    <w:p w14:paraId="4003A721" w14:textId="77777777" w:rsidR="00353034" w:rsidRPr="00353034" w:rsidRDefault="00353034" w:rsidP="0035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Where to Use Them:</w:t>
      </w:r>
    </w:p>
    <w:p w14:paraId="672F6DC2" w14:textId="77777777" w:rsidR="00353034" w:rsidRPr="00353034" w:rsidRDefault="00353034" w:rsidP="0035303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Lambda Function ARN:</w:t>
      </w: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Reference the Lambda function you want to invoke based on the stage.</w:t>
      </w:r>
    </w:p>
    <w:p w14:paraId="2192A457" w14:textId="77777777" w:rsidR="00353034" w:rsidRPr="00353034" w:rsidRDefault="00353034" w:rsidP="0035303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HTTP Endpoint:</w:t>
      </w: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Define the backend endpoint URL based on the stage (e.g., dev vs. prod).</w:t>
      </w:r>
    </w:p>
    <w:p w14:paraId="11B7508F" w14:textId="77777777" w:rsidR="00353034" w:rsidRPr="00353034" w:rsidRDefault="00353034" w:rsidP="0035303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Mapping Templates:</w:t>
      </w: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Use stage variables within mapping templates to dynamically adjust parameters.</w:t>
      </w:r>
    </w:p>
    <w:p w14:paraId="409A4535" w14:textId="77777777" w:rsidR="00353034" w:rsidRPr="00353034" w:rsidRDefault="00353034" w:rsidP="0035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Real-World Applications:</w:t>
      </w:r>
    </w:p>
    <w:p w14:paraId="795DD220" w14:textId="77777777" w:rsidR="00353034" w:rsidRPr="00353034" w:rsidRDefault="00353034" w:rsidP="0035303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Environment-Specific Endpoints:</w:t>
      </w: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Configure your API to talk to different HTTP endpoints depending on the stage (dev, test, prod).</w:t>
      </w:r>
    </w:p>
    <w:p w14:paraId="1F530798" w14:textId="77777777" w:rsidR="00353034" w:rsidRPr="00353034" w:rsidRDefault="00353034" w:rsidP="0035303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Lambda Configuration:</w:t>
      </w: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Pass stage-specific configurations to your Lambda functions through mapping templates.</w:t>
      </w:r>
    </w:p>
    <w:p w14:paraId="4F571055" w14:textId="77777777" w:rsidR="00353034" w:rsidRPr="00353034" w:rsidRDefault="00353034" w:rsidP="0035303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Access in Lambda:</w:t>
      </w: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Stage variables are accessible within the context object of your Lambda functions using the format ${stageVariables.variableName}.</w:t>
      </w:r>
    </w:p>
    <w:p w14:paraId="5A1A7CF8" w14:textId="77777777" w:rsidR="00353034" w:rsidRPr="00353034" w:rsidRDefault="00353034" w:rsidP="0035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Remember the Format:</w:t>
      </w:r>
    </w:p>
    <w:p w14:paraId="45392C1B" w14:textId="77777777" w:rsidR="00353034" w:rsidRPr="00353034" w:rsidRDefault="00353034" w:rsidP="0035303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To reference a stage variable within your API configuration, use the format ${stageVariables.variableName}.</w:t>
      </w:r>
    </w:p>
    <w:p w14:paraId="3D5DE4DF" w14:textId="77777777" w:rsidR="00353034" w:rsidRPr="00A5742D" w:rsidRDefault="00353034" w:rsidP="0035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5303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 essence, stage variables provide a flexible way to manage configuration based on the deployment stage of your API Gateway.</w:t>
      </w:r>
    </w:p>
    <w:p w14:paraId="5681576C" w14:textId="4632178F" w:rsidR="009C7199" w:rsidRPr="009C7199" w:rsidRDefault="000F4E69" w:rsidP="009C7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API Gateway </w:t>
      </w:r>
      <w:r w:rsidR="009C7199"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Stage Variables and Lambda Aliases </w:t>
      </w:r>
    </w:p>
    <w:tbl>
      <w:tblPr>
        <w:tblW w:w="90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6894"/>
      </w:tblGrid>
      <w:tr w:rsidR="009C7199" w:rsidRPr="009C7199" w14:paraId="384DFBD8" w14:textId="77777777" w:rsidTr="009C71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F1E7" w14:textId="77777777" w:rsidR="009C7199" w:rsidRPr="009C7199" w:rsidRDefault="009C7199" w:rsidP="006C2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7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F3F013" w14:textId="77777777" w:rsidR="009C7199" w:rsidRPr="009C7199" w:rsidRDefault="009C7199" w:rsidP="006C2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7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9C7199" w:rsidRPr="009C7199" w14:paraId="644E0D3C" w14:textId="77777777" w:rsidTr="009C71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C35960" w14:textId="77777777" w:rsidR="009C7199" w:rsidRPr="009C7199" w:rsidRDefault="009C7199" w:rsidP="009C7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71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Stages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486B6D" w14:textId="77777777" w:rsidR="009C7199" w:rsidRPr="009C7199" w:rsidRDefault="009C7199" w:rsidP="009C7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7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Represent environments (Prod, Dev, Test) for your API.</w:t>
            </w:r>
          </w:p>
        </w:tc>
      </w:tr>
      <w:tr w:rsidR="009C7199" w:rsidRPr="009C7199" w14:paraId="3886008B" w14:textId="77777777" w:rsidTr="009C71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5EB26E" w14:textId="77777777" w:rsidR="009C7199" w:rsidRPr="009C7199" w:rsidRDefault="009C7199" w:rsidP="009C7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71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Stage Variables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EFF48F" w14:textId="77777777" w:rsidR="009C7199" w:rsidRPr="009C7199" w:rsidRDefault="009C7199" w:rsidP="009C7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7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Configuration values specific to a stage (like environment variables).</w:t>
            </w:r>
          </w:p>
        </w:tc>
      </w:tr>
      <w:tr w:rsidR="009C7199" w:rsidRPr="009C7199" w14:paraId="72116EB6" w14:textId="77777777" w:rsidTr="009C7199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CFB23C" w14:textId="77777777" w:rsidR="009C7199" w:rsidRPr="009C7199" w:rsidRDefault="009C7199" w:rsidP="009C7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71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Lambda Aliases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F56430" w14:textId="77777777" w:rsidR="009C7199" w:rsidRPr="009C7199" w:rsidRDefault="009C7199" w:rsidP="009C71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71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Pointers to specific versions of your Lambda function.</w:t>
            </w:r>
          </w:p>
        </w:tc>
      </w:tr>
    </w:tbl>
    <w:p w14:paraId="6E71FC18" w14:textId="77777777" w:rsidR="009C7199" w:rsidRPr="009C7199" w:rsidRDefault="009C7199" w:rsidP="009C71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Scenario:</w:t>
      </w:r>
    </w:p>
    <w:p w14:paraId="25E119C2" w14:textId="77777777" w:rsidR="009C7199" w:rsidRPr="009C7199" w:rsidRDefault="009C7199" w:rsidP="009C71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Consider a scenario with three stages (Prod, Dev, Test) and corresponding Lambda aliases (PROD, DEV, TEST). Traffic weights are also assigned (Prod: 95%, Dev: 5%, Test: 100%).</w:t>
      </w:r>
    </w:p>
    <w:p w14:paraId="47A5F6D3" w14:textId="77777777" w:rsidR="009C7199" w:rsidRPr="009C7199" w:rsidRDefault="009C7199" w:rsidP="009C71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How it Works:</w:t>
      </w:r>
    </w:p>
    <w:p w14:paraId="44FAE434" w14:textId="77777777" w:rsidR="009C7199" w:rsidRPr="009C7199" w:rsidRDefault="009C7199" w:rsidP="009C719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 Variable Creation:</w:t>
      </w: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Create stage variables for each stage that point to their respective Lambda aliases (e.g., ProdStageVariable = PROD).</w:t>
      </w:r>
    </w:p>
    <w:p w14:paraId="681179C7" w14:textId="77777777" w:rsidR="009C7199" w:rsidRPr="009C7199" w:rsidRDefault="009C7199" w:rsidP="009C719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Gateway Configuration:</w:t>
      </w: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Use the stage variable in your API configuration to reference the Lambda function (e.g., ${stageVariables.lambdaAlias}).</w:t>
      </w:r>
    </w:p>
    <w:p w14:paraId="0179ADCD" w14:textId="77777777" w:rsidR="009C7199" w:rsidRPr="009C7199" w:rsidRDefault="009C7199" w:rsidP="009C719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Automatic Routing:</w:t>
      </w: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API Gateway automatically routes requests based on the stage and its corresponding alias:</w:t>
      </w:r>
    </w:p>
    <w:p w14:paraId="340D312B" w14:textId="77777777" w:rsidR="009C7199" w:rsidRPr="009C7199" w:rsidRDefault="009C7199" w:rsidP="009C719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Prod (95%): Routes to PROD alias.</w:t>
      </w:r>
    </w:p>
    <w:p w14:paraId="79241217" w14:textId="77777777" w:rsidR="009C7199" w:rsidRPr="009C7199" w:rsidRDefault="009C7199" w:rsidP="009C719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Dev (5%): Routes to DEV alias.</w:t>
      </w:r>
    </w:p>
    <w:p w14:paraId="77D6EF08" w14:textId="77777777" w:rsidR="009C7199" w:rsidRPr="009C7199" w:rsidRDefault="009C7199" w:rsidP="009C719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Test (100%): Routes to TEST alias.</w:t>
      </w:r>
    </w:p>
    <w:p w14:paraId="0B9CF315" w14:textId="77777777" w:rsidR="009C7199" w:rsidRPr="009C7199" w:rsidRDefault="009C7199" w:rsidP="009C71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Benefits:</w:t>
      </w:r>
    </w:p>
    <w:p w14:paraId="1F2612C5" w14:textId="77777777" w:rsidR="009C7199" w:rsidRPr="009C7199" w:rsidRDefault="009C7199" w:rsidP="009C719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Dynamic Configuration:</w:t>
      </w: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Manage different configurations (Lambda versions) per stage using stage variables.</w:t>
      </w:r>
    </w:p>
    <w:p w14:paraId="12AAD481" w14:textId="77777777" w:rsidR="009C7199" w:rsidRPr="009C7199" w:rsidRDefault="009C7199" w:rsidP="009C719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Simplified Deployments:</w:t>
      </w: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Update Lambda aliases for new versions without modifying the API definition.</w:t>
      </w:r>
    </w:p>
    <w:p w14:paraId="3EA71089" w14:textId="77777777" w:rsidR="009C7199" w:rsidRPr="009C7199" w:rsidRDefault="009C7199" w:rsidP="009C719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Reduced Downtime:</w:t>
      </w: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Seamlessly switch between Lambda versions during deployments.</w:t>
      </w:r>
    </w:p>
    <w:p w14:paraId="2A323009" w14:textId="77777777" w:rsidR="009C7199" w:rsidRPr="009C7199" w:rsidRDefault="009C7199" w:rsidP="009C71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 Point:</w:t>
      </w:r>
    </w:p>
    <w:p w14:paraId="6269A20F" w14:textId="77777777" w:rsidR="009C7199" w:rsidRPr="009C7199" w:rsidRDefault="009C7199" w:rsidP="009C719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Stage variables are accessible in your Lambda function using ${stageVariables.variableName}.</w:t>
      </w:r>
    </w:p>
    <w:p w14:paraId="097AFCA8" w14:textId="77777777" w:rsidR="009C7199" w:rsidRPr="00A5742D" w:rsidRDefault="009C7199" w:rsidP="009C71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9C719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Overall Advantage:</w:t>
      </w:r>
      <w:r w:rsidRPr="009C71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This approach allows you to manage Lambda function versions and configurations based on stages without modifying your core API Gateway definition, leading to more streamlined deployments and reduced downtime.</w:t>
      </w:r>
    </w:p>
    <w:p w14:paraId="61D3B2F5" w14:textId="77777777" w:rsidR="00EE3C54" w:rsidRPr="00A5742D" w:rsidRDefault="002D2B8F" w:rsidP="002D2B8F">
      <w:pPr>
        <w:pStyle w:val="Heading2"/>
        <w:shd w:val="clear" w:color="auto" w:fill="FFFFFF"/>
        <w:rPr>
          <w:color w:val="1F1F1F"/>
          <w:sz w:val="24"/>
          <w:szCs w:val="24"/>
        </w:rPr>
      </w:pPr>
      <w:r w:rsidRPr="00A5742D">
        <w:rPr>
          <w:color w:val="1F1F1F"/>
          <w:sz w:val="24"/>
          <w:szCs w:val="24"/>
        </w:rPr>
        <w:t xml:space="preserve">API Gateway Stages and Deployments Hands-on: </w:t>
      </w:r>
    </w:p>
    <w:p w14:paraId="7A231F24" w14:textId="1FAA42DC" w:rsidR="002D2B8F" w:rsidRPr="00A5742D" w:rsidRDefault="002D2B8F" w:rsidP="002D2B8F">
      <w:pPr>
        <w:pStyle w:val="Heading2"/>
        <w:shd w:val="clear" w:color="auto" w:fill="FFFFFF"/>
        <w:rPr>
          <w:color w:val="1F1F1F"/>
          <w:sz w:val="24"/>
          <w:szCs w:val="24"/>
        </w:rPr>
      </w:pPr>
      <w:r w:rsidRPr="00A5742D">
        <w:rPr>
          <w:color w:val="1F1F1F"/>
          <w:sz w:val="24"/>
          <w:szCs w:val="24"/>
        </w:rPr>
        <w:t>Stage Variables</w:t>
      </w:r>
    </w:p>
    <w:p w14:paraId="1DFE9D91" w14:textId="77777777" w:rsidR="002D2B8F" w:rsidRPr="00A5742D" w:rsidRDefault="002D2B8F" w:rsidP="002D2B8F">
      <w:pPr>
        <w:pStyle w:val="Heading3"/>
        <w:shd w:val="clear" w:color="auto" w:fill="FFFFFF"/>
        <w:rPr>
          <w:rFonts w:ascii="Times New Roman" w:hAnsi="Times New Roman" w:cs="Times New Roman"/>
          <w:color w:val="1F1F1F"/>
        </w:rPr>
      </w:pPr>
      <w:r w:rsidRPr="00A5742D">
        <w:rPr>
          <w:rFonts w:ascii="Times New Roman" w:hAnsi="Times New Roman" w:cs="Times New Roman"/>
          <w:color w:val="1F1F1F"/>
        </w:rPr>
        <w:t>1. Lambda Function Versions and Aliases</w:t>
      </w:r>
    </w:p>
    <w:p w14:paraId="4BEF852A" w14:textId="77777777" w:rsidR="002D2B8F" w:rsidRPr="00A5742D" w:rsidRDefault="002D2B8F" w:rsidP="002D2B8F">
      <w:pPr>
        <w:pStyle w:val="NormalWeb"/>
        <w:numPr>
          <w:ilvl w:val="0"/>
          <w:numId w:val="12"/>
        </w:numPr>
        <w:shd w:val="clear" w:color="auto" w:fill="FFFFFF"/>
        <w:rPr>
          <w:color w:val="1F1F1F"/>
        </w:rPr>
      </w:pPr>
      <w:r w:rsidRPr="00A5742D">
        <w:rPr>
          <w:rStyle w:val="Strong"/>
          <w:color w:val="1F1F1F"/>
        </w:rPr>
        <w:t>Create a Lambda Function:</w:t>
      </w:r>
    </w:p>
    <w:p w14:paraId="3ED46CA8" w14:textId="77777777" w:rsidR="002D2B8F" w:rsidRPr="00A5742D" w:rsidRDefault="002D2B8F" w:rsidP="002D2B8F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Name: </w:t>
      </w:r>
      <w:proofErr w:type="spellStart"/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api</w:t>
      </w:r>
      <w:proofErr w:type="spellEnd"/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-gateway-stage-variables-get</w:t>
      </w:r>
    </w:p>
    <w:p w14:paraId="76593F0C" w14:textId="77777777" w:rsidR="002D2B8F" w:rsidRPr="00A5742D" w:rsidRDefault="002D2B8F" w:rsidP="002D2B8F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Runtime: Python 3.11</w:t>
      </w:r>
    </w:p>
    <w:p w14:paraId="58D49D47" w14:textId="77777777" w:rsidR="002D2B8F" w:rsidRPr="00A5742D" w:rsidRDefault="002D2B8F" w:rsidP="002D2B8F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Code:</w:t>
      </w:r>
    </w:p>
    <w:p w14:paraId="0321A16D" w14:textId="77777777" w:rsidR="00C16B04" w:rsidRPr="00A5742D" w:rsidRDefault="00C16B04" w:rsidP="00C16B04">
      <w:pPr>
        <w:pStyle w:val="NormalWeb"/>
        <w:shd w:val="clear" w:color="auto" w:fill="FFFFFF"/>
        <w:ind w:left="720"/>
        <w:jc w:val="center"/>
        <w:rPr>
          <w:rStyle w:val="Strong"/>
          <w:b w:val="0"/>
          <w:bCs w:val="0"/>
          <w:color w:val="1F1F1F"/>
        </w:rPr>
      </w:pPr>
      <w:r w:rsidRPr="00A5742D">
        <w:rPr>
          <w:color w:val="AF00DB"/>
        </w:rPr>
        <w:drawing>
          <wp:inline distT="0" distB="0" distL="0" distR="0" wp14:anchorId="3EBCDD63" wp14:editId="56E7E115">
            <wp:extent cx="3997945" cy="1960880"/>
            <wp:effectExtent l="0" t="0" r="3175" b="1270"/>
            <wp:docPr id="190294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44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632" cy="19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76E4" w14:textId="2547B1C4" w:rsidR="00C16B04" w:rsidRPr="00A5742D" w:rsidRDefault="00955C6E" w:rsidP="00C16B04">
      <w:pPr>
        <w:pStyle w:val="NormalWeb"/>
        <w:shd w:val="clear" w:color="auto" w:fill="FFFFFF"/>
        <w:ind w:left="720"/>
        <w:jc w:val="center"/>
        <w:rPr>
          <w:rStyle w:val="Strong"/>
          <w:b w:val="0"/>
          <w:bCs w:val="0"/>
          <w:color w:val="1F1F1F"/>
        </w:rPr>
      </w:pPr>
      <w:r w:rsidRPr="00A5742D">
        <w:rPr>
          <w:rStyle w:val="Strong"/>
          <w:b w:val="0"/>
          <w:bCs w:val="0"/>
          <w:color w:val="1F1F1F"/>
        </w:rPr>
        <w:drawing>
          <wp:inline distT="0" distB="0" distL="0" distR="0" wp14:anchorId="4A7B7BC7" wp14:editId="2C4179FF">
            <wp:extent cx="5245602" cy="1809750"/>
            <wp:effectExtent l="0" t="0" r="0" b="0"/>
            <wp:docPr id="72573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3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32" cy="18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B1F0" w14:textId="76585993" w:rsidR="002D2B8F" w:rsidRPr="00A5742D" w:rsidRDefault="002D2B8F" w:rsidP="00C16B04">
      <w:pPr>
        <w:pStyle w:val="NormalWeb"/>
        <w:numPr>
          <w:ilvl w:val="0"/>
          <w:numId w:val="12"/>
        </w:numPr>
        <w:shd w:val="clear" w:color="auto" w:fill="FFFFFF"/>
        <w:rPr>
          <w:rStyle w:val="Strong"/>
          <w:b w:val="0"/>
          <w:bCs w:val="0"/>
          <w:color w:val="1F1F1F"/>
        </w:rPr>
      </w:pPr>
      <w:r w:rsidRPr="00A5742D">
        <w:rPr>
          <w:rStyle w:val="Strong"/>
          <w:color w:val="1F1F1F"/>
        </w:rPr>
        <w:lastRenderedPageBreak/>
        <w:t>Create Versions:</w:t>
      </w:r>
    </w:p>
    <w:p w14:paraId="5C203FBB" w14:textId="5827CCF7" w:rsidR="00CC1E29" w:rsidRPr="00A5742D" w:rsidRDefault="00CC1E29" w:rsidP="00CC1E29">
      <w:pPr>
        <w:pStyle w:val="NormalWeb"/>
        <w:shd w:val="clear" w:color="auto" w:fill="FFFFFF"/>
        <w:rPr>
          <w:rStyle w:val="Strong"/>
          <w:b w:val="0"/>
          <w:bCs w:val="0"/>
          <w:color w:val="1F1F1F"/>
        </w:rPr>
      </w:pPr>
      <w:r w:rsidRPr="00A5742D">
        <w:rPr>
          <w:rStyle w:val="Strong"/>
          <w:b w:val="0"/>
          <w:bCs w:val="0"/>
          <w:color w:val="1F1F1F"/>
        </w:rPr>
        <w:t>Action &gt; publish new version</w:t>
      </w:r>
    </w:p>
    <w:p w14:paraId="5A16CC23" w14:textId="502212FF" w:rsidR="00F6414D" w:rsidRPr="00A5742D" w:rsidRDefault="00F6414D" w:rsidP="00D21022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Version 1: Code - "Hello from Lambda v1" (Deploy and Test)</w:t>
      </w:r>
    </w:p>
    <w:p w14:paraId="0D90333F" w14:textId="5CFBBC68" w:rsidR="00CC1E29" w:rsidRPr="00A5742D" w:rsidRDefault="00CC1E29" w:rsidP="00AF19B0">
      <w:pPr>
        <w:pStyle w:val="NormalWeb"/>
        <w:shd w:val="clear" w:color="auto" w:fill="FFFFFF"/>
        <w:jc w:val="center"/>
        <w:rPr>
          <w:color w:val="1F1F1F"/>
        </w:rPr>
      </w:pPr>
      <w:r w:rsidRPr="00A5742D">
        <w:rPr>
          <w:color w:val="1F1F1F"/>
        </w:rPr>
        <w:drawing>
          <wp:inline distT="0" distB="0" distL="0" distR="0" wp14:anchorId="4077BC5F" wp14:editId="4C825324">
            <wp:extent cx="4906060" cy="1000265"/>
            <wp:effectExtent l="0" t="0" r="0" b="9525"/>
            <wp:docPr id="194274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40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74B" w14:textId="7601A81D" w:rsidR="00AF19B0" w:rsidRPr="00A5742D" w:rsidRDefault="00AF19B0" w:rsidP="00AF19B0">
      <w:pPr>
        <w:pStyle w:val="NormalWeb"/>
        <w:shd w:val="clear" w:color="auto" w:fill="FFFFFF"/>
        <w:jc w:val="center"/>
        <w:rPr>
          <w:color w:val="1F1F1F"/>
        </w:rPr>
      </w:pPr>
      <w:r w:rsidRPr="00A5742D">
        <w:rPr>
          <w:color w:val="1F1F1F"/>
        </w:rPr>
        <w:drawing>
          <wp:inline distT="0" distB="0" distL="0" distR="0" wp14:anchorId="389B5952" wp14:editId="00063D3B">
            <wp:extent cx="4701748" cy="2157095"/>
            <wp:effectExtent l="0" t="0" r="3810" b="0"/>
            <wp:docPr id="119583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0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537" cy="21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0C1C" w14:textId="3ABFDB38" w:rsidR="009E2E6F" w:rsidRPr="00A5742D" w:rsidRDefault="009E2E6F" w:rsidP="00AF19B0">
      <w:pPr>
        <w:pStyle w:val="NormalWeb"/>
        <w:shd w:val="clear" w:color="auto" w:fill="FFFFFF"/>
        <w:jc w:val="center"/>
        <w:rPr>
          <w:color w:val="1F1F1F"/>
        </w:rPr>
      </w:pPr>
      <w:r w:rsidRPr="00A5742D">
        <w:rPr>
          <w:color w:val="1F1F1F"/>
        </w:rPr>
        <w:drawing>
          <wp:inline distT="0" distB="0" distL="0" distR="0" wp14:anchorId="6D49D160" wp14:editId="0AAAAE86">
            <wp:extent cx="4770120" cy="425432"/>
            <wp:effectExtent l="0" t="0" r="0" b="0"/>
            <wp:docPr id="65006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64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377" cy="4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7A13" w14:textId="79D7C918" w:rsidR="00F6414D" w:rsidRPr="00A5742D" w:rsidRDefault="00F427AA" w:rsidP="00A65914">
      <w:pPr>
        <w:pStyle w:val="NormalWeb"/>
        <w:shd w:val="clear" w:color="auto" w:fill="FFFFFF"/>
        <w:rPr>
          <w:color w:val="1F1F1F"/>
        </w:rPr>
      </w:pPr>
      <w:r w:rsidRPr="00A5742D">
        <w:rPr>
          <w:color w:val="1F1F1F"/>
        </w:rPr>
        <w:t xml:space="preserve">Version2: </w:t>
      </w:r>
      <w:r w:rsidR="00A65914" w:rsidRPr="00A5742D">
        <w:rPr>
          <w:color w:val="1F1F1F"/>
        </w:rPr>
        <w:t xml:space="preserve">Update your </w:t>
      </w:r>
      <w:r w:rsidR="006E0C65" w:rsidRPr="00A5742D">
        <w:rPr>
          <w:color w:val="1F1F1F"/>
        </w:rPr>
        <w:t>function code “Hello from lambda v2”</w:t>
      </w:r>
      <w:r w:rsidR="00B57DAC" w:rsidRPr="00A5742D">
        <w:rPr>
          <w:color w:val="1F1F1F"/>
        </w:rPr>
        <w:t xml:space="preserve">. </w:t>
      </w:r>
      <w:r w:rsidR="0046246C" w:rsidRPr="00A5742D">
        <w:rPr>
          <w:color w:val="1F1F1F"/>
        </w:rPr>
        <w:t>Deploy and test it. Publish v2.</w:t>
      </w:r>
    </w:p>
    <w:p w14:paraId="41BBD52C" w14:textId="38821FFD" w:rsidR="0046246C" w:rsidRPr="00A5742D" w:rsidRDefault="0046246C" w:rsidP="0046246C">
      <w:pPr>
        <w:pStyle w:val="NormalWeb"/>
        <w:shd w:val="clear" w:color="auto" w:fill="FFFFFF"/>
        <w:jc w:val="center"/>
        <w:rPr>
          <w:color w:val="1F1F1F"/>
        </w:rPr>
      </w:pPr>
      <w:r w:rsidRPr="00A5742D">
        <w:rPr>
          <w:color w:val="1F1F1F"/>
        </w:rPr>
        <w:drawing>
          <wp:inline distT="0" distB="0" distL="0" distR="0" wp14:anchorId="7311F8BC" wp14:editId="6743FC07">
            <wp:extent cx="4333240" cy="348541"/>
            <wp:effectExtent l="0" t="0" r="0" b="0"/>
            <wp:docPr id="37015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55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202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8BFA" w14:textId="3A6F28CF" w:rsidR="0046246C" w:rsidRPr="00A5742D" w:rsidRDefault="0046246C" w:rsidP="0046246C">
      <w:pPr>
        <w:pStyle w:val="NormalWeb"/>
        <w:shd w:val="clear" w:color="auto" w:fill="FFFFFF"/>
        <w:rPr>
          <w:color w:val="1F1F1F"/>
        </w:rPr>
      </w:pPr>
      <w:r w:rsidRPr="00A5742D">
        <w:rPr>
          <w:color w:val="1F1F1F"/>
        </w:rPr>
        <w:t xml:space="preserve">Update your function code “Hello from lambda </w:t>
      </w:r>
      <w:r w:rsidR="00D066BC" w:rsidRPr="00A5742D">
        <w:rPr>
          <w:color w:val="1F1F1F"/>
        </w:rPr>
        <w:t>Dev</w:t>
      </w:r>
      <w:r w:rsidRPr="00A5742D">
        <w:rPr>
          <w:color w:val="1F1F1F"/>
        </w:rPr>
        <w:t>”</w:t>
      </w:r>
    </w:p>
    <w:p w14:paraId="77B08603" w14:textId="61235719" w:rsidR="00D21022" w:rsidRPr="00A5742D" w:rsidRDefault="00D21022" w:rsidP="00D21022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(Deploy and Test, </w:t>
      </w:r>
      <w:r w:rsidRPr="00A5742D">
        <w:rPr>
          <w:rStyle w:val="Strong"/>
          <w:rFonts w:ascii="Times New Roman" w:hAnsi="Times New Roman" w:cs="Times New Roman"/>
          <w:color w:val="1F1F1F"/>
          <w:sz w:val="24"/>
          <w:szCs w:val="24"/>
        </w:rPr>
        <w:t>Don't Publish</w:t>
      </w:r>
      <w:r w:rsidRPr="00A5742D">
        <w:rPr>
          <w:rFonts w:ascii="Times New Roman" w:hAnsi="Times New Roman" w:cs="Times New Roman"/>
          <w:color w:val="1F1F1F"/>
          <w:sz w:val="24"/>
          <w:szCs w:val="24"/>
        </w:rPr>
        <w:t>)</w:t>
      </w:r>
    </w:p>
    <w:p w14:paraId="497DBC60" w14:textId="27E25586" w:rsidR="00D21022" w:rsidRPr="00A5742D" w:rsidRDefault="00D21022" w:rsidP="0046246C">
      <w:pPr>
        <w:pStyle w:val="NormalWeb"/>
        <w:shd w:val="clear" w:color="auto" w:fill="FFFFFF"/>
        <w:rPr>
          <w:color w:val="1F1F1F"/>
        </w:rPr>
      </w:pPr>
      <w:r w:rsidRPr="00A5742D">
        <w:rPr>
          <w:rStyle w:val="Strong"/>
          <w:color w:val="1F1F1F"/>
        </w:rPr>
        <w:t>Note:</w:t>
      </w:r>
      <w:r w:rsidRPr="00A5742D">
        <w:rPr>
          <w:color w:val="1F1F1F"/>
        </w:rPr>
        <w:t xml:space="preserve"> We won't publish version 3, keeping it as the latest for the DEV alias.</w:t>
      </w:r>
    </w:p>
    <w:p w14:paraId="1CDA0B46" w14:textId="0D584BE8" w:rsidR="0046246C" w:rsidRPr="00A5742D" w:rsidRDefault="00C927A7" w:rsidP="00C927A7">
      <w:pPr>
        <w:pStyle w:val="NormalWeb"/>
        <w:shd w:val="clear" w:color="auto" w:fill="FFFFFF"/>
        <w:jc w:val="center"/>
        <w:rPr>
          <w:color w:val="1F1F1F"/>
        </w:rPr>
      </w:pPr>
      <w:r w:rsidRPr="00A5742D">
        <w:rPr>
          <w:color w:val="1F1F1F"/>
        </w:rPr>
        <w:drawing>
          <wp:inline distT="0" distB="0" distL="0" distR="0" wp14:anchorId="36E75625" wp14:editId="731290D6">
            <wp:extent cx="4634568" cy="1717040"/>
            <wp:effectExtent l="0" t="0" r="0" b="0"/>
            <wp:docPr id="156404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45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642" cy="17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1FA4" w14:textId="77777777" w:rsidR="002D2B8F" w:rsidRPr="00A5742D" w:rsidRDefault="002D2B8F" w:rsidP="002D2B8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</w:rPr>
      </w:pPr>
      <w:r w:rsidRPr="00A5742D">
        <w:rPr>
          <w:rStyle w:val="Strong"/>
          <w:rFonts w:ascii="Times New Roman" w:hAnsi="Times New Roman" w:cs="Times New Roman"/>
          <w:color w:val="1F1F1F"/>
          <w:sz w:val="24"/>
          <w:szCs w:val="24"/>
        </w:rPr>
        <w:lastRenderedPageBreak/>
        <w:t>Create Aliases:</w:t>
      </w:r>
    </w:p>
    <w:p w14:paraId="34FFDFA5" w14:textId="201068BA" w:rsidR="004235D6" w:rsidRPr="00A5742D" w:rsidRDefault="004235D6" w:rsidP="004235D6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308E58E0" wp14:editId="55B4FF9F">
            <wp:extent cx="4223703" cy="1163320"/>
            <wp:effectExtent l="0" t="0" r="5715" b="0"/>
            <wp:docPr id="165777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595" cy="11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BB99" w14:textId="3708B8D2" w:rsidR="00A33781" w:rsidRPr="00A5742D" w:rsidRDefault="00A33781" w:rsidP="004235D6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64A71AC4" wp14:editId="79BAC02B">
            <wp:extent cx="3589260" cy="2298065"/>
            <wp:effectExtent l="0" t="0" r="0" b="6985"/>
            <wp:docPr id="176588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874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719" cy="23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F6CF" w14:textId="77777777" w:rsidR="00A33781" w:rsidRPr="00A5742D" w:rsidRDefault="002D2B8F" w:rsidP="004F23B9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DEV: Points to </w:t>
      </w:r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$LATEST</w:t>
      </w:r>
      <w:r w:rsidRPr="00A5742D">
        <w:rPr>
          <w:rFonts w:ascii="Times New Roman" w:hAnsi="Times New Roman" w:cs="Times New Roman"/>
          <w:color w:val="1F1F1F"/>
          <w:sz w:val="24"/>
          <w:szCs w:val="24"/>
        </w:rPr>
        <w:t> (Latest Version)</w:t>
      </w:r>
    </w:p>
    <w:p w14:paraId="5DD294C5" w14:textId="516EFDC3" w:rsidR="002D2B8F" w:rsidRPr="00A5742D" w:rsidRDefault="002D2B8F" w:rsidP="004F23B9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TEST: Points to Version 2</w:t>
      </w:r>
    </w:p>
    <w:p w14:paraId="18ED1353" w14:textId="3172C583" w:rsidR="003D5BB8" w:rsidRPr="00A5742D" w:rsidRDefault="002D2B8F" w:rsidP="003D5BB8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PROD: Points to Version 1</w:t>
      </w:r>
      <w:r w:rsidR="003D5BB8" w:rsidRPr="00A5742D">
        <w:rPr>
          <w:rFonts w:ascii="Times New Roman" w:hAnsi="Times New Roman" w:cs="Times New Roman"/>
          <w:color w:val="1F1F1F"/>
          <w:sz w:val="24"/>
          <w:szCs w:val="24"/>
        </w:rPr>
        <w:br/>
      </w:r>
    </w:p>
    <w:p w14:paraId="52321312" w14:textId="77777777" w:rsidR="002D2B8F" w:rsidRPr="00A5742D" w:rsidRDefault="002D2B8F" w:rsidP="002D2B8F">
      <w:pPr>
        <w:pStyle w:val="Heading3"/>
        <w:shd w:val="clear" w:color="auto" w:fill="FFFFFF"/>
        <w:rPr>
          <w:rFonts w:ascii="Times New Roman" w:hAnsi="Times New Roman" w:cs="Times New Roman"/>
          <w:b/>
          <w:bCs/>
          <w:color w:val="1F1F1F"/>
        </w:rPr>
      </w:pPr>
      <w:r w:rsidRPr="00A5742D">
        <w:rPr>
          <w:rFonts w:ascii="Times New Roman" w:hAnsi="Times New Roman" w:cs="Times New Roman"/>
          <w:b/>
          <w:bCs/>
          <w:color w:val="1F1F1F"/>
        </w:rPr>
        <w:t>2. API Gateway Integration with Stage Variables</w:t>
      </w:r>
    </w:p>
    <w:p w14:paraId="6612880E" w14:textId="77777777" w:rsidR="002D2B8F" w:rsidRPr="00A5742D" w:rsidRDefault="002D2B8F" w:rsidP="002D2B8F">
      <w:pPr>
        <w:pStyle w:val="NormalWeb"/>
        <w:numPr>
          <w:ilvl w:val="0"/>
          <w:numId w:val="14"/>
        </w:numPr>
        <w:shd w:val="clear" w:color="auto" w:fill="FFFFFF"/>
        <w:rPr>
          <w:rStyle w:val="HTMLCode"/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Style w:val="Strong"/>
          <w:color w:val="1F1F1F"/>
        </w:rPr>
        <w:t>Create a Resource:</w:t>
      </w:r>
      <w:r w:rsidRPr="00A5742D">
        <w:rPr>
          <w:color w:val="1F1F1F"/>
        </w:rPr>
        <w:t xml:space="preserve"> Name: </w:t>
      </w:r>
      <w:r w:rsidRPr="00A5742D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staged-variables</w:t>
      </w:r>
    </w:p>
    <w:p w14:paraId="2208C23F" w14:textId="6622D2A5" w:rsidR="00B67DF7" w:rsidRPr="00A5742D" w:rsidRDefault="00B67DF7" w:rsidP="00B67DF7">
      <w:pPr>
        <w:pStyle w:val="NormalWeb"/>
        <w:shd w:val="clear" w:color="auto" w:fill="FFFFFF"/>
        <w:jc w:val="center"/>
        <w:rPr>
          <w:color w:val="1F1F1F"/>
        </w:rPr>
      </w:pPr>
      <w:r w:rsidRPr="00A5742D">
        <w:rPr>
          <w:color w:val="1F1F1F"/>
        </w:rPr>
        <w:drawing>
          <wp:inline distT="0" distB="0" distL="0" distR="0" wp14:anchorId="60F7ED4A" wp14:editId="3355A411">
            <wp:extent cx="2558956" cy="2177415"/>
            <wp:effectExtent l="0" t="0" r="0" b="0"/>
            <wp:docPr id="116203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33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634" cy="21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7E37" w14:textId="77777777" w:rsidR="002D2B8F" w:rsidRPr="00A5742D" w:rsidRDefault="002D2B8F" w:rsidP="002D2B8F">
      <w:pPr>
        <w:pStyle w:val="NormalWeb"/>
        <w:numPr>
          <w:ilvl w:val="0"/>
          <w:numId w:val="14"/>
        </w:numPr>
        <w:shd w:val="clear" w:color="auto" w:fill="FFFFFF"/>
        <w:rPr>
          <w:color w:val="1F1F1F"/>
        </w:rPr>
      </w:pPr>
      <w:r w:rsidRPr="00A5742D">
        <w:rPr>
          <w:rStyle w:val="Strong"/>
          <w:color w:val="1F1F1F"/>
        </w:rPr>
        <w:t>Create a GET Method:</w:t>
      </w:r>
    </w:p>
    <w:p w14:paraId="77C8EADB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Integration Type: Lambda Function</w:t>
      </w:r>
    </w:p>
    <w:p w14:paraId="71E6BC88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Lambda Function: Choose Proxy Integration</w:t>
      </w:r>
    </w:p>
    <w:p w14:paraId="3BDB99AE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URI: </w:t>
      </w:r>
      <w:proofErr w:type="gramStart"/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arn:aws</w:t>
      </w:r>
      <w:proofErr w:type="gramEnd"/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:lambda:{region}:{account-id}:function:{lambda-function-name}:${stageVariables.lambdaAlias}</w:t>
      </w:r>
    </w:p>
    <w:p w14:paraId="60725995" w14:textId="2E29AF74" w:rsidR="0093527F" w:rsidRPr="00A5742D" w:rsidRDefault="0093527F" w:rsidP="0093527F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lastRenderedPageBreak/>
        <w:drawing>
          <wp:inline distT="0" distB="0" distL="0" distR="0" wp14:anchorId="103CB5E2" wp14:editId="10FFEBAA">
            <wp:extent cx="3885416" cy="455930"/>
            <wp:effectExtent l="0" t="0" r="1270" b="1270"/>
            <wp:docPr id="3868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16082" name=""/>
                    <pic:cNvPicPr/>
                  </pic:nvPicPr>
                  <pic:blipFill rotWithShape="1">
                    <a:blip r:embed="rId15"/>
                    <a:srcRect l="-392" t="39787" r="392" b="-3552"/>
                    <a:stretch/>
                  </pic:blipFill>
                  <pic:spPr bwMode="auto">
                    <a:xfrm>
                      <a:off x="0" y="0"/>
                      <a:ext cx="3903261" cy="45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36DD1" w14:textId="77777777" w:rsidR="002D2B8F" w:rsidRPr="00A5742D" w:rsidRDefault="002D2B8F" w:rsidP="002D2B8F">
      <w:pPr>
        <w:pStyle w:val="NormalWeb"/>
        <w:numPr>
          <w:ilvl w:val="0"/>
          <w:numId w:val="14"/>
        </w:numPr>
        <w:shd w:val="clear" w:color="auto" w:fill="FFFFFF"/>
        <w:rPr>
          <w:rStyle w:val="Strong"/>
          <w:b w:val="0"/>
          <w:bCs w:val="0"/>
          <w:color w:val="1F1F1F"/>
        </w:rPr>
      </w:pPr>
      <w:r w:rsidRPr="00A5742D">
        <w:rPr>
          <w:rStyle w:val="Strong"/>
          <w:color w:val="1F1F1F"/>
        </w:rPr>
        <w:t>Set Permissions:</w:t>
      </w:r>
    </w:p>
    <w:p w14:paraId="257DA23C" w14:textId="20B45A5C" w:rsidR="00086D1E" w:rsidRPr="00A5742D" w:rsidRDefault="002E61E9" w:rsidP="00086D1E">
      <w:pPr>
        <w:pStyle w:val="NormalWeb"/>
        <w:shd w:val="clear" w:color="auto" w:fill="FFFFFF"/>
        <w:jc w:val="center"/>
        <w:rPr>
          <w:color w:val="1F1F1F"/>
        </w:rPr>
      </w:pPr>
      <w:r w:rsidRPr="00A5742D">
        <w:rPr>
          <w:color w:val="1F1F1F"/>
        </w:rPr>
        <w:drawing>
          <wp:inline distT="0" distB="0" distL="0" distR="0" wp14:anchorId="41FB4CB8" wp14:editId="30139F6D">
            <wp:extent cx="4208145" cy="1784911"/>
            <wp:effectExtent l="0" t="0" r="1905" b="6350"/>
            <wp:docPr id="17393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4513" name=""/>
                    <pic:cNvPicPr/>
                  </pic:nvPicPr>
                  <pic:blipFill rotWithShape="1">
                    <a:blip r:embed="rId16"/>
                    <a:srcRect l="2126" t="1679"/>
                    <a:stretch/>
                  </pic:blipFill>
                  <pic:spPr bwMode="auto">
                    <a:xfrm>
                      <a:off x="0" y="0"/>
                      <a:ext cx="4212277" cy="178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8E151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Copy the permission command provided in the guide.</w:t>
      </w:r>
    </w:p>
    <w:p w14:paraId="09A8939B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Style w:val="Strong"/>
          <w:rFonts w:ascii="Times New Roman" w:hAnsi="Times New Roman" w:cs="Times New Roman"/>
          <w:color w:val="1F1F1F"/>
          <w:sz w:val="24"/>
          <w:szCs w:val="24"/>
        </w:rPr>
        <w:t>Fix the Bug:</w:t>
      </w:r>
      <w:r w:rsidRPr="00A5742D">
        <w:rPr>
          <w:rFonts w:ascii="Times New Roman" w:hAnsi="Times New Roman" w:cs="Times New Roman"/>
          <w:color w:val="1F1F1F"/>
          <w:sz w:val="24"/>
          <w:szCs w:val="24"/>
        </w:rPr>
        <w:t> Remove the duplicated ARN and the trailing dollar sign.</w:t>
      </w:r>
    </w:p>
    <w:p w14:paraId="2333571D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Modify the command to create separate permissions for DEV, TEST, and PROD aliases allowing API Gateway to invoke them.</w:t>
      </w:r>
    </w:p>
    <w:p w14:paraId="03A1A7AE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 xml:space="preserve">Run the commands in </w:t>
      </w:r>
      <w:proofErr w:type="spellStart"/>
      <w:r w:rsidRPr="00A5742D">
        <w:rPr>
          <w:rFonts w:ascii="Times New Roman" w:hAnsi="Times New Roman" w:cs="Times New Roman"/>
          <w:color w:val="1F1F1F"/>
          <w:sz w:val="24"/>
          <w:szCs w:val="24"/>
        </w:rPr>
        <w:t>CloudShell</w:t>
      </w:r>
      <w:proofErr w:type="spellEnd"/>
      <w:r w:rsidRPr="00A5742D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46683956" w14:textId="3549C3C5" w:rsidR="00F942CF" w:rsidRPr="00A5742D" w:rsidRDefault="00F942CF" w:rsidP="00F942CF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70695B8D" wp14:editId="32525485">
            <wp:extent cx="5731510" cy="816610"/>
            <wp:effectExtent l="0" t="0" r="2540" b="2540"/>
            <wp:docPr id="85459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729F" w14:textId="77777777" w:rsidR="002D2B8F" w:rsidRPr="00A5742D" w:rsidRDefault="002D2B8F" w:rsidP="002D2B8F">
      <w:pPr>
        <w:pStyle w:val="NormalWeb"/>
        <w:numPr>
          <w:ilvl w:val="0"/>
          <w:numId w:val="14"/>
        </w:numPr>
        <w:shd w:val="clear" w:color="auto" w:fill="FFFFFF"/>
        <w:rPr>
          <w:color w:val="1F1F1F"/>
        </w:rPr>
      </w:pPr>
      <w:r w:rsidRPr="00A5742D">
        <w:rPr>
          <w:rStyle w:val="Strong"/>
          <w:color w:val="1F1F1F"/>
        </w:rPr>
        <w:t>Test with Stage Variables:</w:t>
      </w:r>
    </w:p>
    <w:p w14:paraId="04FC2CFF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In the Test UI, under "Test for stage variables"</w:t>
      </w:r>
    </w:p>
    <w:p w14:paraId="5956EBCE" w14:textId="77777777" w:rsidR="002D2B8F" w:rsidRPr="00A5742D" w:rsidRDefault="002D2B8F" w:rsidP="002D2B8F">
      <w:pPr>
        <w:numPr>
          <w:ilvl w:val="2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Enter the desired alias (e.g., PROD) to invoke the corresponding Lambda version.</w:t>
      </w:r>
    </w:p>
    <w:p w14:paraId="76A12E60" w14:textId="77777777" w:rsidR="002D2B8F" w:rsidRPr="00A5742D" w:rsidRDefault="002D2B8F" w:rsidP="002D2B8F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Verify successful responses with "Hello from lambda v#" based on the invoked alias.</w:t>
      </w:r>
    </w:p>
    <w:p w14:paraId="23F42842" w14:textId="20C140C8" w:rsidR="00436C02" w:rsidRPr="00A5742D" w:rsidRDefault="00436C02" w:rsidP="00436C02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30DEE983" wp14:editId="7893F29A">
            <wp:extent cx="4465884" cy="2585720"/>
            <wp:effectExtent l="0" t="0" r="0" b="5080"/>
            <wp:docPr id="182214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9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142" cy="26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1256" w14:textId="77777777" w:rsidR="002D2B8F" w:rsidRPr="00A5742D" w:rsidRDefault="002D2B8F" w:rsidP="002D2B8F">
      <w:pPr>
        <w:pStyle w:val="Heading3"/>
        <w:shd w:val="clear" w:color="auto" w:fill="FFFFFF"/>
        <w:rPr>
          <w:rFonts w:ascii="Times New Roman" w:hAnsi="Times New Roman" w:cs="Times New Roman"/>
          <w:color w:val="1F1F1F"/>
        </w:rPr>
      </w:pPr>
      <w:r w:rsidRPr="00A5742D">
        <w:rPr>
          <w:rFonts w:ascii="Times New Roman" w:hAnsi="Times New Roman" w:cs="Times New Roman"/>
          <w:color w:val="1F1F1F"/>
        </w:rPr>
        <w:lastRenderedPageBreak/>
        <w:t>3. Deploying API with Stage Variables</w:t>
      </w:r>
    </w:p>
    <w:p w14:paraId="793531A6" w14:textId="77777777" w:rsidR="002D2B8F" w:rsidRPr="00A5742D" w:rsidRDefault="002D2B8F" w:rsidP="002D2B8F">
      <w:pPr>
        <w:pStyle w:val="NormalWeb"/>
        <w:numPr>
          <w:ilvl w:val="0"/>
          <w:numId w:val="15"/>
        </w:numPr>
        <w:shd w:val="clear" w:color="auto" w:fill="FFFFFF"/>
        <w:rPr>
          <w:color w:val="1F1F1F"/>
        </w:rPr>
      </w:pPr>
      <w:r w:rsidRPr="00A5742D">
        <w:rPr>
          <w:rStyle w:val="Strong"/>
          <w:color w:val="1F1F1F"/>
        </w:rPr>
        <w:t>Deploy API to DEV Stage:</w:t>
      </w:r>
    </w:p>
    <w:p w14:paraId="08BEA74B" w14:textId="77777777" w:rsidR="002D2B8F" w:rsidRPr="00A5742D" w:rsidRDefault="002D2B8F" w:rsidP="002D2B8F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In the Stage Editor for DEV, set a new stage variable:</w:t>
      </w:r>
    </w:p>
    <w:p w14:paraId="152490A3" w14:textId="77777777" w:rsidR="002D2B8F" w:rsidRPr="00A5742D" w:rsidRDefault="002D2B8F" w:rsidP="002D2B8F">
      <w:pPr>
        <w:numPr>
          <w:ilvl w:val="2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Name: </w:t>
      </w:r>
      <w:proofErr w:type="spellStart"/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lambdaAlias</w:t>
      </w:r>
      <w:proofErr w:type="spellEnd"/>
    </w:p>
    <w:p w14:paraId="36CD6D05" w14:textId="77777777" w:rsidR="002D2B8F" w:rsidRPr="00A5742D" w:rsidRDefault="002D2B8F" w:rsidP="002D2B8F">
      <w:pPr>
        <w:numPr>
          <w:ilvl w:val="2"/>
          <w:numId w:val="15"/>
        </w:numPr>
        <w:shd w:val="clear" w:color="auto" w:fill="FFFFFF"/>
        <w:spacing w:before="100" w:beforeAutospacing="1" w:after="0" w:line="240" w:lineRule="auto"/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Value: </w:t>
      </w:r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DEV</w:t>
      </w:r>
    </w:p>
    <w:p w14:paraId="1BBEC5BB" w14:textId="7F70437D" w:rsidR="00F62ACE" w:rsidRPr="00A5742D" w:rsidRDefault="00F62ACE" w:rsidP="00F62ACE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10DA0DE5" wp14:editId="61E51C99">
            <wp:extent cx="3743960" cy="1738000"/>
            <wp:effectExtent l="0" t="0" r="8890" b="0"/>
            <wp:docPr id="45098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891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5030" cy="17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2E50" w14:textId="77777777" w:rsidR="002D2B8F" w:rsidRPr="00A5742D" w:rsidRDefault="002D2B8F" w:rsidP="002D2B8F">
      <w:pPr>
        <w:pStyle w:val="NormalWeb"/>
        <w:numPr>
          <w:ilvl w:val="0"/>
          <w:numId w:val="15"/>
        </w:numPr>
        <w:shd w:val="clear" w:color="auto" w:fill="FFFFFF"/>
        <w:rPr>
          <w:color w:val="1F1F1F"/>
        </w:rPr>
      </w:pPr>
      <w:r w:rsidRPr="00A5742D">
        <w:rPr>
          <w:rStyle w:val="Strong"/>
          <w:color w:val="1F1F1F"/>
        </w:rPr>
        <w:t>Deploy API to TEST and PROD Stages:</w:t>
      </w:r>
    </w:p>
    <w:p w14:paraId="76E97033" w14:textId="77777777" w:rsidR="002D2B8F" w:rsidRPr="00A5742D" w:rsidRDefault="002D2B8F" w:rsidP="002D2B8F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Repeat step 1 for TEST and PROD stages, setting the </w:t>
      </w:r>
      <w:proofErr w:type="spellStart"/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lambdaAlias</w:t>
      </w:r>
      <w:proofErr w:type="spellEnd"/>
      <w:r w:rsidRPr="00A5742D">
        <w:rPr>
          <w:rFonts w:ascii="Times New Roman" w:hAnsi="Times New Roman" w:cs="Times New Roman"/>
          <w:color w:val="1F1F1F"/>
          <w:sz w:val="24"/>
          <w:szCs w:val="24"/>
        </w:rPr>
        <w:t> variable to </w:t>
      </w:r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TEST</w:t>
      </w:r>
      <w:r w:rsidRPr="00A5742D">
        <w:rPr>
          <w:rFonts w:ascii="Times New Roman" w:hAnsi="Times New Roman" w:cs="Times New Roman"/>
          <w:color w:val="1F1F1F"/>
          <w:sz w:val="24"/>
          <w:szCs w:val="24"/>
        </w:rPr>
        <w:t> and </w:t>
      </w:r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PROD</w:t>
      </w:r>
      <w:r w:rsidRPr="00A5742D">
        <w:rPr>
          <w:rFonts w:ascii="Times New Roman" w:hAnsi="Times New Roman" w:cs="Times New Roman"/>
          <w:color w:val="1F1F1F"/>
          <w:sz w:val="24"/>
          <w:szCs w:val="24"/>
        </w:rPr>
        <w:t> respectively.</w:t>
      </w:r>
    </w:p>
    <w:p w14:paraId="06FEB41A" w14:textId="10BA33EA" w:rsidR="00ED46C1" w:rsidRPr="00A5742D" w:rsidRDefault="00ED46C1" w:rsidP="00ED46C1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52665AC5" wp14:editId="0F5CABEF">
            <wp:extent cx="3627120" cy="1718321"/>
            <wp:effectExtent l="0" t="0" r="0" b="0"/>
            <wp:docPr id="6921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64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346" cy="17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AFA" w14:textId="26A795F4" w:rsidR="0086343C" w:rsidRPr="00A5742D" w:rsidRDefault="0086343C" w:rsidP="00ED46C1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06306798" wp14:editId="62853E7C">
            <wp:extent cx="4587240" cy="456386"/>
            <wp:effectExtent l="0" t="0" r="3810" b="1270"/>
            <wp:docPr id="2439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2197" cy="4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EE71" w14:textId="17B2BC9E" w:rsidR="000E0A79" w:rsidRPr="00A5742D" w:rsidRDefault="000E0A79" w:rsidP="00ED46C1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3EFAC3BA" wp14:editId="6E56F10A">
            <wp:extent cx="4399280" cy="1057660"/>
            <wp:effectExtent l="0" t="0" r="1270" b="9525"/>
            <wp:docPr id="15495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73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2848" cy="10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06A6" w14:textId="40B8CC7E" w:rsidR="000E0A79" w:rsidRPr="00A5742D" w:rsidRDefault="003D03D5" w:rsidP="00ED46C1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drawing>
          <wp:inline distT="0" distB="0" distL="0" distR="0" wp14:anchorId="0C89D7B1" wp14:editId="65CFCADF">
            <wp:extent cx="4851400" cy="526742"/>
            <wp:effectExtent l="0" t="0" r="6350" b="6985"/>
            <wp:docPr id="90607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60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6658" cy="5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5D1F" w14:textId="77777777" w:rsidR="002D2B8F" w:rsidRPr="00A5742D" w:rsidRDefault="002D2B8F" w:rsidP="002D2B8F">
      <w:pPr>
        <w:pStyle w:val="NormalWeb"/>
        <w:numPr>
          <w:ilvl w:val="0"/>
          <w:numId w:val="15"/>
        </w:numPr>
        <w:shd w:val="clear" w:color="auto" w:fill="FFFFFF"/>
        <w:rPr>
          <w:color w:val="1F1F1F"/>
        </w:rPr>
      </w:pPr>
      <w:r w:rsidRPr="00A5742D">
        <w:rPr>
          <w:rStyle w:val="Strong"/>
          <w:color w:val="1F1F1F"/>
        </w:rPr>
        <w:t>Test Deployed API:</w:t>
      </w:r>
    </w:p>
    <w:p w14:paraId="483B6420" w14:textId="77777777" w:rsidR="002D2B8F" w:rsidRPr="00A5742D" w:rsidRDefault="002D2B8F" w:rsidP="002D2B8F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Use the deployed API URL with different stages (</w:t>
      </w:r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/stage-variables</w:t>
      </w:r>
      <w:r w:rsidRPr="00A5742D">
        <w:rPr>
          <w:rFonts w:ascii="Times New Roman" w:hAnsi="Times New Roman" w:cs="Times New Roman"/>
          <w:color w:val="1F1F1F"/>
          <w:sz w:val="24"/>
          <w:szCs w:val="24"/>
        </w:rPr>
        <w:t>):</w:t>
      </w:r>
    </w:p>
    <w:p w14:paraId="151B392D" w14:textId="45739FDA" w:rsidR="00735090" w:rsidRPr="00A5742D" w:rsidRDefault="009D6CDE" w:rsidP="00735090">
      <w:pPr>
        <w:shd w:val="clear" w:color="auto" w:fill="FFFFFF"/>
        <w:spacing w:before="100" w:beforeAutospacing="1" w:after="0" w:line="240" w:lineRule="auto"/>
        <w:jc w:val="center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lastRenderedPageBreak/>
        <w:drawing>
          <wp:inline distT="0" distB="0" distL="0" distR="0" wp14:anchorId="7FC835AC" wp14:editId="7BCB0987">
            <wp:extent cx="5731510" cy="808990"/>
            <wp:effectExtent l="0" t="0" r="2540" b="0"/>
            <wp:docPr id="85545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516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EED3" w14:textId="77777777" w:rsidR="002D2B8F" w:rsidRPr="00A5742D" w:rsidRDefault="002D2B8F" w:rsidP="002D2B8F">
      <w:pPr>
        <w:numPr>
          <w:ilvl w:val="2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Main URL: Invokes PROD alias (Hello from lambda v1)</w:t>
      </w:r>
    </w:p>
    <w:p w14:paraId="38E2EE44" w14:textId="77777777" w:rsidR="002D2B8F" w:rsidRPr="00A5742D" w:rsidRDefault="002D2B8F" w:rsidP="002D2B8F">
      <w:pPr>
        <w:numPr>
          <w:ilvl w:val="2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URL with </w:t>
      </w:r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/dev</w:t>
      </w:r>
      <w:r w:rsidRPr="00A5742D">
        <w:rPr>
          <w:rFonts w:ascii="Times New Roman" w:hAnsi="Times New Roman" w:cs="Times New Roman"/>
          <w:color w:val="1F1F1F"/>
          <w:sz w:val="24"/>
          <w:szCs w:val="24"/>
        </w:rPr>
        <w:t>: Invokes DEV alias (Hello from Lambda DEV)</w:t>
      </w:r>
    </w:p>
    <w:p w14:paraId="74DB89D5" w14:textId="77777777" w:rsidR="002D2B8F" w:rsidRPr="00A5742D" w:rsidRDefault="002D2B8F" w:rsidP="002D2B8F">
      <w:pPr>
        <w:numPr>
          <w:ilvl w:val="2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A5742D">
        <w:rPr>
          <w:rFonts w:ascii="Times New Roman" w:hAnsi="Times New Roman" w:cs="Times New Roman"/>
          <w:color w:val="1F1F1F"/>
          <w:sz w:val="24"/>
          <w:szCs w:val="24"/>
        </w:rPr>
        <w:t>URL with </w:t>
      </w:r>
      <w:r w:rsidRPr="00A5742D">
        <w:rPr>
          <w:rStyle w:val="HTMLCode"/>
          <w:rFonts w:ascii="Times New Roman" w:eastAsiaTheme="minorHAnsi" w:hAnsi="Times New Roman" w:cs="Times New Roman"/>
          <w:color w:val="1F1F1F"/>
          <w:sz w:val="24"/>
          <w:szCs w:val="24"/>
        </w:rPr>
        <w:t>/test</w:t>
      </w:r>
      <w:r w:rsidRPr="00A5742D">
        <w:rPr>
          <w:rFonts w:ascii="Times New Roman" w:hAnsi="Times New Roman" w:cs="Times New Roman"/>
          <w:color w:val="1F1F1F"/>
          <w:sz w:val="24"/>
          <w:szCs w:val="24"/>
        </w:rPr>
        <w:t>: Invokes TEST alias (Hello from Lambda v2)</w:t>
      </w:r>
    </w:p>
    <w:p w14:paraId="25439622" w14:textId="77777777" w:rsidR="002D2B8F" w:rsidRPr="00A5742D" w:rsidRDefault="002D2B8F" w:rsidP="002D2B8F">
      <w:pPr>
        <w:pStyle w:val="NormalWeb"/>
        <w:shd w:val="clear" w:color="auto" w:fill="FFFFFF"/>
        <w:rPr>
          <w:color w:val="1F1F1F"/>
        </w:rPr>
      </w:pPr>
      <w:r w:rsidRPr="00A5742D">
        <w:rPr>
          <w:color w:val="1F1F1F"/>
        </w:rPr>
        <w:t>This demonstrates how stage variables allow you to control which Lambda version (through aliases) your API invokes based on the deployment stage.</w:t>
      </w:r>
    </w:p>
    <w:p w14:paraId="20E25A01" w14:textId="77777777" w:rsidR="00A5742D" w:rsidRPr="00A5742D" w:rsidRDefault="00A5742D" w:rsidP="00A5742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Gateway Stage Configuration Options</w:t>
      </w:r>
    </w:p>
    <w:p w14:paraId="6BF08080" w14:textId="77777777" w:rsidR="00A5742D" w:rsidRPr="00A5742D" w:rsidRDefault="00A5742D" w:rsidP="00A57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General Settings:</w:t>
      </w:r>
    </w:p>
    <w:p w14:paraId="047E8CB0" w14:textId="77777777" w:rsidR="00A5742D" w:rsidRDefault="00A5742D" w:rsidP="00A5742D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 Description: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Provide a descriptive name for your stage (e.g., "Development," "Staging," "Production").</w:t>
      </w:r>
    </w:p>
    <w:p w14:paraId="37ABD132" w14:textId="0DBE6C41" w:rsidR="00286DD7" w:rsidRPr="00A5742D" w:rsidRDefault="00286DD7" w:rsidP="00286DD7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286DD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4BA286" wp14:editId="2F93D919">
            <wp:extent cx="3559628" cy="1917006"/>
            <wp:effectExtent l="0" t="0" r="3175" b="7620"/>
            <wp:docPr id="18388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21113" name=""/>
                    <pic:cNvPicPr/>
                  </pic:nvPicPr>
                  <pic:blipFill rotWithShape="1">
                    <a:blip r:embed="rId25"/>
                    <a:srcRect l="1641" t="3451"/>
                    <a:stretch/>
                  </pic:blipFill>
                  <pic:spPr bwMode="auto">
                    <a:xfrm>
                      <a:off x="0" y="0"/>
                      <a:ext cx="3572480" cy="192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7FBDB" w14:textId="77777777" w:rsidR="00A5742D" w:rsidRPr="00A5742D" w:rsidRDefault="00A5742D" w:rsidP="00A57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Performance Optimization:</w:t>
      </w:r>
    </w:p>
    <w:p w14:paraId="2FB5B1B6" w14:textId="77777777" w:rsidR="00A5742D" w:rsidRDefault="00A5742D" w:rsidP="00A5742D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 Caching: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Improve response times by caching frequently accessed API responses. Configure cache invalidation timeouts as needed.</w:t>
      </w:r>
    </w:p>
    <w:p w14:paraId="41866FCC" w14:textId="7C333134" w:rsidR="00E82C93" w:rsidRPr="00A5742D" w:rsidRDefault="00E82C93" w:rsidP="00E82C93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E82C9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F39326" wp14:editId="286DECE7">
            <wp:extent cx="3499757" cy="2186476"/>
            <wp:effectExtent l="0" t="0" r="5715" b="4445"/>
            <wp:docPr id="91450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06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2030" cy="21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2F3" w14:textId="77777777" w:rsidR="00A5742D" w:rsidRDefault="00A5742D" w:rsidP="00A5742D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Throttling: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Limit the number of requests your API can receive per second (rate limit) and allow for burst requests to handle sudden spikes.</w:t>
      </w:r>
    </w:p>
    <w:p w14:paraId="7B961505" w14:textId="0238D5D5" w:rsidR="00E82C93" w:rsidRPr="00A5742D" w:rsidRDefault="00440204" w:rsidP="00440204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4020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7009AA" wp14:editId="2E40A093">
            <wp:extent cx="2721429" cy="1737491"/>
            <wp:effectExtent l="0" t="0" r="3175" b="0"/>
            <wp:docPr id="7356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766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259" cy="17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BA55" w14:textId="77777777" w:rsidR="00A5742D" w:rsidRPr="00A5742D" w:rsidRDefault="00A5742D" w:rsidP="00A57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Security:</w:t>
      </w:r>
    </w:p>
    <w:p w14:paraId="228E117E" w14:textId="77777777" w:rsidR="00A5742D" w:rsidRPr="00A5742D" w:rsidRDefault="00A5742D" w:rsidP="00A5742D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Firewall Configuration: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Employ AWS WAF (Web Application Firewall) to protect your API from malicious attacks.</w:t>
      </w:r>
    </w:p>
    <w:p w14:paraId="3F41D49B" w14:textId="77777777" w:rsidR="00A5742D" w:rsidRDefault="00A5742D" w:rsidP="00A5742D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Client Certificate Verification: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Require clients to present valid certificates for API access, enhancing security.</w:t>
      </w:r>
    </w:p>
    <w:p w14:paraId="7CC1A2AE" w14:textId="2D022C64" w:rsidR="00721E92" w:rsidRPr="00A5742D" w:rsidRDefault="00721E92" w:rsidP="00721E92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E9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6DCD12" wp14:editId="4B684AA6">
            <wp:extent cx="3728357" cy="1384606"/>
            <wp:effectExtent l="0" t="0" r="5715" b="6350"/>
            <wp:docPr id="20500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034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0496" cy="13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33C" w14:textId="77777777" w:rsidR="00A5742D" w:rsidRPr="00A5742D" w:rsidRDefault="00A5742D" w:rsidP="00A57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Monitoring and Logging:</w:t>
      </w:r>
    </w:p>
    <w:p w14:paraId="4402A856" w14:textId="77777777" w:rsidR="00A5742D" w:rsidRPr="00A5742D" w:rsidRDefault="00A5742D" w:rsidP="00A5742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Logging and Tracing: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Set up CloudWatch Logs to capture API request/response logs and trace details for debugging purposes.</w:t>
      </w:r>
    </w:p>
    <w:p w14:paraId="3500C887" w14:textId="77777777" w:rsidR="00A5742D" w:rsidRDefault="00A5742D" w:rsidP="00A5742D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Log Levels: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Choose the logging level (Error, Info, etc.) based on your needs.</w:t>
      </w:r>
    </w:p>
    <w:p w14:paraId="7A55AAF7" w14:textId="596DE1D5" w:rsidR="00C07943" w:rsidRPr="00A5742D" w:rsidRDefault="00C07943" w:rsidP="00C07943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C07943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7D9BFE" wp14:editId="38021DF1">
            <wp:extent cx="4174671" cy="2550777"/>
            <wp:effectExtent l="0" t="0" r="0" b="2540"/>
            <wp:docPr id="199073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386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0523" cy="25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C259" w14:textId="77777777" w:rsidR="00A5742D" w:rsidRDefault="00A5742D" w:rsidP="00A5742D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Custom Access Logging: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Define custom logging formats for capturing specific data.</w:t>
      </w:r>
    </w:p>
    <w:p w14:paraId="4CE37838" w14:textId="0361F640" w:rsidR="00641629" w:rsidRPr="00A5742D" w:rsidRDefault="00641629" w:rsidP="00641629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4162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30AFEB" wp14:editId="34EC4AC8">
            <wp:extent cx="4754820" cy="2901043"/>
            <wp:effectExtent l="0" t="0" r="8255" b="0"/>
            <wp:docPr id="29168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72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3950" cy="29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D255" w14:textId="0E81564F" w:rsidR="00A5742D" w:rsidRDefault="00641629" w:rsidP="00A5742D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X-Ray</w:t>
      </w:r>
      <w:r w:rsidR="00A5742D"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Tracing:</w:t>
      </w:r>
      <w:r w:rsidR="00A5742D"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Enable X-Ray integration for detailed tracing across your API and other AWS services.</w:t>
      </w:r>
    </w:p>
    <w:p w14:paraId="0F35A184" w14:textId="105394D4" w:rsidR="00756667" w:rsidRPr="00A5742D" w:rsidRDefault="00756667" w:rsidP="00DA7818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566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1815357" wp14:editId="0F6255B1">
            <wp:extent cx="5847825" cy="693239"/>
            <wp:effectExtent l="0" t="0" r="635" b="0"/>
            <wp:docPr id="54707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781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8949" cy="70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E669" w14:textId="77777777" w:rsidR="00A5742D" w:rsidRPr="00A5742D" w:rsidRDefault="00A5742D" w:rsidP="00A57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 Variables:</w:t>
      </w:r>
    </w:p>
    <w:p w14:paraId="0B4A3AB1" w14:textId="44CD87B0" w:rsidR="00A5742D" w:rsidRDefault="00A5742D" w:rsidP="00A5742D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Dynamically configure your API </w:t>
      </w:r>
      <w:r w:rsidR="00756667"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behaviour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by defining stage-specific variables accessible within your Lambda functions.</w:t>
      </w:r>
    </w:p>
    <w:p w14:paraId="07F57325" w14:textId="3744DBBF" w:rsidR="00F21BD7" w:rsidRPr="00A5742D" w:rsidRDefault="00F21BD7" w:rsidP="00F21BD7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21BD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AF0899" wp14:editId="0FF6C944">
            <wp:extent cx="4734957" cy="1594757"/>
            <wp:effectExtent l="0" t="0" r="8890" b="5715"/>
            <wp:docPr id="95758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811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8170" cy="16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52F" w14:textId="77777777" w:rsidR="00A5742D" w:rsidRPr="00A5742D" w:rsidRDefault="00A5742D" w:rsidP="00A574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Deployment and Versioning:</w:t>
      </w:r>
    </w:p>
    <w:p w14:paraId="39FCEE59" w14:textId="77777777" w:rsidR="00A5742D" w:rsidRDefault="00A5742D" w:rsidP="00A5742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Deployment History: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Track a record of all deployments made to your stage.</w:t>
      </w:r>
    </w:p>
    <w:p w14:paraId="20BB4BD4" w14:textId="4136B3F3" w:rsidR="007D1D61" w:rsidRPr="00A5742D" w:rsidRDefault="007D1D61" w:rsidP="007D1D61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D1D6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AA25215" wp14:editId="6D7F2387">
            <wp:extent cx="4803234" cy="2960914"/>
            <wp:effectExtent l="0" t="0" r="0" b="0"/>
            <wp:docPr id="172505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507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1710" cy="30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90BE" w14:textId="77777777" w:rsidR="00A5742D" w:rsidRPr="00A5742D" w:rsidRDefault="00A5742D" w:rsidP="00A5742D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Documentation History: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Maintain a history of any documentation associated with the stage.</w:t>
      </w:r>
    </w:p>
    <w:p w14:paraId="4FD7113C" w14:textId="77777777" w:rsidR="00A5742D" w:rsidRPr="00A5742D" w:rsidRDefault="00A5742D" w:rsidP="00A5742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5742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Stage Tags:</w:t>
      </w:r>
      <w:r w:rsidRPr="00A5742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Assign tags to your stage for easier categorization and resource management.</w:t>
      </w:r>
    </w:p>
    <w:p w14:paraId="796AE23D" w14:textId="77777777" w:rsidR="00140830" w:rsidRPr="009C7199" w:rsidRDefault="00140830" w:rsidP="009C71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</w:p>
    <w:p w14:paraId="49E1F4B0" w14:textId="77777777" w:rsidR="009079E2" w:rsidRPr="00353034" w:rsidRDefault="009079E2" w:rsidP="0035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</w:p>
    <w:p w14:paraId="20B0FEA1" w14:textId="77777777" w:rsidR="002B7D8C" w:rsidRPr="005844EE" w:rsidRDefault="002B7D8C" w:rsidP="005844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</w:p>
    <w:p w14:paraId="72A7D723" w14:textId="77777777" w:rsidR="00A85FCC" w:rsidRPr="00A5742D" w:rsidRDefault="00A85FCC">
      <w:pPr>
        <w:rPr>
          <w:rFonts w:ascii="Times New Roman" w:hAnsi="Times New Roman" w:cs="Times New Roman"/>
          <w:sz w:val="24"/>
          <w:szCs w:val="24"/>
        </w:rPr>
      </w:pPr>
    </w:p>
    <w:sectPr w:rsidR="00A85FCC" w:rsidRPr="00A5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D8"/>
    <w:multiLevelType w:val="multilevel"/>
    <w:tmpl w:val="A626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776"/>
    <w:multiLevelType w:val="multilevel"/>
    <w:tmpl w:val="903C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86828"/>
    <w:multiLevelType w:val="multilevel"/>
    <w:tmpl w:val="29E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40182"/>
    <w:multiLevelType w:val="multilevel"/>
    <w:tmpl w:val="FA7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A7672"/>
    <w:multiLevelType w:val="multilevel"/>
    <w:tmpl w:val="9C56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A0780"/>
    <w:multiLevelType w:val="multilevel"/>
    <w:tmpl w:val="DD84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A1960"/>
    <w:multiLevelType w:val="multilevel"/>
    <w:tmpl w:val="464A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C192A"/>
    <w:multiLevelType w:val="multilevel"/>
    <w:tmpl w:val="0F5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E172B"/>
    <w:multiLevelType w:val="multilevel"/>
    <w:tmpl w:val="EF1E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93628"/>
    <w:multiLevelType w:val="multilevel"/>
    <w:tmpl w:val="C804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93CFE"/>
    <w:multiLevelType w:val="multilevel"/>
    <w:tmpl w:val="2A8A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167C5"/>
    <w:multiLevelType w:val="multilevel"/>
    <w:tmpl w:val="6EB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6331C"/>
    <w:multiLevelType w:val="multilevel"/>
    <w:tmpl w:val="E8C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D34DF"/>
    <w:multiLevelType w:val="multilevel"/>
    <w:tmpl w:val="186A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B1D28"/>
    <w:multiLevelType w:val="multilevel"/>
    <w:tmpl w:val="7A3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A2EC0"/>
    <w:multiLevelType w:val="multilevel"/>
    <w:tmpl w:val="74928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54BB2"/>
    <w:multiLevelType w:val="multilevel"/>
    <w:tmpl w:val="61F8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9A4652"/>
    <w:multiLevelType w:val="multilevel"/>
    <w:tmpl w:val="1AD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12C1C"/>
    <w:multiLevelType w:val="multilevel"/>
    <w:tmpl w:val="F41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12735"/>
    <w:multiLevelType w:val="multilevel"/>
    <w:tmpl w:val="A36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5420F"/>
    <w:multiLevelType w:val="multilevel"/>
    <w:tmpl w:val="FCD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37217"/>
    <w:multiLevelType w:val="multilevel"/>
    <w:tmpl w:val="616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416FBF"/>
    <w:multiLevelType w:val="multilevel"/>
    <w:tmpl w:val="769C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006145">
    <w:abstractNumId w:val="2"/>
  </w:num>
  <w:num w:numId="2" w16cid:durableId="636035685">
    <w:abstractNumId w:val="5"/>
  </w:num>
  <w:num w:numId="3" w16cid:durableId="844899951">
    <w:abstractNumId w:val="13"/>
  </w:num>
  <w:num w:numId="4" w16cid:durableId="313219785">
    <w:abstractNumId w:val="7"/>
  </w:num>
  <w:num w:numId="5" w16cid:durableId="867983204">
    <w:abstractNumId w:val="14"/>
  </w:num>
  <w:num w:numId="6" w16cid:durableId="1317798877">
    <w:abstractNumId w:val="11"/>
  </w:num>
  <w:num w:numId="7" w16cid:durableId="1090078934">
    <w:abstractNumId w:val="19"/>
  </w:num>
  <w:num w:numId="8" w16cid:durableId="147215666">
    <w:abstractNumId w:val="0"/>
  </w:num>
  <w:num w:numId="9" w16cid:durableId="1519150768">
    <w:abstractNumId w:val="8"/>
  </w:num>
  <w:num w:numId="10" w16cid:durableId="519199035">
    <w:abstractNumId w:val="12"/>
  </w:num>
  <w:num w:numId="11" w16cid:durableId="1844859789">
    <w:abstractNumId w:val="18"/>
  </w:num>
  <w:num w:numId="12" w16cid:durableId="1456439282">
    <w:abstractNumId w:val="9"/>
  </w:num>
  <w:num w:numId="13" w16cid:durableId="1625036944">
    <w:abstractNumId w:val="15"/>
  </w:num>
  <w:num w:numId="14" w16cid:durableId="712922553">
    <w:abstractNumId w:val="1"/>
  </w:num>
  <w:num w:numId="15" w16cid:durableId="257716562">
    <w:abstractNumId w:val="16"/>
  </w:num>
  <w:num w:numId="16" w16cid:durableId="802116542">
    <w:abstractNumId w:val="21"/>
  </w:num>
  <w:num w:numId="17" w16cid:durableId="1872644985">
    <w:abstractNumId w:val="17"/>
  </w:num>
  <w:num w:numId="18" w16cid:durableId="1003968608">
    <w:abstractNumId w:val="4"/>
  </w:num>
  <w:num w:numId="19" w16cid:durableId="1839154975">
    <w:abstractNumId w:val="6"/>
  </w:num>
  <w:num w:numId="20" w16cid:durableId="229074885">
    <w:abstractNumId w:val="3"/>
  </w:num>
  <w:num w:numId="21" w16cid:durableId="1449470927">
    <w:abstractNumId w:val="10"/>
  </w:num>
  <w:num w:numId="22" w16cid:durableId="1046761346">
    <w:abstractNumId w:val="20"/>
  </w:num>
  <w:num w:numId="23" w16cid:durableId="5146154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D1"/>
    <w:rsid w:val="00005DDD"/>
    <w:rsid w:val="00086D1E"/>
    <w:rsid w:val="000E0A79"/>
    <w:rsid w:val="000F4E69"/>
    <w:rsid w:val="00117688"/>
    <w:rsid w:val="00140830"/>
    <w:rsid w:val="00253F1F"/>
    <w:rsid w:val="00286DD7"/>
    <w:rsid w:val="002B7D8C"/>
    <w:rsid w:val="002D2B8F"/>
    <w:rsid w:val="002E61E9"/>
    <w:rsid w:val="00353034"/>
    <w:rsid w:val="003D03D5"/>
    <w:rsid w:val="003D5BB8"/>
    <w:rsid w:val="004235D6"/>
    <w:rsid w:val="00436C02"/>
    <w:rsid w:val="00440204"/>
    <w:rsid w:val="0046246C"/>
    <w:rsid w:val="005844EE"/>
    <w:rsid w:val="00616580"/>
    <w:rsid w:val="00641629"/>
    <w:rsid w:val="006C2BA7"/>
    <w:rsid w:val="006E0C65"/>
    <w:rsid w:val="00721E92"/>
    <w:rsid w:val="00735090"/>
    <w:rsid w:val="00756667"/>
    <w:rsid w:val="007D1D61"/>
    <w:rsid w:val="0086343C"/>
    <w:rsid w:val="009079E2"/>
    <w:rsid w:val="009206C4"/>
    <w:rsid w:val="0093527F"/>
    <w:rsid w:val="00955C6E"/>
    <w:rsid w:val="009C7199"/>
    <w:rsid w:val="009D6CDE"/>
    <w:rsid w:val="009E2E6F"/>
    <w:rsid w:val="00A33781"/>
    <w:rsid w:val="00A5742D"/>
    <w:rsid w:val="00A65914"/>
    <w:rsid w:val="00A85FCC"/>
    <w:rsid w:val="00AC4DFF"/>
    <w:rsid w:val="00AF19B0"/>
    <w:rsid w:val="00B57DAC"/>
    <w:rsid w:val="00B67DF7"/>
    <w:rsid w:val="00B92F33"/>
    <w:rsid w:val="00C07943"/>
    <w:rsid w:val="00C16B04"/>
    <w:rsid w:val="00C927A7"/>
    <w:rsid w:val="00CC1E29"/>
    <w:rsid w:val="00D066BC"/>
    <w:rsid w:val="00D21022"/>
    <w:rsid w:val="00DA1BAA"/>
    <w:rsid w:val="00DA7818"/>
    <w:rsid w:val="00E82C93"/>
    <w:rsid w:val="00ED46C1"/>
    <w:rsid w:val="00EE3C54"/>
    <w:rsid w:val="00F21BD7"/>
    <w:rsid w:val="00F427AA"/>
    <w:rsid w:val="00F57ED1"/>
    <w:rsid w:val="00F62ACE"/>
    <w:rsid w:val="00F6414D"/>
    <w:rsid w:val="00F942CF"/>
    <w:rsid w:val="00F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745A"/>
  <w15:chartTrackingRefBased/>
  <w15:docId w15:val="{9687442A-982C-41B4-A23C-D07C445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4E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4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44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3034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9C7199"/>
  </w:style>
  <w:style w:type="character" w:customStyle="1" w:styleId="export-sheets-icon">
    <w:name w:val="export-sheets-icon"/>
    <w:basedOn w:val="DefaultParagraphFont"/>
    <w:rsid w:val="009C7199"/>
  </w:style>
  <w:style w:type="character" w:customStyle="1" w:styleId="Heading3Char">
    <w:name w:val="Heading 3 Char"/>
    <w:basedOn w:val="DefaultParagraphFont"/>
    <w:link w:val="Heading3"/>
    <w:uiPriority w:val="9"/>
    <w:semiHidden/>
    <w:rsid w:val="002D2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B8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D2B8F"/>
  </w:style>
  <w:style w:type="character" w:customStyle="1" w:styleId="citation-0">
    <w:name w:val="citation-0"/>
    <w:basedOn w:val="DefaultParagraphFont"/>
    <w:rsid w:val="002D2B8F"/>
  </w:style>
  <w:style w:type="character" w:styleId="Hyperlink">
    <w:name w:val="Hyperlink"/>
    <w:basedOn w:val="DefaultParagraphFont"/>
    <w:uiPriority w:val="99"/>
    <w:semiHidden/>
    <w:unhideWhenUsed/>
    <w:rsid w:val="002D2B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61</cp:revision>
  <dcterms:created xsi:type="dcterms:W3CDTF">2024-03-08T07:03:00Z</dcterms:created>
  <dcterms:modified xsi:type="dcterms:W3CDTF">2024-03-08T12:20:00Z</dcterms:modified>
</cp:coreProperties>
</file>