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23B6" w14:textId="156A7A80" w:rsidR="00BF4EFF" w:rsidRPr="0047045F" w:rsidRDefault="000421B8">
      <w:pPr>
        <w:rPr>
          <w:b/>
          <w:bCs/>
          <w:lang w:val="en-US"/>
        </w:rPr>
      </w:pPr>
      <w:r w:rsidRPr="0047045F">
        <w:rPr>
          <w:b/>
          <w:bCs/>
          <w:lang w:val="en-US"/>
        </w:rPr>
        <w:t>AWS Budget Setup</w:t>
      </w:r>
    </w:p>
    <w:p w14:paraId="6344B30A" w14:textId="67F3590C" w:rsidR="006B098F" w:rsidRPr="0047045F" w:rsidRDefault="006B098F">
      <w:pPr>
        <w:rPr>
          <w:b/>
          <w:bCs/>
          <w:lang w:val="en-US"/>
        </w:rPr>
      </w:pPr>
      <w:hyperlink r:id="rId5" w:history="1">
        <w:r w:rsidRPr="0047045F">
          <w:rPr>
            <w:rStyle w:val="Hyperlink"/>
            <w:b/>
            <w:bCs/>
            <w:lang w:val="en-US"/>
          </w:rPr>
          <w:t>https://aws.amazon.com/console/</w:t>
        </w:r>
      </w:hyperlink>
    </w:p>
    <w:p w14:paraId="492A978E" w14:textId="2B723B22" w:rsidR="001500CC" w:rsidRPr="0047045F" w:rsidRDefault="00AF2D2E">
      <w:pPr>
        <w:rPr>
          <w:lang w:val="en-US"/>
        </w:rPr>
      </w:pPr>
      <w:r w:rsidRPr="0047045F">
        <w:rPr>
          <w:lang w:val="en-US"/>
        </w:rPr>
        <w:t>Go to Billing Dashboard</w:t>
      </w:r>
      <w:r w:rsidR="00961AA7" w:rsidRPr="0047045F">
        <w:rPr>
          <w:lang w:val="en-US"/>
        </w:rPr>
        <w:t xml:space="preserve"> </w:t>
      </w:r>
      <w:r w:rsidR="00961AA7" w:rsidRPr="0047045F">
        <w:rPr>
          <w:lang w:val="en-US"/>
        </w:rPr>
        <w:sym w:font="Wingdings" w:char="F0E0"/>
      </w:r>
      <w:r w:rsidR="00961AA7" w:rsidRPr="0047045F">
        <w:rPr>
          <w:lang w:val="en-US"/>
        </w:rPr>
        <w:t xml:space="preserve"> IAM User and Role Access to Billing Information</w:t>
      </w:r>
      <w:r w:rsidR="00111C70" w:rsidRPr="0047045F">
        <w:rPr>
          <w:lang w:val="en-US"/>
        </w:rPr>
        <w:t xml:space="preserve"> – edit </w:t>
      </w:r>
      <w:r w:rsidR="00B71AD2" w:rsidRPr="0047045F">
        <w:rPr>
          <w:lang w:val="en-US"/>
        </w:rPr>
        <w:t xml:space="preserve">and </w:t>
      </w:r>
      <w:r w:rsidR="00111C70" w:rsidRPr="0047045F">
        <w:rPr>
          <w:lang w:val="en-US"/>
        </w:rPr>
        <w:t xml:space="preserve">check activate </w:t>
      </w:r>
      <w:r w:rsidR="00757EF0" w:rsidRPr="0047045F">
        <w:rPr>
          <w:lang w:val="en-US"/>
        </w:rPr>
        <w:t>IAM</w:t>
      </w:r>
      <w:r w:rsidR="00111C70" w:rsidRPr="0047045F">
        <w:rPr>
          <w:lang w:val="en-US"/>
        </w:rPr>
        <w:t xml:space="preserve"> access</w:t>
      </w:r>
      <w:r w:rsidR="00B71AD2" w:rsidRPr="0047045F">
        <w:rPr>
          <w:lang w:val="en-US"/>
        </w:rPr>
        <w:t xml:space="preserve"> – this will allow </w:t>
      </w:r>
      <w:r w:rsidR="00F116B1" w:rsidRPr="0047045F">
        <w:rPr>
          <w:lang w:val="en-US"/>
        </w:rPr>
        <w:t>IAM</w:t>
      </w:r>
      <w:r w:rsidR="00B71AD2" w:rsidRPr="0047045F">
        <w:rPr>
          <w:lang w:val="en-US"/>
        </w:rPr>
        <w:t xml:space="preserve"> users who are administrators</w:t>
      </w:r>
      <w:r w:rsidR="006E300C" w:rsidRPr="0047045F">
        <w:rPr>
          <w:lang w:val="en-US"/>
        </w:rPr>
        <w:t xml:space="preserve"> to access billing data. If you don’t want that you can set up the billing alarm using the root account.</w:t>
      </w:r>
    </w:p>
    <w:p w14:paraId="36164AA3" w14:textId="543D7276" w:rsidR="00896BDD" w:rsidRPr="0047045F" w:rsidRDefault="00896BDD">
      <w:pPr>
        <w:rPr>
          <w:lang w:val="en-US"/>
        </w:rPr>
      </w:pPr>
      <w:r w:rsidRPr="0047045F">
        <w:rPr>
          <w:lang w:val="en-US"/>
        </w:rPr>
        <w:t xml:space="preserve">Go to billing </w:t>
      </w:r>
      <w:r w:rsidRPr="0047045F">
        <w:rPr>
          <w:lang w:val="en-US"/>
        </w:rPr>
        <w:sym w:font="Wingdings" w:char="F0E0"/>
      </w:r>
      <w:r w:rsidRPr="0047045F">
        <w:rPr>
          <w:lang w:val="en-US"/>
        </w:rPr>
        <w:t xml:space="preserve"> Scroll down </w:t>
      </w:r>
      <w:r w:rsidRPr="0047045F">
        <w:rPr>
          <w:lang w:val="en-US"/>
        </w:rPr>
        <w:sym w:font="Wingdings" w:char="F0E0"/>
      </w:r>
      <w:r w:rsidRPr="0047045F">
        <w:rPr>
          <w:lang w:val="en-US"/>
        </w:rPr>
        <w:t xml:space="preserve"> charges by service </w:t>
      </w:r>
      <w:r w:rsidR="000250DD" w:rsidRPr="0047045F">
        <w:rPr>
          <w:lang w:val="en-US"/>
        </w:rPr>
        <w:t xml:space="preserve"> </w:t>
      </w:r>
      <w:r w:rsidR="000250DD" w:rsidRPr="0047045F">
        <w:rPr>
          <w:lang w:val="en-US"/>
        </w:rPr>
        <w:sym w:font="Wingdings" w:char="F0E0"/>
      </w:r>
      <w:r w:rsidR="000250DD" w:rsidRPr="0047045F">
        <w:rPr>
          <w:lang w:val="en-US"/>
        </w:rPr>
        <w:t xml:space="preserve"> expand and see the service usage</w:t>
      </w:r>
    </w:p>
    <w:p w14:paraId="0DC51484" w14:textId="5CB0C845" w:rsidR="00C150F9" w:rsidRPr="0047045F" w:rsidRDefault="00C150F9">
      <w:pPr>
        <w:rPr>
          <w:lang w:val="en-US"/>
        </w:rPr>
      </w:pPr>
      <w:r w:rsidRPr="0047045F">
        <w:rPr>
          <w:lang w:val="en-US"/>
        </w:rPr>
        <w:drawing>
          <wp:inline distT="0" distB="0" distL="0" distR="0" wp14:anchorId="04FFE160" wp14:editId="703A9659">
            <wp:extent cx="3554849" cy="1031875"/>
            <wp:effectExtent l="0" t="0" r="7620" b="0"/>
            <wp:docPr id="1682934988" name="Picture 168293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34988" name=""/>
                    <pic:cNvPicPr/>
                  </pic:nvPicPr>
                  <pic:blipFill>
                    <a:blip r:embed="rId6"/>
                    <a:stretch>
                      <a:fillRect/>
                    </a:stretch>
                  </pic:blipFill>
                  <pic:spPr>
                    <a:xfrm>
                      <a:off x="0" y="0"/>
                      <a:ext cx="3601562" cy="1045434"/>
                    </a:xfrm>
                    <a:prstGeom prst="rect">
                      <a:avLst/>
                    </a:prstGeom>
                  </pic:spPr>
                </pic:pic>
              </a:graphicData>
            </a:graphic>
          </wp:inline>
        </w:drawing>
      </w:r>
    </w:p>
    <w:p w14:paraId="0CDD9B2C" w14:textId="36C9C30B" w:rsidR="000250DD" w:rsidRPr="0047045F" w:rsidRDefault="0077384B">
      <w:pPr>
        <w:rPr>
          <w:lang w:val="en-US"/>
        </w:rPr>
      </w:pPr>
      <w:r w:rsidRPr="0047045F">
        <w:rPr>
          <w:lang w:val="en-US"/>
        </w:rPr>
        <w:t xml:space="preserve">Budgets </w:t>
      </w:r>
      <w:r w:rsidRPr="0047045F">
        <w:rPr>
          <w:lang w:val="en-US"/>
        </w:rPr>
        <w:sym w:font="Wingdings" w:char="F0E0"/>
      </w:r>
      <w:r w:rsidRPr="0047045F">
        <w:rPr>
          <w:lang w:val="en-US"/>
        </w:rPr>
        <w:t xml:space="preserve"> </w:t>
      </w:r>
      <w:r w:rsidR="003B696B" w:rsidRPr="0047045F">
        <w:rPr>
          <w:lang w:val="en-US"/>
        </w:rPr>
        <w:t>C</w:t>
      </w:r>
      <w:r w:rsidRPr="0047045F">
        <w:rPr>
          <w:lang w:val="en-US"/>
        </w:rPr>
        <w:t xml:space="preserve">reate budget </w:t>
      </w:r>
      <w:r w:rsidRPr="0047045F">
        <w:rPr>
          <w:lang w:val="en-US"/>
        </w:rPr>
        <w:sym w:font="Wingdings" w:char="F0E0"/>
      </w:r>
      <w:r w:rsidRPr="0047045F">
        <w:rPr>
          <w:lang w:val="en-US"/>
        </w:rPr>
        <w:t xml:space="preserve"> </w:t>
      </w:r>
      <w:proofErr w:type="spellStart"/>
      <w:r w:rsidR="0019626F" w:rsidRPr="0047045F">
        <w:rPr>
          <w:lang w:val="en-US"/>
        </w:rPr>
        <w:t>B</w:t>
      </w:r>
      <w:r w:rsidR="00C12800" w:rsidRPr="0047045F">
        <w:rPr>
          <w:lang w:val="en-US"/>
        </w:rPr>
        <w:t>udget</w:t>
      </w:r>
      <w:proofErr w:type="spellEnd"/>
      <w:r w:rsidR="00C12800" w:rsidRPr="0047045F">
        <w:rPr>
          <w:lang w:val="en-US"/>
        </w:rPr>
        <w:t xml:space="preserve"> name </w:t>
      </w:r>
      <w:r w:rsidR="00C12800" w:rsidRPr="0047045F">
        <w:rPr>
          <w:lang w:val="en-US"/>
        </w:rPr>
        <w:sym w:font="Wingdings" w:char="F0E0"/>
      </w:r>
      <w:r w:rsidR="00C12800" w:rsidRPr="0047045F">
        <w:rPr>
          <w:lang w:val="en-US"/>
        </w:rPr>
        <w:t xml:space="preserve"> </w:t>
      </w:r>
      <w:r w:rsidR="00DB272E" w:rsidRPr="0047045F">
        <w:rPr>
          <w:lang w:val="en-US"/>
        </w:rPr>
        <w:t>email recipients</w:t>
      </w:r>
      <w:r w:rsidR="00CE622F" w:rsidRPr="0047045F">
        <w:rPr>
          <w:lang w:val="en-US"/>
        </w:rPr>
        <w:t xml:space="preserve"> </w:t>
      </w:r>
    </w:p>
    <w:p w14:paraId="0F94A074" w14:textId="4D833AAB" w:rsidR="00CE73B1" w:rsidRPr="0047045F" w:rsidRDefault="00FC477D">
      <w:pPr>
        <w:rPr>
          <w:lang w:val="en-US"/>
        </w:rPr>
      </w:pPr>
      <w:r w:rsidRPr="0047045F">
        <w:rPr>
          <w:lang w:val="en-US"/>
        </w:rPr>
        <w:t xml:space="preserve">If you are </w:t>
      </w:r>
      <w:r w:rsidR="00CE73B1" w:rsidRPr="0047045F">
        <w:rPr>
          <w:lang w:val="en-US"/>
        </w:rPr>
        <w:t xml:space="preserve">creating monthly cost budget you have option to enter your budget amount ($) give the email and </w:t>
      </w:r>
      <w:r w:rsidR="009C54E8" w:rsidRPr="0047045F">
        <w:rPr>
          <w:lang w:val="en-US"/>
        </w:rPr>
        <w:t>create.</w:t>
      </w:r>
    </w:p>
    <w:p w14:paraId="1306C4D4" w14:textId="19C0B9DA" w:rsidR="000A757C" w:rsidRPr="0047045F" w:rsidRDefault="000A757C">
      <w:pPr>
        <w:rPr>
          <w:lang w:val="en-US"/>
        </w:rPr>
      </w:pPr>
      <w:r w:rsidRPr="0047045F">
        <w:rPr>
          <w:lang w:val="en-US"/>
        </w:rPr>
        <w:drawing>
          <wp:inline distT="0" distB="0" distL="0" distR="0" wp14:anchorId="11A68FC7" wp14:editId="471A9C3E">
            <wp:extent cx="3601720" cy="3186321"/>
            <wp:effectExtent l="0" t="0" r="0" b="0"/>
            <wp:docPr id="939477701" name="Picture 93947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77701" name=""/>
                    <pic:cNvPicPr/>
                  </pic:nvPicPr>
                  <pic:blipFill>
                    <a:blip r:embed="rId7"/>
                    <a:stretch>
                      <a:fillRect/>
                    </a:stretch>
                  </pic:blipFill>
                  <pic:spPr>
                    <a:xfrm>
                      <a:off x="0" y="0"/>
                      <a:ext cx="3654308" cy="3232844"/>
                    </a:xfrm>
                    <a:prstGeom prst="rect">
                      <a:avLst/>
                    </a:prstGeom>
                  </pic:spPr>
                </pic:pic>
              </a:graphicData>
            </a:graphic>
          </wp:inline>
        </w:drawing>
      </w:r>
    </w:p>
    <w:p w14:paraId="380F2443" w14:textId="07488EDE" w:rsidR="003A75C0" w:rsidRPr="0047045F" w:rsidRDefault="00F50D59">
      <w:pPr>
        <w:rPr>
          <w:b/>
          <w:bCs/>
          <w:lang w:val="en-US"/>
        </w:rPr>
      </w:pPr>
      <w:r w:rsidRPr="0047045F">
        <w:rPr>
          <w:b/>
          <w:bCs/>
          <w:lang w:val="en-US"/>
        </w:rPr>
        <w:t>EC2 Basics – Amazon EC2</w:t>
      </w:r>
    </w:p>
    <w:p w14:paraId="48B5FB69" w14:textId="754C5C9A" w:rsidR="00E142A9" w:rsidRPr="0047045F" w:rsidRDefault="006B5B8E" w:rsidP="00E142A9">
      <w:pPr>
        <w:pStyle w:val="ListParagraph"/>
        <w:numPr>
          <w:ilvl w:val="0"/>
          <w:numId w:val="1"/>
        </w:numPr>
        <w:rPr>
          <w:lang w:val="en-US"/>
        </w:rPr>
      </w:pPr>
      <w:r w:rsidRPr="0047045F">
        <w:rPr>
          <w:lang w:val="en-US"/>
        </w:rPr>
        <w:t>EC2 is one of the most popular of AWS offering</w:t>
      </w:r>
    </w:p>
    <w:p w14:paraId="58992848" w14:textId="77777777" w:rsidR="00E142A9" w:rsidRPr="0047045F" w:rsidRDefault="006B5B8E" w:rsidP="00E142A9">
      <w:pPr>
        <w:pStyle w:val="ListParagraph"/>
        <w:numPr>
          <w:ilvl w:val="0"/>
          <w:numId w:val="1"/>
        </w:numPr>
        <w:rPr>
          <w:lang w:val="en-US"/>
        </w:rPr>
      </w:pPr>
      <w:r w:rsidRPr="0047045F">
        <w:rPr>
          <w:lang w:val="en-US"/>
        </w:rPr>
        <w:t>EC2 = Elastic Compute Cloud</w:t>
      </w:r>
      <w:r w:rsidR="0084649B" w:rsidRPr="0047045F">
        <w:rPr>
          <w:lang w:val="en-US"/>
        </w:rPr>
        <w:t xml:space="preserve"> = Infrastructure as a Service</w:t>
      </w:r>
    </w:p>
    <w:p w14:paraId="78C5D6E8" w14:textId="2D636151" w:rsidR="0084649B" w:rsidRPr="0047045F" w:rsidRDefault="0084649B" w:rsidP="00E142A9">
      <w:pPr>
        <w:pStyle w:val="ListParagraph"/>
        <w:numPr>
          <w:ilvl w:val="0"/>
          <w:numId w:val="1"/>
        </w:numPr>
        <w:rPr>
          <w:lang w:val="en-US"/>
        </w:rPr>
      </w:pPr>
      <w:r w:rsidRPr="0047045F">
        <w:rPr>
          <w:lang w:val="en-US"/>
        </w:rPr>
        <w:t>It mainly consists in the capability of:</w:t>
      </w:r>
    </w:p>
    <w:p w14:paraId="420F3AEB" w14:textId="77777777" w:rsidR="00875610" w:rsidRPr="0047045F" w:rsidRDefault="00942A9C" w:rsidP="00875610">
      <w:pPr>
        <w:pStyle w:val="ListParagraph"/>
        <w:numPr>
          <w:ilvl w:val="0"/>
          <w:numId w:val="15"/>
        </w:numPr>
        <w:rPr>
          <w:lang w:val="en-US"/>
        </w:rPr>
      </w:pPr>
      <w:r w:rsidRPr="0047045F">
        <w:rPr>
          <w:lang w:val="en-US"/>
        </w:rPr>
        <w:t>Renting virtual machines (EC2)</w:t>
      </w:r>
    </w:p>
    <w:p w14:paraId="49DE2D21" w14:textId="77777777" w:rsidR="00875610" w:rsidRPr="0047045F" w:rsidRDefault="00942A9C" w:rsidP="00875610">
      <w:pPr>
        <w:pStyle w:val="ListParagraph"/>
        <w:numPr>
          <w:ilvl w:val="0"/>
          <w:numId w:val="15"/>
        </w:numPr>
        <w:rPr>
          <w:lang w:val="en-US"/>
        </w:rPr>
      </w:pPr>
      <w:r w:rsidRPr="0047045F">
        <w:rPr>
          <w:lang w:val="en-US"/>
        </w:rPr>
        <w:t>Storing data on virtual drives (EBS)</w:t>
      </w:r>
    </w:p>
    <w:p w14:paraId="5C2141FE" w14:textId="77777777" w:rsidR="00875610" w:rsidRPr="0047045F" w:rsidRDefault="00942A9C" w:rsidP="00875610">
      <w:pPr>
        <w:pStyle w:val="ListParagraph"/>
        <w:numPr>
          <w:ilvl w:val="0"/>
          <w:numId w:val="15"/>
        </w:numPr>
        <w:rPr>
          <w:lang w:val="en-US"/>
        </w:rPr>
      </w:pPr>
      <w:r w:rsidRPr="0047045F">
        <w:rPr>
          <w:lang w:val="en-US"/>
        </w:rPr>
        <w:t>Distributing load across machines (ELB)</w:t>
      </w:r>
    </w:p>
    <w:p w14:paraId="7FF026BB" w14:textId="77777777" w:rsidR="00875610" w:rsidRPr="0047045F" w:rsidRDefault="00942A9C" w:rsidP="00875610">
      <w:pPr>
        <w:pStyle w:val="ListParagraph"/>
        <w:numPr>
          <w:ilvl w:val="0"/>
          <w:numId w:val="15"/>
        </w:numPr>
        <w:rPr>
          <w:lang w:val="en-US"/>
        </w:rPr>
      </w:pPr>
      <w:r w:rsidRPr="0047045F">
        <w:rPr>
          <w:lang w:val="en-US"/>
        </w:rPr>
        <w:t>Scaling the services using an auto-scaling group (ASG)</w:t>
      </w:r>
    </w:p>
    <w:p w14:paraId="7E03FAC7" w14:textId="333B2B12" w:rsidR="00942A9C" w:rsidRPr="0047045F" w:rsidRDefault="00942A9C" w:rsidP="00875610">
      <w:pPr>
        <w:pStyle w:val="ListParagraph"/>
        <w:numPr>
          <w:ilvl w:val="0"/>
          <w:numId w:val="15"/>
        </w:numPr>
        <w:rPr>
          <w:lang w:val="en-US"/>
        </w:rPr>
      </w:pPr>
      <w:r w:rsidRPr="0047045F">
        <w:rPr>
          <w:lang w:val="en-US"/>
        </w:rPr>
        <w:t>Knowing EC2 is fundamental to understand how the cloud works</w:t>
      </w:r>
    </w:p>
    <w:p w14:paraId="67CF2397" w14:textId="60AE83B7" w:rsidR="00D56C4E" w:rsidRPr="0047045F" w:rsidRDefault="00D56C4E" w:rsidP="001E6FDB">
      <w:pPr>
        <w:shd w:val="clear" w:color="auto" w:fill="FFFFFF"/>
        <w:spacing w:before="360" w:after="360" w:line="240" w:lineRule="auto"/>
        <w:rPr>
          <w:rFonts w:ascii="Arial" w:eastAsia="Times New Roman" w:hAnsi="Arial" w:cs="Arial"/>
          <w:b/>
          <w:bCs/>
          <w:color w:val="1F1F1F"/>
          <w:kern w:val="0"/>
          <w:lang w:eastAsia="en-IN"/>
          <w14:ligatures w14:val="none"/>
        </w:rPr>
      </w:pPr>
      <w:r w:rsidRPr="0047045F">
        <w:rPr>
          <w:rFonts w:ascii="Arial" w:eastAsia="Times New Roman" w:hAnsi="Arial" w:cs="Arial"/>
          <w:b/>
          <w:bCs/>
          <w:color w:val="1F1F1F"/>
          <w:kern w:val="0"/>
          <w:lang w:eastAsia="en-IN"/>
          <w14:ligatures w14:val="none"/>
        </w:rPr>
        <w:lastRenderedPageBreak/>
        <w:t>EC2 Sizing &amp; Configuration</w:t>
      </w:r>
    </w:p>
    <w:p w14:paraId="4BF0B3BB" w14:textId="73CBAD95" w:rsidR="005E164D" w:rsidRPr="005E164D" w:rsidRDefault="005E164D" w:rsidP="005E164D">
      <w:pPr>
        <w:shd w:val="clear" w:color="auto" w:fill="FFFFFF"/>
        <w:spacing w:before="360" w:after="360" w:line="240" w:lineRule="auto"/>
        <w:rPr>
          <w:rFonts w:ascii="Arial" w:eastAsia="Times New Roman" w:hAnsi="Arial" w:cs="Arial"/>
          <w:color w:val="1F1F1F"/>
          <w:kern w:val="0"/>
          <w:lang w:eastAsia="en-IN"/>
          <w14:ligatures w14:val="none"/>
        </w:rPr>
      </w:pPr>
      <w:r w:rsidRPr="005E164D">
        <w:rPr>
          <w:rFonts w:ascii="Arial" w:eastAsia="Times New Roman" w:hAnsi="Arial" w:cs="Arial"/>
          <w:color w:val="1F1F1F"/>
          <w:kern w:val="0"/>
          <w:lang w:eastAsia="en-IN"/>
          <w14:ligatures w14:val="none"/>
        </w:rPr>
        <w:t>EC2 sizing and configuration options allow you to choose the right instance type for your needs, including the operating system, CPU, RAM, storage, network, and firewall settings.</w:t>
      </w:r>
    </w:p>
    <w:p w14:paraId="6CCBE7DA" w14:textId="77777777" w:rsidR="005E164D" w:rsidRPr="005E164D" w:rsidRDefault="005E164D" w:rsidP="005E164D">
      <w:pPr>
        <w:numPr>
          <w:ilvl w:val="0"/>
          <w:numId w:val="14"/>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5E164D">
        <w:rPr>
          <w:rFonts w:ascii="Arial" w:eastAsia="Times New Roman" w:hAnsi="Arial" w:cs="Arial"/>
          <w:color w:val="1F1F1F"/>
          <w:kern w:val="0"/>
          <w:lang w:eastAsia="en-IN"/>
          <w14:ligatures w14:val="none"/>
        </w:rPr>
        <w:t>OS: Linux, Windows, or Mac OS</w:t>
      </w:r>
    </w:p>
    <w:p w14:paraId="658A981E" w14:textId="77777777" w:rsidR="005E164D" w:rsidRPr="005E164D" w:rsidRDefault="005E164D" w:rsidP="005E164D">
      <w:pPr>
        <w:numPr>
          <w:ilvl w:val="0"/>
          <w:numId w:val="14"/>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5E164D">
        <w:rPr>
          <w:rFonts w:ascii="Arial" w:eastAsia="Times New Roman" w:hAnsi="Arial" w:cs="Arial"/>
          <w:color w:val="1F1F1F"/>
          <w:kern w:val="0"/>
          <w:lang w:eastAsia="en-IN"/>
          <w14:ligatures w14:val="none"/>
        </w:rPr>
        <w:t>CPU &amp; RAM</w:t>
      </w:r>
    </w:p>
    <w:p w14:paraId="10FAB5E8" w14:textId="15343BF8" w:rsidR="005E164D" w:rsidRPr="005E164D" w:rsidRDefault="005E164D" w:rsidP="005E164D">
      <w:pPr>
        <w:numPr>
          <w:ilvl w:val="0"/>
          <w:numId w:val="14"/>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5E164D">
        <w:rPr>
          <w:rFonts w:ascii="Arial" w:eastAsia="Times New Roman" w:hAnsi="Arial" w:cs="Arial"/>
          <w:color w:val="1F1F1F"/>
          <w:kern w:val="0"/>
          <w:lang w:eastAsia="en-IN"/>
          <w14:ligatures w14:val="none"/>
        </w:rPr>
        <w:t>Storage: Network-</w:t>
      </w:r>
      <w:proofErr w:type="gramStart"/>
      <w:r w:rsidRPr="005E164D">
        <w:rPr>
          <w:rFonts w:ascii="Arial" w:eastAsia="Times New Roman" w:hAnsi="Arial" w:cs="Arial"/>
          <w:color w:val="1F1F1F"/>
          <w:kern w:val="0"/>
          <w:lang w:eastAsia="en-IN"/>
          <w14:ligatures w14:val="none"/>
        </w:rPr>
        <w:t>attached</w:t>
      </w:r>
      <w:r w:rsidR="00931AED" w:rsidRPr="0047045F">
        <w:rPr>
          <w:rFonts w:ascii="Arial" w:eastAsia="Times New Roman" w:hAnsi="Arial" w:cs="Arial"/>
          <w:color w:val="1F1F1F"/>
          <w:kern w:val="0"/>
          <w:lang w:eastAsia="en-IN"/>
          <w14:ligatures w14:val="none"/>
        </w:rPr>
        <w:t>(</w:t>
      </w:r>
      <w:proofErr w:type="gramEnd"/>
      <w:r w:rsidR="00931AED" w:rsidRPr="0047045F">
        <w:rPr>
          <w:rFonts w:ascii="Arial" w:eastAsia="Times New Roman" w:hAnsi="Arial" w:cs="Arial"/>
          <w:color w:val="1F1F1F"/>
          <w:kern w:val="0"/>
          <w:lang w:eastAsia="en-IN"/>
          <w14:ligatures w14:val="none"/>
        </w:rPr>
        <w:t>EBS or EFS)</w:t>
      </w:r>
      <w:r w:rsidRPr="005E164D">
        <w:rPr>
          <w:rFonts w:ascii="Arial" w:eastAsia="Times New Roman" w:hAnsi="Arial" w:cs="Arial"/>
          <w:color w:val="1F1F1F"/>
          <w:kern w:val="0"/>
          <w:lang w:eastAsia="en-IN"/>
          <w14:ligatures w14:val="none"/>
        </w:rPr>
        <w:t xml:space="preserve"> or hardware</w:t>
      </w:r>
      <w:r w:rsidR="00A1381F" w:rsidRPr="0047045F">
        <w:rPr>
          <w:rFonts w:ascii="Arial" w:eastAsia="Times New Roman" w:hAnsi="Arial" w:cs="Arial"/>
          <w:color w:val="1F1F1F"/>
          <w:kern w:val="0"/>
          <w:lang w:eastAsia="en-IN"/>
          <w14:ligatures w14:val="none"/>
        </w:rPr>
        <w:t>(EC2 Instance Store)</w:t>
      </w:r>
    </w:p>
    <w:p w14:paraId="7D21342F" w14:textId="77777777" w:rsidR="005E164D" w:rsidRPr="005E164D" w:rsidRDefault="005E164D" w:rsidP="005E164D">
      <w:pPr>
        <w:numPr>
          <w:ilvl w:val="0"/>
          <w:numId w:val="14"/>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5E164D">
        <w:rPr>
          <w:rFonts w:ascii="Arial" w:eastAsia="Times New Roman" w:hAnsi="Arial" w:cs="Arial"/>
          <w:color w:val="1F1F1F"/>
          <w:kern w:val="0"/>
          <w:lang w:eastAsia="en-IN"/>
          <w14:ligatures w14:val="none"/>
        </w:rPr>
        <w:t>Network: Speed and public IP</w:t>
      </w:r>
    </w:p>
    <w:p w14:paraId="7DDBE409" w14:textId="77777777" w:rsidR="005E164D" w:rsidRPr="005E164D" w:rsidRDefault="005E164D" w:rsidP="005E164D">
      <w:pPr>
        <w:numPr>
          <w:ilvl w:val="0"/>
          <w:numId w:val="14"/>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5E164D">
        <w:rPr>
          <w:rFonts w:ascii="Arial" w:eastAsia="Times New Roman" w:hAnsi="Arial" w:cs="Arial"/>
          <w:color w:val="1F1F1F"/>
          <w:kern w:val="0"/>
          <w:lang w:eastAsia="en-IN"/>
          <w14:ligatures w14:val="none"/>
        </w:rPr>
        <w:t>Firewall: Security groups</w:t>
      </w:r>
    </w:p>
    <w:p w14:paraId="181A91F8" w14:textId="26071141" w:rsidR="005E164D" w:rsidRPr="0047045F" w:rsidRDefault="005E164D" w:rsidP="005E164D">
      <w:pPr>
        <w:numPr>
          <w:ilvl w:val="0"/>
          <w:numId w:val="14"/>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5E164D">
        <w:rPr>
          <w:rFonts w:ascii="Arial" w:eastAsia="Times New Roman" w:hAnsi="Arial" w:cs="Arial"/>
          <w:color w:val="1F1F1F"/>
          <w:kern w:val="0"/>
          <w:lang w:eastAsia="en-IN"/>
          <w14:ligatures w14:val="none"/>
        </w:rPr>
        <w:t>Bootstrap: EC2 User Data</w:t>
      </w:r>
    </w:p>
    <w:p w14:paraId="44328E78" w14:textId="19922ED0" w:rsidR="000C7A25" w:rsidRPr="000C7A25" w:rsidRDefault="000C7A25" w:rsidP="000C7A25">
      <w:pPr>
        <w:shd w:val="clear" w:color="auto" w:fill="FFFFFF"/>
        <w:spacing w:after="360" w:line="240" w:lineRule="auto"/>
        <w:rPr>
          <w:rFonts w:ascii="Arial" w:eastAsia="Times New Roman" w:hAnsi="Arial" w:cs="Arial"/>
          <w:b/>
          <w:bCs/>
          <w:color w:val="1F1F1F"/>
          <w:kern w:val="0"/>
          <w:lang w:eastAsia="en-IN"/>
          <w14:ligatures w14:val="none"/>
        </w:rPr>
      </w:pPr>
      <w:r w:rsidRPr="000C7A25">
        <w:rPr>
          <w:rFonts w:ascii="Arial" w:eastAsia="Times New Roman" w:hAnsi="Arial" w:cs="Arial"/>
          <w:b/>
          <w:bCs/>
          <w:color w:val="1F1F1F"/>
          <w:kern w:val="0"/>
          <w:lang w:eastAsia="en-IN"/>
          <w14:ligatures w14:val="none"/>
        </w:rPr>
        <w:t>EC2 User Data</w:t>
      </w:r>
    </w:p>
    <w:p w14:paraId="6290752C" w14:textId="77777777" w:rsidR="000C7A25" w:rsidRPr="000C7A25" w:rsidRDefault="000C7A25" w:rsidP="000C7A25">
      <w:pPr>
        <w:numPr>
          <w:ilvl w:val="0"/>
          <w:numId w:val="1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C7A25">
        <w:rPr>
          <w:rFonts w:ascii="Arial" w:eastAsia="Times New Roman" w:hAnsi="Arial" w:cs="Arial"/>
          <w:color w:val="1F1F1F"/>
          <w:kern w:val="0"/>
          <w:lang w:eastAsia="en-IN"/>
          <w14:ligatures w14:val="none"/>
        </w:rPr>
        <w:t>Bootstrap your instances using a script that runs once at the instance's first start.</w:t>
      </w:r>
    </w:p>
    <w:p w14:paraId="4DF614AA" w14:textId="03975040" w:rsidR="000C7A25" w:rsidRPr="0047045F" w:rsidRDefault="000C7A25" w:rsidP="000C7A25">
      <w:pPr>
        <w:numPr>
          <w:ilvl w:val="0"/>
          <w:numId w:val="13"/>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C7A25">
        <w:rPr>
          <w:rFonts w:ascii="Arial" w:eastAsia="Times New Roman" w:hAnsi="Arial" w:cs="Arial"/>
          <w:color w:val="1F1F1F"/>
          <w:kern w:val="0"/>
          <w:lang w:eastAsia="en-IN"/>
          <w14:ligatures w14:val="none"/>
        </w:rPr>
        <w:t>Automate boot tasks such as installing updates, software, downloading files, etc.</w:t>
      </w:r>
    </w:p>
    <w:p w14:paraId="5215B8BC" w14:textId="05A6860C" w:rsidR="00B66685" w:rsidRPr="0047045F" w:rsidRDefault="00CF5E8D" w:rsidP="00B66685">
      <w:pPr>
        <w:rPr>
          <w:lang w:val="en-US"/>
        </w:rPr>
      </w:pPr>
      <w:r w:rsidRPr="0047045F">
        <w:rPr>
          <w:noProof/>
          <w:lang w:val="en-US"/>
        </w:rPr>
        <w:drawing>
          <wp:inline distT="0" distB="0" distL="0" distR="0" wp14:anchorId="60713879" wp14:editId="249821AF">
            <wp:extent cx="3921760" cy="1699430"/>
            <wp:effectExtent l="0" t="0" r="2540" b="0"/>
            <wp:docPr id="999864078" name="Picture 99986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64078" name=""/>
                    <pic:cNvPicPr/>
                  </pic:nvPicPr>
                  <pic:blipFill rotWithShape="1">
                    <a:blip r:embed="rId8"/>
                    <a:srcRect l="2962" t="5598" r="4761" b="5089"/>
                    <a:stretch/>
                  </pic:blipFill>
                  <pic:spPr bwMode="auto">
                    <a:xfrm>
                      <a:off x="0" y="0"/>
                      <a:ext cx="3942351" cy="1708353"/>
                    </a:xfrm>
                    <a:prstGeom prst="rect">
                      <a:avLst/>
                    </a:prstGeom>
                    <a:ln>
                      <a:noFill/>
                    </a:ln>
                    <a:extLst>
                      <a:ext uri="{53640926-AAD7-44D8-BBD7-CCE9431645EC}">
                        <a14:shadowObscured xmlns:a14="http://schemas.microsoft.com/office/drawing/2010/main"/>
                      </a:ext>
                    </a:extLst>
                  </pic:spPr>
                </pic:pic>
              </a:graphicData>
            </a:graphic>
          </wp:inline>
        </w:drawing>
      </w:r>
    </w:p>
    <w:p w14:paraId="42F31D33" w14:textId="70013405" w:rsidR="0041376C" w:rsidRPr="0047045F" w:rsidRDefault="00875610" w:rsidP="00B66685">
      <w:pPr>
        <w:rPr>
          <w:lang w:val="en-US"/>
        </w:rPr>
      </w:pPr>
      <w:r w:rsidRPr="0047045F">
        <w:rPr>
          <w:lang w:val="en-US"/>
        </w:rPr>
        <w:t>t</w:t>
      </w:r>
      <w:proofErr w:type="gramStart"/>
      <w:r w:rsidR="00CC04CD" w:rsidRPr="0047045F">
        <w:rPr>
          <w:lang w:val="en-US"/>
        </w:rPr>
        <w:t>2.micro</w:t>
      </w:r>
      <w:proofErr w:type="gramEnd"/>
      <w:r w:rsidR="0041376C" w:rsidRPr="0047045F">
        <w:rPr>
          <w:lang w:val="en-US"/>
        </w:rPr>
        <w:t xml:space="preserve"> is part of the AWS free tier (up to 750 hours per month)</w:t>
      </w:r>
    </w:p>
    <w:p w14:paraId="49F19587" w14:textId="77777777" w:rsidR="00803A45" w:rsidRPr="0047045F" w:rsidRDefault="00803A45" w:rsidP="00A61843">
      <w:pPr>
        <w:pStyle w:val="ListParagraph"/>
        <w:numPr>
          <w:ilvl w:val="0"/>
          <w:numId w:val="5"/>
        </w:numPr>
        <w:rPr>
          <w:lang w:val="en-US"/>
        </w:rPr>
      </w:pPr>
      <w:r w:rsidRPr="0047045F">
        <w:rPr>
          <w:lang w:val="en-US"/>
        </w:rPr>
        <w:t>The EC2 User Data Script runs with the root user.</w:t>
      </w:r>
    </w:p>
    <w:p w14:paraId="54023282" w14:textId="77777777" w:rsidR="00803A45" w:rsidRPr="0047045F" w:rsidRDefault="00803A45" w:rsidP="00803A45">
      <w:pPr>
        <w:rPr>
          <w:b/>
          <w:bCs/>
          <w:lang w:val="en-US"/>
        </w:rPr>
      </w:pPr>
      <w:r w:rsidRPr="0047045F">
        <w:rPr>
          <w:b/>
          <w:bCs/>
          <w:lang w:val="en-US"/>
        </w:rPr>
        <w:t>Seven different types of EC2 Instances:</w:t>
      </w:r>
    </w:p>
    <w:p w14:paraId="47F39532" w14:textId="77777777" w:rsidR="00A251A5" w:rsidRPr="00A251A5" w:rsidRDefault="00A251A5" w:rsidP="00A61843">
      <w:pPr>
        <w:numPr>
          <w:ilvl w:val="0"/>
          <w:numId w:val="9"/>
        </w:numPr>
        <w:rPr>
          <w:b/>
          <w:bCs/>
        </w:rPr>
      </w:pPr>
      <w:r w:rsidRPr="00A251A5">
        <w:rPr>
          <w:b/>
          <w:bCs/>
        </w:rPr>
        <w:t>General Purpose:</w:t>
      </w:r>
    </w:p>
    <w:p w14:paraId="1F554219" w14:textId="77777777" w:rsidR="004960C7" w:rsidRPr="0047045F" w:rsidRDefault="004960C7" w:rsidP="00A61843">
      <w:pPr>
        <w:numPr>
          <w:ilvl w:val="1"/>
          <w:numId w:val="9"/>
        </w:numPr>
      </w:pPr>
      <w:r w:rsidRPr="0047045F">
        <w:t>Balanced for compute, memory, and networking.</w:t>
      </w:r>
    </w:p>
    <w:p w14:paraId="24D57F24" w14:textId="77777777" w:rsidR="004960C7" w:rsidRPr="0047045F" w:rsidRDefault="004960C7" w:rsidP="00A61843">
      <w:pPr>
        <w:numPr>
          <w:ilvl w:val="1"/>
          <w:numId w:val="9"/>
        </w:numPr>
      </w:pPr>
      <w:r w:rsidRPr="0047045F">
        <w:t>Ideal for web servers and code repositories.</w:t>
      </w:r>
    </w:p>
    <w:p w14:paraId="6F065779" w14:textId="1544BAE5" w:rsidR="004960C7" w:rsidRPr="00A251A5" w:rsidRDefault="004960C7" w:rsidP="00A61843">
      <w:pPr>
        <w:numPr>
          <w:ilvl w:val="1"/>
          <w:numId w:val="9"/>
        </w:numPr>
      </w:pPr>
      <w:r w:rsidRPr="0047045F">
        <w:t>Example: t</w:t>
      </w:r>
      <w:proofErr w:type="gramStart"/>
      <w:r w:rsidRPr="0047045F">
        <w:t>2.micro</w:t>
      </w:r>
      <w:proofErr w:type="gramEnd"/>
      <w:r w:rsidRPr="0047045F">
        <w:t xml:space="preserve"> instance</w:t>
      </w:r>
    </w:p>
    <w:p w14:paraId="5345AC74" w14:textId="77777777" w:rsidR="00A251A5" w:rsidRPr="00A251A5" w:rsidRDefault="00A251A5" w:rsidP="00A61843">
      <w:pPr>
        <w:numPr>
          <w:ilvl w:val="0"/>
          <w:numId w:val="9"/>
        </w:numPr>
        <w:rPr>
          <w:b/>
          <w:bCs/>
        </w:rPr>
      </w:pPr>
      <w:r w:rsidRPr="00A251A5">
        <w:rPr>
          <w:b/>
          <w:bCs/>
        </w:rPr>
        <w:t>Compute Optimized:</w:t>
      </w:r>
    </w:p>
    <w:p w14:paraId="0A95A5AC" w14:textId="77777777" w:rsidR="002C248B" w:rsidRPr="0047045F" w:rsidRDefault="002C248B" w:rsidP="00A61843">
      <w:pPr>
        <w:numPr>
          <w:ilvl w:val="1"/>
          <w:numId w:val="9"/>
        </w:numPr>
      </w:pPr>
      <w:r w:rsidRPr="0047045F">
        <w:t>High-performance processors for compute-intensive tasks.</w:t>
      </w:r>
    </w:p>
    <w:p w14:paraId="6E857138" w14:textId="517405ED" w:rsidR="002C248B" w:rsidRPr="00A251A5" w:rsidRDefault="002C248B" w:rsidP="00A61843">
      <w:pPr>
        <w:numPr>
          <w:ilvl w:val="1"/>
          <w:numId w:val="9"/>
        </w:numPr>
      </w:pPr>
      <w:r w:rsidRPr="0047045F">
        <w:t>Suited for batch processing, media transcoding, HPC, and machine learning.</w:t>
      </w:r>
    </w:p>
    <w:p w14:paraId="6E64DCB0" w14:textId="77777777" w:rsidR="00A251A5" w:rsidRPr="00A251A5" w:rsidRDefault="00A251A5" w:rsidP="00A61843">
      <w:pPr>
        <w:numPr>
          <w:ilvl w:val="0"/>
          <w:numId w:val="9"/>
        </w:numPr>
        <w:rPr>
          <w:b/>
          <w:bCs/>
        </w:rPr>
      </w:pPr>
      <w:r w:rsidRPr="00A251A5">
        <w:rPr>
          <w:b/>
          <w:bCs/>
        </w:rPr>
        <w:t>Memory Optimized:</w:t>
      </w:r>
    </w:p>
    <w:p w14:paraId="46CB6278" w14:textId="77777777" w:rsidR="00DB43FD" w:rsidRPr="0047045F" w:rsidRDefault="00DB43FD" w:rsidP="00A61843">
      <w:pPr>
        <w:numPr>
          <w:ilvl w:val="1"/>
          <w:numId w:val="9"/>
        </w:numPr>
      </w:pPr>
      <w:r w:rsidRPr="0047045F">
        <w:t>Fast performance for large in-memory data processing.</w:t>
      </w:r>
    </w:p>
    <w:p w14:paraId="54B9E443" w14:textId="1573A624" w:rsidR="00DB43FD" w:rsidRPr="00A251A5" w:rsidRDefault="00DB43FD" w:rsidP="00A61843">
      <w:pPr>
        <w:numPr>
          <w:ilvl w:val="1"/>
          <w:numId w:val="9"/>
        </w:numPr>
      </w:pPr>
      <w:r w:rsidRPr="0047045F">
        <w:t xml:space="preserve">Perfect for databases, </w:t>
      </w:r>
      <w:r w:rsidR="00841DF6" w:rsidRPr="0047045F">
        <w:t xml:space="preserve">in-memory </w:t>
      </w:r>
      <w:r w:rsidRPr="0047045F">
        <w:t>cache stores, and real-time big data processing.</w:t>
      </w:r>
    </w:p>
    <w:p w14:paraId="19D6DBA3" w14:textId="77777777" w:rsidR="00A251A5" w:rsidRPr="00A251A5" w:rsidRDefault="00A251A5" w:rsidP="00A61843">
      <w:pPr>
        <w:numPr>
          <w:ilvl w:val="0"/>
          <w:numId w:val="9"/>
        </w:numPr>
        <w:rPr>
          <w:b/>
          <w:bCs/>
        </w:rPr>
      </w:pPr>
      <w:r w:rsidRPr="00A251A5">
        <w:rPr>
          <w:b/>
          <w:bCs/>
        </w:rPr>
        <w:lastRenderedPageBreak/>
        <w:t>Accelerated Computing:</w:t>
      </w:r>
    </w:p>
    <w:p w14:paraId="27917860" w14:textId="7249652A" w:rsidR="00F0769E" w:rsidRPr="00A251A5" w:rsidRDefault="000B662A" w:rsidP="00A61843">
      <w:pPr>
        <w:numPr>
          <w:ilvl w:val="1"/>
          <w:numId w:val="9"/>
        </w:numPr>
      </w:pPr>
      <w:r w:rsidRPr="0047045F">
        <w:t>Hardware accelerators for tasks like graphics processing and data pattern matching.</w:t>
      </w:r>
    </w:p>
    <w:p w14:paraId="4AD0136F" w14:textId="77777777" w:rsidR="00A251A5" w:rsidRPr="00A251A5" w:rsidRDefault="00A251A5" w:rsidP="00A61843">
      <w:pPr>
        <w:numPr>
          <w:ilvl w:val="0"/>
          <w:numId w:val="9"/>
        </w:numPr>
        <w:rPr>
          <w:b/>
          <w:bCs/>
        </w:rPr>
      </w:pPr>
      <w:r w:rsidRPr="00A251A5">
        <w:rPr>
          <w:b/>
          <w:bCs/>
        </w:rPr>
        <w:t>Storage Optimized:</w:t>
      </w:r>
    </w:p>
    <w:p w14:paraId="2B8673F3" w14:textId="77777777" w:rsidR="00A251A5" w:rsidRPr="00A251A5" w:rsidRDefault="00A251A5" w:rsidP="00A61843">
      <w:pPr>
        <w:numPr>
          <w:ilvl w:val="1"/>
          <w:numId w:val="9"/>
        </w:numPr>
      </w:pPr>
      <w:r w:rsidRPr="00A251A5">
        <w:t>Designed for storage-intensive tasks with high data throughput.</w:t>
      </w:r>
    </w:p>
    <w:p w14:paraId="601AF6F6" w14:textId="16265725" w:rsidR="00A251A5" w:rsidRPr="0047045F" w:rsidRDefault="007577F5" w:rsidP="00A61843">
      <w:pPr>
        <w:numPr>
          <w:ilvl w:val="1"/>
          <w:numId w:val="9"/>
        </w:numPr>
      </w:pPr>
      <w:r w:rsidRPr="0047045F">
        <w:t>Ideal</w:t>
      </w:r>
      <w:r w:rsidR="00A251A5" w:rsidRPr="00A251A5">
        <w:t xml:space="preserve"> for</w:t>
      </w:r>
      <w:r w:rsidRPr="0047045F">
        <w:t xml:space="preserve"> OLTP, </w:t>
      </w:r>
      <w:r w:rsidR="00A251A5" w:rsidRPr="00A251A5">
        <w:t>databases, data warehousing, and distributed file systems.</w:t>
      </w:r>
    </w:p>
    <w:p w14:paraId="0581125D" w14:textId="77777777" w:rsidR="00A251A5" w:rsidRPr="00A251A5" w:rsidRDefault="00A251A5" w:rsidP="00A61843">
      <w:pPr>
        <w:numPr>
          <w:ilvl w:val="0"/>
          <w:numId w:val="9"/>
        </w:numPr>
        <w:rPr>
          <w:b/>
          <w:bCs/>
        </w:rPr>
      </w:pPr>
      <w:r w:rsidRPr="00A251A5">
        <w:rPr>
          <w:b/>
          <w:bCs/>
        </w:rPr>
        <w:t>Instance Features:</w:t>
      </w:r>
    </w:p>
    <w:p w14:paraId="420C1606" w14:textId="077D0AD3" w:rsidR="007577F5" w:rsidRPr="00A251A5" w:rsidRDefault="007577F5" w:rsidP="00A61843">
      <w:pPr>
        <w:numPr>
          <w:ilvl w:val="1"/>
          <w:numId w:val="9"/>
        </w:numPr>
      </w:pPr>
      <w:r w:rsidRPr="0047045F">
        <w:t>EC2 instances offer additional features for deployment, management, and scaling of applications.</w:t>
      </w:r>
    </w:p>
    <w:p w14:paraId="71ED9CA4" w14:textId="77777777" w:rsidR="00A251A5" w:rsidRPr="00A251A5" w:rsidRDefault="00A251A5" w:rsidP="00A61843">
      <w:pPr>
        <w:numPr>
          <w:ilvl w:val="0"/>
          <w:numId w:val="9"/>
        </w:numPr>
        <w:rPr>
          <w:b/>
          <w:bCs/>
        </w:rPr>
      </w:pPr>
      <w:r w:rsidRPr="00A251A5">
        <w:rPr>
          <w:b/>
          <w:bCs/>
        </w:rPr>
        <w:t>Measuring Performance:</w:t>
      </w:r>
    </w:p>
    <w:p w14:paraId="6AB5ACDF" w14:textId="793F2C35" w:rsidR="00E403BD" w:rsidRPr="00A251A5" w:rsidRDefault="00E403BD" w:rsidP="00A61843">
      <w:pPr>
        <w:numPr>
          <w:ilvl w:val="1"/>
          <w:numId w:val="9"/>
        </w:numPr>
      </w:pPr>
      <w:r w:rsidRPr="0047045F">
        <w:t>Provision various instance types to find the right fit for your applications and validate your architecture.</w:t>
      </w:r>
    </w:p>
    <w:p w14:paraId="4459B501" w14:textId="66A4ED59" w:rsidR="00C312DA" w:rsidRPr="0047045F" w:rsidRDefault="002E53E0" w:rsidP="00B66685">
      <w:pPr>
        <w:rPr>
          <w:lang w:val="en-US"/>
        </w:rPr>
      </w:pPr>
      <w:r w:rsidRPr="0047045F">
        <w:rPr>
          <w:lang w:val="en-US"/>
        </w:rPr>
        <w:t>m5.2xlarge</w:t>
      </w:r>
    </w:p>
    <w:p w14:paraId="3AB5B420" w14:textId="4502D71B" w:rsidR="00FD7154" w:rsidRPr="0047045F" w:rsidRDefault="00FD7154" w:rsidP="00B66685">
      <w:pPr>
        <w:rPr>
          <w:lang w:val="en-US"/>
        </w:rPr>
      </w:pPr>
      <w:r w:rsidRPr="0047045F">
        <w:rPr>
          <w:lang w:val="en-US"/>
        </w:rPr>
        <w:t>m: instance class, 5: generation (</w:t>
      </w:r>
      <w:r w:rsidR="00D25B92" w:rsidRPr="0047045F">
        <w:rPr>
          <w:lang w:val="en-US"/>
        </w:rPr>
        <w:t>AWS</w:t>
      </w:r>
      <w:r w:rsidRPr="0047045F">
        <w:rPr>
          <w:lang w:val="en-US"/>
        </w:rPr>
        <w:t xml:space="preserve"> improve</w:t>
      </w:r>
      <w:r w:rsidR="00D25B92" w:rsidRPr="0047045F">
        <w:rPr>
          <w:lang w:val="en-US"/>
        </w:rPr>
        <w:t xml:space="preserve">s </w:t>
      </w:r>
      <w:r w:rsidRPr="0047045F">
        <w:rPr>
          <w:lang w:val="en-US"/>
        </w:rPr>
        <w:t>them over time), 2xlarge: size within the instance class</w:t>
      </w:r>
    </w:p>
    <w:p w14:paraId="386EF0F2" w14:textId="4B752D9C" w:rsidR="005E7A50" w:rsidRPr="0047045F" w:rsidRDefault="00653EBC" w:rsidP="00B66685">
      <w:pPr>
        <w:rPr>
          <w:b/>
          <w:bCs/>
          <w:lang w:val="en-US"/>
        </w:rPr>
      </w:pPr>
      <w:r w:rsidRPr="0047045F">
        <w:rPr>
          <w:b/>
          <w:bCs/>
          <w:lang w:val="en-US"/>
        </w:rPr>
        <w:t>Security Groups</w:t>
      </w:r>
    </w:p>
    <w:p w14:paraId="16437974" w14:textId="77777777" w:rsidR="00073978" w:rsidRPr="00073978" w:rsidRDefault="00073978" w:rsidP="00A61843">
      <w:pPr>
        <w:numPr>
          <w:ilvl w:val="0"/>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73978">
        <w:rPr>
          <w:rFonts w:ascii="Arial" w:eastAsia="Times New Roman" w:hAnsi="Arial" w:cs="Arial"/>
          <w:color w:val="1F1F1F"/>
          <w:kern w:val="0"/>
          <w:lang w:eastAsia="en-IN"/>
          <w14:ligatures w14:val="none"/>
        </w:rPr>
        <w:t>Security groups are essential for securing your AWS environment.</w:t>
      </w:r>
    </w:p>
    <w:p w14:paraId="3597237F" w14:textId="77777777" w:rsidR="00073978" w:rsidRPr="00073978" w:rsidRDefault="00073978" w:rsidP="00A61843">
      <w:pPr>
        <w:numPr>
          <w:ilvl w:val="0"/>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73978">
        <w:rPr>
          <w:rFonts w:ascii="Arial" w:eastAsia="Times New Roman" w:hAnsi="Arial" w:cs="Arial"/>
          <w:color w:val="1F1F1F"/>
          <w:kern w:val="0"/>
          <w:lang w:eastAsia="en-IN"/>
          <w14:ligatures w14:val="none"/>
        </w:rPr>
        <w:t>Security groups control all incoming and outgoing traffic to your EC2 instances.</w:t>
      </w:r>
    </w:p>
    <w:p w14:paraId="02398D24" w14:textId="77777777" w:rsidR="00073978" w:rsidRPr="00073978" w:rsidRDefault="00073978" w:rsidP="00A61843">
      <w:pPr>
        <w:numPr>
          <w:ilvl w:val="0"/>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73978">
        <w:rPr>
          <w:rFonts w:ascii="Arial" w:eastAsia="Times New Roman" w:hAnsi="Arial" w:cs="Arial"/>
          <w:color w:val="1F1F1F"/>
          <w:kern w:val="0"/>
          <w:lang w:eastAsia="en-IN"/>
          <w14:ligatures w14:val="none"/>
        </w:rPr>
        <w:t>You can create multiple security groups and attach them to different instances or groups of instances.</w:t>
      </w:r>
    </w:p>
    <w:p w14:paraId="74E854EC" w14:textId="77777777" w:rsidR="00073978" w:rsidRPr="00073978" w:rsidRDefault="00073978" w:rsidP="00A61843">
      <w:pPr>
        <w:numPr>
          <w:ilvl w:val="0"/>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73978">
        <w:rPr>
          <w:rFonts w:ascii="Arial" w:eastAsia="Times New Roman" w:hAnsi="Arial" w:cs="Arial"/>
          <w:color w:val="1F1F1F"/>
          <w:kern w:val="0"/>
          <w:lang w:eastAsia="en-IN"/>
          <w14:ligatures w14:val="none"/>
        </w:rPr>
        <w:t>Security groups are locked down to a specific region and VPC.</w:t>
      </w:r>
    </w:p>
    <w:p w14:paraId="100EE072" w14:textId="77777777" w:rsidR="00073978" w:rsidRPr="00073978" w:rsidRDefault="00073978" w:rsidP="00A61843">
      <w:pPr>
        <w:numPr>
          <w:ilvl w:val="0"/>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73978">
        <w:rPr>
          <w:rFonts w:ascii="Arial" w:eastAsia="Times New Roman" w:hAnsi="Arial" w:cs="Arial"/>
          <w:color w:val="1F1F1F"/>
          <w:kern w:val="0"/>
          <w:lang w:eastAsia="en-IN"/>
          <w14:ligatures w14:val="none"/>
        </w:rPr>
        <w:t>All inbound traffic is blocked by default, so you must explicitly allow traffic to reach your instances.</w:t>
      </w:r>
    </w:p>
    <w:p w14:paraId="25C51F73" w14:textId="77777777" w:rsidR="00073978" w:rsidRPr="00073978" w:rsidRDefault="00073978" w:rsidP="00A61843">
      <w:pPr>
        <w:numPr>
          <w:ilvl w:val="0"/>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73978">
        <w:rPr>
          <w:rFonts w:ascii="Arial" w:eastAsia="Times New Roman" w:hAnsi="Arial" w:cs="Arial"/>
          <w:color w:val="1F1F1F"/>
          <w:kern w:val="0"/>
          <w:lang w:eastAsia="en-IN"/>
          <w14:ligatures w14:val="none"/>
        </w:rPr>
        <w:t>All outbound traffic is authorized by default, so you can restrict outbound traffic as needed.</w:t>
      </w:r>
    </w:p>
    <w:p w14:paraId="165454CC" w14:textId="77777777" w:rsidR="00073978" w:rsidRPr="00073978" w:rsidRDefault="00073978" w:rsidP="00A61843">
      <w:pPr>
        <w:numPr>
          <w:ilvl w:val="0"/>
          <w:numId w:val="10"/>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73978">
        <w:rPr>
          <w:rFonts w:ascii="Arial" w:eastAsia="Times New Roman" w:hAnsi="Arial" w:cs="Arial"/>
          <w:color w:val="1F1F1F"/>
          <w:kern w:val="0"/>
          <w:lang w:eastAsia="en-IN"/>
          <w14:ligatures w14:val="none"/>
        </w:rPr>
        <w:t>It is good practice to maintain a separate security group for SSH access.</w:t>
      </w:r>
    </w:p>
    <w:p w14:paraId="5344301C" w14:textId="77777777" w:rsidR="00A44B18" w:rsidRPr="0047045F" w:rsidRDefault="004F3B0C" w:rsidP="004F3B0C">
      <w:r w:rsidRPr="0047045F">
        <w:rPr>
          <w:b/>
          <w:bCs/>
        </w:rPr>
        <w:t>Classic Ports to know</w:t>
      </w:r>
      <w:r w:rsidRPr="0047045F">
        <w:t xml:space="preserve"> </w:t>
      </w:r>
    </w:p>
    <w:tbl>
      <w:tblPr>
        <w:tblStyle w:val="TableGrid"/>
        <w:tblW w:w="0" w:type="auto"/>
        <w:tblLook w:val="04A0" w:firstRow="1" w:lastRow="0" w:firstColumn="1" w:lastColumn="0" w:noHBand="0" w:noVBand="1"/>
      </w:tblPr>
      <w:tblGrid>
        <w:gridCol w:w="975"/>
        <w:gridCol w:w="1053"/>
        <w:gridCol w:w="1228"/>
        <w:gridCol w:w="5760"/>
      </w:tblGrid>
      <w:tr w:rsidR="00A5395A" w:rsidRPr="0047045F" w14:paraId="6FEEDD01" w14:textId="77777777" w:rsidTr="00CB7F98">
        <w:tc>
          <w:tcPr>
            <w:tcW w:w="975" w:type="dxa"/>
          </w:tcPr>
          <w:p w14:paraId="1033222A" w14:textId="639436FF" w:rsidR="00A5395A" w:rsidRPr="0047045F" w:rsidRDefault="00A5395A" w:rsidP="00E20B88">
            <w:pPr>
              <w:jc w:val="center"/>
              <w:rPr>
                <w:b/>
                <w:bCs/>
              </w:rPr>
            </w:pPr>
            <w:r w:rsidRPr="0047045F">
              <w:rPr>
                <w:b/>
                <w:bCs/>
              </w:rPr>
              <w:t>P</w:t>
            </w:r>
            <w:r w:rsidR="00E20B88" w:rsidRPr="0047045F">
              <w:rPr>
                <w:b/>
                <w:bCs/>
              </w:rPr>
              <w:t>ort</w:t>
            </w:r>
          </w:p>
        </w:tc>
        <w:tc>
          <w:tcPr>
            <w:tcW w:w="1053" w:type="dxa"/>
          </w:tcPr>
          <w:p w14:paraId="14B26C98" w14:textId="39659C41" w:rsidR="00A5395A" w:rsidRPr="0047045F" w:rsidRDefault="00A5395A" w:rsidP="00E20B88">
            <w:pPr>
              <w:jc w:val="center"/>
              <w:rPr>
                <w:b/>
                <w:bCs/>
              </w:rPr>
            </w:pPr>
            <w:r w:rsidRPr="0047045F">
              <w:rPr>
                <w:b/>
                <w:bCs/>
              </w:rPr>
              <w:t>Protocol</w:t>
            </w:r>
          </w:p>
        </w:tc>
        <w:tc>
          <w:tcPr>
            <w:tcW w:w="1228" w:type="dxa"/>
          </w:tcPr>
          <w:p w14:paraId="1BFCB3B3" w14:textId="21B8F5C3" w:rsidR="00A5395A" w:rsidRPr="0047045F" w:rsidRDefault="00A5395A" w:rsidP="00E20B88">
            <w:pPr>
              <w:jc w:val="center"/>
              <w:rPr>
                <w:b/>
                <w:bCs/>
              </w:rPr>
            </w:pPr>
            <w:r w:rsidRPr="0047045F">
              <w:rPr>
                <w:b/>
                <w:bCs/>
              </w:rPr>
              <w:t>Transport</w:t>
            </w:r>
          </w:p>
        </w:tc>
        <w:tc>
          <w:tcPr>
            <w:tcW w:w="5760" w:type="dxa"/>
          </w:tcPr>
          <w:p w14:paraId="4886A182" w14:textId="3898017A" w:rsidR="00A5395A" w:rsidRPr="0047045F" w:rsidRDefault="00A5395A" w:rsidP="00E20B88">
            <w:pPr>
              <w:jc w:val="center"/>
              <w:rPr>
                <w:b/>
                <w:bCs/>
              </w:rPr>
            </w:pPr>
            <w:r w:rsidRPr="0047045F">
              <w:rPr>
                <w:b/>
                <w:bCs/>
              </w:rPr>
              <w:t>Description</w:t>
            </w:r>
          </w:p>
        </w:tc>
      </w:tr>
      <w:tr w:rsidR="00A5395A" w:rsidRPr="0047045F" w14:paraId="429ED2E6" w14:textId="77777777" w:rsidTr="00CB7F98">
        <w:tc>
          <w:tcPr>
            <w:tcW w:w="975" w:type="dxa"/>
          </w:tcPr>
          <w:p w14:paraId="39A154F7" w14:textId="45FF5E4D" w:rsidR="00A5395A" w:rsidRPr="0047045F" w:rsidRDefault="005434DE" w:rsidP="00623997">
            <w:pPr>
              <w:jc w:val="center"/>
            </w:pPr>
            <w:r w:rsidRPr="0047045F">
              <w:t>22</w:t>
            </w:r>
          </w:p>
        </w:tc>
        <w:tc>
          <w:tcPr>
            <w:tcW w:w="1053" w:type="dxa"/>
          </w:tcPr>
          <w:p w14:paraId="7D456D41" w14:textId="0485B0B1" w:rsidR="00A5395A" w:rsidRPr="0047045F" w:rsidRDefault="003F1932" w:rsidP="003F1932">
            <w:pPr>
              <w:jc w:val="center"/>
            </w:pPr>
            <w:r w:rsidRPr="0047045F">
              <w:t>SSH</w:t>
            </w:r>
          </w:p>
        </w:tc>
        <w:tc>
          <w:tcPr>
            <w:tcW w:w="1228" w:type="dxa"/>
          </w:tcPr>
          <w:p w14:paraId="6B7D5B89" w14:textId="1585103A" w:rsidR="00A5395A" w:rsidRPr="0047045F" w:rsidRDefault="00F9208A" w:rsidP="00F9208A">
            <w:pPr>
              <w:jc w:val="center"/>
            </w:pPr>
            <w:r w:rsidRPr="0047045F">
              <w:t>TCP</w:t>
            </w:r>
          </w:p>
        </w:tc>
        <w:tc>
          <w:tcPr>
            <w:tcW w:w="5760" w:type="dxa"/>
          </w:tcPr>
          <w:p w14:paraId="432D799A" w14:textId="4590413F" w:rsidR="00A5395A" w:rsidRPr="0047045F" w:rsidRDefault="000634E5" w:rsidP="00070C08">
            <w:r w:rsidRPr="0047045F">
              <w:rPr>
                <w:rFonts w:ascii="Arial" w:hAnsi="Arial" w:cs="Arial"/>
                <w:color w:val="1F1F1F"/>
                <w:shd w:val="clear" w:color="auto" w:fill="FFFFFF"/>
              </w:rPr>
              <w:t>Used to remotely log into a Linux or macOS device.</w:t>
            </w:r>
          </w:p>
        </w:tc>
      </w:tr>
      <w:tr w:rsidR="00F9208A" w:rsidRPr="0047045F" w14:paraId="71EE1CEB" w14:textId="77777777" w:rsidTr="00CB7F98">
        <w:trPr>
          <w:trHeight w:val="243"/>
        </w:trPr>
        <w:tc>
          <w:tcPr>
            <w:tcW w:w="975" w:type="dxa"/>
          </w:tcPr>
          <w:p w14:paraId="620DA61B" w14:textId="30D1CB8C" w:rsidR="00F9208A" w:rsidRPr="0047045F" w:rsidRDefault="00F9208A" w:rsidP="00F9208A">
            <w:pPr>
              <w:jc w:val="center"/>
            </w:pPr>
            <w:r w:rsidRPr="0047045F">
              <w:t>21</w:t>
            </w:r>
          </w:p>
        </w:tc>
        <w:tc>
          <w:tcPr>
            <w:tcW w:w="1053" w:type="dxa"/>
          </w:tcPr>
          <w:p w14:paraId="40AA50DF" w14:textId="4F77A6DE" w:rsidR="00F9208A" w:rsidRPr="0047045F" w:rsidRDefault="00F9208A" w:rsidP="00F9208A">
            <w:pPr>
              <w:jc w:val="center"/>
            </w:pPr>
            <w:r w:rsidRPr="0047045F">
              <w:t>FTP</w:t>
            </w:r>
          </w:p>
        </w:tc>
        <w:tc>
          <w:tcPr>
            <w:tcW w:w="1228" w:type="dxa"/>
          </w:tcPr>
          <w:p w14:paraId="60ED468A" w14:textId="65F69B9B" w:rsidR="00F9208A" w:rsidRPr="0047045F" w:rsidRDefault="00F9208A" w:rsidP="00F9208A">
            <w:pPr>
              <w:jc w:val="center"/>
            </w:pPr>
            <w:r w:rsidRPr="0047045F">
              <w:t>TCP</w:t>
            </w:r>
          </w:p>
        </w:tc>
        <w:tc>
          <w:tcPr>
            <w:tcW w:w="5760" w:type="dxa"/>
          </w:tcPr>
          <w:p w14:paraId="09B7F992" w14:textId="48052444" w:rsidR="00F9208A" w:rsidRPr="0047045F" w:rsidRDefault="00CB7F98" w:rsidP="00F9208A">
            <w:r w:rsidRPr="0047045F">
              <w:rPr>
                <w:rFonts w:ascii="Arial" w:hAnsi="Arial" w:cs="Arial"/>
                <w:color w:val="1F1F1F"/>
                <w:shd w:val="clear" w:color="auto" w:fill="FFFFFF"/>
              </w:rPr>
              <w:t>Used to transfer files between two devices.</w:t>
            </w:r>
          </w:p>
        </w:tc>
      </w:tr>
      <w:tr w:rsidR="00F9208A" w:rsidRPr="0047045F" w14:paraId="6431B52D" w14:textId="77777777" w:rsidTr="00CB7F98">
        <w:tc>
          <w:tcPr>
            <w:tcW w:w="975" w:type="dxa"/>
          </w:tcPr>
          <w:p w14:paraId="56D85D21" w14:textId="26EE9DCF" w:rsidR="00F9208A" w:rsidRPr="0047045F" w:rsidRDefault="00F9208A" w:rsidP="00F9208A">
            <w:pPr>
              <w:jc w:val="center"/>
            </w:pPr>
            <w:r w:rsidRPr="0047045F">
              <w:t>22</w:t>
            </w:r>
          </w:p>
        </w:tc>
        <w:tc>
          <w:tcPr>
            <w:tcW w:w="1053" w:type="dxa"/>
          </w:tcPr>
          <w:p w14:paraId="45799B45" w14:textId="38F7CA5C" w:rsidR="00F9208A" w:rsidRPr="0047045F" w:rsidRDefault="00F9208A" w:rsidP="00F9208A">
            <w:pPr>
              <w:jc w:val="center"/>
            </w:pPr>
            <w:r w:rsidRPr="0047045F">
              <w:t>SFTP</w:t>
            </w:r>
          </w:p>
        </w:tc>
        <w:tc>
          <w:tcPr>
            <w:tcW w:w="1228" w:type="dxa"/>
          </w:tcPr>
          <w:p w14:paraId="65468F90" w14:textId="6D5EC032" w:rsidR="00F9208A" w:rsidRPr="0047045F" w:rsidRDefault="00F9208A" w:rsidP="00F9208A">
            <w:pPr>
              <w:jc w:val="center"/>
            </w:pPr>
            <w:r w:rsidRPr="0047045F">
              <w:t>TCP</w:t>
            </w:r>
          </w:p>
        </w:tc>
        <w:tc>
          <w:tcPr>
            <w:tcW w:w="5760" w:type="dxa"/>
          </w:tcPr>
          <w:p w14:paraId="5EFE7DEC" w14:textId="61A39FB3" w:rsidR="00F9208A" w:rsidRPr="0047045F" w:rsidRDefault="006E0A97" w:rsidP="00F9208A">
            <w:r w:rsidRPr="0047045F">
              <w:rPr>
                <w:rFonts w:ascii="Arial" w:hAnsi="Arial" w:cs="Arial"/>
                <w:color w:val="1F1F1F"/>
                <w:shd w:val="clear" w:color="auto" w:fill="FFFFFF"/>
              </w:rPr>
              <w:t>A secure version of FTP that uses SSH to encrypt the data transfer.</w:t>
            </w:r>
          </w:p>
        </w:tc>
      </w:tr>
      <w:tr w:rsidR="00F9208A" w:rsidRPr="0047045F" w14:paraId="4DFD705D" w14:textId="77777777" w:rsidTr="00CB7F98">
        <w:tc>
          <w:tcPr>
            <w:tcW w:w="975" w:type="dxa"/>
          </w:tcPr>
          <w:p w14:paraId="62007582" w14:textId="495D5107" w:rsidR="00F9208A" w:rsidRPr="0047045F" w:rsidRDefault="00F9208A" w:rsidP="00F9208A">
            <w:pPr>
              <w:jc w:val="center"/>
            </w:pPr>
            <w:r w:rsidRPr="0047045F">
              <w:t>80</w:t>
            </w:r>
          </w:p>
        </w:tc>
        <w:tc>
          <w:tcPr>
            <w:tcW w:w="1053" w:type="dxa"/>
          </w:tcPr>
          <w:p w14:paraId="46A8E739" w14:textId="7D287118" w:rsidR="00F9208A" w:rsidRPr="0047045F" w:rsidRDefault="00F9208A" w:rsidP="00F9208A">
            <w:pPr>
              <w:jc w:val="center"/>
            </w:pPr>
            <w:r w:rsidRPr="0047045F">
              <w:t>HTTP</w:t>
            </w:r>
          </w:p>
        </w:tc>
        <w:tc>
          <w:tcPr>
            <w:tcW w:w="1228" w:type="dxa"/>
          </w:tcPr>
          <w:p w14:paraId="58BB5E3B" w14:textId="0C9BD71C" w:rsidR="00F9208A" w:rsidRPr="0047045F" w:rsidRDefault="00F9208A" w:rsidP="00F9208A">
            <w:pPr>
              <w:jc w:val="center"/>
            </w:pPr>
            <w:r w:rsidRPr="0047045F">
              <w:t>TCP</w:t>
            </w:r>
          </w:p>
        </w:tc>
        <w:tc>
          <w:tcPr>
            <w:tcW w:w="5760" w:type="dxa"/>
          </w:tcPr>
          <w:p w14:paraId="271AE62F" w14:textId="74F251C7" w:rsidR="00F9208A" w:rsidRPr="0047045F" w:rsidRDefault="005A310C" w:rsidP="00F9208A">
            <w:r w:rsidRPr="0047045F">
              <w:rPr>
                <w:rFonts w:ascii="Arial" w:hAnsi="Arial" w:cs="Arial"/>
                <w:color w:val="1F1F1F"/>
                <w:shd w:val="clear" w:color="auto" w:fill="FFFFFF"/>
              </w:rPr>
              <w:t>Transfer web pages and other resources over the internet.</w:t>
            </w:r>
          </w:p>
        </w:tc>
      </w:tr>
      <w:tr w:rsidR="00F9208A" w:rsidRPr="0047045F" w14:paraId="18DA4CD2" w14:textId="77777777" w:rsidTr="00CB7F98">
        <w:tc>
          <w:tcPr>
            <w:tcW w:w="975" w:type="dxa"/>
          </w:tcPr>
          <w:p w14:paraId="0ECC9114" w14:textId="1736DA1D" w:rsidR="00F9208A" w:rsidRPr="0047045F" w:rsidRDefault="00F9208A" w:rsidP="00F9208A">
            <w:pPr>
              <w:jc w:val="center"/>
            </w:pPr>
            <w:r w:rsidRPr="0047045F">
              <w:t>443</w:t>
            </w:r>
          </w:p>
        </w:tc>
        <w:tc>
          <w:tcPr>
            <w:tcW w:w="1053" w:type="dxa"/>
          </w:tcPr>
          <w:p w14:paraId="58E67851" w14:textId="702ADAA5" w:rsidR="00F9208A" w:rsidRPr="0047045F" w:rsidRDefault="00F9208A" w:rsidP="00F9208A">
            <w:pPr>
              <w:jc w:val="center"/>
            </w:pPr>
            <w:r w:rsidRPr="0047045F">
              <w:t>HTTPS</w:t>
            </w:r>
          </w:p>
        </w:tc>
        <w:tc>
          <w:tcPr>
            <w:tcW w:w="1228" w:type="dxa"/>
          </w:tcPr>
          <w:p w14:paraId="1CA2A347" w14:textId="564CBD2F" w:rsidR="00F9208A" w:rsidRPr="0047045F" w:rsidRDefault="00F9208A" w:rsidP="00F9208A">
            <w:pPr>
              <w:jc w:val="center"/>
            </w:pPr>
            <w:r w:rsidRPr="0047045F">
              <w:t>TCP</w:t>
            </w:r>
          </w:p>
        </w:tc>
        <w:tc>
          <w:tcPr>
            <w:tcW w:w="5760" w:type="dxa"/>
          </w:tcPr>
          <w:p w14:paraId="265EAB31" w14:textId="26642D62" w:rsidR="00F9208A" w:rsidRPr="0047045F" w:rsidRDefault="008A3CE7" w:rsidP="00F9208A">
            <w:r w:rsidRPr="0047045F">
              <w:rPr>
                <w:rFonts w:ascii="Arial" w:hAnsi="Arial" w:cs="Arial"/>
                <w:color w:val="1F1F1F"/>
                <w:shd w:val="clear" w:color="auto" w:fill="FFFFFF"/>
              </w:rPr>
              <w:t>An encrypted version of HTTP that is used to protect sensitive data, such as login credentials and credit card numbers.</w:t>
            </w:r>
          </w:p>
        </w:tc>
      </w:tr>
      <w:tr w:rsidR="00F9208A" w:rsidRPr="0047045F" w14:paraId="39CC987A" w14:textId="77777777" w:rsidTr="00CB7F98">
        <w:tc>
          <w:tcPr>
            <w:tcW w:w="975" w:type="dxa"/>
          </w:tcPr>
          <w:p w14:paraId="09C1DBD9" w14:textId="608CBFED" w:rsidR="00F9208A" w:rsidRPr="0047045F" w:rsidRDefault="00F9208A" w:rsidP="00F9208A">
            <w:pPr>
              <w:jc w:val="center"/>
            </w:pPr>
            <w:r w:rsidRPr="0047045F">
              <w:t>3389</w:t>
            </w:r>
          </w:p>
        </w:tc>
        <w:tc>
          <w:tcPr>
            <w:tcW w:w="1053" w:type="dxa"/>
          </w:tcPr>
          <w:p w14:paraId="6D1BD937" w14:textId="02EE4C1A" w:rsidR="00F9208A" w:rsidRPr="0047045F" w:rsidRDefault="00F9208A" w:rsidP="00F9208A">
            <w:pPr>
              <w:jc w:val="center"/>
            </w:pPr>
            <w:r w:rsidRPr="0047045F">
              <w:t>RDP</w:t>
            </w:r>
          </w:p>
        </w:tc>
        <w:tc>
          <w:tcPr>
            <w:tcW w:w="1228" w:type="dxa"/>
          </w:tcPr>
          <w:p w14:paraId="6068F476" w14:textId="2C65AC3B" w:rsidR="00F9208A" w:rsidRPr="0047045F" w:rsidRDefault="00F9208A" w:rsidP="00F9208A">
            <w:pPr>
              <w:jc w:val="center"/>
            </w:pPr>
            <w:r w:rsidRPr="0047045F">
              <w:t>TCP</w:t>
            </w:r>
          </w:p>
        </w:tc>
        <w:tc>
          <w:tcPr>
            <w:tcW w:w="5760" w:type="dxa"/>
          </w:tcPr>
          <w:p w14:paraId="357738D8" w14:textId="3537EC7C" w:rsidR="00F9208A" w:rsidRPr="0047045F" w:rsidRDefault="008A3CE7" w:rsidP="00F9208A">
            <w:r w:rsidRPr="0047045F">
              <w:rPr>
                <w:rFonts w:ascii="Arial" w:hAnsi="Arial" w:cs="Arial"/>
                <w:color w:val="1F1F1F"/>
                <w:shd w:val="clear" w:color="auto" w:fill="FFFFFF"/>
              </w:rPr>
              <w:t>Used to remotely control a Windows device.</w:t>
            </w:r>
          </w:p>
        </w:tc>
      </w:tr>
    </w:tbl>
    <w:p w14:paraId="0057AFED" w14:textId="77777777" w:rsidR="004A323D" w:rsidRPr="0047045F" w:rsidRDefault="004A323D" w:rsidP="00070C08"/>
    <w:p w14:paraId="1FC09A48" w14:textId="3B35219F" w:rsidR="00070C08" w:rsidRPr="0047045F" w:rsidRDefault="00070C08" w:rsidP="00070C08">
      <w:r w:rsidRPr="0047045F">
        <w:rPr>
          <w:b/>
          <w:bCs/>
        </w:rPr>
        <w:lastRenderedPageBreak/>
        <w:t>EC2 Instance Connect</w:t>
      </w:r>
      <w:r w:rsidRPr="0047045F">
        <w:t xml:space="preserve"> </w:t>
      </w:r>
    </w:p>
    <w:p w14:paraId="7696B683" w14:textId="77777777" w:rsidR="000E297E" w:rsidRPr="000E297E" w:rsidRDefault="000E297E" w:rsidP="00A61843">
      <w:pPr>
        <w:numPr>
          <w:ilvl w:val="0"/>
          <w:numId w:val="1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E297E">
        <w:rPr>
          <w:rFonts w:ascii="Arial" w:eastAsia="Times New Roman" w:hAnsi="Arial" w:cs="Arial"/>
          <w:color w:val="1F1F1F"/>
          <w:kern w:val="0"/>
          <w:lang w:eastAsia="en-IN"/>
          <w14:ligatures w14:val="none"/>
        </w:rPr>
        <w:t>EC2 Instance Connect is a convenient way to connect to your EC2 instance without having to use a key file.</w:t>
      </w:r>
    </w:p>
    <w:p w14:paraId="0EE4B3BB" w14:textId="77777777" w:rsidR="000E297E" w:rsidRPr="000E297E" w:rsidRDefault="000E297E" w:rsidP="00A61843">
      <w:pPr>
        <w:numPr>
          <w:ilvl w:val="0"/>
          <w:numId w:val="1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E297E">
        <w:rPr>
          <w:rFonts w:ascii="Arial" w:eastAsia="Times New Roman" w:hAnsi="Arial" w:cs="Arial"/>
          <w:color w:val="1F1F1F"/>
          <w:kern w:val="0"/>
          <w:lang w:eastAsia="en-IN"/>
          <w14:ligatures w14:val="none"/>
        </w:rPr>
        <w:t>It is only supported for Amazon Linux 2 instances.</w:t>
      </w:r>
    </w:p>
    <w:p w14:paraId="76CFD563" w14:textId="77777777" w:rsidR="000E297E" w:rsidRPr="000E297E" w:rsidRDefault="000E297E" w:rsidP="00A61843">
      <w:pPr>
        <w:numPr>
          <w:ilvl w:val="0"/>
          <w:numId w:val="11"/>
        </w:numPr>
        <w:shd w:val="clear" w:color="auto" w:fill="FFFFFF"/>
        <w:spacing w:before="100" w:beforeAutospacing="1" w:after="150" w:line="240" w:lineRule="auto"/>
        <w:rPr>
          <w:rFonts w:ascii="Arial" w:eastAsia="Times New Roman" w:hAnsi="Arial" w:cs="Arial"/>
          <w:color w:val="1F1F1F"/>
          <w:kern w:val="0"/>
          <w:lang w:eastAsia="en-IN"/>
          <w14:ligatures w14:val="none"/>
        </w:rPr>
      </w:pPr>
      <w:r w:rsidRPr="000E297E">
        <w:rPr>
          <w:rFonts w:ascii="Arial" w:eastAsia="Times New Roman" w:hAnsi="Arial" w:cs="Arial"/>
          <w:color w:val="1F1F1F"/>
          <w:kern w:val="0"/>
          <w:lang w:eastAsia="en-IN"/>
          <w14:ligatures w14:val="none"/>
        </w:rPr>
        <w:t>You need to make sure that port 22 is open on your instance.</w:t>
      </w:r>
    </w:p>
    <w:p w14:paraId="12A03807" w14:textId="77777777" w:rsidR="00D36953" w:rsidRPr="0047045F" w:rsidRDefault="000E297E" w:rsidP="00D36953">
      <w:pPr>
        <w:shd w:val="clear" w:color="auto" w:fill="FFFFFF"/>
        <w:spacing w:before="360" w:after="360" w:line="240" w:lineRule="auto"/>
        <w:rPr>
          <w:rFonts w:ascii="Arial" w:eastAsia="Times New Roman" w:hAnsi="Arial" w:cs="Arial"/>
          <w:color w:val="1F1F1F"/>
          <w:kern w:val="0"/>
          <w:lang w:eastAsia="en-IN"/>
          <w14:ligatures w14:val="none"/>
        </w:rPr>
      </w:pPr>
      <w:r w:rsidRPr="000E297E">
        <w:rPr>
          <w:rFonts w:ascii="Arial" w:eastAsia="Times New Roman" w:hAnsi="Arial" w:cs="Arial"/>
          <w:color w:val="1F1F1F"/>
          <w:kern w:val="0"/>
          <w:lang w:eastAsia="en-IN"/>
          <w14:ligatures w14:val="none"/>
        </w:rPr>
        <w:t>To use EC2 Instance Connect, simply open the Amazon EC2 console and select the instance you want to connect to. Then, click on the "Connect" button and select "EC2 Instance Connect". You will then be able to connect to your instance using your web browser.</w:t>
      </w:r>
    </w:p>
    <w:p w14:paraId="60F1B2F2" w14:textId="279227E8" w:rsidR="00583830" w:rsidRPr="00583830" w:rsidRDefault="00583830" w:rsidP="00D36953">
      <w:pPr>
        <w:shd w:val="clear" w:color="auto" w:fill="FFFFFF"/>
        <w:spacing w:before="360" w:after="360" w:line="240" w:lineRule="auto"/>
        <w:rPr>
          <w:rFonts w:ascii="Arial" w:eastAsia="Times New Roman" w:hAnsi="Arial" w:cs="Arial"/>
          <w:color w:val="1F1F1F"/>
          <w:kern w:val="0"/>
          <w:lang w:eastAsia="en-IN"/>
          <w14:ligatures w14:val="none"/>
        </w:rPr>
      </w:pPr>
      <w:r w:rsidRPr="00583830">
        <w:rPr>
          <w:rFonts w:ascii="Arial" w:eastAsia="Times New Roman" w:hAnsi="Arial" w:cs="Arial"/>
          <w:b/>
          <w:bCs/>
          <w:kern w:val="0"/>
          <w:lang w:eastAsia="en-IN"/>
          <w14:ligatures w14:val="none"/>
        </w:rPr>
        <w:t>EC2 Instances Purchasing Options:</w:t>
      </w:r>
    </w:p>
    <w:p w14:paraId="336AE726" w14:textId="77777777" w:rsidR="00583830" w:rsidRPr="00583830" w:rsidRDefault="00583830" w:rsidP="00A61843">
      <w:pPr>
        <w:numPr>
          <w:ilvl w:val="0"/>
          <w:numId w:val="12"/>
        </w:num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b/>
          <w:bCs/>
          <w:kern w:val="0"/>
          <w:lang w:eastAsia="en-IN"/>
          <w14:ligatures w14:val="none"/>
        </w:rPr>
        <w:t>On-Demand Instances:</w:t>
      </w:r>
      <w:r w:rsidRPr="00583830">
        <w:rPr>
          <w:rFonts w:ascii="Arial" w:eastAsia="Times New Roman" w:hAnsi="Arial" w:cs="Arial"/>
          <w:kern w:val="0"/>
          <w:lang w:eastAsia="en-IN"/>
          <w14:ligatures w14:val="none"/>
        </w:rPr>
        <w:t> Pay by the second, good for short workloads or predictable pricing.</w:t>
      </w:r>
    </w:p>
    <w:p w14:paraId="27327299" w14:textId="77777777" w:rsidR="00583830" w:rsidRPr="00583830" w:rsidRDefault="00583830" w:rsidP="00A61843">
      <w:pPr>
        <w:numPr>
          <w:ilvl w:val="0"/>
          <w:numId w:val="12"/>
        </w:num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b/>
          <w:bCs/>
          <w:kern w:val="0"/>
          <w:lang w:eastAsia="en-IN"/>
          <w14:ligatures w14:val="none"/>
        </w:rPr>
        <w:t>Reserved Instances:</w:t>
      </w:r>
      <w:r w:rsidRPr="00583830">
        <w:rPr>
          <w:rFonts w:ascii="Arial" w:eastAsia="Times New Roman" w:hAnsi="Arial" w:cs="Arial"/>
          <w:kern w:val="0"/>
          <w:lang w:eastAsia="en-IN"/>
          <w14:ligatures w14:val="none"/>
        </w:rPr>
        <w:t> Pay for a reserved instance for 1 or 3 years to get a discount on your EC2 costs. Good for long workloads.</w:t>
      </w:r>
    </w:p>
    <w:p w14:paraId="55633099" w14:textId="77777777" w:rsidR="00583830" w:rsidRPr="00583830" w:rsidRDefault="00583830" w:rsidP="00A61843">
      <w:pPr>
        <w:numPr>
          <w:ilvl w:val="0"/>
          <w:numId w:val="12"/>
        </w:num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b/>
          <w:bCs/>
          <w:kern w:val="0"/>
          <w:lang w:eastAsia="en-IN"/>
          <w14:ligatures w14:val="none"/>
        </w:rPr>
        <w:t>Convertible Reserved Instances:</w:t>
      </w:r>
      <w:r w:rsidRPr="00583830">
        <w:rPr>
          <w:rFonts w:ascii="Arial" w:eastAsia="Times New Roman" w:hAnsi="Arial" w:cs="Arial"/>
          <w:kern w:val="0"/>
          <w:lang w:eastAsia="en-IN"/>
          <w14:ligatures w14:val="none"/>
        </w:rPr>
        <w:t> Similar to Reserved Instances, but you can convert them to other instance types if needed. Good for long workloads with flexible instance requirements.</w:t>
      </w:r>
    </w:p>
    <w:p w14:paraId="594C2F54" w14:textId="77777777" w:rsidR="00583830" w:rsidRPr="00583830" w:rsidRDefault="00583830" w:rsidP="00A61843">
      <w:pPr>
        <w:numPr>
          <w:ilvl w:val="0"/>
          <w:numId w:val="12"/>
        </w:num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b/>
          <w:bCs/>
          <w:kern w:val="0"/>
          <w:lang w:eastAsia="en-IN"/>
          <w14:ligatures w14:val="none"/>
        </w:rPr>
        <w:t>Savings Plans:</w:t>
      </w:r>
      <w:r w:rsidRPr="00583830">
        <w:rPr>
          <w:rFonts w:ascii="Arial" w:eastAsia="Times New Roman" w:hAnsi="Arial" w:cs="Arial"/>
          <w:kern w:val="0"/>
          <w:lang w:eastAsia="en-IN"/>
          <w14:ligatures w14:val="none"/>
        </w:rPr>
        <w:t> Commit to a certain amount of EC2 usage for 1 or 3 years to get a discount. Good for long workloads.</w:t>
      </w:r>
    </w:p>
    <w:p w14:paraId="5AC089DF" w14:textId="77777777" w:rsidR="00583830" w:rsidRPr="00583830" w:rsidRDefault="00583830" w:rsidP="00A61843">
      <w:pPr>
        <w:numPr>
          <w:ilvl w:val="0"/>
          <w:numId w:val="12"/>
        </w:num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b/>
          <w:bCs/>
          <w:kern w:val="0"/>
          <w:lang w:eastAsia="en-IN"/>
          <w14:ligatures w14:val="none"/>
        </w:rPr>
        <w:t>Spot Instances:</w:t>
      </w:r>
      <w:r w:rsidRPr="00583830">
        <w:rPr>
          <w:rFonts w:ascii="Arial" w:eastAsia="Times New Roman" w:hAnsi="Arial" w:cs="Arial"/>
          <w:kern w:val="0"/>
          <w:lang w:eastAsia="en-IN"/>
          <w14:ligatures w14:val="none"/>
        </w:rPr>
        <w:t> Bid on unused EC2 capacity to get the lowest possible price. Good for short workloads or workloads that can be interrupted.</w:t>
      </w:r>
    </w:p>
    <w:p w14:paraId="2776207B" w14:textId="77777777" w:rsidR="00583830" w:rsidRPr="00583830" w:rsidRDefault="00583830" w:rsidP="00A61843">
      <w:pPr>
        <w:numPr>
          <w:ilvl w:val="0"/>
          <w:numId w:val="12"/>
        </w:num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b/>
          <w:bCs/>
          <w:kern w:val="0"/>
          <w:lang w:eastAsia="en-IN"/>
          <w14:ligatures w14:val="none"/>
        </w:rPr>
        <w:t>Dedicated Hosts:</w:t>
      </w:r>
      <w:r w:rsidRPr="00583830">
        <w:rPr>
          <w:rFonts w:ascii="Arial" w:eastAsia="Times New Roman" w:hAnsi="Arial" w:cs="Arial"/>
          <w:kern w:val="0"/>
          <w:lang w:eastAsia="en-IN"/>
          <w14:ligatures w14:val="none"/>
        </w:rPr>
        <w:t> Rent an entire physical server for your EC2 instances. Gives you the most control over your instance placement.</w:t>
      </w:r>
    </w:p>
    <w:p w14:paraId="79C8DACF" w14:textId="77777777" w:rsidR="00583830" w:rsidRPr="00583830" w:rsidRDefault="00583830" w:rsidP="00A61843">
      <w:pPr>
        <w:numPr>
          <w:ilvl w:val="0"/>
          <w:numId w:val="12"/>
        </w:num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b/>
          <w:bCs/>
          <w:kern w:val="0"/>
          <w:lang w:eastAsia="en-IN"/>
          <w14:ligatures w14:val="none"/>
        </w:rPr>
        <w:t>Dedicated Instances</w:t>
      </w:r>
      <w:r w:rsidRPr="00583830">
        <w:rPr>
          <w:rFonts w:ascii="Arial" w:eastAsia="Times New Roman" w:hAnsi="Arial" w:cs="Arial"/>
          <w:kern w:val="0"/>
          <w:lang w:eastAsia="en-IN"/>
          <w14:ligatures w14:val="none"/>
        </w:rPr>
        <w:t>: Run your EC2 instances on single-tenant hardware. No other customers will share your hardware.</w:t>
      </w:r>
    </w:p>
    <w:p w14:paraId="297F2605" w14:textId="77777777" w:rsidR="00583830" w:rsidRPr="00583830" w:rsidRDefault="00583830" w:rsidP="00A61843">
      <w:pPr>
        <w:numPr>
          <w:ilvl w:val="0"/>
          <w:numId w:val="12"/>
        </w:num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b/>
          <w:bCs/>
          <w:kern w:val="0"/>
          <w:lang w:eastAsia="en-IN"/>
          <w14:ligatures w14:val="none"/>
        </w:rPr>
        <w:t>Capacity Reservations:</w:t>
      </w:r>
      <w:r w:rsidRPr="00583830">
        <w:rPr>
          <w:rFonts w:ascii="Arial" w:eastAsia="Times New Roman" w:hAnsi="Arial" w:cs="Arial"/>
          <w:kern w:val="0"/>
          <w:lang w:eastAsia="en-IN"/>
          <w14:ligatures w14:val="none"/>
        </w:rPr>
        <w:t> Reserve capacity in a specific Availability Zone for any duration. Ensures that you have the capacity you need when you need it.</w:t>
      </w:r>
    </w:p>
    <w:p w14:paraId="3FAA00FB" w14:textId="2D351602" w:rsidR="00583830" w:rsidRPr="00583830" w:rsidRDefault="00583830" w:rsidP="00065E6F">
      <w:p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kern w:val="0"/>
          <w:lang w:eastAsia="en-IN"/>
          <w14:ligatures w14:val="none"/>
        </w:rPr>
        <w:t>Choose the EC2 instance purchasing option that best meets your needs and budget.</w:t>
      </w:r>
    </w:p>
    <w:p w14:paraId="77F48375" w14:textId="77777777" w:rsidR="00583830" w:rsidRPr="00583830" w:rsidRDefault="00583830" w:rsidP="00065E6F">
      <w:p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kern w:val="0"/>
          <w:lang w:eastAsia="en-IN"/>
          <w14:ligatures w14:val="none"/>
        </w:rPr>
        <w:t>Consider the length of your workload, your need for flexibility, and your tolerance for interruptions when choosing a purchasing option.</w:t>
      </w:r>
    </w:p>
    <w:p w14:paraId="04599AB0" w14:textId="02B10772" w:rsidR="00583830" w:rsidRPr="0047045F" w:rsidRDefault="00583830" w:rsidP="00065E6F">
      <w:pPr>
        <w:spacing w:before="100" w:beforeAutospacing="1" w:after="150" w:line="240" w:lineRule="auto"/>
        <w:rPr>
          <w:rFonts w:ascii="Arial" w:eastAsia="Times New Roman" w:hAnsi="Arial" w:cs="Arial"/>
          <w:kern w:val="0"/>
          <w:lang w:eastAsia="en-IN"/>
          <w14:ligatures w14:val="none"/>
        </w:rPr>
      </w:pPr>
      <w:r w:rsidRPr="00583830">
        <w:rPr>
          <w:rFonts w:ascii="Arial" w:eastAsia="Times New Roman" w:hAnsi="Arial" w:cs="Arial"/>
          <w:kern w:val="0"/>
          <w:lang w:eastAsia="en-IN"/>
          <w14:ligatures w14:val="none"/>
        </w:rPr>
        <w:t>If you are not sure which purchasing option is right for you, contact AWS support for assistance.</w:t>
      </w:r>
    </w:p>
    <w:p w14:paraId="330C696F" w14:textId="1F51132E" w:rsidR="000E66F3" w:rsidRPr="0047045F" w:rsidRDefault="00070C08" w:rsidP="000E66F3">
      <w:r w:rsidRPr="0047045F">
        <w:rPr>
          <w:b/>
          <w:bCs/>
        </w:rPr>
        <w:t>EC2 On Demand</w:t>
      </w:r>
      <w:r w:rsidRPr="0047045F">
        <w:t xml:space="preserve"> </w:t>
      </w:r>
    </w:p>
    <w:p w14:paraId="136DF113" w14:textId="1D341AE7" w:rsidR="004C023E" w:rsidRPr="0047045F" w:rsidRDefault="004C023E" w:rsidP="000E66F3">
      <w:pPr>
        <w:rPr>
          <w:rFonts w:ascii="Arial" w:hAnsi="Arial" w:cs="Arial"/>
          <w:color w:val="1F1F1F"/>
          <w:shd w:val="clear" w:color="auto" w:fill="FFFFFF"/>
        </w:rPr>
      </w:pPr>
      <w:r w:rsidRPr="0047045F">
        <w:rPr>
          <w:rFonts w:ascii="Arial" w:hAnsi="Arial" w:cs="Arial"/>
          <w:color w:val="1F1F1F"/>
          <w:shd w:val="clear" w:color="auto" w:fill="FFFFFF"/>
        </w:rPr>
        <w:t>EC2 On Demand is the most flexible pricing option, but it is also the most expensive. It is recommended for workloads that are short-term, unpredictable, or un-interrupted.</w:t>
      </w:r>
    </w:p>
    <w:p w14:paraId="70DBC419" w14:textId="1F734D8A" w:rsidR="00C97A18" w:rsidRPr="0047045F" w:rsidRDefault="00C97A18" w:rsidP="000E66F3">
      <w:pPr>
        <w:rPr>
          <w:b/>
          <w:bCs/>
        </w:rPr>
      </w:pPr>
      <w:r w:rsidRPr="0047045F">
        <w:rPr>
          <w:rStyle w:val="Strong"/>
          <w:rFonts w:ascii="Arial" w:hAnsi="Arial" w:cs="Arial"/>
          <w:b w:val="0"/>
          <w:bCs w:val="0"/>
          <w:color w:val="1F1F1F"/>
          <w:shd w:val="clear" w:color="auto" w:fill="FFFFFF"/>
        </w:rPr>
        <w:t>E</w:t>
      </w:r>
      <w:r w:rsidRPr="0047045F">
        <w:rPr>
          <w:rStyle w:val="Strong"/>
          <w:rFonts w:ascii="Arial" w:hAnsi="Arial" w:cs="Arial"/>
          <w:b w:val="0"/>
          <w:bCs w:val="0"/>
          <w:color w:val="1F1F1F"/>
          <w:shd w:val="clear" w:color="auto" w:fill="FFFFFF"/>
        </w:rPr>
        <w:t>xample:</w:t>
      </w:r>
      <w:r w:rsidRPr="0047045F">
        <w:rPr>
          <w:rFonts w:ascii="Arial" w:hAnsi="Arial" w:cs="Arial"/>
          <w:color w:val="1F1F1F"/>
          <w:shd w:val="clear" w:color="auto" w:fill="FFFFFF"/>
        </w:rPr>
        <w:t xml:space="preserve"> </w:t>
      </w:r>
      <w:r w:rsidR="00C7416B" w:rsidRPr="0047045F">
        <w:rPr>
          <w:rFonts w:ascii="Arial" w:hAnsi="Arial" w:cs="Arial"/>
          <w:color w:val="1F1F1F"/>
          <w:shd w:val="clear" w:color="auto" w:fill="FFFFFF"/>
        </w:rPr>
        <w:t>A company that needs to run a test environment or a development environment would be a good candidate for On-Demand instances. This is because On-Demand instances offer the most flexibility and can be used without any upfront commitment.</w:t>
      </w:r>
    </w:p>
    <w:p w14:paraId="30E401C6" w14:textId="07B3AFDA" w:rsidR="00072B57" w:rsidRPr="0047045F" w:rsidRDefault="00070C08" w:rsidP="000E66F3">
      <w:pPr>
        <w:rPr>
          <w:b/>
          <w:bCs/>
        </w:rPr>
      </w:pPr>
      <w:r w:rsidRPr="0047045F">
        <w:rPr>
          <w:b/>
          <w:bCs/>
        </w:rPr>
        <w:lastRenderedPageBreak/>
        <w:t xml:space="preserve">EC2 Reserved Instances </w:t>
      </w:r>
    </w:p>
    <w:p w14:paraId="77E29482" w14:textId="77777777" w:rsidR="00074144" w:rsidRPr="0047045F" w:rsidRDefault="001F553C" w:rsidP="00074144">
      <w:pPr>
        <w:rPr>
          <w:rFonts w:ascii="Arial" w:hAnsi="Arial" w:cs="Arial"/>
          <w:color w:val="1F1F1F"/>
          <w:shd w:val="clear" w:color="auto" w:fill="FFFFFF"/>
        </w:rPr>
      </w:pPr>
      <w:r w:rsidRPr="0047045F">
        <w:rPr>
          <w:rFonts w:ascii="Arial" w:hAnsi="Arial" w:cs="Arial"/>
          <w:color w:val="1F1F1F"/>
          <w:shd w:val="clear" w:color="auto" w:fill="FFFFFF"/>
        </w:rPr>
        <w:t>EC2 Reserved Instances offer a significant discount compared to On-Demand pricing, but they require a 1- or 3-year commitment. They are recommended for steady-state usage applications, such as databases.</w:t>
      </w:r>
    </w:p>
    <w:p w14:paraId="7A4FDBB0" w14:textId="1647329C" w:rsidR="00182EA9" w:rsidRPr="0047045F" w:rsidRDefault="00182EA9" w:rsidP="00074144">
      <w:pPr>
        <w:rPr>
          <w:b/>
          <w:bCs/>
        </w:rPr>
      </w:pPr>
      <w:r w:rsidRPr="0047045F">
        <w:rPr>
          <w:rFonts w:ascii="Arial" w:hAnsi="Arial" w:cs="Arial"/>
          <w:color w:val="1F1F1F"/>
          <w:shd w:val="clear" w:color="auto" w:fill="FFFFFF"/>
        </w:rPr>
        <w:t xml:space="preserve">Example: </w:t>
      </w:r>
      <w:r w:rsidRPr="0047045F">
        <w:rPr>
          <w:rFonts w:ascii="Arial" w:hAnsi="Arial" w:cs="Arial"/>
          <w:color w:val="1F1F1F"/>
          <w:shd w:val="clear" w:color="auto" w:fill="FFFFFF"/>
        </w:rPr>
        <w:t>A company that needs to run a production workload that is predictable and steady-state would be a good candidate for Reserved Instances. This is because Reserved Instances can offer significant discounts on On-Demand pricing.</w:t>
      </w:r>
    </w:p>
    <w:p w14:paraId="2F1CEEEA" w14:textId="761AA96C" w:rsidR="00074144" w:rsidRPr="0047045F" w:rsidRDefault="00070C08" w:rsidP="00074144">
      <w:pPr>
        <w:rPr>
          <w:b/>
          <w:bCs/>
        </w:rPr>
      </w:pPr>
      <w:r w:rsidRPr="0047045F">
        <w:rPr>
          <w:b/>
          <w:bCs/>
        </w:rPr>
        <w:t xml:space="preserve">Convertible Reserved Instance </w:t>
      </w:r>
    </w:p>
    <w:p w14:paraId="16BD5E98" w14:textId="7F670AF9" w:rsidR="000C0A4F" w:rsidRPr="000C0A4F" w:rsidRDefault="000C0A4F" w:rsidP="00074144">
      <w:pPr>
        <w:rPr>
          <w:b/>
          <w:bCs/>
        </w:rPr>
      </w:pPr>
      <w:r w:rsidRPr="000C0A4F">
        <w:rPr>
          <w:rFonts w:ascii="Arial" w:eastAsia="Times New Roman" w:hAnsi="Arial" w:cs="Arial"/>
          <w:kern w:val="0"/>
          <w:lang w:eastAsia="en-IN"/>
          <w14:ligatures w14:val="none"/>
        </w:rPr>
        <w:t>Convertible Reserved Instances offer the flexibility to change your instance configuration, while still providing a significant discount compared to On-Demand pricing.</w:t>
      </w:r>
    </w:p>
    <w:p w14:paraId="11BA6F75" w14:textId="60599E30" w:rsidR="000C0A4F" w:rsidRPr="0047045F" w:rsidRDefault="000C0A4F" w:rsidP="000C0A4F">
      <w:pPr>
        <w:spacing w:before="360" w:after="360" w:line="240" w:lineRule="auto"/>
        <w:rPr>
          <w:rFonts w:ascii="Arial" w:eastAsia="Times New Roman" w:hAnsi="Arial" w:cs="Arial"/>
          <w:kern w:val="0"/>
          <w:lang w:eastAsia="en-IN"/>
          <w14:ligatures w14:val="none"/>
        </w:rPr>
      </w:pPr>
      <w:r w:rsidRPr="000C0A4F">
        <w:rPr>
          <w:rFonts w:ascii="Arial" w:eastAsia="Times New Roman" w:hAnsi="Arial" w:cs="Arial"/>
          <w:b/>
          <w:bCs/>
          <w:kern w:val="0"/>
          <w:lang w:eastAsia="en-IN"/>
          <w14:ligatures w14:val="none"/>
        </w:rPr>
        <w:t>Note:</w:t>
      </w:r>
      <w:r w:rsidRPr="000C0A4F">
        <w:rPr>
          <w:rFonts w:ascii="Arial" w:eastAsia="Times New Roman" w:hAnsi="Arial" w:cs="Arial"/>
          <w:kern w:val="0"/>
          <w:lang w:eastAsia="en-IN"/>
          <w14:ligatures w14:val="none"/>
        </w:rPr>
        <w:t xml:space="preserve"> Convertible Reserved Instances cannot be sold in the Reserved Instance Marketplace.</w:t>
      </w:r>
    </w:p>
    <w:p w14:paraId="4DEE85E1" w14:textId="2588F20C" w:rsidR="00E402A9" w:rsidRPr="0047045F" w:rsidRDefault="00070C08" w:rsidP="000E66F3">
      <w:pPr>
        <w:rPr>
          <w:b/>
          <w:bCs/>
        </w:rPr>
      </w:pPr>
      <w:r w:rsidRPr="0047045F">
        <w:rPr>
          <w:b/>
          <w:bCs/>
        </w:rPr>
        <w:t xml:space="preserve">EC2 Savings Plans </w:t>
      </w:r>
    </w:p>
    <w:p w14:paraId="78AEF756" w14:textId="77777777" w:rsidR="0001793E" w:rsidRPr="0001793E" w:rsidRDefault="0001793E" w:rsidP="0001793E">
      <w:pPr>
        <w:shd w:val="clear" w:color="auto" w:fill="FFFFFF"/>
        <w:spacing w:before="360" w:after="360" w:line="240" w:lineRule="auto"/>
        <w:rPr>
          <w:rFonts w:ascii="Arial" w:eastAsia="Times New Roman" w:hAnsi="Arial" w:cs="Arial"/>
          <w:color w:val="1F1F1F"/>
          <w:kern w:val="0"/>
          <w:lang w:eastAsia="en-IN"/>
          <w14:ligatures w14:val="none"/>
        </w:rPr>
      </w:pPr>
      <w:r w:rsidRPr="0001793E">
        <w:rPr>
          <w:rFonts w:ascii="Arial" w:eastAsia="Times New Roman" w:hAnsi="Arial" w:cs="Arial"/>
          <w:color w:val="1F1F1F"/>
          <w:kern w:val="0"/>
          <w:lang w:eastAsia="en-IN"/>
          <w14:ligatures w14:val="none"/>
        </w:rPr>
        <w:t>EC2 Savings Plans offer a significant discount on your EC2 usage, but they require a commitment to a certain level of usage for 1 or 3 years. They are recommended for workloads that are predictable and steady-state.</w:t>
      </w:r>
    </w:p>
    <w:p w14:paraId="789C5B1A" w14:textId="4D49AEE3" w:rsidR="0001793E" w:rsidRPr="0047045F" w:rsidRDefault="0001793E" w:rsidP="0001793E">
      <w:pPr>
        <w:shd w:val="clear" w:color="auto" w:fill="FFFFFF"/>
        <w:spacing w:before="360" w:after="360" w:line="240" w:lineRule="auto"/>
        <w:rPr>
          <w:rFonts w:ascii="Arial" w:eastAsia="Times New Roman" w:hAnsi="Arial" w:cs="Arial"/>
          <w:color w:val="1F1F1F"/>
          <w:kern w:val="0"/>
          <w:lang w:eastAsia="en-IN"/>
          <w14:ligatures w14:val="none"/>
        </w:rPr>
      </w:pPr>
      <w:r w:rsidRPr="0001793E">
        <w:rPr>
          <w:rFonts w:ascii="Arial" w:eastAsia="Times New Roman" w:hAnsi="Arial" w:cs="Arial"/>
          <w:b/>
          <w:bCs/>
          <w:color w:val="1F1F1F"/>
          <w:kern w:val="0"/>
          <w:lang w:eastAsia="en-IN"/>
          <w14:ligatures w14:val="none"/>
        </w:rPr>
        <w:t>Example:</w:t>
      </w:r>
      <w:r w:rsidRPr="0001793E">
        <w:rPr>
          <w:rFonts w:ascii="Arial" w:eastAsia="Times New Roman" w:hAnsi="Arial" w:cs="Arial"/>
          <w:color w:val="1F1F1F"/>
          <w:kern w:val="0"/>
          <w:lang w:eastAsia="en-IN"/>
          <w14:ligatures w14:val="none"/>
        </w:rPr>
        <w:t xml:space="preserve"> You commit to spending $10/hour on EC2 Savings Plans in the us-east-1 region for 1 year. You will get a discount of up to 72% on your EC2 usage in that region, regardless of the instance type, size, OS, or tenancy. If you use more than $10/hour of EC2 instances in that region, the excess usage will be billed at the On-Demand price.</w:t>
      </w:r>
    </w:p>
    <w:p w14:paraId="4335F6C8" w14:textId="64B46BE7" w:rsidR="008D74B4" w:rsidRPr="0047045F" w:rsidRDefault="00070C08" w:rsidP="000E66F3">
      <w:pPr>
        <w:rPr>
          <w:b/>
          <w:bCs/>
        </w:rPr>
      </w:pPr>
      <w:r w:rsidRPr="0047045F">
        <w:rPr>
          <w:b/>
          <w:bCs/>
        </w:rPr>
        <w:t xml:space="preserve">EC2 Spot Instances </w:t>
      </w:r>
    </w:p>
    <w:p w14:paraId="2CACE2BB" w14:textId="4D1689D7" w:rsidR="00C753B1" w:rsidRPr="0047045F" w:rsidRDefault="00803A6C" w:rsidP="00803A6C">
      <w:pPr>
        <w:shd w:val="clear" w:color="auto" w:fill="FFFFFF"/>
        <w:spacing w:before="360" w:after="360" w:line="240" w:lineRule="auto"/>
        <w:rPr>
          <w:rFonts w:ascii="Arial" w:eastAsia="Times New Roman" w:hAnsi="Arial" w:cs="Arial"/>
          <w:color w:val="1F1F1F"/>
          <w:kern w:val="0"/>
          <w:lang w:eastAsia="en-IN"/>
          <w14:ligatures w14:val="none"/>
        </w:rPr>
      </w:pPr>
      <w:r w:rsidRPr="00803A6C">
        <w:rPr>
          <w:rFonts w:ascii="Arial" w:eastAsia="Times New Roman" w:hAnsi="Arial" w:cs="Arial"/>
          <w:color w:val="1F1F1F"/>
          <w:kern w:val="0"/>
          <w:lang w:eastAsia="en-IN"/>
          <w14:ligatures w14:val="none"/>
        </w:rPr>
        <w:t>EC2 Spot Instances are the most cost-efficient instances in AWS, but they can be terminated at any time. They are suitable for fault-tolerant workloads that can be interrupted.</w:t>
      </w:r>
      <w:r w:rsidR="00066F75">
        <w:rPr>
          <w:rFonts w:ascii="Arial" w:eastAsia="Times New Roman" w:hAnsi="Arial" w:cs="Arial"/>
          <w:color w:val="1F1F1F"/>
          <w:kern w:val="0"/>
          <w:lang w:eastAsia="en-IN"/>
          <w14:ligatures w14:val="none"/>
        </w:rPr>
        <w:br/>
      </w:r>
      <w:r w:rsidR="00066F75">
        <w:rPr>
          <w:rFonts w:ascii="Arial" w:eastAsia="Times New Roman" w:hAnsi="Arial" w:cs="Arial"/>
          <w:color w:val="1F1F1F"/>
          <w:kern w:val="0"/>
          <w:lang w:eastAsia="en-IN"/>
          <w14:ligatures w14:val="none"/>
        </w:rPr>
        <w:br/>
      </w:r>
      <w:r w:rsidRPr="00803A6C">
        <w:rPr>
          <w:rFonts w:ascii="Arial" w:eastAsia="Times New Roman" w:hAnsi="Arial" w:cs="Arial"/>
          <w:b/>
          <w:bCs/>
          <w:color w:val="1F1F1F"/>
          <w:kern w:val="0"/>
          <w:lang w:eastAsia="en-IN"/>
          <w14:ligatures w14:val="none"/>
        </w:rPr>
        <w:t>Note:</w:t>
      </w:r>
      <w:r w:rsidRPr="00803A6C">
        <w:rPr>
          <w:rFonts w:ascii="Arial" w:eastAsia="Times New Roman" w:hAnsi="Arial" w:cs="Arial"/>
          <w:color w:val="1F1F1F"/>
          <w:kern w:val="0"/>
          <w:lang w:eastAsia="en-IN"/>
          <w14:ligatures w14:val="none"/>
        </w:rPr>
        <w:t xml:space="preserve"> EC2 Spot Instances are not suitable for critical jobs or databases.</w:t>
      </w:r>
      <w:r w:rsidR="0047045F">
        <w:rPr>
          <w:rFonts w:ascii="Arial" w:eastAsia="Times New Roman" w:hAnsi="Arial" w:cs="Arial"/>
          <w:color w:val="1F1F1F"/>
          <w:kern w:val="0"/>
          <w:lang w:eastAsia="en-IN"/>
          <w14:ligatures w14:val="none"/>
        </w:rPr>
        <w:br/>
      </w:r>
      <w:r w:rsidR="00066F75">
        <w:rPr>
          <w:rFonts w:ascii="Arial" w:eastAsia="Times New Roman" w:hAnsi="Arial" w:cs="Arial"/>
          <w:color w:val="1F1F1F"/>
          <w:kern w:val="0"/>
          <w:lang w:eastAsia="en-IN"/>
          <w14:ligatures w14:val="none"/>
        </w:rPr>
        <w:br/>
      </w:r>
      <w:r w:rsidR="00C753B1" w:rsidRPr="0047045F">
        <w:rPr>
          <w:rFonts w:ascii="Arial" w:eastAsia="Times New Roman" w:hAnsi="Arial" w:cs="Arial"/>
          <w:color w:val="1F1F1F"/>
          <w:kern w:val="0"/>
          <w:lang w:eastAsia="en-IN"/>
          <w14:ligatures w14:val="none"/>
        </w:rPr>
        <w:t xml:space="preserve">Example: </w:t>
      </w:r>
      <w:r w:rsidR="00C753B1" w:rsidRPr="0047045F">
        <w:rPr>
          <w:rFonts w:ascii="Arial" w:hAnsi="Arial" w:cs="Arial"/>
          <w:color w:val="1F1F1F"/>
          <w:shd w:val="clear" w:color="auto" w:fill="FFFFFF"/>
        </w:rPr>
        <w:t>A company that needs to run a batch job that can be interrupted would be a good candidate for Spot Instances. This is because Spot Instances can offer significant discounts on On-Demand pricing, but they can be terminated at any time if the spot price exceeds your maximum bid.</w:t>
      </w:r>
    </w:p>
    <w:p w14:paraId="7D9FDEC6" w14:textId="3746DAA3" w:rsidR="00E353B6" w:rsidRPr="0047045F" w:rsidRDefault="00070C08" w:rsidP="00E353B6">
      <w:r w:rsidRPr="0047045F">
        <w:rPr>
          <w:b/>
          <w:bCs/>
        </w:rPr>
        <w:t>EC2 Dedicated Hosts</w:t>
      </w:r>
      <w:r w:rsidRPr="0047045F">
        <w:t xml:space="preserve"> </w:t>
      </w:r>
    </w:p>
    <w:p w14:paraId="0AE9EB0A" w14:textId="347BAC89" w:rsidR="00913265" w:rsidRPr="00913265" w:rsidRDefault="00E6771F" w:rsidP="00913265">
      <w:pPr>
        <w:shd w:val="clear" w:color="auto" w:fill="FFFFFF"/>
        <w:spacing w:before="360" w:after="360" w:line="240" w:lineRule="auto"/>
        <w:rPr>
          <w:rFonts w:ascii="Arial" w:eastAsia="Times New Roman" w:hAnsi="Arial" w:cs="Arial"/>
          <w:color w:val="1F1F1F"/>
          <w:kern w:val="0"/>
          <w:lang w:eastAsia="en-IN"/>
          <w14:ligatures w14:val="none"/>
        </w:rPr>
      </w:pPr>
      <w:r w:rsidRPr="0047045F">
        <w:rPr>
          <w:rFonts w:ascii="Arial" w:eastAsia="Times New Roman" w:hAnsi="Arial" w:cs="Arial"/>
          <w:color w:val="1F1F1F"/>
          <w:kern w:val="0"/>
          <w:lang w:eastAsia="en-IN"/>
          <w14:ligatures w14:val="none"/>
        </w:rPr>
        <w:t>E</w:t>
      </w:r>
      <w:r w:rsidR="00913265" w:rsidRPr="00913265">
        <w:rPr>
          <w:rFonts w:ascii="Arial" w:eastAsia="Times New Roman" w:hAnsi="Arial" w:cs="Arial"/>
          <w:color w:val="1F1F1F"/>
          <w:kern w:val="0"/>
          <w:lang w:eastAsia="en-IN"/>
          <w14:ligatures w14:val="none"/>
        </w:rPr>
        <w:t>C2 Dedicated Hosts are the most expensive EC2 instance type, but they offer the most control and flexibility. They are a good choice for companies with complex licensing requirements or compliance needs.</w:t>
      </w:r>
    </w:p>
    <w:p w14:paraId="105D0311" w14:textId="13691DB7" w:rsidR="00CF737B" w:rsidRPr="0047045F" w:rsidRDefault="00913265" w:rsidP="00913265">
      <w:pPr>
        <w:shd w:val="clear" w:color="auto" w:fill="FFFFFF"/>
        <w:spacing w:before="360" w:after="360" w:line="240" w:lineRule="auto"/>
        <w:rPr>
          <w:rFonts w:ascii="Arial" w:eastAsia="Times New Roman" w:hAnsi="Arial" w:cs="Arial"/>
          <w:color w:val="1F1F1F"/>
          <w:kern w:val="0"/>
          <w:lang w:eastAsia="en-IN"/>
          <w14:ligatures w14:val="none"/>
        </w:rPr>
      </w:pPr>
      <w:r w:rsidRPr="00913265">
        <w:rPr>
          <w:rFonts w:ascii="Arial" w:eastAsia="Times New Roman" w:hAnsi="Arial" w:cs="Arial"/>
          <w:b/>
          <w:bCs/>
          <w:color w:val="1F1F1F"/>
          <w:kern w:val="0"/>
          <w:lang w:eastAsia="en-IN"/>
          <w14:ligatures w14:val="none"/>
        </w:rPr>
        <w:t>Example:</w:t>
      </w:r>
      <w:r w:rsidRPr="00913265">
        <w:rPr>
          <w:rFonts w:ascii="Arial" w:eastAsia="Times New Roman" w:hAnsi="Arial" w:cs="Arial"/>
          <w:color w:val="1F1F1F"/>
          <w:kern w:val="0"/>
          <w:lang w:eastAsia="en-IN"/>
          <w14:ligatures w14:val="none"/>
        </w:rPr>
        <w:t xml:space="preserve"> A company that needs to run a software application that requires a per-socket license would need to use an EC2 Dedicated Host. This is because EC2 Dedicated Hosts are the only EC2 instance type that guarantees that all of the cores on a physical server will be available to your application.</w:t>
      </w:r>
    </w:p>
    <w:p w14:paraId="255FB566" w14:textId="582B4E05" w:rsidR="008835E2" w:rsidRPr="0047045F" w:rsidRDefault="00070C08" w:rsidP="009B0731">
      <w:r w:rsidRPr="0047045F">
        <w:rPr>
          <w:b/>
          <w:bCs/>
        </w:rPr>
        <w:lastRenderedPageBreak/>
        <w:t>EC2 Dedicated Instances</w:t>
      </w:r>
      <w:r w:rsidRPr="0047045F">
        <w:t xml:space="preserve"> </w:t>
      </w:r>
    </w:p>
    <w:p w14:paraId="7874539A" w14:textId="2BB80B1D" w:rsidR="003D35B1" w:rsidRPr="0047045F" w:rsidRDefault="004E2726" w:rsidP="0067096A">
      <w:pPr>
        <w:shd w:val="clear" w:color="auto" w:fill="FFFFFF"/>
        <w:spacing w:before="360" w:after="360" w:line="240" w:lineRule="auto"/>
        <w:rPr>
          <w:rFonts w:ascii="Arial" w:eastAsia="Times New Roman" w:hAnsi="Arial" w:cs="Arial"/>
          <w:color w:val="1F1F1F"/>
          <w:kern w:val="0"/>
          <w:lang w:eastAsia="en-IN"/>
          <w14:ligatures w14:val="none"/>
        </w:rPr>
      </w:pPr>
      <w:r w:rsidRPr="004E2726">
        <w:rPr>
          <w:rFonts w:ascii="Arial" w:eastAsia="Times New Roman" w:hAnsi="Arial" w:cs="Arial"/>
          <w:color w:val="1F1F1F"/>
          <w:kern w:val="0"/>
          <w:lang w:eastAsia="en-IN"/>
          <w14:ligatures w14:val="none"/>
        </w:rPr>
        <w:t>EC2 Dedicated Instances are a good option for workloads that require dedicated hardware but do not require the level of control and flexibility offered by EC2 Dedicated Hosts.</w:t>
      </w:r>
      <w:r w:rsidR="00066F75">
        <w:rPr>
          <w:rFonts w:ascii="Arial" w:eastAsia="Times New Roman" w:hAnsi="Arial" w:cs="Arial"/>
          <w:color w:val="1F1F1F"/>
          <w:kern w:val="0"/>
          <w:lang w:eastAsia="en-IN"/>
          <w14:ligatures w14:val="none"/>
        </w:rPr>
        <w:br/>
      </w:r>
      <w:r w:rsidR="00066F75">
        <w:rPr>
          <w:rFonts w:ascii="Arial" w:eastAsia="Times New Roman" w:hAnsi="Arial" w:cs="Arial"/>
          <w:color w:val="1F1F1F"/>
          <w:kern w:val="0"/>
          <w:lang w:eastAsia="en-IN"/>
          <w14:ligatures w14:val="none"/>
        </w:rPr>
        <w:br/>
      </w:r>
      <w:r w:rsidRPr="004E2726">
        <w:rPr>
          <w:rFonts w:ascii="Arial" w:eastAsia="Times New Roman" w:hAnsi="Arial" w:cs="Arial"/>
          <w:b/>
          <w:bCs/>
          <w:color w:val="1F1F1F"/>
          <w:kern w:val="0"/>
          <w:lang w:eastAsia="en-IN"/>
          <w14:ligatures w14:val="none"/>
        </w:rPr>
        <w:t>Example:</w:t>
      </w:r>
      <w:r w:rsidRPr="004E2726">
        <w:rPr>
          <w:rFonts w:ascii="Arial" w:eastAsia="Times New Roman" w:hAnsi="Arial" w:cs="Arial"/>
          <w:color w:val="1F1F1F"/>
          <w:kern w:val="0"/>
          <w:lang w:eastAsia="en-IN"/>
          <w14:ligatures w14:val="none"/>
        </w:rPr>
        <w:t xml:space="preserve"> A company that needs to run a production workload that requires dedicated hardware but does not need to use specific hardware for licensing or compliance reasons would be a good candidate for EC2 Dedicated Instances.</w:t>
      </w:r>
    </w:p>
    <w:p w14:paraId="795827F7" w14:textId="355471AF" w:rsidR="00273A72" w:rsidRPr="00273A72" w:rsidRDefault="00070C08" w:rsidP="00066F75">
      <w:r w:rsidRPr="0047045F">
        <w:rPr>
          <w:b/>
          <w:bCs/>
        </w:rPr>
        <w:t>EC2 Capacity Reservations</w:t>
      </w:r>
      <w:r w:rsidRPr="0047045F">
        <w:t xml:space="preserve"> </w:t>
      </w:r>
      <w:r w:rsidR="00066F75">
        <w:br/>
      </w:r>
      <w:r w:rsidR="00066F75">
        <w:br/>
      </w:r>
      <w:r w:rsidR="00273A72" w:rsidRPr="00273A72">
        <w:rPr>
          <w:rFonts w:ascii="Arial" w:eastAsia="Times New Roman" w:hAnsi="Arial" w:cs="Arial"/>
          <w:color w:val="1F1F1F"/>
          <w:kern w:val="0"/>
          <w:lang w:eastAsia="en-IN"/>
          <w14:ligatures w14:val="none"/>
        </w:rPr>
        <w:t>EC2 Capacity Reservations are a way to ensure that you have access to EC2 capacity in a specific AZ, without having to commit to a long-term contract or pay upfront fees. They are a good option for short-term, uninterrupted workloads that need to be in a specific AZ.</w:t>
      </w:r>
    </w:p>
    <w:p w14:paraId="52E0BD8C" w14:textId="1DACF42A" w:rsidR="00273A72" w:rsidRPr="0047045F" w:rsidRDefault="00273A72" w:rsidP="00273A72">
      <w:pPr>
        <w:shd w:val="clear" w:color="auto" w:fill="FFFFFF"/>
        <w:spacing w:before="360" w:after="360" w:line="240" w:lineRule="auto"/>
        <w:rPr>
          <w:rFonts w:ascii="Arial" w:eastAsia="Times New Roman" w:hAnsi="Arial" w:cs="Arial"/>
          <w:color w:val="1F1F1F"/>
          <w:kern w:val="0"/>
          <w:lang w:eastAsia="en-IN"/>
          <w14:ligatures w14:val="none"/>
        </w:rPr>
      </w:pPr>
      <w:r w:rsidRPr="00273A72">
        <w:rPr>
          <w:rFonts w:ascii="Arial" w:eastAsia="Times New Roman" w:hAnsi="Arial" w:cs="Arial"/>
          <w:b/>
          <w:bCs/>
          <w:color w:val="1F1F1F"/>
          <w:kern w:val="0"/>
          <w:lang w:eastAsia="en-IN"/>
          <w14:ligatures w14:val="none"/>
        </w:rPr>
        <w:t>Example:</w:t>
      </w:r>
      <w:r w:rsidRPr="00273A72">
        <w:rPr>
          <w:rFonts w:ascii="Arial" w:eastAsia="Times New Roman" w:hAnsi="Arial" w:cs="Arial"/>
          <w:color w:val="1F1F1F"/>
          <w:kern w:val="0"/>
          <w:lang w:eastAsia="en-IN"/>
          <w14:ligatures w14:val="none"/>
        </w:rPr>
        <w:t xml:space="preserve"> A company that needs to run a batch job that needs to be executed in a specific AZ would be a good candidate for EC2 Capacity Reservations. This is because EC2 Capacity Reservations can ensure that the company has access to the EC2 capacity it needs in the specific AZ, without having to commit to a long-term contract or pay upfront fees.</w:t>
      </w:r>
    </w:p>
    <w:p w14:paraId="4F6E8C35" w14:textId="77777777" w:rsidR="00F40B25" w:rsidRPr="0047045F" w:rsidRDefault="00F40B25" w:rsidP="00F40B25">
      <w:pPr>
        <w:pStyle w:val="NormalWeb"/>
        <w:shd w:val="clear" w:color="auto" w:fill="FFFFFF"/>
        <w:spacing w:before="360" w:beforeAutospacing="0" w:after="360" w:afterAutospacing="0"/>
        <w:rPr>
          <w:rFonts w:ascii="Arial" w:hAnsi="Arial" w:cs="Arial"/>
          <w:color w:val="1F1F1F"/>
          <w:sz w:val="22"/>
          <w:szCs w:val="22"/>
        </w:rPr>
      </w:pPr>
      <w:r w:rsidRPr="0047045F">
        <w:rPr>
          <w:rStyle w:val="Strong"/>
          <w:rFonts w:ascii="Arial" w:hAnsi="Arial" w:cs="Arial"/>
          <w:color w:val="1F1F1F"/>
          <w:sz w:val="22"/>
          <w:szCs w:val="22"/>
        </w:rPr>
        <w:t>Which option is right for you?</w:t>
      </w:r>
    </w:p>
    <w:p w14:paraId="23AD907E" w14:textId="77777777" w:rsidR="00F40B25" w:rsidRPr="0047045F" w:rsidRDefault="00F40B25" w:rsidP="00F40B25">
      <w:pPr>
        <w:pStyle w:val="NormalWeb"/>
        <w:shd w:val="clear" w:color="auto" w:fill="FFFFFF"/>
        <w:spacing w:before="360" w:beforeAutospacing="0" w:after="360" w:afterAutospacing="0"/>
        <w:rPr>
          <w:rFonts w:ascii="Arial" w:hAnsi="Arial" w:cs="Arial"/>
          <w:color w:val="1F1F1F"/>
          <w:sz w:val="22"/>
          <w:szCs w:val="22"/>
        </w:rPr>
      </w:pPr>
      <w:r w:rsidRPr="0047045F">
        <w:rPr>
          <w:rFonts w:ascii="Arial" w:hAnsi="Arial" w:cs="Arial"/>
          <w:color w:val="1F1F1F"/>
          <w:sz w:val="22"/>
          <w:szCs w:val="22"/>
        </w:rPr>
        <w:t xml:space="preserve">It depends on your needs and workload. </w:t>
      </w:r>
    </w:p>
    <w:p w14:paraId="3E68A139" w14:textId="77777777" w:rsidR="00F40B25" w:rsidRPr="0047045F" w:rsidRDefault="00F40B25" w:rsidP="00F40B25">
      <w:pPr>
        <w:pStyle w:val="NormalWeb"/>
        <w:shd w:val="clear" w:color="auto" w:fill="FFFFFF"/>
        <w:spacing w:before="360" w:beforeAutospacing="0" w:after="360" w:afterAutospacing="0"/>
        <w:rPr>
          <w:rFonts w:ascii="Arial" w:hAnsi="Arial" w:cs="Arial"/>
          <w:color w:val="1F1F1F"/>
          <w:sz w:val="22"/>
          <w:szCs w:val="22"/>
        </w:rPr>
      </w:pPr>
      <w:r w:rsidRPr="0047045F">
        <w:rPr>
          <w:rFonts w:ascii="Arial" w:hAnsi="Arial" w:cs="Arial"/>
          <w:color w:val="1F1F1F"/>
          <w:sz w:val="22"/>
          <w:szCs w:val="22"/>
        </w:rPr>
        <w:t xml:space="preserve">If you need flexibility and don't mind paying the full price, then On-Demand is a good option. </w:t>
      </w:r>
    </w:p>
    <w:p w14:paraId="79B78C93" w14:textId="77777777" w:rsidR="00F40B25" w:rsidRPr="0047045F" w:rsidRDefault="00F40B25" w:rsidP="00F40B25">
      <w:pPr>
        <w:pStyle w:val="NormalWeb"/>
        <w:shd w:val="clear" w:color="auto" w:fill="FFFFFF"/>
        <w:spacing w:before="360" w:beforeAutospacing="0" w:after="360" w:afterAutospacing="0"/>
        <w:rPr>
          <w:rFonts w:ascii="Arial" w:hAnsi="Arial" w:cs="Arial"/>
          <w:color w:val="1F1F1F"/>
          <w:sz w:val="22"/>
          <w:szCs w:val="22"/>
        </w:rPr>
      </w:pPr>
      <w:r w:rsidRPr="0047045F">
        <w:rPr>
          <w:rFonts w:ascii="Arial" w:hAnsi="Arial" w:cs="Arial"/>
          <w:color w:val="1F1F1F"/>
          <w:sz w:val="22"/>
          <w:szCs w:val="22"/>
        </w:rPr>
        <w:t xml:space="preserve">If you can plan ahead and commit to a long-term contract, then Reserved Instances or Savings Plans can offer significant discounts. </w:t>
      </w:r>
    </w:p>
    <w:p w14:paraId="569A88BD" w14:textId="77777777" w:rsidR="00F40B25" w:rsidRPr="0047045F" w:rsidRDefault="00F40B25" w:rsidP="00F40B25">
      <w:pPr>
        <w:pStyle w:val="NormalWeb"/>
        <w:shd w:val="clear" w:color="auto" w:fill="FFFFFF"/>
        <w:spacing w:before="360" w:beforeAutospacing="0" w:after="360" w:afterAutospacing="0"/>
        <w:rPr>
          <w:rFonts w:ascii="Arial" w:hAnsi="Arial" w:cs="Arial"/>
          <w:color w:val="1F1F1F"/>
          <w:sz w:val="22"/>
          <w:szCs w:val="22"/>
        </w:rPr>
      </w:pPr>
      <w:r w:rsidRPr="0047045F">
        <w:rPr>
          <w:rFonts w:ascii="Arial" w:hAnsi="Arial" w:cs="Arial"/>
          <w:color w:val="1F1F1F"/>
          <w:sz w:val="22"/>
          <w:szCs w:val="22"/>
        </w:rPr>
        <w:t>Spot Instances are a good option for fault-tolerant workloads that can be interrupted.</w:t>
      </w:r>
    </w:p>
    <w:p w14:paraId="32424EA9" w14:textId="77777777" w:rsidR="00A14A45" w:rsidRPr="0047045F" w:rsidRDefault="00F40B25" w:rsidP="00F40B25">
      <w:pPr>
        <w:pStyle w:val="NormalWeb"/>
        <w:shd w:val="clear" w:color="auto" w:fill="FFFFFF"/>
        <w:spacing w:before="360" w:beforeAutospacing="0" w:after="360" w:afterAutospacing="0"/>
        <w:rPr>
          <w:rFonts w:ascii="Arial" w:hAnsi="Arial" w:cs="Arial"/>
          <w:color w:val="1F1F1F"/>
          <w:sz w:val="22"/>
          <w:szCs w:val="22"/>
        </w:rPr>
      </w:pPr>
      <w:r w:rsidRPr="0047045F">
        <w:rPr>
          <w:rFonts w:ascii="Arial" w:hAnsi="Arial" w:cs="Arial"/>
          <w:color w:val="1F1F1F"/>
          <w:sz w:val="22"/>
          <w:szCs w:val="22"/>
        </w:rPr>
        <w:t xml:space="preserve">Dedicated Hosts are a good option for workloads that require dedicated hardware or that have complicated licensing models. </w:t>
      </w:r>
    </w:p>
    <w:p w14:paraId="5F05B075" w14:textId="74A327FF" w:rsidR="00F40B25" w:rsidRPr="0047045F" w:rsidRDefault="00F40B25" w:rsidP="00F40B25">
      <w:pPr>
        <w:pStyle w:val="NormalWeb"/>
        <w:shd w:val="clear" w:color="auto" w:fill="FFFFFF"/>
        <w:spacing w:before="360" w:beforeAutospacing="0" w:after="360" w:afterAutospacing="0"/>
        <w:rPr>
          <w:rFonts w:ascii="Arial" w:hAnsi="Arial" w:cs="Arial"/>
          <w:color w:val="1F1F1F"/>
          <w:sz w:val="22"/>
          <w:szCs w:val="22"/>
        </w:rPr>
      </w:pPr>
      <w:r w:rsidRPr="0047045F">
        <w:rPr>
          <w:rFonts w:ascii="Arial" w:hAnsi="Arial" w:cs="Arial"/>
          <w:color w:val="1F1F1F"/>
          <w:sz w:val="22"/>
          <w:szCs w:val="22"/>
        </w:rPr>
        <w:t>Capacity Reservations are a good option for short-term, uninterrupted workloads that need to be in a specific AZ.</w:t>
      </w:r>
    </w:p>
    <w:p w14:paraId="0CA28403" w14:textId="77777777" w:rsidR="00F40B25" w:rsidRPr="0047045F" w:rsidRDefault="00F40B25" w:rsidP="00273A72">
      <w:pPr>
        <w:shd w:val="clear" w:color="auto" w:fill="FFFFFF"/>
        <w:spacing w:before="360" w:after="360" w:line="240" w:lineRule="auto"/>
        <w:rPr>
          <w:rFonts w:ascii="Arial" w:eastAsia="Times New Roman" w:hAnsi="Arial" w:cs="Arial"/>
          <w:color w:val="1F1F1F"/>
          <w:kern w:val="0"/>
          <w:lang w:eastAsia="en-IN"/>
          <w14:ligatures w14:val="none"/>
        </w:rPr>
      </w:pPr>
    </w:p>
    <w:sectPr w:rsidR="00F40B25" w:rsidRPr="00470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2E25"/>
    <w:multiLevelType w:val="multilevel"/>
    <w:tmpl w:val="15A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F6F0B"/>
    <w:multiLevelType w:val="hybridMultilevel"/>
    <w:tmpl w:val="A6549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CE72E7"/>
    <w:multiLevelType w:val="multilevel"/>
    <w:tmpl w:val="B59A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85C3F"/>
    <w:multiLevelType w:val="hybridMultilevel"/>
    <w:tmpl w:val="4EB4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D37A52"/>
    <w:multiLevelType w:val="hybridMultilevel"/>
    <w:tmpl w:val="BE96399C"/>
    <w:lvl w:ilvl="0" w:tplc="4009000D">
      <w:start w:val="1"/>
      <w:numFmt w:val="bullet"/>
      <w:lvlText w:val=""/>
      <w:lvlJc w:val="left"/>
      <w:pPr>
        <w:ind w:left="1864" w:hanging="360"/>
      </w:pPr>
      <w:rPr>
        <w:rFonts w:ascii="Wingdings" w:hAnsi="Wingdings" w:hint="default"/>
      </w:rPr>
    </w:lvl>
    <w:lvl w:ilvl="1" w:tplc="40090003" w:tentative="1">
      <w:start w:val="1"/>
      <w:numFmt w:val="bullet"/>
      <w:lvlText w:val="o"/>
      <w:lvlJc w:val="left"/>
      <w:pPr>
        <w:ind w:left="2584" w:hanging="360"/>
      </w:pPr>
      <w:rPr>
        <w:rFonts w:ascii="Courier New" w:hAnsi="Courier New" w:cs="Courier New" w:hint="default"/>
      </w:rPr>
    </w:lvl>
    <w:lvl w:ilvl="2" w:tplc="40090005" w:tentative="1">
      <w:start w:val="1"/>
      <w:numFmt w:val="bullet"/>
      <w:lvlText w:val=""/>
      <w:lvlJc w:val="left"/>
      <w:pPr>
        <w:ind w:left="3304" w:hanging="360"/>
      </w:pPr>
      <w:rPr>
        <w:rFonts w:ascii="Wingdings" w:hAnsi="Wingdings" w:hint="default"/>
      </w:rPr>
    </w:lvl>
    <w:lvl w:ilvl="3" w:tplc="40090001" w:tentative="1">
      <w:start w:val="1"/>
      <w:numFmt w:val="bullet"/>
      <w:lvlText w:val=""/>
      <w:lvlJc w:val="left"/>
      <w:pPr>
        <w:ind w:left="4024" w:hanging="360"/>
      </w:pPr>
      <w:rPr>
        <w:rFonts w:ascii="Symbol" w:hAnsi="Symbol" w:hint="default"/>
      </w:rPr>
    </w:lvl>
    <w:lvl w:ilvl="4" w:tplc="40090003" w:tentative="1">
      <w:start w:val="1"/>
      <w:numFmt w:val="bullet"/>
      <w:lvlText w:val="o"/>
      <w:lvlJc w:val="left"/>
      <w:pPr>
        <w:ind w:left="4744" w:hanging="360"/>
      </w:pPr>
      <w:rPr>
        <w:rFonts w:ascii="Courier New" w:hAnsi="Courier New" w:cs="Courier New" w:hint="default"/>
      </w:rPr>
    </w:lvl>
    <w:lvl w:ilvl="5" w:tplc="40090005" w:tentative="1">
      <w:start w:val="1"/>
      <w:numFmt w:val="bullet"/>
      <w:lvlText w:val=""/>
      <w:lvlJc w:val="left"/>
      <w:pPr>
        <w:ind w:left="5464" w:hanging="360"/>
      </w:pPr>
      <w:rPr>
        <w:rFonts w:ascii="Wingdings" w:hAnsi="Wingdings" w:hint="default"/>
      </w:rPr>
    </w:lvl>
    <w:lvl w:ilvl="6" w:tplc="40090001" w:tentative="1">
      <w:start w:val="1"/>
      <w:numFmt w:val="bullet"/>
      <w:lvlText w:val=""/>
      <w:lvlJc w:val="left"/>
      <w:pPr>
        <w:ind w:left="6184" w:hanging="360"/>
      </w:pPr>
      <w:rPr>
        <w:rFonts w:ascii="Symbol" w:hAnsi="Symbol" w:hint="default"/>
      </w:rPr>
    </w:lvl>
    <w:lvl w:ilvl="7" w:tplc="40090003" w:tentative="1">
      <w:start w:val="1"/>
      <w:numFmt w:val="bullet"/>
      <w:lvlText w:val="o"/>
      <w:lvlJc w:val="left"/>
      <w:pPr>
        <w:ind w:left="6904" w:hanging="360"/>
      </w:pPr>
      <w:rPr>
        <w:rFonts w:ascii="Courier New" w:hAnsi="Courier New" w:cs="Courier New" w:hint="default"/>
      </w:rPr>
    </w:lvl>
    <w:lvl w:ilvl="8" w:tplc="40090005" w:tentative="1">
      <w:start w:val="1"/>
      <w:numFmt w:val="bullet"/>
      <w:lvlText w:val=""/>
      <w:lvlJc w:val="left"/>
      <w:pPr>
        <w:ind w:left="7624" w:hanging="360"/>
      </w:pPr>
      <w:rPr>
        <w:rFonts w:ascii="Wingdings" w:hAnsi="Wingdings" w:hint="default"/>
      </w:rPr>
    </w:lvl>
  </w:abstractNum>
  <w:abstractNum w:abstractNumId="5" w15:restartNumberingAfterBreak="0">
    <w:nsid w:val="5AA23EA9"/>
    <w:multiLevelType w:val="hybridMultilevel"/>
    <w:tmpl w:val="514A1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26067C"/>
    <w:multiLevelType w:val="multilevel"/>
    <w:tmpl w:val="E3AA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5075F"/>
    <w:multiLevelType w:val="multilevel"/>
    <w:tmpl w:val="D9288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00DD7"/>
    <w:multiLevelType w:val="multilevel"/>
    <w:tmpl w:val="33E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05BF1"/>
    <w:multiLevelType w:val="hybridMultilevel"/>
    <w:tmpl w:val="E5E40DEA"/>
    <w:lvl w:ilvl="0" w:tplc="4009000B">
      <w:start w:val="1"/>
      <w:numFmt w:val="bullet"/>
      <w:lvlText w:val=""/>
      <w:lvlJc w:val="left"/>
      <w:pPr>
        <w:ind w:left="1640" w:hanging="360"/>
      </w:pPr>
      <w:rPr>
        <w:rFonts w:ascii="Wingdings" w:hAnsi="Wingdings"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0" w15:restartNumberingAfterBreak="0">
    <w:nsid w:val="65651988"/>
    <w:multiLevelType w:val="hybridMultilevel"/>
    <w:tmpl w:val="4126A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EC1C8B"/>
    <w:multiLevelType w:val="hybridMultilevel"/>
    <w:tmpl w:val="828CACAC"/>
    <w:lvl w:ilvl="0" w:tplc="4009000D">
      <w:start w:val="1"/>
      <w:numFmt w:val="bullet"/>
      <w:lvlText w:val=""/>
      <w:lvlJc w:val="left"/>
      <w:pPr>
        <w:ind w:left="1864" w:hanging="360"/>
      </w:pPr>
      <w:rPr>
        <w:rFonts w:ascii="Wingdings" w:hAnsi="Wingdings" w:hint="default"/>
      </w:rPr>
    </w:lvl>
    <w:lvl w:ilvl="1" w:tplc="40090003" w:tentative="1">
      <w:start w:val="1"/>
      <w:numFmt w:val="bullet"/>
      <w:lvlText w:val="o"/>
      <w:lvlJc w:val="left"/>
      <w:pPr>
        <w:ind w:left="2584" w:hanging="360"/>
      </w:pPr>
      <w:rPr>
        <w:rFonts w:ascii="Courier New" w:hAnsi="Courier New" w:cs="Courier New" w:hint="default"/>
      </w:rPr>
    </w:lvl>
    <w:lvl w:ilvl="2" w:tplc="40090005" w:tentative="1">
      <w:start w:val="1"/>
      <w:numFmt w:val="bullet"/>
      <w:lvlText w:val=""/>
      <w:lvlJc w:val="left"/>
      <w:pPr>
        <w:ind w:left="3304" w:hanging="360"/>
      </w:pPr>
      <w:rPr>
        <w:rFonts w:ascii="Wingdings" w:hAnsi="Wingdings" w:hint="default"/>
      </w:rPr>
    </w:lvl>
    <w:lvl w:ilvl="3" w:tplc="40090001" w:tentative="1">
      <w:start w:val="1"/>
      <w:numFmt w:val="bullet"/>
      <w:lvlText w:val=""/>
      <w:lvlJc w:val="left"/>
      <w:pPr>
        <w:ind w:left="4024" w:hanging="360"/>
      </w:pPr>
      <w:rPr>
        <w:rFonts w:ascii="Symbol" w:hAnsi="Symbol" w:hint="default"/>
      </w:rPr>
    </w:lvl>
    <w:lvl w:ilvl="4" w:tplc="40090003" w:tentative="1">
      <w:start w:val="1"/>
      <w:numFmt w:val="bullet"/>
      <w:lvlText w:val="o"/>
      <w:lvlJc w:val="left"/>
      <w:pPr>
        <w:ind w:left="4744" w:hanging="360"/>
      </w:pPr>
      <w:rPr>
        <w:rFonts w:ascii="Courier New" w:hAnsi="Courier New" w:cs="Courier New" w:hint="default"/>
      </w:rPr>
    </w:lvl>
    <w:lvl w:ilvl="5" w:tplc="40090005" w:tentative="1">
      <w:start w:val="1"/>
      <w:numFmt w:val="bullet"/>
      <w:lvlText w:val=""/>
      <w:lvlJc w:val="left"/>
      <w:pPr>
        <w:ind w:left="5464" w:hanging="360"/>
      </w:pPr>
      <w:rPr>
        <w:rFonts w:ascii="Wingdings" w:hAnsi="Wingdings" w:hint="default"/>
      </w:rPr>
    </w:lvl>
    <w:lvl w:ilvl="6" w:tplc="40090001" w:tentative="1">
      <w:start w:val="1"/>
      <w:numFmt w:val="bullet"/>
      <w:lvlText w:val=""/>
      <w:lvlJc w:val="left"/>
      <w:pPr>
        <w:ind w:left="6184" w:hanging="360"/>
      </w:pPr>
      <w:rPr>
        <w:rFonts w:ascii="Symbol" w:hAnsi="Symbol" w:hint="default"/>
      </w:rPr>
    </w:lvl>
    <w:lvl w:ilvl="7" w:tplc="40090003" w:tentative="1">
      <w:start w:val="1"/>
      <w:numFmt w:val="bullet"/>
      <w:lvlText w:val="o"/>
      <w:lvlJc w:val="left"/>
      <w:pPr>
        <w:ind w:left="6904" w:hanging="360"/>
      </w:pPr>
      <w:rPr>
        <w:rFonts w:ascii="Courier New" w:hAnsi="Courier New" w:cs="Courier New" w:hint="default"/>
      </w:rPr>
    </w:lvl>
    <w:lvl w:ilvl="8" w:tplc="40090005" w:tentative="1">
      <w:start w:val="1"/>
      <w:numFmt w:val="bullet"/>
      <w:lvlText w:val=""/>
      <w:lvlJc w:val="left"/>
      <w:pPr>
        <w:ind w:left="7624" w:hanging="360"/>
      </w:pPr>
      <w:rPr>
        <w:rFonts w:ascii="Wingdings" w:hAnsi="Wingdings" w:hint="default"/>
      </w:rPr>
    </w:lvl>
  </w:abstractNum>
  <w:abstractNum w:abstractNumId="12" w15:restartNumberingAfterBreak="0">
    <w:nsid w:val="737C309C"/>
    <w:multiLevelType w:val="hybridMultilevel"/>
    <w:tmpl w:val="F5F2F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9344B"/>
    <w:multiLevelType w:val="hybridMultilevel"/>
    <w:tmpl w:val="A8BE2030"/>
    <w:lvl w:ilvl="0" w:tplc="4009000D">
      <w:start w:val="1"/>
      <w:numFmt w:val="bullet"/>
      <w:lvlText w:val=""/>
      <w:lvlJc w:val="left"/>
      <w:pPr>
        <w:ind w:left="1816" w:hanging="360"/>
      </w:pPr>
      <w:rPr>
        <w:rFonts w:ascii="Wingdings" w:hAnsi="Wingdings" w:hint="default"/>
      </w:rPr>
    </w:lvl>
    <w:lvl w:ilvl="1" w:tplc="40090003" w:tentative="1">
      <w:start w:val="1"/>
      <w:numFmt w:val="bullet"/>
      <w:lvlText w:val="o"/>
      <w:lvlJc w:val="left"/>
      <w:pPr>
        <w:ind w:left="2536" w:hanging="360"/>
      </w:pPr>
      <w:rPr>
        <w:rFonts w:ascii="Courier New" w:hAnsi="Courier New" w:cs="Courier New" w:hint="default"/>
      </w:rPr>
    </w:lvl>
    <w:lvl w:ilvl="2" w:tplc="40090005" w:tentative="1">
      <w:start w:val="1"/>
      <w:numFmt w:val="bullet"/>
      <w:lvlText w:val=""/>
      <w:lvlJc w:val="left"/>
      <w:pPr>
        <w:ind w:left="3256" w:hanging="360"/>
      </w:pPr>
      <w:rPr>
        <w:rFonts w:ascii="Wingdings" w:hAnsi="Wingdings" w:hint="default"/>
      </w:rPr>
    </w:lvl>
    <w:lvl w:ilvl="3" w:tplc="40090001" w:tentative="1">
      <w:start w:val="1"/>
      <w:numFmt w:val="bullet"/>
      <w:lvlText w:val=""/>
      <w:lvlJc w:val="left"/>
      <w:pPr>
        <w:ind w:left="3976" w:hanging="360"/>
      </w:pPr>
      <w:rPr>
        <w:rFonts w:ascii="Symbol" w:hAnsi="Symbol" w:hint="default"/>
      </w:rPr>
    </w:lvl>
    <w:lvl w:ilvl="4" w:tplc="40090003" w:tentative="1">
      <w:start w:val="1"/>
      <w:numFmt w:val="bullet"/>
      <w:lvlText w:val="o"/>
      <w:lvlJc w:val="left"/>
      <w:pPr>
        <w:ind w:left="4696" w:hanging="360"/>
      </w:pPr>
      <w:rPr>
        <w:rFonts w:ascii="Courier New" w:hAnsi="Courier New" w:cs="Courier New" w:hint="default"/>
      </w:rPr>
    </w:lvl>
    <w:lvl w:ilvl="5" w:tplc="40090005" w:tentative="1">
      <w:start w:val="1"/>
      <w:numFmt w:val="bullet"/>
      <w:lvlText w:val=""/>
      <w:lvlJc w:val="left"/>
      <w:pPr>
        <w:ind w:left="5416" w:hanging="360"/>
      </w:pPr>
      <w:rPr>
        <w:rFonts w:ascii="Wingdings" w:hAnsi="Wingdings" w:hint="default"/>
      </w:rPr>
    </w:lvl>
    <w:lvl w:ilvl="6" w:tplc="40090001" w:tentative="1">
      <w:start w:val="1"/>
      <w:numFmt w:val="bullet"/>
      <w:lvlText w:val=""/>
      <w:lvlJc w:val="left"/>
      <w:pPr>
        <w:ind w:left="6136" w:hanging="360"/>
      </w:pPr>
      <w:rPr>
        <w:rFonts w:ascii="Symbol" w:hAnsi="Symbol" w:hint="default"/>
      </w:rPr>
    </w:lvl>
    <w:lvl w:ilvl="7" w:tplc="40090003" w:tentative="1">
      <w:start w:val="1"/>
      <w:numFmt w:val="bullet"/>
      <w:lvlText w:val="o"/>
      <w:lvlJc w:val="left"/>
      <w:pPr>
        <w:ind w:left="6856" w:hanging="360"/>
      </w:pPr>
      <w:rPr>
        <w:rFonts w:ascii="Courier New" w:hAnsi="Courier New" w:cs="Courier New" w:hint="default"/>
      </w:rPr>
    </w:lvl>
    <w:lvl w:ilvl="8" w:tplc="40090005" w:tentative="1">
      <w:start w:val="1"/>
      <w:numFmt w:val="bullet"/>
      <w:lvlText w:val=""/>
      <w:lvlJc w:val="left"/>
      <w:pPr>
        <w:ind w:left="7576" w:hanging="360"/>
      </w:pPr>
      <w:rPr>
        <w:rFonts w:ascii="Wingdings" w:hAnsi="Wingdings" w:hint="default"/>
      </w:rPr>
    </w:lvl>
  </w:abstractNum>
  <w:abstractNum w:abstractNumId="14" w15:restartNumberingAfterBreak="0">
    <w:nsid w:val="79A44AFC"/>
    <w:multiLevelType w:val="multilevel"/>
    <w:tmpl w:val="C78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181564">
    <w:abstractNumId w:val="3"/>
  </w:num>
  <w:num w:numId="2" w16cid:durableId="1535852113">
    <w:abstractNumId w:val="12"/>
  </w:num>
  <w:num w:numId="3" w16cid:durableId="1547571339">
    <w:abstractNumId w:val="10"/>
  </w:num>
  <w:num w:numId="4" w16cid:durableId="828060166">
    <w:abstractNumId w:val="5"/>
  </w:num>
  <w:num w:numId="5" w16cid:durableId="2004359113">
    <w:abstractNumId w:val="1"/>
  </w:num>
  <w:num w:numId="6" w16cid:durableId="1255016413">
    <w:abstractNumId w:val="4"/>
  </w:num>
  <w:num w:numId="7" w16cid:durableId="819809294">
    <w:abstractNumId w:val="13"/>
  </w:num>
  <w:num w:numId="8" w16cid:durableId="1430009872">
    <w:abstractNumId w:val="11"/>
  </w:num>
  <w:num w:numId="9" w16cid:durableId="587228889">
    <w:abstractNumId w:val="7"/>
  </w:num>
  <w:num w:numId="10" w16cid:durableId="1304773980">
    <w:abstractNumId w:val="8"/>
  </w:num>
  <w:num w:numId="11" w16cid:durableId="735707551">
    <w:abstractNumId w:val="2"/>
  </w:num>
  <w:num w:numId="12" w16cid:durableId="922690177">
    <w:abstractNumId w:val="0"/>
  </w:num>
  <w:num w:numId="13" w16cid:durableId="1640956944">
    <w:abstractNumId w:val="14"/>
  </w:num>
  <w:num w:numId="14" w16cid:durableId="563684379">
    <w:abstractNumId w:val="6"/>
  </w:num>
  <w:num w:numId="15" w16cid:durableId="22892710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65"/>
    <w:rsid w:val="00015A07"/>
    <w:rsid w:val="0001793E"/>
    <w:rsid w:val="000250DD"/>
    <w:rsid w:val="00030A09"/>
    <w:rsid w:val="0003477E"/>
    <w:rsid w:val="000421B8"/>
    <w:rsid w:val="000436EF"/>
    <w:rsid w:val="000634E5"/>
    <w:rsid w:val="00065E6F"/>
    <w:rsid w:val="00066F75"/>
    <w:rsid w:val="00070C08"/>
    <w:rsid w:val="000723DF"/>
    <w:rsid w:val="00072B57"/>
    <w:rsid w:val="00073978"/>
    <w:rsid w:val="00074144"/>
    <w:rsid w:val="000A757C"/>
    <w:rsid w:val="000B55BA"/>
    <w:rsid w:val="000B662A"/>
    <w:rsid w:val="000C0A4F"/>
    <w:rsid w:val="000C7A25"/>
    <w:rsid w:val="000E297E"/>
    <w:rsid w:val="000E66F3"/>
    <w:rsid w:val="00111C70"/>
    <w:rsid w:val="001163FF"/>
    <w:rsid w:val="001500CC"/>
    <w:rsid w:val="001540C2"/>
    <w:rsid w:val="00182EA9"/>
    <w:rsid w:val="0019626F"/>
    <w:rsid w:val="001C2F92"/>
    <w:rsid w:val="001D2B97"/>
    <w:rsid w:val="001E6FDB"/>
    <w:rsid w:val="001F553C"/>
    <w:rsid w:val="001F7294"/>
    <w:rsid w:val="00213B5F"/>
    <w:rsid w:val="0023752B"/>
    <w:rsid w:val="0024299A"/>
    <w:rsid w:val="00253F1F"/>
    <w:rsid w:val="00260F1F"/>
    <w:rsid w:val="00273A72"/>
    <w:rsid w:val="002A3EFA"/>
    <w:rsid w:val="002A5AF5"/>
    <w:rsid w:val="002C248B"/>
    <w:rsid w:val="002D58F6"/>
    <w:rsid w:val="002E1B94"/>
    <w:rsid w:val="002E53E0"/>
    <w:rsid w:val="003001EE"/>
    <w:rsid w:val="0030648A"/>
    <w:rsid w:val="00312060"/>
    <w:rsid w:val="00312417"/>
    <w:rsid w:val="003350B7"/>
    <w:rsid w:val="00345238"/>
    <w:rsid w:val="003A1450"/>
    <w:rsid w:val="003A75C0"/>
    <w:rsid w:val="003B696B"/>
    <w:rsid w:val="003C1523"/>
    <w:rsid w:val="003D1215"/>
    <w:rsid w:val="003D35B1"/>
    <w:rsid w:val="003F1932"/>
    <w:rsid w:val="00405659"/>
    <w:rsid w:val="0041376C"/>
    <w:rsid w:val="00416928"/>
    <w:rsid w:val="0047045F"/>
    <w:rsid w:val="004960C7"/>
    <w:rsid w:val="004A323D"/>
    <w:rsid w:val="004C023E"/>
    <w:rsid w:val="004E2726"/>
    <w:rsid w:val="004F3B0C"/>
    <w:rsid w:val="0052734F"/>
    <w:rsid w:val="005434DE"/>
    <w:rsid w:val="00543B5E"/>
    <w:rsid w:val="00567255"/>
    <w:rsid w:val="00570A6C"/>
    <w:rsid w:val="00570C4E"/>
    <w:rsid w:val="00583830"/>
    <w:rsid w:val="005A310C"/>
    <w:rsid w:val="005B5509"/>
    <w:rsid w:val="005C7D34"/>
    <w:rsid w:val="005D6CBD"/>
    <w:rsid w:val="005D7693"/>
    <w:rsid w:val="005E164D"/>
    <w:rsid w:val="005E7A50"/>
    <w:rsid w:val="005F6BFC"/>
    <w:rsid w:val="0060419C"/>
    <w:rsid w:val="0062049B"/>
    <w:rsid w:val="00623997"/>
    <w:rsid w:val="006303E1"/>
    <w:rsid w:val="00652BCF"/>
    <w:rsid w:val="00653EBC"/>
    <w:rsid w:val="006649B1"/>
    <w:rsid w:val="0067096A"/>
    <w:rsid w:val="00681C63"/>
    <w:rsid w:val="006B098F"/>
    <w:rsid w:val="006B5B8E"/>
    <w:rsid w:val="006B733B"/>
    <w:rsid w:val="006E0A97"/>
    <w:rsid w:val="006E300C"/>
    <w:rsid w:val="007203C2"/>
    <w:rsid w:val="00757721"/>
    <w:rsid w:val="007577F5"/>
    <w:rsid w:val="00757EF0"/>
    <w:rsid w:val="0076103B"/>
    <w:rsid w:val="007712F5"/>
    <w:rsid w:val="0077163D"/>
    <w:rsid w:val="0077384B"/>
    <w:rsid w:val="00774EC9"/>
    <w:rsid w:val="007835F3"/>
    <w:rsid w:val="007A1418"/>
    <w:rsid w:val="007B2B5E"/>
    <w:rsid w:val="007B51B2"/>
    <w:rsid w:val="007B767D"/>
    <w:rsid w:val="007C18A7"/>
    <w:rsid w:val="007C798A"/>
    <w:rsid w:val="007D056E"/>
    <w:rsid w:val="00803A45"/>
    <w:rsid w:val="00803A6C"/>
    <w:rsid w:val="008203DE"/>
    <w:rsid w:val="00820468"/>
    <w:rsid w:val="0083068C"/>
    <w:rsid w:val="0083224D"/>
    <w:rsid w:val="00841DF6"/>
    <w:rsid w:val="0084649B"/>
    <w:rsid w:val="00851CD7"/>
    <w:rsid w:val="008613B9"/>
    <w:rsid w:val="00875610"/>
    <w:rsid w:val="008835E2"/>
    <w:rsid w:val="00896BDD"/>
    <w:rsid w:val="008979D6"/>
    <w:rsid w:val="008A3CE7"/>
    <w:rsid w:val="008A6525"/>
    <w:rsid w:val="008C0E2E"/>
    <w:rsid w:val="008C5AB5"/>
    <w:rsid w:val="008D74B4"/>
    <w:rsid w:val="008E5801"/>
    <w:rsid w:val="00900610"/>
    <w:rsid w:val="00913265"/>
    <w:rsid w:val="009248E0"/>
    <w:rsid w:val="00931AED"/>
    <w:rsid w:val="00942A9C"/>
    <w:rsid w:val="00961AA7"/>
    <w:rsid w:val="009A0F5F"/>
    <w:rsid w:val="009A32AB"/>
    <w:rsid w:val="009B0731"/>
    <w:rsid w:val="009C19BA"/>
    <w:rsid w:val="009C1EDB"/>
    <w:rsid w:val="009C48AE"/>
    <w:rsid w:val="009C54E8"/>
    <w:rsid w:val="00A1381F"/>
    <w:rsid w:val="00A14A45"/>
    <w:rsid w:val="00A251A5"/>
    <w:rsid w:val="00A346FB"/>
    <w:rsid w:val="00A44B18"/>
    <w:rsid w:val="00A5395A"/>
    <w:rsid w:val="00A57E5E"/>
    <w:rsid w:val="00A61843"/>
    <w:rsid w:val="00A85FCC"/>
    <w:rsid w:val="00AA5BBC"/>
    <w:rsid w:val="00AA6820"/>
    <w:rsid w:val="00AF2D2E"/>
    <w:rsid w:val="00B21183"/>
    <w:rsid w:val="00B246CF"/>
    <w:rsid w:val="00B333C1"/>
    <w:rsid w:val="00B505AA"/>
    <w:rsid w:val="00B5127D"/>
    <w:rsid w:val="00B66685"/>
    <w:rsid w:val="00B71AD2"/>
    <w:rsid w:val="00B853E6"/>
    <w:rsid w:val="00BA2613"/>
    <w:rsid w:val="00BD19AE"/>
    <w:rsid w:val="00BD1A3F"/>
    <w:rsid w:val="00BD778C"/>
    <w:rsid w:val="00BE6BFB"/>
    <w:rsid w:val="00BE7553"/>
    <w:rsid w:val="00BF4EFF"/>
    <w:rsid w:val="00C12800"/>
    <w:rsid w:val="00C150F9"/>
    <w:rsid w:val="00C2336C"/>
    <w:rsid w:val="00C312DA"/>
    <w:rsid w:val="00C34471"/>
    <w:rsid w:val="00C7416B"/>
    <w:rsid w:val="00C753B1"/>
    <w:rsid w:val="00C97A18"/>
    <w:rsid w:val="00CA10B5"/>
    <w:rsid w:val="00CB2F80"/>
    <w:rsid w:val="00CB7F98"/>
    <w:rsid w:val="00CC04CD"/>
    <w:rsid w:val="00CE4350"/>
    <w:rsid w:val="00CE49DE"/>
    <w:rsid w:val="00CE622F"/>
    <w:rsid w:val="00CE73B1"/>
    <w:rsid w:val="00CF5E8D"/>
    <w:rsid w:val="00CF737B"/>
    <w:rsid w:val="00D22072"/>
    <w:rsid w:val="00D25B92"/>
    <w:rsid w:val="00D36953"/>
    <w:rsid w:val="00D56C4E"/>
    <w:rsid w:val="00D73D71"/>
    <w:rsid w:val="00D823A6"/>
    <w:rsid w:val="00D96E83"/>
    <w:rsid w:val="00DB272E"/>
    <w:rsid w:val="00DB43FD"/>
    <w:rsid w:val="00DE7A32"/>
    <w:rsid w:val="00E10399"/>
    <w:rsid w:val="00E142A9"/>
    <w:rsid w:val="00E20B88"/>
    <w:rsid w:val="00E235CA"/>
    <w:rsid w:val="00E353B6"/>
    <w:rsid w:val="00E402A9"/>
    <w:rsid w:val="00E403BD"/>
    <w:rsid w:val="00E57F65"/>
    <w:rsid w:val="00E63B8B"/>
    <w:rsid w:val="00E6771F"/>
    <w:rsid w:val="00EA0148"/>
    <w:rsid w:val="00EC4F7F"/>
    <w:rsid w:val="00F01184"/>
    <w:rsid w:val="00F0769E"/>
    <w:rsid w:val="00F116B1"/>
    <w:rsid w:val="00F40B25"/>
    <w:rsid w:val="00F50D59"/>
    <w:rsid w:val="00F9208A"/>
    <w:rsid w:val="00FC477D"/>
    <w:rsid w:val="00FD7154"/>
    <w:rsid w:val="00FE1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DC5B"/>
  <w15:chartTrackingRefBased/>
  <w15:docId w15:val="{FC4317A5-DA8E-4B09-87B3-1966F6A3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A9"/>
    <w:pPr>
      <w:ind w:left="720"/>
      <w:contextualSpacing/>
    </w:pPr>
  </w:style>
  <w:style w:type="character" w:styleId="Hyperlink">
    <w:name w:val="Hyperlink"/>
    <w:basedOn w:val="DefaultParagraphFont"/>
    <w:uiPriority w:val="99"/>
    <w:unhideWhenUsed/>
    <w:rsid w:val="006B098F"/>
    <w:rPr>
      <w:color w:val="0563C1" w:themeColor="hyperlink"/>
      <w:u w:val="single"/>
    </w:rPr>
  </w:style>
  <w:style w:type="character" w:styleId="UnresolvedMention">
    <w:name w:val="Unresolved Mention"/>
    <w:basedOn w:val="DefaultParagraphFont"/>
    <w:uiPriority w:val="99"/>
    <w:semiHidden/>
    <w:unhideWhenUsed/>
    <w:rsid w:val="006B098F"/>
    <w:rPr>
      <w:color w:val="605E5C"/>
      <w:shd w:val="clear" w:color="auto" w:fill="E1DFDD"/>
    </w:rPr>
  </w:style>
  <w:style w:type="paragraph" w:customStyle="1" w:styleId="animating">
    <w:name w:val="animating"/>
    <w:basedOn w:val="Normal"/>
    <w:rsid w:val="000739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1">
    <w:name w:val="animating1"/>
    <w:basedOn w:val="DefaultParagraphFont"/>
    <w:rsid w:val="00073978"/>
  </w:style>
  <w:style w:type="table" w:styleId="TableGrid">
    <w:name w:val="Table Grid"/>
    <w:basedOn w:val="TableNormal"/>
    <w:uiPriority w:val="39"/>
    <w:rsid w:val="00A53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29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3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606">
      <w:bodyDiv w:val="1"/>
      <w:marLeft w:val="0"/>
      <w:marRight w:val="0"/>
      <w:marTop w:val="0"/>
      <w:marBottom w:val="0"/>
      <w:divBdr>
        <w:top w:val="none" w:sz="0" w:space="0" w:color="auto"/>
        <w:left w:val="none" w:sz="0" w:space="0" w:color="auto"/>
        <w:bottom w:val="none" w:sz="0" w:space="0" w:color="auto"/>
        <w:right w:val="none" w:sz="0" w:space="0" w:color="auto"/>
      </w:divBdr>
    </w:div>
    <w:div w:id="90469288">
      <w:bodyDiv w:val="1"/>
      <w:marLeft w:val="0"/>
      <w:marRight w:val="0"/>
      <w:marTop w:val="0"/>
      <w:marBottom w:val="0"/>
      <w:divBdr>
        <w:top w:val="none" w:sz="0" w:space="0" w:color="auto"/>
        <w:left w:val="none" w:sz="0" w:space="0" w:color="auto"/>
        <w:bottom w:val="none" w:sz="0" w:space="0" w:color="auto"/>
        <w:right w:val="none" w:sz="0" w:space="0" w:color="auto"/>
      </w:divBdr>
      <w:divsChild>
        <w:div w:id="163786312">
          <w:marLeft w:val="0"/>
          <w:marRight w:val="0"/>
          <w:marTop w:val="0"/>
          <w:marBottom w:val="0"/>
          <w:divBdr>
            <w:top w:val="none" w:sz="0" w:space="0" w:color="auto"/>
            <w:left w:val="none" w:sz="0" w:space="0" w:color="auto"/>
            <w:bottom w:val="none" w:sz="0" w:space="0" w:color="auto"/>
            <w:right w:val="none" w:sz="0" w:space="0" w:color="auto"/>
          </w:divBdr>
          <w:divsChild>
            <w:div w:id="1024793142">
              <w:marLeft w:val="0"/>
              <w:marRight w:val="0"/>
              <w:marTop w:val="0"/>
              <w:marBottom w:val="0"/>
              <w:divBdr>
                <w:top w:val="none" w:sz="0" w:space="0" w:color="auto"/>
                <w:left w:val="none" w:sz="0" w:space="0" w:color="auto"/>
                <w:bottom w:val="none" w:sz="0" w:space="0" w:color="auto"/>
                <w:right w:val="none" w:sz="0" w:space="0" w:color="auto"/>
              </w:divBdr>
              <w:divsChild>
                <w:div w:id="156312607">
                  <w:marLeft w:val="0"/>
                  <w:marRight w:val="0"/>
                  <w:marTop w:val="0"/>
                  <w:marBottom w:val="0"/>
                  <w:divBdr>
                    <w:top w:val="none" w:sz="0" w:space="0" w:color="auto"/>
                    <w:left w:val="none" w:sz="0" w:space="0" w:color="auto"/>
                    <w:bottom w:val="none" w:sz="0" w:space="0" w:color="auto"/>
                    <w:right w:val="none" w:sz="0" w:space="0" w:color="auto"/>
                  </w:divBdr>
                  <w:divsChild>
                    <w:div w:id="420761584">
                      <w:marLeft w:val="0"/>
                      <w:marRight w:val="0"/>
                      <w:marTop w:val="0"/>
                      <w:marBottom w:val="0"/>
                      <w:divBdr>
                        <w:top w:val="none" w:sz="0" w:space="0" w:color="auto"/>
                        <w:left w:val="none" w:sz="0" w:space="0" w:color="auto"/>
                        <w:bottom w:val="none" w:sz="0" w:space="0" w:color="auto"/>
                        <w:right w:val="none" w:sz="0" w:space="0" w:color="auto"/>
                      </w:divBdr>
                      <w:divsChild>
                        <w:div w:id="58406449">
                          <w:marLeft w:val="0"/>
                          <w:marRight w:val="0"/>
                          <w:marTop w:val="0"/>
                          <w:marBottom w:val="0"/>
                          <w:divBdr>
                            <w:top w:val="none" w:sz="0" w:space="0" w:color="auto"/>
                            <w:left w:val="none" w:sz="0" w:space="0" w:color="auto"/>
                            <w:bottom w:val="none" w:sz="0" w:space="0" w:color="auto"/>
                            <w:right w:val="none" w:sz="0" w:space="0" w:color="auto"/>
                          </w:divBdr>
                          <w:divsChild>
                            <w:div w:id="672297031">
                              <w:marLeft w:val="0"/>
                              <w:marRight w:val="0"/>
                              <w:marTop w:val="0"/>
                              <w:marBottom w:val="0"/>
                              <w:divBdr>
                                <w:top w:val="none" w:sz="0" w:space="0" w:color="auto"/>
                                <w:left w:val="none" w:sz="0" w:space="0" w:color="auto"/>
                                <w:bottom w:val="none" w:sz="0" w:space="0" w:color="auto"/>
                                <w:right w:val="none" w:sz="0" w:space="0" w:color="auto"/>
                              </w:divBdr>
                              <w:divsChild>
                                <w:div w:id="2053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1278">
                      <w:marLeft w:val="0"/>
                      <w:marRight w:val="0"/>
                      <w:marTop w:val="0"/>
                      <w:marBottom w:val="0"/>
                      <w:divBdr>
                        <w:top w:val="none" w:sz="0" w:space="0" w:color="auto"/>
                        <w:left w:val="none" w:sz="0" w:space="0" w:color="auto"/>
                        <w:bottom w:val="none" w:sz="0" w:space="0" w:color="auto"/>
                        <w:right w:val="none" w:sz="0" w:space="0" w:color="auto"/>
                      </w:divBdr>
                      <w:divsChild>
                        <w:div w:id="292099812">
                          <w:marLeft w:val="0"/>
                          <w:marRight w:val="0"/>
                          <w:marTop w:val="240"/>
                          <w:marBottom w:val="120"/>
                          <w:divBdr>
                            <w:top w:val="none" w:sz="0" w:space="0" w:color="auto"/>
                            <w:left w:val="none" w:sz="0" w:space="0" w:color="auto"/>
                            <w:bottom w:val="none" w:sz="0" w:space="0" w:color="auto"/>
                            <w:right w:val="none" w:sz="0" w:space="0" w:color="auto"/>
                          </w:divBdr>
                          <w:divsChild>
                            <w:div w:id="389499756">
                              <w:marLeft w:val="0"/>
                              <w:marRight w:val="0"/>
                              <w:marTop w:val="0"/>
                              <w:marBottom w:val="0"/>
                              <w:divBdr>
                                <w:top w:val="none" w:sz="0" w:space="0" w:color="auto"/>
                                <w:left w:val="none" w:sz="0" w:space="0" w:color="auto"/>
                                <w:bottom w:val="none" w:sz="0" w:space="0" w:color="auto"/>
                                <w:right w:val="none" w:sz="0" w:space="0" w:color="auto"/>
                              </w:divBdr>
                              <w:divsChild>
                                <w:div w:id="1370110975">
                                  <w:marLeft w:val="0"/>
                                  <w:marRight w:val="0"/>
                                  <w:marTop w:val="0"/>
                                  <w:marBottom w:val="0"/>
                                  <w:divBdr>
                                    <w:top w:val="none" w:sz="0" w:space="0" w:color="auto"/>
                                    <w:left w:val="none" w:sz="0" w:space="0" w:color="auto"/>
                                    <w:bottom w:val="none" w:sz="0" w:space="0" w:color="auto"/>
                                    <w:right w:val="none" w:sz="0" w:space="0" w:color="auto"/>
                                  </w:divBdr>
                                </w:div>
                                <w:div w:id="7498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81001">
      <w:bodyDiv w:val="1"/>
      <w:marLeft w:val="0"/>
      <w:marRight w:val="0"/>
      <w:marTop w:val="0"/>
      <w:marBottom w:val="0"/>
      <w:divBdr>
        <w:top w:val="none" w:sz="0" w:space="0" w:color="auto"/>
        <w:left w:val="none" w:sz="0" w:space="0" w:color="auto"/>
        <w:bottom w:val="none" w:sz="0" w:space="0" w:color="auto"/>
        <w:right w:val="none" w:sz="0" w:space="0" w:color="auto"/>
      </w:divBdr>
    </w:div>
    <w:div w:id="253630223">
      <w:bodyDiv w:val="1"/>
      <w:marLeft w:val="0"/>
      <w:marRight w:val="0"/>
      <w:marTop w:val="0"/>
      <w:marBottom w:val="0"/>
      <w:divBdr>
        <w:top w:val="none" w:sz="0" w:space="0" w:color="auto"/>
        <w:left w:val="none" w:sz="0" w:space="0" w:color="auto"/>
        <w:bottom w:val="none" w:sz="0" w:space="0" w:color="auto"/>
        <w:right w:val="none" w:sz="0" w:space="0" w:color="auto"/>
      </w:divBdr>
    </w:div>
    <w:div w:id="405347777">
      <w:bodyDiv w:val="1"/>
      <w:marLeft w:val="0"/>
      <w:marRight w:val="0"/>
      <w:marTop w:val="0"/>
      <w:marBottom w:val="0"/>
      <w:divBdr>
        <w:top w:val="none" w:sz="0" w:space="0" w:color="auto"/>
        <w:left w:val="none" w:sz="0" w:space="0" w:color="auto"/>
        <w:bottom w:val="none" w:sz="0" w:space="0" w:color="auto"/>
        <w:right w:val="none" w:sz="0" w:space="0" w:color="auto"/>
      </w:divBdr>
    </w:div>
    <w:div w:id="569465607">
      <w:bodyDiv w:val="1"/>
      <w:marLeft w:val="0"/>
      <w:marRight w:val="0"/>
      <w:marTop w:val="0"/>
      <w:marBottom w:val="0"/>
      <w:divBdr>
        <w:top w:val="none" w:sz="0" w:space="0" w:color="auto"/>
        <w:left w:val="none" w:sz="0" w:space="0" w:color="auto"/>
        <w:bottom w:val="none" w:sz="0" w:space="0" w:color="auto"/>
        <w:right w:val="none" w:sz="0" w:space="0" w:color="auto"/>
      </w:divBdr>
      <w:divsChild>
        <w:div w:id="1050958705">
          <w:marLeft w:val="0"/>
          <w:marRight w:val="0"/>
          <w:marTop w:val="0"/>
          <w:marBottom w:val="0"/>
          <w:divBdr>
            <w:top w:val="none" w:sz="0" w:space="0" w:color="auto"/>
            <w:left w:val="none" w:sz="0" w:space="0" w:color="auto"/>
            <w:bottom w:val="none" w:sz="0" w:space="0" w:color="auto"/>
            <w:right w:val="none" w:sz="0" w:space="0" w:color="auto"/>
          </w:divBdr>
          <w:divsChild>
            <w:div w:id="737171774">
              <w:marLeft w:val="0"/>
              <w:marRight w:val="0"/>
              <w:marTop w:val="0"/>
              <w:marBottom w:val="0"/>
              <w:divBdr>
                <w:top w:val="none" w:sz="0" w:space="0" w:color="auto"/>
                <w:left w:val="none" w:sz="0" w:space="0" w:color="auto"/>
                <w:bottom w:val="none" w:sz="0" w:space="0" w:color="auto"/>
                <w:right w:val="none" w:sz="0" w:space="0" w:color="auto"/>
              </w:divBdr>
              <w:divsChild>
                <w:div w:id="1110974270">
                  <w:marLeft w:val="0"/>
                  <w:marRight w:val="0"/>
                  <w:marTop w:val="0"/>
                  <w:marBottom w:val="0"/>
                  <w:divBdr>
                    <w:top w:val="none" w:sz="0" w:space="0" w:color="auto"/>
                    <w:left w:val="none" w:sz="0" w:space="0" w:color="auto"/>
                    <w:bottom w:val="none" w:sz="0" w:space="0" w:color="auto"/>
                    <w:right w:val="none" w:sz="0" w:space="0" w:color="auto"/>
                  </w:divBdr>
                  <w:divsChild>
                    <w:div w:id="1484808845">
                      <w:marLeft w:val="0"/>
                      <w:marRight w:val="0"/>
                      <w:marTop w:val="0"/>
                      <w:marBottom w:val="0"/>
                      <w:divBdr>
                        <w:top w:val="none" w:sz="0" w:space="0" w:color="auto"/>
                        <w:left w:val="none" w:sz="0" w:space="0" w:color="auto"/>
                        <w:bottom w:val="none" w:sz="0" w:space="0" w:color="auto"/>
                        <w:right w:val="none" w:sz="0" w:space="0" w:color="auto"/>
                      </w:divBdr>
                      <w:divsChild>
                        <w:div w:id="624585167">
                          <w:marLeft w:val="0"/>
                          <w:marRight w:val="0"/>
                          <w:marTop w:val="0"/>
                          <w:marBottom w:val="0"/>
                          <w:divBdr>
                            <w:top w:val="none" w:sz="0" w:space="0" w:color="auto"/>
                            <w:left w:val="none" w:sz="0" w:space="0" w:color="auto"/>
                            <w:bottom w:val="none" w:sz="0" w:space="0" w:color="auto"/>
                            <w:right w:val="none" w:sz="0" w:space="0" w:color="auto"/>
                          </w:divBdr>
                          <w:divsChild>
                            <w:div w:id="693262203">
                              <w:marLeft w:val="0"/>
                              <w:marRight w:val="0"/>
                              <w:marTop w:val="0"/>
                              <w:marBottom w:val="0"/>
                              <w:divBdr>
                                <w:top w:val="none" w:sz="0" w:space="0" w:color="auto"/>
                                <w:left w:val="none" w:sz="0" w:space="0" w:color="auto"/>
                                <w:bottom w:val="none" w:sz="0" w:space="0" w:color="auto"/>
                                <w:right w:val="none" w:sz="0" w:space="0" w:color="auto"/>
                              </w:divBdr>
                              <w:divsChild>
                                <w:div w:id="773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6253">
                      <w:marLeft w:val="0"/>
                      <w:marRight w:val="0"/>
                      <w:marTop w:val="0"/>
                      <w:marBottom w:val="0"/>
                      <w:divBdr>
                        <w:top w:val="none" w:sz="0" w:space="0" w:color="auto"/>
                        <w:left w:val="none" w:sz="0" w:space="0" w:color="auto"/>
                        <w:bottom w:val="none" w:sz="0" w:space="0" w:color="auto"/>
                        <w:right w:val="none" w:sz="0" w:space="0" w:color="auto"/>
                      </w:divBdr>
                      <w:divsChild>
                        <w:div w:id="1054888839">
                          <w:marLeft w:val="0"/>
                          <w:marRight w:val="0"/>
                          <w:marTop w:val="240"/>
                          <w:marBottom w:val="120"/>
                          <w:divBdr>
                            <w:top w:val="none" w:sz="0" w:space="0" w:color="auto"/>
                            <w:left w:val="none" w:sz="0" w:space="0" w:color="auto"/>
                            <w:bottom w:val="none" w:sz="0" w:space="0" w:color="auto"/>
                            <w:right w:val="none" w:sz="0" w:space="0" w:color="auto"/>
                          </w:divBdr>
                          <w:divsChild>
                            <w:div w:id="1233662921">
                              <w:marLeft w:val="0"/>
                              <w:marRight w:val="0"/>
                              <w:marTop w:val="0"/>
                              <w:marBottom w:val="0"/>
                              <w:divBdr>
                                <w:top w:val="none" w:sz="0" w:space="0" w:color="auto"/>
                                <w:left w:val="none" w:sz="0" w:space="0" w:color="auto"/>
                                <w:bottom w:val="none" w:sz="0" w:space="0" w:color="auto"/>
                                <w:right w:val="none" w:sz="0" w:space="0" w:color="auto"/>
                              </w:divBdr>
                              <w:divsChild>
                                <w:div w:id="1800150834">
                                  <w:marLeft w:val="0"/>
                                  <w:marRight w:val="0"/>
                                  <w:marTop w:val="0"/>
                                  <w:marBottom w:val="0"/>
                                  <w:divBdr>
                                    <w:top w:val="none" w:sz="0" w:space="0" w:color="auto"/>
                                    <w:left w:val="none" w:sz="0" w:space="0" w:color="auto"/>
                                    <w:bottom w:val="none" w:sz="0" w:space="0" w:color="auto"/>
                                    <w:right w:val="none" w:sz="0" w:space="0" w:color="auto"/>
                                  </w:divBdr>
                                </w:div>
                                <w:div w:id="1696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288876">
      <w:bodyDiv w:val="1"/>
      <w:marLeft w:val="0"/>
      <w:marRight w:val="0"/>
      <w:marTop w:val="0"/>
      <w:marBottom w:val="0"/>
      <w:divBdr>
        <w:top w:val="none" w:sz="0" w:space="0" w:color="auto"/>
        <w:left w:val="none" w:sz="0" w:space="0" w:color="auto"/>
        <w:bottom w:val="none" w:sz="0" w:space="0" w:color="auto"/>
        <w:right w:val="none" w:sz="0" w:space="0" w:color="auto"/>
      </w:divBdr>
    </w:div>
    <w:div w:id="775055504">
      <w:bodyDiv w:val="1"/>
      <w:marLeft w:val="0"/>
      <w:marRight w:val="0"/>
      <w:marTop w:val="0"/>
      <w:marBottom w:val="0"/>
      <w:divBdr>
        <w:top w:val="none" w:sz="0" w:space="0" w:color="auto"/>
        <w:left w:val="none" w:sz="0" w:space="0" w:color="auto"/>
        <w:bottom w:val="none" w:sz="0" w:space="0" w:color="auto"/>
        <w:right w:val="none" w:sz="0" w:space="0" w:color="auto"/>
      </w:divBdr>
    </w:div>
    <w:div w:id="1237668058">
      <w:bodyDiv w:val="1"/>
      <w:marLeft w:val="0"/>
      <w:marRight w:val="0"/>
      <w:marTop w:val="0"/>
      <w:marBottom w:val="0"/>
      <w:divBdr>
        <w:top w:val="none" w:sz="0" w:space="0" w:color="auto"/>
        <w:left w:val="none" w:sz="0" w:space="0" w:color="auto"/>
        <w:bottom w:val="none" w:sz="0" w:space="0" w:color="auto"/>
        <w:right w:val="none" w:sz="0" w:space="0" w:color="auto"/>
      </w:divBdr>
    </w:div>
    <w:div w:id="1249191336">
      <w:bodyDiv w:val="1"/>
      <w:marLeft w:val="0"/>
      <w:marRight w:val="0"/>
      <w:marTop w:val="0"/>
      <w:marBottom w:val="0"/>
      <w:divBdr>
        <w:top w:val="none" w:sz="0" w:space="0" w:color="auto"/>
        <w:left w:val="none" w:sz="0" w:space="0" w:color="auto"/>
        <w:bottom w:val="none" w:sz="0" w:space="0" w:color="auto"/>
        <w:right w:val="none" w:sz="0" w:space="0" w:color="auto"/>
      </w:divBdr>
    </w:div>
    <w:div w:id="1424453910">
      <w:bodyDiv w:val="1"/>
      <w:marLeft w:val="0"/>
      <w:marRight w:val="0"/>
      <w:marTop w:val="0"/>
      <w:marBottom w:val="0"/>
      <w:divBdr>
        <w:top w:val="none" w:sz="0" w:space="0" w:color="auto"/>
        <w:left w:val="none" w:sz="0" w:space="0" w:color="auto"/>
        <w:bottom w:val="none" w:sz="0" w:space="0" w:color="auto"/>
        <w:right w:val="none" w:sz="0" w:space="0" w:color="auto"/>
      </w:divBdr>
    </w:div>
    <w:div w:id="1517840218">
      <w:bodyDiv w:val="1"/>
      <w:marLeft w:val="0"/>
      <w:marRight w:val="0"/>
      <w:marTop w:val="0"/>
      <w:marBottom w:val="0"/>
      <w:divBdr>
        <w:top w:val="none" w:sz="0" w:space="0" w:color="auto"/>
        <w:left w:val="none" w:sz="0" w:space="0" w:color="auto"/>
        <w:bottom w:val="none" w:sz="0" w:space="0" w:color="auto"/>
        <w:right w:val="none" w:sz="0" w:space="0" w:color="auto"/>
      </w:divBdr>
    </w:div>
    <w:div w:id="1540169613">
      <w:bodyDiv w:val="1"/>
      <w:marLeft w:val="0"/>
      <w:marRight w:val="0"/>
      <w:marTop w:val="0"/>
      <w:marBottom w:val="0"/>
      <w:divBdr>
        <w:top w:val="none" w:sz="0" w:space="0" w:color="auto"/>
        <w:left w:val="none" w:sz="0" w:space="0" w:color="auto"/>
        <w:bottom w:val="none" w:sz="0" w:space="0" w:color="auto"/>
        <w:right w:val="none" w:sz="0" w:space="0" w:color="auto"/>
      </w:divBdr>
    </w:div>
    <w:div w:id="1716541369">
      <w:bodyDiv w:val="1"/>
      <w:marLeft w:val="0"/>
      <w:marRight w:val="0"/>
      <w:marTop w:val="0"/>
      <w:marBottom w:val="0"/>
      <w:divBdr>
        <w:top w:val="none" w:sz="0" w:space="0" w:color="auto"/>
        <w:left w:val="none" w:sz="0" w:space="0" w:color="auto"/>
        <w:bottom w:val="none" w:sz="0" w:space="0" w:color="auto"/>
        <w:right w:val="none" w:sz="0" w:space="0" w:color="auto"/>
      </w:divBdr>
    </w:div>
    <w:div w:id="1728455818">
      <w:bodyDiv w:val="1"/>
      <w:marLeft w:val="0"/>
      <w:marRight w:val="0"/>
      <w:marTop w:val="0"/>
      <w:marBottom w:val="0"/>
      <w:divBdr>
        <w:top w:val="none" w:sz="0" w:space="0" w:color="auto"/>
        <w:left w:val="none" w:sz="0" w:space="0" w:color="auto"/>
        <w:bottom w:val="none" w:sz="0" w:space="0" w:color="auto"/>
        <w:right w:val="none" w:sz="0" w:space="0" w:color="auto"/>
      </w:divBdr>
    </w:div>
    <w:div w:id="1769887598">
      <w:bodyDiv w:val="1"/>
      <w:marLeft w:val="0"/>
      <w:marRight w:val="0"/>
      <w:marTop w:val="0"/>
      <w:marBottom w:val="0"/>
      <w:divBdr>
        <w:top w:val="none" w:sz="0" w:space="0" w:color="auto"/>
        <w:left w:val="none" w:sz="0" w:space="0" w:color="auto"/>
        <w:bottom w:val="none" w:sz="0" w:space="0" w:color="auto"/>
        <w:right w:val="none" w:sz="0" w:space="0" w:color="auto"/>
      </w:divBdr>
    </w:div>
    <w:div w:id="1872641669">
      <w:bodyDiv w:val="1"/>
      <w:marLeft w:val="0"/>
      <w:marRight w:val="0"/>
      <w:marTop w:val="0"/>
      <w:marBottom w:val="0"/>
      <w:divBdr>
        <w:top w:val="none" w:sz="0" w:space="0" w:color="auto"/>
        <w:left w:val="none" w:sz="0" w:space="0" w:color="auto"/>
        <w:bottom w:val="none" w:sz="0" w:space="0" w:color="auto"/>
        <w:right w:val="none" w:sz="0" w:space="0" w:color="auto"/>
      </w:divBdr>
    </w:div>
    <w:div w:id="193725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conso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225</cp:revision>
  <dcterms:created xsi:type="dcterms:W3CDTF">2023-09-11T07:22:00Z</dcterms:created>
  <dcterms:modified xsi:type="dcterms:W3CDTF">2023-11-01T13:16:00Z</dcterms:modified>
</cp:coreProperties>
</file>