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78A" w:rsidRDefault="008D47F2">
      <w:r>
        <w:t xml:space="preserve">Lakshmi </w:t>
      </w:r>
      <w:bookmarkStart w:id="0" w:name="_GoBack"/>
      <w:bookmarkEnd w:id="0"/>
    </w:p>
    <w:sectPr w:rsidR="0019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4A"/>
    <w:rsid w:val="0019778A"/>
    <w:rsid w:val="00555D4A"/>
    <w:rsid w:val="008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6CD05"/>
  <w15:chartTrackingRefBased/>
  <w15:docId w15:val="{6321D06A-6182-4343-9814-A176E7C4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BOSCH Group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Bollapragada Lakshmi Soundarya (RBEI/ESX)</dc:creator>
  <cp:keywords/>
  <dc:description/>
  <cp:lastModifiedBy>Bollapragada Lakshmi Soundarya (RBEI/ESX)</cp:lastModifiedBy>
  <cp:revision>3</cp:revision>
  <dcterms:created xsi:type="dcterms:W3CDTF">2019-09-23T04:47:00Z</dcterms:created>
  <dcterms:modified xsi:type="dcterms:W3CDTF">2019-09-23T05:12:00Z</dcterms:modified>
</cp:coreProperties>
</file>