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30D" w:rsidRDefault="0091430D" w:rsidP="0091430D">
      <w:r>
        <w:t xml:space="preserve">Please read these Terms and Conditions ("Terms", "Terms and Conditions") carefully before using the </w:t>
      </w:r>
      <w:hyperlink r:id="rId8" w:history="1">
        <w:r w:rsidRPr="008E29F7">
          <w:rPr>
            <w:rStyle w:val="Hyperlink"/>
            <w:shd w:val="clear" w:color="auto" w:fill="FFF2CC"/>
          </w:rPr>
          <w:t>https://www.satsez.com</w:t>
        </w:r>
      </w:hyperlink>
      <w:r>
        <w:rPr>
          <w:shd w:val="clear" w:color="auto" w:fill="FFF2CC"/>
        </w:rPr>
        <w:t xml:space="preserve">  </w:t>
      </w:r>
      <w:r>
        <w:t xml:space="preserve">website </w:t>
      </w:r>
      <w:r w:rsidR="000A2E6C">
        <w:t xml:space="preserve">developed and </w:t>
      </w:r>
      <w:r>
        <w:t xml:space="preserve">operated by </w:t>
      </w:r>
      <w:r w:rsidRPr="000A2E6C">
        <w:rPr>
          <w:b/>
          <w:shd w:val="clear" w:color="auto" w:fill="FFF2CC"/>
        </w:rPr>
        <w:t>ELIZABETH-ZION ASIA PACIFIC PTE LTD</w:t>
      </w:r>
      <w:r w:rsidRPr="0091430D">
        <w:rPr>
          <w:shd w:val="clear" w:color="auto" w:fill="FFF2CC"/>
        </w:rPr>
        <w:t xml:space="preserve"> </w:t>
      </w:r>
      <w:r>
        <w:t>("us", "we", or "our").</w:t>
      </w:r>
    </w:p>
    <w:p w:rsidR="00D07856" w:rsidRDefault="00D07856" w:rsidP="0091430D">
      <w:r>
        <w:t xml:space="preserve">Dock Management System (DMS) is proprietary software of Elizabeth-Zion Asia Pacific </w:t>
      </w:r>
      <w:proofErr w:type="spellStart"/>
      <w:r>
        <w:t>Pte</w:t>
      </w:r>
      <w:proofErr w:type="spellEnd"/>
      <w:r>
        <w:t xml:space="preserve"> Ltd. All licenses, patents and intellectual property owned by Elizabeth-Zion Asia Pacific </w:t>
      </w:r>
      <w:proofErr w:type="spellStart"/>
      <w:r>
        <w:t>Pte</w:t>
      </w:r>
      <w:proofErr w:type="spellEnd"/>
      <w:r>
        <w:t xml:space="preserve"> Ltd.</w:t>
      </w:r>
    </w:p>
    <w:p w:rsidR="0091430D" w:rsidRDefault="0091430D" w:rsidP="0091430D">
      <w:r>
        <w:t>Your access to and use of the Service is conditioned on your acceptance of and comp</w:t>
      </w:r>
      <w:r w:rsidR="00D07856">
        <w:t>liance with these Terms. These t</w:t>
      </w:r>
      <w:r>
        <w:t xml:space="preserve">erms apply to all visitors, users and others who access or use the </w:t>
      </w:r>
      <w:r w:rsidR="00D07856">
        <w:t>DMS s</w:t>
      </w:r>
      <w:r>
        <w:t>ervice</w:t>
      </w:r>
      <w:r w:rsidR="00D07856">
        <w:t>s</w:t>
      </w:r>
      <w:r>
        <w:t>.</w:t>
      </w:r>
    </w:p>
    <w:p w:rsidR="0091430D" w:rsidRDefault="0091430D" w:rsidP="0091430D">
      <w:pPr>
        <w:rPr>
          <w:b/>
        </w:rPr>
      </w:pPr>
      <w:r>
        <w:rPr>
          <w:b/>
        </w:rPr>
        <w:t>By accessing or using the Service you agree to be bound by these Terms. If you disagree with any part of the terms then you may not access the Service.</w:t>
      </w:r>
      <w:r w:rsidR="00D07856">
        <w:rPr>
          <w:b/>
        </w:rPr>
        <w:t xml:space="preserve">  For any enquiry, please write to </w:t>
      </w:r>
      <w:hyperlink r:id="rId9" w:history="1">
        <w:r w:rsidR="00D07856" w:rsidRPr="00986FC0">
          <w:rPr>
            <w:rStyle w:val="Hyperlink"/>
            <w:b/>
          </w:rPr>
          <w:t>cc@elizabeth-zion.com.sg</w:t>
        </w:r>
      </w:hyperlink>
    </w:p>
    <w:p w:rsidR="00DC424E" w:rsidRDefault="00CA3F62" w:rsidP="0091430D">
      <w:pPr>
        <w:rPr>
          <w:b/>
          <w:sz w:val="32"/>
          <w:szCs w:val="32"/>
        </w:rPr>
      </w:pPr>
      <w:r>
        <w:rPr>
          <w:b/>
          <w:sz w:val="32"/>
          <w:szCs w:val="32"/>
        </w:rPr>
        <w:t>Definitions:</w:t>
      </w:r>
    </w:p>
    <w:p w:rsidR="00CA3F62" w:rsidRPr="00CA3F62" w:rsidRDefault="00CA3F62" w:rsidP="00CA3F62">
      <w:pPr>
        <w:rPr>
          <w:sz w:val="32"/>
          <w:szCs w:val="32"/>
        </w:rPr>
      </w:pPr>
      <w:r>
        <w:t>For the purposes of these Terms and Conditions, the following definitions apply:</w:t>
      </w:r>
    </w:p>
    <w:p w:rsidR="0091430D" w:rsidRPr="00CA3F62" w:rsidRDefault="0091430D" w:rsidP="0091430D">
      <w:pPr>
        <w:rPr>
          <w:b/>
          <w:sz w:val="24"/>
          <w:szCs w:val="24"/>
        </w:rPr>
      </w:pPr>
      <w:r w:rsidRPr="00CA3F62">
        <w:rPr>
          <w:b/>
          <w:sz w:val="24"/>
          <w:szCs w:val="24"/>
        </w:rPr>
        <w:t>Content:</w:t>
      </w:r>
    </w:p>
    <w:p w:rsidR="0091430D" w:rsidRDefault="0091430D" w:rsidP="006D2E21">
      <w:r>
        <w:t xml:space="preserve">Our Service allows you to reserve your docks in advance with required selections like type </w:t>
      </w:r>
      <w:r w:rsidR="006D2E21">
        <w:t xml:space="preserve">of dock and priority of booking. Also this system will show you the currently available of docks. This will allows you to add your vehicle details also. </w:t>
      </w:r>
    </w:p>
    <w:p w:rsidR="00CA3F62" w:rsidRDefault="00CA3F62" w:rsidP="006D2E21">
      <w:pPr>
        <w:rPr>
          <w:b/>
          <w:bCs/>
          <w:sz w:val="24"/>
          <w:szCs w:val="24"/>
        </w:rPr>
      </w:pPr>
      <w:r w:rsidRPr="00CA3F62">
        <w:rPr>
          <w:b/>
          <w:bCs/>
          <w:sz w:val="24"/>
          <w:szCs w:val="24"/>
        </w:rPr>
        <w:t>Design:</w:t>
      </w:r>
      <w:r>
        <w:rPr>
          <w:b/>
          <w:bCs/>
          <w:sz w:val="24"/>
          <w:szCs w:val="24"/>
        </w:rPr>
        <w:t xml:space="preserve"> </w:t>
      </w:r>
    </w:p>
    <w:p w:rsidR="00CA3F62" w:rsidRPr="00127BF4" w:rsidRDefault="00CA3F62" w:rsidP="00127BF4">
      <w:pPr>
        <w:rPr>
          <w:b/>
          <w:bCs/>
          <w:sz w:val="24"/>
          <w:szCs w:val="24"/>
        </w:rPr>
      </w:pPr>
      <w:r w:rsidRPr="00CA3F62">
        <w:rPr>
          <w:bCs/>
        </w:rPr>
        <w:t xml:space="preserve">Design includes the “look” and “feel” of the SATSEZ website and the color combinations and the page layouts of the SATSEZ website. </w:t>
      </w:r>
    </w:p>
    <w:p w:rsidR="00127BF4" w:rsidRDefault="00127BF4" w:rsidP="00127BF4">
      <w:pPr>
        <w:rPr>
          <w:bCs/>
        </w:rPr>
      </w:pPr>
      <w:r>
        <w:rPr>
          <w:bCs/>
        </w:rPr>
        <w:t>“</w:t>
      </w:r>
      <w:r w:rsidR="00CA3F62" w:rsidRPr="00127BF4">
        <w:rPr>
          <w:b/>
          <w:bCs/>
        </w:rPr>
        <w:t>Graphics</w:t>
      </w:r>
      <w:r>
        <w:rPr>
          <w:bCs/>
        </w:rPr>
        <w:t>”</w:t>
      </w:r>
      <w:r w:rsidR="00CA3F62">
        <w:rPr>
          <w:bCs/>
        </w:rPr>
        <w:t xml:space="preserve"> includes all logos, buttons and other graphical elements on the SATSEZ website, with the exception of paid advertising content (if any).</w:t>
      </w:r>
    </w:p>
    <w:p w:rsidR="00127BF4" w:rsidRDefault="00127BF4" w:rsidP="00127BF4">
      <w:pPr>
        <w:rPr>
          <w:bCs/>
        </w:rPr>
      </w:pPr>
      <w:r>
        <w:rPr>
          <w:bCs/>
        </w:rPr>
        <w:t>“</w:t>
      </w:r>
      <w:r w:rsidRPr="00127BF4">
        <w:rPr>
          <w:b/>
          <w:bCs/>
        </w:rPr>
        <w:t>Programming</w:t>
      </w:r>
      <w:r>
        <w:rPr>
          <w:bCs/>
        </w:rPr>
        <w:t>” includes all software, and both client-side code (HTML, PHP, etc.) and server-side code (Active Server Pages, databases, etc.), used in connection with the SATSEZ website.</w:t>
      </w:r>
    </w:p>
    <w:p w:rsidR="00127BF4" w:rsidRDefault="00127BF4" w:rsidP="00127BF4">
      <w:pPr>
        <w:rPr>
          <w:bCs/>
        </w:rPr>
      </w:pPr>
      <w:r>
        <w:rPr>
          <w:bCs/>
        </w:rPr>
        <w:t>“</w:t>
      </w:r>
      <w:r w:rsidRPr="00127BF4">
        <w:rPr>
          <w:b/>
          <w:bCs/>
        </w:rPr>
        <w:t>Text</w:t>
      </w:r>
      <w:r>
        <w:rPr>
          <w:bCs/>
        </w:rPr>
        <w:t>” includes all text on every page of the SATSEZ website, whether editorial, navigational or instructional.</w:t>
      </w:r>
    </w:p>
    <w:p w:rsidR="00127BF4" w:rsidRPr="00127BF4" w:rsidRDefault="00127BF4" w:rsidP="00127BF4">
      <w:r w:rsidRPr="00127BF4">
        <w:t>"</w:t>
      </w:r>
      <w:r w:rsidRPr="00127BF4">
        <w:rPr>
          <w:b/>
        </w:rPr>
        <w:t>User</w:t>
      </w:r>
      <w:r w:rsidRPr="00127BF4">
        <w:t xml:space="preserve">" and "you" refer to any individual, firm, corporation, </w:t>
      </w:r>
      <w:r w:rsidR="00AE01AD" w:rsidRPr="00127BF4">
        <w:t>organization</w:t>
      </w:r>
      <w:r w:rsidRPr="00127BF4">
        <w:t xml:space="preserve"> </w:t>
      </w:r>
      <w:r w:rsidR="00AE01AD">
        <w:t xml:space="preserve">or entity who accesses the SATSEZ </w:t>
      </w:r>
      <w:r w:rsidRPr="00127BF4">
        <w:t>website or uses the Services.</w:t>
      </w:r>
    </w:p>
    <w:p w:rsidR="00AE01AD" w:rsidRDefault="00127BF4" w:rsidP="00127BF4">
      <w:r w:rsidRPr="00127BF4">
        <w:lastRenderedPageBreak/>
        <w:t>"</w:t>
      </w:r>
      <w:r w:rsidR="00AE01AD" w:rsidRPr="00AE01AD">
        <w:rPr>
          <w:b/>
        </w:rPr>
        <w:t>We</w:t>
      </w:r>
      <w:r w:rsidRPr="00127BF4">
        <w:t>", "</w:t>
      </w:r>
      <w:r w:rsidRPr="00AE01AD">
        <w:rPr>
          <w:b/>
        </w:rPr>
        <w:t>us</w:t>
      </w:r>
      <w:r w:rsidRPr="00127BF4">
        <w:t>" and "</w:t>
      </w:r>
      <w:r w:rsidRPr="00AE01AD">
        <w:rPr>
          <w:b/>
        </w:rPr>
        <w:t>SATS</w:t>
      </w:r>
      <w:r w:rsidR="00AE01AD" w:rsidRPr="00AE01AD">
        <w:rPr>
          <w:b/>
        </w:rPr>
        <w:t>EZ</w:t>
      </w:r>
      <w:r w:rsidRPr="00127BF4">
        <w:t xml:space="preserve">" refer to </w:t>
      </w:r>
      <w:r w:rsidR="00AE01AD" w:rsidRPr="00AE01AD">
        <w:t>ELIZABETH-ZION ASIA PACIFIC PTE LTD</w:t>
      </w:r>
      <w:r w:rsidR="00AE01AD">
        <w:t>.</w:t>
      </w:r>
    </w:p>
    <w:p w:rsidR="00127BF4" w:rsidRPr="00127BF4" w:rsidRDefault="00AE01AD" w:rsidP="000A2E6C">
      <w:pPr>
        <w:jc w:val="both"/>
      </w:pPr>
      <w:r w:rsidRPr="00127BF4">
        <w:t xml:space="preserve"> </w:t>
      </w:r>
      <w:r w:rsidR="00127BF4" w:rsidRPr="00127BF4">
        <w:t xml:space="preserve">The headings in these Terms and Conditions are for ease of reference only and shall not be taken into account in the interpretation of any of these Terms and Conditions. Words importing the singular meaning shall where the context so admits, include the plural meaning and vice versa. Words importing any one gender shall include all other genders as appropriate and words denoting natural persons shall include firms and corporations and all such words shall be construed interchangeably in that manner. </w:t>
      </w:r>
    </w:p>
    <w:p w:rsidR="006D2E21" w:rsidRDefault="006D2E21" w:rsidP="006D2E21">
      <w:pPr>
        <w:rPr>
          <w:b/>
          <w:sz w:val="32"/>
          <w:szCs w:val="32"/>
        </w:rPr>
      </w:pPr>
      <w:r w:rsidRPr="006D2E21">
        <w:rPr>
          <w:b/>
          <w:sz w:val="32"/>
          <w:szCs w:val="32"/>
        </w:rPr>
        <w:t>The use of this website is subject to the following terms of use:</w:t>
      </w:r>
      <w:r>
        <w:rPr>
          <w:b/>
          <w:sz w:val="32"/>
          <w:szCs w:val="32"/>
        </w:rPr>
        <w:t xml:space="preserve"> </w:t>
      </w:r>
    </w:p>
    <w:p w:rsidR="006D2E21" w:rsidRDefault="006D2E21" w:rsidP="006D2E21">
      <w:pPr>
        <w:pStyle w:val="ListParagraph"/>
        <w:numPr>
          <w:ilvl w:val="0"/>
          <w:numId w:val="1"/>
        </w:numPr>
      </w:pPr>
      <w:r w:rsidRPr="006D2E21">
        <w:t>The content of the pages of this website is for your general information and use only. It is subject to change without notice.</w:t>
      </w:r>
    </w:p>
    <w:p w:rsidR="006222E8" w:rsidRDefault="006222E8" w:rsidP="006222E8">
      <w:pPr>
        <w:pStyle w:val="ListParagraph"/>
        <w:numPr>
          <w:ilvl w:val="0"/>
          <w:numId w:val="1"/>
        </w:numPr>
      </w:pPr>
      <w:r>
        <w:t xml:space="preserve">The information you </w:t>
      </w:r>
      <w:r w:rsidR="00DC424E">
        <w:t>provided in</w:t>
      </w:r>
      <w:r>
        <w:t xml:space="preserve"> this website is sharable to our partners/ affiliates /</w:t>
      </w:r>
      <w:r w:rsidRPr="006222E8">
        <w:t>customers</w:t>
      </w:r>
      <w:r>
        <w:t>.</w:t>
      </w:r>
    </w:p>
    <w:p w:rsidR="006D2E21" w:rsidRDefault="006222E8" w:rsidP="006222E8">
      <w:pPr>
        <w:pStyle w:val="ListParagraph"/>
        <w:numPr>
          <w:ilvl w:val="0"/>
          <w:numId w:val="1"/>
        </w:numPr>
      </w:pPr>
      <w:r>
        <w:t>O</w:t>
      </w:r>
      <w:r w:rsidRPr="006222E8">
        <w:t xml:space="preserve">nce agreed to our terms and conditions, email notification will be sent </w:t>
      </w:r>
      <w:r w:rsidR="00DC424E">
        <w:t xml:space="preserve">to </w:t>
      </w:r>
      <w:r w:rsidRPr="006222E8">
        <w:t>emails and phone numbers registered in the Dock Management System</w:t>
      </w:r>
      <w:r w:rsidR="000A2E6C">
        <w:t xml:space="preserve"> (DMS)</w:t>
      </w:r>
      <w:r w:rsidRPr="006222E8">
        <w:t>.</w:t>
      </w:r>
    </w:p>
    <w:p w:rsidR="006222E8" w:rsidRDefault="006222E8" w:rsidP="006222E8">
      <w:pPr>
        <w:pStyle w:val="ListParagraph"/>
        <w:numPr>
          <w:ilvl w:val="0"/>
          <w:numId w:val="1"/>
        </w:numPr>
      </w:pPr>
      <w:r w:rsidRPr="006222E8">
        <w:t>Our partners/ affiliates /customers may contact you or send information to the emails and phone numbers</w:t>
      </w:r>
      <w:r>
        <w:t>.</w:t>
      </w:r>
    </w:p>
    <w:p w:rsidR="006222E8" w:rsidRPr="006D2E21" w:rsidRDefault="006222E8" w:rsidP="00AE01AD">
      <w:pPr>
        <w:pStyle w:val="ListParagraph"/>
        <w:numPr>
          <w:ilvl w:val="0"/>
          <w:numId w:val="1"/>
        </w:numPr>
      </w:pPr>
      <w:r w:rsidRPr="006222E8">
        <w:t>You are responsible for all activity that occurs under your Username.</w:t>
      </w:r>
    </w:p>
    <w:p w:rsidR="006D2E21" w:rsidRPr="006D2E21" w:rsidRDefault="006D2E21" w:rsidP="006D2E21">
      <w:pPr>
        <w:rPr>
          <w:b/>
          <w:sz w:val="32"/>
          <w:szCs w:val="32"/>
        </w:rPr>
      </w:pPr>
      <w:r w:rsidRPr="006D2E21">
        <w:rPr>
          <w:b/>
          <w:sz w:val="32"/>
          <w:szCs w:val="32"/>
        </w:rPr>
        <w:t>Changes</w:t>
      </w:r>
      <w:r>
        <w:rPr>
          <w:b/>
          <w:sz w:val="32"/>
          <w:szCs w:val="32"/>
        </w:rPr>
        <w:t>:</w:t>
      </w:r>
    </w:p>
    <w:p w:rsidR="006D2E21" w:rsidRDefault="006D2E21" w:rsidP="000A2E6C">
      <w:pPr>
        <w:jc w:val="both"/>
      </w:pPr>
      <w:r>
        <w:t xml:space="preserve">We reserve the right, at our sole discretion, to modify or replace these Terms at any time. If a revision is material we will try to provide at least </w:t>
      </w:r>
      <w:r w:rsidR="000A2E6C">
        <w:t>1 day notice</w:t>
      </w:r>
      <w:r>
        <w:t xml:space="preserve"> prior to any new terms taking effect. What constitutes a material change will be determined at our sole discretion.</w:t>
      </w:r>
    </w:p>
    <w:p w:rsidR="00246D8F" w:rsidRPr="00246D8F" w:rsidRDefault="00246D8F" w:rsidP="00246D8F">
      <w:pPr>
        <w:rPr>
          <w:b/>
          <w:sz w:val="32"/>
          <w:szCs w:val="32"/>
        </w:rPr>
      </w:pPr>
      <w:r w:rsidRPr="00246D8F">
        <w:rPr>
          <w:b/>
          <w:sz w:val="32"/>
          <w:szCs w:val="32"/>
        </w:rPr>
        <w:t>Indemnity</w:t>
      </w:r>
      <w:r>
        <w:rPr>
          <w:b/>
          <w:sz w:val="32"/>
          <w:szCs w:val="32"/>
        </w:rPr>
        <w:t>:</w:t>
      </w:r>
    </w:p>
    <w:p w:rsidR="00246D8F" w:rsidRDefault="00246D8F" w:rsidP="000A2E6C">
      <w:pPr>
        <w:jc w:val="both"/>
      </w:pPr>
      <w:r>
        <w:t>You hereby agree to indemnify and hold harmless SATSEZ, and any its directors, officers, employees and/or agents, from and against any and all claims, proceedings, liability, loss, damage, costs and expenses whatsoever (including without limitation legal costs on a full indemnity basis) arising from or in connection with (a) your access of the SATSEZ website and/or use of the Services; (ii) any other party’s access of the SATSEZ website and/or use of the Services using your user identification, password, personal identification number or other authentication information (collectively, “User ID Information”), if any, used by you on the SATSEZ website; (iii) your breach of any of these Terms and Conditions; (iv) any other party’s breach of these Terms and Conditions where such party was able to access the SATSEZ website and/or use the Services by using your User ID Information; and/or (v) your breach of any statutory requirement, duty or law or any rights of any person or entity.</w:t>
      </w:r>
    </w:p>
    <w:p w:rsidR="0003122C" w:rsidRPr="00D07856" w:rsidRDefault="0003122C" w:rsidP="0003122C">
      <w:pPr>
        <w:rPr>
          <w:b/>
          <w:sz w:val="24"/>
        </w:rPr>
      </w:pPr>
      <w:r w:rsidRPr="00D07856">
        <w:rPr>
          <w:b/>
          <w:sz w:val="24"/>
        </w:rPr>
        <w:lastRenderedPageBreak/>
        <w:t xml:space="preserve">NOTIFICAITON OF SPAM &amp; REPORTING </w:t>
      </w:r>
    </w:p>
    <w:p w:rsidR="0003122C" w:rsidRPr="008D3E7B" w:rsidRDefault="0003122C" w:rsidP="008D3E7B">
      <w:pPr>
        <w:jc w:val="both"/>
        <w:rPr>
          <w:color w:val="0070C0"/>
        </w:rPr>
      </w:pPr>
      <w:r w:rsidRPr="008D3E7B">
        <w:rPr>
          <w:color w:val="0070C0"/>
        </w:rPr>
        <w:t xml:space="preserve">The system will be sending regular email and/or phone notification of registration, jobs and other materials to your registered </w:t>
      </w:r>
      <w:r w:rsidR="009327B4" w:rsidRPr="008D3E7B">
        <w:rPr>
          <w:color w:val="0070C0"/>
        </w:rPr>
        <w:t>email</w:t>
      </w:r>
      <w:r w:rsidR="008D3E7B">
        <w:rPr>
          <w:color w:val="0070C0"/>
        </w:rPr>
        <w:t>(s) and/or phone numbers</w:t>
      </w:r>
      <w:r w:rsidRPr="008D3E7B">
        <w:rPr>
          <w:color w:val="0070C0"/>
        </w:rPr>
        <w:t xml:space="preserve"> and </w:t>
      </w:r>
      <w:r w:rsidR="008D3E7B">
        <w:rPr>
          <w:color w:val="0070C0"/>
          <w:u w:val="single"/>
        </w:rPr>
        <w:t>you shall not treat any</w:t>
      </w:r>
      <w:r w:rsidRPr="008D3E7B">
        <w:rPr>
          <w:color w:val="0070C0"/>
          <w:u w:val="single"/>
        </w:rPr>
        <w:t xml:space="preserve"> notification as “Spam</w:t>
      </w:r>
      <w:r w:rsidRPr="008D3E7B">
        <w:rPr>
          <w:color w:val="0070C0"/>
        </w:rPr>
        <w:t xml:space="preserve">” and </w:t>
      </w:r>
      <w:r w:rsidRPr="008D3E7B">
        <w:rPr>
          <w:color w:val="0070C0"/>
          <w:u w:val="single"/>
        </w:rPr>
        <w:t>shall not report as spam or unauthorized</w:t>
      </w:r>
      <w:r w:rsidRPr="008D3E7B">
        <w:rPr>
          <w:color w:val="0070C0"/>
        </w:rPr>
        <w:t xml:space="preserve">. If you treat notification </w:t>
      </w:r>
      <w:r w:rsidR="008D3E7B" w:rsidRPr="008D3E7B">
        <w:rPr>
          <w:color w:val="0070C0"/>
        </w:rPr>
        <w:t>as “</w:t>
      </w:r>
      <w:r w:rsidRPr="008D3E7B">
        <w:rPr>
          <w:color w:val="0070C0"/>
        </w:rPr>
        <w:t xml:space="preserve">Spam” or “unauthorized”, we reserve the rights to </w:t>
      </w:r>
      <w:r w:rsidR="008D3E7B" w:rsidRPr="008D3E7B">
        <w:rPr>
          <w:color w:val="0070C0"/>
        </w:rPr>
        <w:t>remove your</w:t>
      </w:r>
      <w:r w:rsidRPr="008D3E7B">
        <w:rPr>
          <w:color w:val="0070C0"/>
          <w:u w:val="single"/>
        </w:rPr>
        <w:t xml:space="preserve"> company name, user </w:t>
      </w:r>
      <w:proofErr w:type="gramStart"/>
      <w:r w:rsidRPr="008D3E7B">
        <w:rPr>
          <w:color w:val="0070C0"/>
          <w:u w:val="single"/>
        </w:rPr>
        <w:t>ID ,</w:t>
      </w:r>
      <w:proofErr w:type="gramEnd"/>
      <w:r w:rsidRPr="008D3E7B">
        <w:rPr>
          <w:color w:val="0070C0"/>
          <w:u w:val="single"/>
        </w:rPr>
        <w:t xml:space="preserve"> Pass word and other </w:t>
      </w:r>
      <w:r w:rsidR="008D3E7B" w:rsidRPr="008D3E7B">
        <w:rPr>
          <w:color w:val="0070C0"/>
          <w:u w:val="single"/>
        </w:rPr>
        <w:t>credential</w:t>
      </w:r>
      <w:r w:rsidRPr="008D3E7B">
        <w:rPr>
          <w:color w:val="0070C0"/>
          <w:u w:val="single"/>
        </w:rPr>
        <w:t>s from the system</w:t>
      </w:r>
      <w:r w:rsidR="008D3E7B" w:rsidRPr="008D3E7B">
        <w:rPr>
          <w:color w:val="0070C0"/>
          <w:u w:val="single"/>
        </w:rPr>
        <w:t xml:space="preserve"> without any prior notification to you or any other stakeholders</w:t>
      </w:r>
      <w:r w:rsidRPr="008D3E7B">
        <w:rPr>
          <w:color w:val="0070C0"/>
          <w:u w:val="single"/>
        </w:rPr>
        <w:t xml:space="preserve">.  You will not be able to </w:t>
      </w:r>
      <w:r w:rsidRPr="008D3E7B">
        <w:rPr>
          <w:color w:val="0070C0"/>
        </w:rPr>
        <w:t>use the system thereafter.</w:t>
      </w:r>
    </w:p>
    <w:p w:rsidR="0003122C" w:rsidRPr="0003122C" w:rsidRDefault="0003122C" w:rsidP="0003122C">
      <w:pPr>
        <w:rPr>
          <w:b/>
          <w:sz w:val="24"/>
        </w:rPr>
      </w:pPr>
      <w:r w:rsidRPr="0003122C">
        <w:rPr>
          <w:b/>
          <w:sz w:val="24"/>
        </w:rPr>
        <w:t xml:space="preserve">STEPS TO REMOVING YOUR </w:t>
      </w:r>
      <w:r>
        <w:rPr>
          <w:b/>
          <w:sz w:val="24"/>
        </w:rPr>
        <w:t xml:space="preserve">COMPANY NAME AND OTHER CREDENTIALS </w:t>
      </w:r>
      <w:r w:rsidRPr="0003122C">
        <w:rPr>
          <w:b/>
          <w:sz w:val="24"/>
        </w:rPr>
        <w:t>FROM OUR SYSTEM</w:t>
      </w:r>
    </w:p>
    <w:p w:rsidR="0003122C" w:rsidRDefault="0003122C" w:rsidP="0003122C">
      <w:r>
        <w:t xml:space="preserve"> </w:t>
      </w:r>
      <w:r w:rsidR="008D3E7B">
        <w:t>You shall</w:t>
      </w:r>
      <w:r>
        <w:t xml:space="preserve"> write to SATS </w:t>
      </w:r>
      <w:r w:rsidR="008D3E7B">
        <w:t xml:space="preserve">Catering </w:t>
      </w:r>
      <w:proofErr w:type="spellStart"/>
      <w:r w:rsidR="008D3E7B">
        <w:t>P</w:t>
      </w:r>
      <w:bookmarkStart w:id="0" w:name="_GoBack"/>
      <w:bookmarkEnd w:id="0"/>
      <w:r w:rsidR="008D3E7B">
        <w:t>te</w:t>
      </w:r>
      <w:proofErr w:type="spellEnd"/>
      <w:r w:rsidR="008D3E7B">
        <w:t xml:space="preserve"> Ltd and make request to remove your</w:t>
      </w:r>
      <w:r>
        <w:t xml:space="preserve"> company name and other credentials from the system</w:t>
      </w:r>
      <w:r w:rsidR="008D3E7B">
        <w:t>(s)</w:t>
      </w:r>
      <w:r>
        <w:t>.  However, all your past activities will be stored for our a</w:t>
      </w:r>
      <w:r w:rsidR="008D3E7B">
        <w:t>nalytics and for the</w:t>
      </w:r>
      <w:r>
        <w:t xml:space="preserve"> use in support of our businesses and to cater to the needs of our clients.</w:t>
      </w:r>
    </w:p>
    <w:p w:rsidR="0003122C" w:rsidRPr="0003122C" w:rsidRDefault="0003122C" w:rsidP="0003122C">
      <w:pPr>
        <w:rPr>
          <w:b/>
          <w:sz w:val="24"/>
        </w:rPr>
      </w:pPr>
      <w:r w:rsidRPr="0003122C">
        <w:rPr>
          <w:b/>
          <w:sz w:val="24"/>
        </w:rPr>
        <w:t>USE OF INFORMATION FOR DISPUTE MANAGEMENT</w:t>
      </w:r>
    </w:p>
    <w:p w:rsidR="0003122C" w:rsidRPr="00D07856" w:rsidRDefault="0003122C" w:rsidP="008D3E7B">
      <w:pPr>
        <w:jc w:val="both"/>
      </w:pPr>
      <w:r>
        <w:t xml:space="preserve">All users are forbidden from using information from the system to take action against Elizabeth-Zion Asia Pacific Pte Ltd or its affiliates, partners, clients etc, for the purpose of arbitration or resolve </w:t>
      </w:r>
      <w:r w:rsidR="008D3E7B">
        <w:t>any conflict</w:t>
      </w:r>
      <w:r>
        <w:t xml:space="preserve">.  Elizabeth-Zion Asia Pacific </w:t>
      </w:r>
      <w:r w:rsidR="008D3E7B">
        <w:t>neither offers warranty nor</w:t>
      </w:r>
      <w:r>
        <w:t xml:space="preserve"> </w:t>
      </w:r>
      <w:r w:rsidR="008D3E7B">
        <w:t xml:space="preserve">guarantee on the </w:t>
      </w:r>
      <w:r>
        <w:t>accuracy and reliability of information available in the system.</w:t>
      </w:r>
    </w:p>
    <w:p w:rsidR="00AE01AD" w:rsidRPr="00AE01AD" w:rsidRDefault="00AE01AD" w:rsidP="00AE01AD">
      <w:pPr>
        <w:rPr>
          <w:b/>
          <w:sz w:val="32"/>
          <w:szCs w:val="32"/>
        </w:rPr>
      </w:pPr>
      <w:r w:rsidRPr="00AE01AD">
        <w:rPr>
          <w:b/>
          <w:sz w:val="32"/>
          <w:szCs w:val="32"/>
        </w:rPr>
        <w:t>Governing Law and Jurisdiction:</w:t>
      </w:r>
    </w:p>
    <w:p w:rsidR="00AE01AD" w:rsidRPr="00AE01AD" w:rsidRDefault="00AE01AD" w:rsidP="000A2E6C">
      <w:pPr>
        <w:jc w:val="both"/>
      </w:pPr>
      <w:r w:rsidRPr="00AE01AD">
        <w:t>By accessing the SATS</w:t>
      </w:r>
      <w:r>
        <w:t>EZ</w:t>
      </w:r>
      <w:r w:rsidRPr="00AE01AD">
        <w:t xml:space="preserve"> website and/or using the Services, you hereby agree that these Terms and Conditions and all matters relating to your access and use of the SATS</w:t>
      </w:r>
      <w:r w:rsidR="00246D8F">
        <w:t xml:space="preserve">EZ </w:t>
      </w:r>
      <w:r w:rsidRPr="00AE01AD">
        <w:t>website and/or the Services shall be governed by, and construed in accordance with Singapore law. You hereby submit to the exclusive jurisdiction of the courts of Singapore.</w:t>
      </w:r>
    </w:p>
    <w:p w:rsidR="006D2E21" w:rsidRDefault="00AE01AD" w:rsidP="000A2E6C">
      <w:pPr>
        <w:jc w:val="both"/>
      </w:pPr>
      <w:r w:rsidRPr="00AE01AD">
        <w:t>If at any time any provision of these Terms and Conditions is or becomes invalid, illegal or held to be void or unenforceable in any respect, the validity, legality or enforceability of the remaining provisions of these Terms and Conditions shall not in any way be affected or impaired thereby. The invalid, illegal, void or unenforceable provision shall be eliminated or limited to the minimum extent necessary and amended or replaced by valid, legal and enforceable provisions which achieve, to the greatest extent possible, the intent of these Terms and Conditions.</w:t>
      </w:r>
    </w:p>
    <w:p w:rsidR="000A2E6C" w:rsidRDefault="000A2E6C" w:rsidP="000A2E6C">
      <w:pPr>
        <w:jc w:val="both"/>
        <w:rPr>
          <w:b/>
        </w:rPr>
      </w:pPr>
      <w:r w:rsidRPr="000A2E6C">
        <w:rPr>
          <w:b/>
        </w:rPr>
        <w:t>END</w:t>
      </w:r>
    </w:p>
    <w:p w:rsidR="000A2E6C" w:rsidRPr="000A2E6C" w:rsidRDefault="000A2E6C" w:rsidP="000A2E6C">
      <w:pPr>
        <w:jc w:val="both"/>
        <w:rPr>
          <w:b/>
        </w:rPr>
      </w:pPr>
      <w:r>
        <w:rPr>
          <w:b/>
        </w:rPr>
        <w:t>UPDATED – 28 August 2019.</w:t>
      </w:r>
    </w:p>
    <w:sectPr w:rsidR="000A2E6C" w:rsidRPr="000A2E6C" w:rsidSect="000A2E6C">
      <w:headerReference w:type="default" r:id="rId10"/>
      <w:footerReference w:type="default" r:id="rId11"/>
      <w:pgSz w:w="12240" w:h="15840"/>
      <w:pgMar w:top="1440" w:right="1440" w:bottom="117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A19" w:rsidRDefault="00F10A19" w:rsidP="000A2E6C">
      <w:pPr>
        <w:spacing w:after="0" w:line="240" w:lineRule="auto"/>
      </w:pPr>
      <w:r>
        <w:separator/>
      </w:r>
    </w:p>
  </w:endnote>
  <w:endnote w:type="continuationSeparator" w:id="0">
    <w:p w:rsidR="00F10A19" w:rsidRDefault="00F10A19" w:rsidP="000A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E6C" w:rsidRDefault="000A2E6C">
    <w:pPr>
      <w:pStyle w:val="Footer"/>
      <w:pBdr>
        <w:top w:val="thinThickSmallGap" w:sz="24" w:space="1" w:color="622423" w:themeColor="accent2" w:themeShade="7F"/>
      </w:pBdr>
      <w:rPr>
        <w:rFonts w:asciiTheme="majorHAnsi" w:hAnsiTheme="majorHAnsi"/>
      </w:rPr>
    </w:pPr>
    <w:r>
      <w:rPr>
        <w:b/>
      </w:rPr>
      <w:t xml:space="preserve">Any enquiry. Please write to </w:t>
    </w:r>
    <w:hyperlink r:id="rId1" w:history="1">
      <w:r w:rsidRPr="00986FC0">
        <w:rPr>
          <w:rStyle w:val="Hyperlink"/>
          <w:b/>
        </w:rPr>
        <w:t>cc@elizabeth-zion.com.sg</w:t>
      </w:r>
    </w:hyperlink>
    <w:r>
      <w:rPr>
        <w:rFonts w:asciiTheme="majorHAnsi" w:hAnsiTheme="majorHAnsi"/>
      </w:rPr>
      <w:ptab w:relativeTo="margin" w:alignment="right" w:leader="none"/>
    </w:r>
    <w:r>
      <w:rPr>
        <w:rFonts w:asciiTheme="majorHAnsi" w:hAnsiTheme="majorHAnsi"/>
      </w:rPr>
      <w:t xml:space="preserve">Page </w:t>
    </w:r>
    <w:r w:rsidR="00F10A19">
      <w:fldChar w:fldCharType="begin"/>
    </w:r>
    <w:r w:rsidR="00F10A19">
      <w:instrText xml:space="preserve"> PAGE   \* MERGEFORMAT </w:instrText>
    </w:r>
    <w:r w:rsidR="00F10A19">
      <w:fldChar w:fldCharType="separate"/>
    </w:r>
    <w:r w:rsidR="009327B4" w:rsidRPr="009327B4">
      <w:rPr>
        <w:rFonts w:asciiTheme="majorHAnsi" w:hAnsiTheme="majorHAnsi"/>
        <w:noProof/>
      </w:rPr>
      <w:t>1</w:t>
    </w:r>
    <w:r w:rsidR="00F10A19">
      <w:rPr>
        <w:rFonts w:asciiTheme="majorHAnsi" w:hAnsiTheme="majorHAnsi"/>
        <w:noProof/>
      </w:rPr>
      <w:fldChar w:fldCharType="end"/>
    </w:r>
  </w:p>
  <w:p w:rsidR="000A2E6C" w:rsidRDefault="000A2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A19" w:rsidRDefault="00F10A19" w:rsidP="000A2E6C">
      <w:pPr>
        <w:spacing w:after="0" w:line="240" w:lineRule="auto"/>
      </w:pPr>
      <w:r>
        <w:separator/>
      </w:r>
    </w:p>
  </w:footnote>
  <w:footnote w:type="continuationSeparator" w:id="0">
    <w:p w:rsidR="00F10A19" w:rsidRDefault="00F10A19" w:rsidP="000A2E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E6C" w:rsidRDefault="000A2E6C" w:rsidP="000A2E6C">
    <w:pPr>
      <w:spacing w:after="0" w:line="240" w:lineRule="auto"/>
      <w:ind w:left="7920" w:firstLine="720"/>
      <w:jc w:val="center"/>
      <w:rPr>
        <w:sz w:val="40"/>
        <w:szCs w:val="40"/>
      </w:rPr>
    </w:pPr>
    <w:r w:rsidRPr="000A2E6C">
      <w:rPr>
        <w:noProof/>
        <w:sz w:val="40"/>
        <w:szCs w:val="40"/>
      </w:rPr>
      <w:drawing>
        <wp:inline distT="0" distB="0" distL="0" distR="0">
          <wp:extent cx="1143000" cy="895350"/>
          <wp:effectExtent l="0" t="0" r="0" b="0"/>
          <wp:docPr id="3" name="Picture 2" descr="EZ_Logo_new_2017 (3)"/>
          <wp:cNvGraphicFramePr/>
          <a:graphic xmlns:a="http://schemas.openxmlformats.org/drawingml/2006/main">
            <a:graphicData uri="http://schemas.openxmlformats.org/drawingml/2006/picture">
              <pic:pic xmlns:pic="http://schemas.openxmlformats.org/drawingml/2006/picture">
                <pic:nvPicPr>
                  <pic:cNvPr id="7" name="Picture 8" descr="EZ_Logo_new_2017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000" cy="8953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A2E6C" w:rsidRDefault="000A2E6C" w:rsidP="000A2E6C">
    <w:pPr>
      <w:spacing w:after="0" w:line="240" w:lineRule="auto"/>
      <w:jc w:val="center"/>
      <w:rPr>
        <w:sz w:val="40"/>
        <w:szCs w:val="40"/>
      </w:rPr>
    </w:pPr>
    <w:r>
      <w:rPr>
        <w:sz w:val="40"/>
        <w:szCs w:val="40"/>
      </w:rPr>
      <w:t>ELIZABETH-ZION ASIA PACIFIC PTE LTD</w:t>
    </w:r>
  </w:p>
  <w:p w:rsidR="000A2E6C" w:rsidRDefault="000A2E6C" w:rsidP="000A2E6C">
    <w:pPr>
      <w:spacing w:after="0" w:line="240" w:lineRule="auto"/>
      <w:jc w:val="center"/>
      <w:rPr>
        <w:sz w:val="40"/>
        <w:szCs w:val="40"/>
      </w:rPr>
    </w:pPr>
    <w:r>
      <w:rPr>
        <w:sz w:val="40"/>
        <w:szCs w:val="40"/>
      </w:rPr>
      <w:t>DOCK MANAGEMENT SYSTEM</w:t>
    </w:r>
  </w:p>
  <w:p w:rsidR="000A2E6C" w:rsidRDefault="000A2E6C" w:rsidP="000A2E6C">
    <w:pPr>
      <w:spacing w:after="0" w:line="240" w:lineRule="auto"/>
      <w:jc w:val="center"/>
      <w:rPr>
        <w:sz w:val="40"/>
        <w:szCs w:val="40"/>
      </w:rPr>
    </w:pPr>
    <w:r>
      <w:rPr>
        <w:sz w:val="40"/>
        <w:szCs w:val="40"/>
      </w:rPr>
      <w:t>TERMS AND CONDITIONS</w:t>
    </w:r>
  </w:p>
  <w:p w:rsidR="000A2E6C" w:rsidRDefault="000A2E6C">
    <w:pPr>
      <w:pStyle w:val="Header"/>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43AA1"/>
    <w:multiLevelType w:val="multilevel"/>
    <w:tmpl w:val="BEC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E804CD"/>
    <w:multiLevelType w:val="hybridMultilevel"/>
    <w:tmpl w:val="B626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430D"/>
    <w:rsid w:val="00016C73"/>
    <w:rsid w:val="0003122C"/>
    <w:rsid w:val="000A2E6C"/>
    <w:rsid w:val="00127BF4"/>
    <w:rsid w:val="00246D8F"/>
    <w:rsid w:val="00264F50"/>
    <w:rsid w:val="006222E8"/>
    <w:rsid w:val="00633A16"/>
    <w:rsid w:val="006D2E21"/>
    <w:rsid w:val="008D3E7B"/>
    <w:rsid w:val="0091430D"/>
    <w:rsid w:val="009327B4"/>
    <w:rsid w:val="00AE01AD"/>
    <w:rsid w:val="00C22D03"/>
    <w:rsid w:val="00CA3F62"/>
    <w:rsid w:val="00D07856"/>
    <w:rsid w:val="00DC424E"/>
    <w:rsid w:val="00F1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D03"/>
  </w:style>
  <w:style w:type="paragraph" w:styleId="Heading5">
    <w:name w:val="heading 5"/>
    <w:basedOn w:val="Normal"/>
    <w:link w:val="Heading5Char"/>
    <w:uiPriority w:val="9"/>
    <w:qFormat/>
    <w:rsid w:val="00DC42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30D"/>
    <w:rPr>
      <w:color w:val="0000FF" w:themeColor="hyperlink"/>
      <w:u w:val="single"/>
    </w:rPr>
  </w:style>
  <w:style w:type="paragraph" w:styleId="ListParagraph">
    <w:name w:val="List Paragraph"/>
    <w:basedOn w:val="Normal"/>
    <w:uiPriority w:val="34"/>
    <w:qFormat/>
    <w:rsid w:val="006D2E21"/>
    <w:pPr>
      <w:ind w:left="720"/>
      <w:contextualSpacing/>
    </w:pPr>
  </w:style>
  <w:style w:type="character" w:customStyle="1" w:styleId="Heading5Char">
    <w:name w:val="Heading 5 Char"/>
    <w:basedOn w:val="DefaultParagraphFont"/>
    <w:link w:val="Heading5"/>
    <w:uiPriority w:val="9"/>
    <w:rsid w:val="00DC424E"/>
    <w:rPr>
      <w:rFonts w:ascii="Times New Roman" w:eastAsia="Times New Roman" w:hAnsi="Times New Roman" w:cs="Times New Roman"/>
      <w:b/>
      <w:bCs/>
      <w:sz w:val="20"/>
      <w:szCs w:val="20"/>
    </w:rPr>
  </w:style>
  <w:style w:type="character" w:styleId="Strong">
    <w:name w:val="Strong"/>
    <w:basedOn w:val="DefaultParagraphFont"/>
    <w:uiPriority w:val="22"/>
    <w:qFormat/>
    <w:rsid w:val="00CA3F62"/>
    <w:rPr>
      <w:b/>
      <w:bCs/>
    </w:rPr>
  </w:style>
  <w:style w:type="paragraph" w:styleId="Header">
    <w:name w:val="header"/>
    <w:basedOn w:val="Normal"/>
    <w:link w:val="HeaderChar"/>
    <w:uiPriority w:val="99"/>
    <w:semiHidden/>
    <w:unhideWhenUsed/>
    <w:rsid w:val="000A2E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E6C"/>
  </w:style>
  <w:style w:type="paragraph" w:styleId="Footer">
    <w:name w:val="footer"/>
    <w:basedOn w:val="Normal"/>
    <w:link w:val="FooterChar"/>
    <w:uiPriority w:val="99"/>
    <w:unhideWhenUsed/>
    <w:rsid w:val="000A2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6C"/>
  </w:style>
  <w:style w:type="paragraph" w:styleId="BalloonText">
    <w:name w:val="Balloon Text"/>
    <w:basedOn w:val="Normal"/>
    <w:link w:val="BalloonTextChar"/>
    <w:uiPriority w:val="99"/>
    <w:semiHidden/>
    <w:unhideWhenUsed/>
    <w:rsid w:val="000A2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C42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30D"/>
    <w:rPr>
      <w:color w:val="0000FF" w:themeColor="hyperlink"/>
      <w:u w:val="single"/>
    </w:rPr>
  </w:style>
  <w:style w:type="paragraph" w:styleId="ListParagraph">
    <w:name w:val="List Paragraph"/>
    <w:basedOn w:val="Normal"/>
    <w:uiPriority w:val="34"/>
    <w:qFormat/>
    <w:rsid w:val="006D2E21"/>
    <w:pPr>
      <w:ind w:left="720"/>
      <w:contextualSpacing/>
    </w:pPr>
  </w:style>
  <w:style w:type="character" w:customStyle="1" w:styleId="Heading5Char">
    <w:name w:val="Heading 5 Char"/>
    <w:basedOn w:val="DefaultParagraphFont"/>
    <w:link w:val="Heading5"/>
    <w:uiPriority w:val="9"/>
    <w:rsid w:val="00DC424E"/>
    <w:rPr>
      <w:rFonts w:ascii="Times New Roman" w:eastAsia="Times New Roman" w:hAnsi="Times New Roman" w:cs="Times New Roman"/>
      <w:b/>
      <w:bCs/>
      <w:sz w:val="20"/>
      <w:szCs w:val="20"/>
    </w:rPr>
  </w:style>
  <w:style w:type="character" w:styleId="Strong">
    <w:name w:val="Strong"/>
    <w:basedOn w:val="DefaultParagraphFont"/>
    <w:uiPriority w:val="22"/>
    <w:qFormat/>
    <w:rsid w:val="00CA3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364978">
      <w:bodyDiv w:val="1"/>
      <w:marLeft w:val="0"/>
      <w:marRight w:val="0"/>
      <w:marTop w:val="0"/>
      <w:marBottom w:val="0"/>
      <w:divBdr>
        <w:top w:val="none" w:sz="0" w:space="0" w:color="auto"/>
        <w:left w:val="none" w:sz="0" w:space="0" w:color="auto"/>
        <w:bottom w:val="none" w:sz="0" w:space="0" w:color="auto"/>
        <w:right w:val="none" w:sz="0" w:space="0" w:color="auto"/>
      </w:divBdr>
    </w:div>
    <w:div w:id="544870650">
      <w:bodyDiv w:val="1"/>
      <w:marLeft w:val="0"/>
      <w:marRight w:val="0"/>
      <w:marTop w:val="0"/>
      <w:marBottom w:val="0"/>
      <w:divBdr>
        <w:top w:val="none" w:sz="0" w:space="0" w:color="auto"/>
        <w:left w:val="none" w:sz="0" w:space="0" w:color="auto"/>
        <w:bottom w:val="none" w:sz="0" w:space="0" w:color="auto"/>
        <w:right w:val="none" w:sz="0" w:space="0" w:color="auto"/>
      </w:divBdr>
    </w:div>
    <w:div w:id="789515223">
      <w:bodyDiv w:val="1"/>
      <w:marLeft w:val="0"/>
      <w:marRight w:val="0"/>
      <w:marTop w:val="0"/>
      <w:marBottom w:val="0"/>
      <w:divBdr>
        <w:top w:val="none" w:sz="0" w:space="0" w:color="auto"/>
        <w:left w:val="none" w:sz="0" w:space="0" w:color="auto"/>
        <w:bottom w:val="none" w:sz="0" w:space="0" w:color="auto"/>
        <w:right w:val="none" w:sz="0" w:space="0" w:color="auto"/>
      </w:divBdr>
    </w:div>
    <w:div w:id="1344480785">
      <w:bodyDiv w:val="1"/>
      <w:marLeft w:val="0"/>
      <w:marRight w:val="0"/>
      <w:marTop w:val="0"/>
      <w:marBottom w:val="0"/>
      <w:divBdr>
        <w:top w:val="none" w:sz="0" w:space="0" w:color="auto"/>
        <w:left w:val="none" w:sz="0" w:space="0" w:color="auto"/>
        <w:bottom w:val="none" w:sz="0" w:space="0" w:color="auto"/>
        <w:right w:val="none" w:sz="0" w:space="0" w:color="auto"/>
      </w:divBdr>
    </w:div>
    <w:div w:id="1509247971">
      <w:bodyDiv w:val="1"/>
      <w:marLeft w:val="0"/>
      <w:marRight w:val="0"/>
      <w:marTop w:val="0"/>
      <w:marBottom w:val="0"/>
      <w:divBdr>
        <w:top w:val="none" w:sz="0" w:space="0" w:color="auto"/>
        <w:left w:val="none" w:sz="0" w:space="0" w:color="auto"/>
        <w:bottom w:val="none" w:sz="0" w:space="0" w:color="auto"/>
        <w:right w:val="none" w:sz="0" w:space="0" w:color="auto"/>
      </w:divBdr>
    </w:div>
    <w:div w:id="19211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tsez.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c@elizabeth-zion.com.s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c@elizabeth-zion.com.s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2019-09-10T08:36:00Z</dcterms:created>
  <dcterms:modified xsi:type="dcterms:W3CDTF">2019-09-10T08:55:00Z</dcterms:modified>
</cp:coreProperties>
</file>